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705"/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"/>
        <w:gridCol w:w="4279"/>
        <w:gridCol w:w="2269"/>
        <w:gridCol w:w="2272"/>
        <w:gridCol w:w="2272"/>
        <w:gridCol w:w="2171"/>
      </w:tblGrid>
      <w:tr w:rsidR="00E92F9E" w:rsidRPr="00C74314" w14:paraId="28A3A206" w14:textId="77777777" w:rsidTr="009517D8">
        <w:trPr>
          <w:cantSplit/>
          <w:trHeight w:val="841"/>
          <w:tblHeader/>
        </w:trPr>
        <w:tc>
          <w:tcPr>
            <w:tcW w:w="301" w:type="pct"/>
            <w:shd w:val="clear" w:color="auto" w:fill="1F497D"/>
            <w:vAlign w:val="center"/>
          </w:tcPr>
          <w:p w14:paraId="62F70D5D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ID</w:t>
            </w:r>
          </w:p>
        </w:tc>
        <w:tc>
          <w:tcPr>
            <w:tcW w:w="1516" w:type="pct"/>
            <w:shd w:val="clear" w:color="auto" w:fill="1F497D"/>
            <w:vAlign w:val="center"/>
          </w:tcPr>
          <w:p w14:paraId="3AC8A1F2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Ubicación (archivo / clase / línea)</w:t>
            </w:r>
          </w:p>
        </w:tc>
        <w:tc>
          <w:tcPr>
            <w:tcW w:w="804" w:type="pct"/>
            <w:shd w:val="clear" w:color="auto" w:fill="1F497D"/>
            <w:vAlign w:val="center"/>
          </w:tcPr>
          <w:p w14:paraId="3DF98FBD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Síntoma observado</w:t>
            </w:r>
          </w:p>
        </w:tc>
        <w:tc>
          <w:tcPr>
            <w:tcW w:w="805" w:type="pct"/>
            <w:shd w:val="clear" w:color="auto" w:fill="1F497D"/>
            <w:vAlign w:val="center"/>
          </w:tcPr>
          <w:p w14:paraId="2A0C22CC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Principio comprometido</w:t>
            </w:r>
          </w:p>
        </w:tc>
        <w:tc>
          <w:tcPr>
            <w:tcW w:w="805" w:type="pct"/>
            <w:shd w:val="clear" w:color="auto" w:fill="1F497D"/>
            <w:vAlign w:val="center"/>
          </w:tcPr>
          <w:p w14:paraId="2E9FBD7C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Impacto en el negocio</w:t>
            </w:r>
          </w:p>
        </w:tc>
        <w:tc>
          <w:tcPr>
            <w:tcW w:w="769" w:type="pct"/>
            <w:shd w:val="clear" w:color="auto" w:fill="1F497D"/>
            <w:vAlign w:val="center"/>
          </w:tcPr>
          <w:p w14:paraId="4134FB90" w14:textId="77777777" w:rsidR="00982FC5" w:rsidRPr="00C74314" w:rsidRDefault="00982FC5" w:rsidP="00982FC5">
            <w:pPr>
              <w:rPr>
                <w:rFonts w:ascii="Arial" w:hAnsi="Arial" w:cs="Arial"/>
                <w:b/>
                <w:color w:val="FFFFFF"/>
                <w:sz w:val="18"/>
              </w:rPr>
            </w:pPr>
            <w:r w:rsidRPr="00C74314">
              <w:rPr>
                <w:b/>
                <w:bCs/>
                <w:color w:val="FFFFFF"/>
              </w:rPr>
              <w:t>Severidad y origen</w:t>
            </w:r>
          </w:p>
        </w:tc>
      </w:tr>
      <w:tr w:rsidR="00E92F9E" w:rsidRPr="00C74314" w14:paraId="0E56029C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288B8A6F" w14:textId="77777777" w:rsidR="00982FC5" w:rsidRPr="009517D8" w:rsidRDefault="00982FC5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H-01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0C4A9E64" w14:textId="021D417F" w:rsidR="00982FC5" w:rsidRPr="009517D8" w:rsidRDefault="00E474DC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AppFarmaciaConsola</w:t>
            </w:r>
            <w:proofErr w:type="spellEnd"/>
            <w:r w:rsidRPr="009517D8">
              <w:rPr>
                <w:sz w:val="18"/>
                <w:szCs w:val="18"/>
              </w:rPr>
              <w:t>/</w:t>
            </w:r>
            <w:proofErr w:type="spellStart"/>
            <w:r w:rsidRPr="009517D8">
              <w:rPr>
                <w:sz w:val="18"/>
                <w:szCs w:val="18"/>
              </w:rPr>
              <w:t>Program.cs</w:t>
            </w:r>
            <w:proofErr w:type="spellEnd"/>
            <w:r w:rsidRPr="009517D8">
              <w:rPr>
                <w:sz w:val="18"/>
                <w:szCs w:val="18"/>
              </w:rPr>
              <w:t xml:space="preserve"> / flujo de venta / líneas 255-303, especialmente 280-292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218E7FE8" w14:textId="77777777" w:rsidR="004F4614" w:rsidRPr="009517D8" w:rsidRDefault="00E474D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La consola busca, el producto, modifica directamente stock, construye el movimiento y registra la venta</w:t>
            </w:r>
            <w:r w:rsidR="004F4614" w:rsidRPr="009517D8">
              <w:rPr>
                <w:sz w:val="18"/>
                <w:szCs w:val="18"/>
              </w:rPr>
              <w:t>.</w:t>
            </w:r>
          </w:p>
          <w:p w14:paraId="25AB228B" w14:textId="7F23C797" w:rsidR="004F4614" w:rsidRPr="009517D8" w:rsidRDefault="004F4614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Interfaz de Usuario y reglas de negocio están mezcladas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3158FB86" w14:textId="1F2B6056" w:rsidR="00982FC5" w:rsidRPr="009517D8" w:rsidRDefault="004F4614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SRP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3DB61307" w14:textId="504BD2FB" w:rsidR="00982FC5" w:rsidRPr="009517D8" w:rsidRDefault="00E92F9E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En </w:t>
            </w:r>
            <w:proofErr w:type="spellStart"/>
            <w:r w:rsidRPr="009517D8">
              <w:rPr>
                <w:sz w:val="18"/>
                <w:szCs w:val="18"/>
              </w:rPr>
              <w:t>Program</w:t>
            </w:r>
            <w:proofErr w:type="spellEnd"/>
            <w:r w:rsidRPr="009517D8">
              <w:rPr>
                <w:sz w:val="18"/>
                <w:szCs w:val="18"/>
              </w:rPr>
              <w:t xml:space="preserve"> se mezclan la interfaz de usuario y la regla de venta. Al quedar esa regla ligada a la consola, futuros canales podrían omitir pasos y generar diferencias entre inventario, ventas y cuadre de caja.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0D04DB19" w14:textId="77F1E415" w:rsidR="00982FC5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Alta</w:t>
            </w:r>
            <w:r w:rsidR="007B6E21" w:rsidRPr="009517D8">
              <w:rPr>
                <w:sz w:val="18"/>
                <w:szCs w:val="18"/>
              </w:rPr>
              <w:t>: Propio</w:t>
            </w:r>
          </w:p>
        </w:tc>
      </w:tr>
      <w:tr w:rsidR="00E92F9E" w:rsidRPr="00C74314" w14:paraId="6BBF2F78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3A1D2E9A" w14:textId="20A3B5EB" w:rsidR="00E92F9E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H-02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0C919B79" w14:textId="1D7A121F" w:rsidR="00E92F9E" w:rsidRPr="009517D8" w:rsidRDefault="001C3883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BibFarmacia</w:t>
            </w:r>
            <w:proofErr w:type="spellEnd"/>
            <w:r w:rsidRPr="009517D8">
              <w:rPr>
                <w:sz w:val="18"/>
                <w:szCs w:val="18"/>
              </w:rPr>
              <w:t>/Servicios/</w:t>
            </w:r>
            <w:proofErr w:type="spellStart"/>
            <w:r w:rsidRPr="009517D8">
              <w:rPr>
                <w:sz w:val="18"/>
                <w:szCs w:val="18"/>
              </w:rPr>
              <w:t>ServicioProducto.cs</w:t>
            </w:r>
            <w:proofErr w:type="spellEnd"/>
            <w:r w:rsidRPr="009517D8">
              <w:rPr>
                <w:sz w:val="18"/>
                <w:szCs w:val="18"/>
              </w:rPr>
              <w:t xml:space="preserve"> / </w:t>
            </w:r>
            <w:proofErr w:type="spellStart"/>
            <w:r w:rsidRPr="009517D8">
              <w:rPr>
                <w:sz w:val="18"/>
                <w:szCs w:val="18"/>
              </w:rPr>
              <w:t>CargarDesdeArchivo</w:t>
            </w:r>
            <w:proofErr w:type="spellEnd"/>
            <w:r w:rsidRPr="009517D8">
              <w:rPr>
                <w:sz w:val="18"/>
                <w:szCs w:val="18"/>
              </w:rPr>
              <w:t xml:space="preserve"> / líneas 75-118, especialmente 93-109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4906160C" w14:textId="515A9AF2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En el método todos los registros, solo se están cargando un tipo de medicamento y tipo de rellenos, pero si quiero cargar otro tipo de medicamentos tengo que modificar este método o el </w:t>
            </w:r>
            <w:proofErr w:type="spellStart"/>
            <w:r w:rsidRPr="009517D8">
              <w:rPr>
                <w:sz w:val="18"/>
                <w:szCs w:val="18"/>
              </w:rPr>
              <w:t>enum</w:t>
            </w:r>
            <w:proofErr w:type="spellEnd"/>
            <w:r w:rsidRPr="009517D8">
              <w:rPr>
                <w:sz w:val="18"/>
                <w:szCs w:val="18"/>
              </w:rPr>
              <w:t>.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988A0D5" w14:textId="325F9463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OCP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598EB005" w14:textId="7D3F0D4C" w:rsidR="00E92F9E" w:rsidRPr="009517D8" w:rsidRDefault="00A1068C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El sistema no puede reconstruir correctamente todos los productos que su propio dominio admite. Agregar líquidos, tabletas o cremas puede provocar pérdida o interpretación incorrecta de información farmacéutica.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20382D6" w14:textId="284D1EAF" w:rsidR="00E92F9E" w:rsidRPr="009517D8" w:rsidRDefault="00A106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Alta: Propio</w:t>
            </w:r>
          </w:p>
        </w:tc>
      </w:tr>
      <w:tr w:rsidR="00D03B18" w:rsidRPr="00C74314" w14:paraId="44549BCF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5C11BEAF" w14:textId="0F8F352D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H-03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2FCD3750" w14:textId="0FCA5F98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BibFarmacia</w:t>
            </w:r>
            <w:proofErr w:type="spellEnd"/>
            <w:r w:rsidRPr="009517D8">
              <w:rPr>
                <w:sz w:val="18"/>
                <w:szCs w:val="18"/>
              </w:rPr>
              <w:t>/Servicios/</w:t>
            </w:r>
            <w:proofErr w:type="spellStart"/>
            <w:r w:rsidRPr="009517D8">
              <w:rPr>
                <w:sz w:val="18"/>
                <w:szCs w:val="18"/>
              </w:rPr>
              <w:t>ServicioCliente.cs</w:t>
            </w:r>
            <w:proofErr w:type="spellEnd"/>
            <w:r w:rsidRPr="009517D8">
              <w:rPr>
                <w:sz w:val="18"/>
                <w:szCs w:val="18"/>
              </w:rPr>
              <w:t xml:space="preserve"> / </w:t>
            </w:r>
            <w:proofErr w:type="spellStart"/>
            <w:r w:rsidRPr="009517D8">
              <w:rPr>
                <w:sz w:val="18"/>
                <w:szCs w:val="18"/>
              </w:rPr>
              <w:t>ServicioCliente</w:t>
            </w:r>
            <w:proofErr w:type="spellEnd"/>
            <w:r w:rsidRPr="009517D8">
              <w:rPr>
                <w:sz w:val="18"/>
                <w:szCs w:val="18"/>
              </w:rPr>
              <w:t xml:space="preserve"> / líneas 14-80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171D7BFD" w14:textId="4127ADFF" w:rsidR="00D03B18" w:rsidRPr="009517D8" w:rsidRDefault="00D03B18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La clase maneja Clientes, Acumula </w:t>
            </w:r>
            <w:r w:rsidR="0084608C" w:rsidRPr="009517D8">
              <w:rPr>
                <w:sz w:val="18"/>
                <w:szCs w:val="18"/>
              </w:rPr>
              <w:t>puntos y</w:t>
            </w:r>
            <w:r w:rsidRPr="009517D8">
              <w:rPr>
                <w:sz w:val="18"/>
                <w:szCs w:val="18"/>
              </w:rPr>
              <w:t xml:space="preserve"> carga</w:t>
            </w:r>
            <w:r w:rsidR="0084608C" w:rsidRPr="009517D8">
              <w:rPr>
                <w:sz w:val="18"/>
                <w:szCs w:val="18"/>
              </w:rPr>
              <w:t xml:space="preserve"> clientes.</w:t>
            </w:r>
          </w:p>
          <w:p w14:paraId="6ECFB593" w14:textId="6BE19DD5" w:rsidR="0084608C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Hay 3 responsabilidades diferentes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3175CD7A" w14:textId="47B1C7C4" w:rsidR="0084608C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SRP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0F588B94" w14:textId="1E6DE1F0" w:rsidR="00D03B18" w:rsidRPr="009517D8" w:rsidRDefault="008E29DE" w:rsidP="00E92F9E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Como varias funcionalidades distintas están concentradas en una sola clase, cualquier modificación obliga a revisar y probar más comportamiento del necesario, aumentando el tiempo de mantenimiento y el riesgo de </w:t>
            </w:r>
            <w:r w:rsidR="009517D8" w:rsidRPr="009517D8">
              <w:rPr>
                <w:sz w:val="18"/>
                <w:szCs w:val="18"/>
              </w:rPr>
              <w:t>regresiones.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2EF6077" w14:textId="25D79F56" w:rsidR="00D03B18" w:rsidRPr="009517D8" w:rsidRDefault="008460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Media: Propio</w:t>
            </w:r>
          </w:p>
        </w:tc>
      </w:tr>
      <w:tr w:rsidR="00643752" w:rsidRPr="00C74314" w14:paraId="2D6EA1D3" w14:textId="77777777" w:rsidTr="009517D8">
        <w:trPr>
          <w:cantSplit/>
          <w:trHeight w:val="1343"/>
        </w:trPr>
        <w:tc>
          <w:tcPr>
            <w:tcW w:w="301" w:type="pct"/>
            <w:shd w:val="clear" w:color="auto" w:fill="auto"/>
            <w:vAlign w:val="center"/>
          </w:tcPr>
          <w:p w14:paraId="721F67F6" w14:textId="39203A20" w:rsidR="00643752" w:rsidRPr="009517D8" w:rsidRDefault="00643752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H-04</w:t>
            </w:r>
          </w:p>
        </w:tc>
        <w:tc>
          <w:tcPr>
            <w:tcW w:w="1516" w:type="pct"/>
            <w:shd w:val="clear" w:color="auto" w:fill="auto"/>
            <w:vAlign w:val="center"/>
          </w:tcPr>
          <w:p w14:paraId="39E4498B" w14:textId="7F07B6FE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517D8">
              <w:rPr>
                <w:sz w:val="18"/>
                <w:szCs w:val="18"/>
              </w:rPr>
              <w:t>ServicioProducto.CargarDesdeArchivo</w:t>
            </w:r>
            <w:proofErr w:type="spellEnd"/>
            <w:r w:rsidRPr="009517D8">
              <w:rPr>
                <w:sz w:val="18"/>
                <w:szCs w:val="18"/>
              </w:rPr>
              <w:t xml:space="preserve">, líneas 75-118; </w:t>
            </w:r>
            <w:proofErr w:type="spellStart"/>
            <w:r w:rsidRPr="009517D8">
              <w:rPr>
                <w:sz w:val="18"/>
                <w:szCs w:val="18"/>
              </w:rPr>
              <w:t>ServicioCliente.Cargar</w:t>
            </w:r>
            <w:proofErr w:type="spellEnd"/>
            <w:r w:rsidRPr="009517D8">
              <w:rPr>
                <w:sz w:val="18"/>
                <w:szCs w:val="18"/>
              </w:rPr>
              <w:t xml:space="preserve">, líneas 47-81; </w:t>
            </w:r>
            <w:proofErr w:type="spellStart"/>
            <w:r w:rsidRPr="009517D8">
              <w:rPr>
                <w:sz w:val="18"/>
                <w:szCs w:val="18"/>
              </w:rPr>
              <w:t>ServicioUsuario.Cargar</w:t>
            </w:r>
            <w:proofErr w:type="spellEnd"/>
            <w:r w:rsidRPr="009517D8">
              <w:rPr>
                <w:sz w:val="18"/>
                <w:szCs w:val="18"/>
              </w:rPr>
              <w:t>, líneas 37-73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05E63909" w14:textId="40CB3233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 xml:space="preserve">Los </w:t>
            </w:r>
            <w:proofErr w:type="spellStart"/>
            <w:r w:rsidRPr="009517D8">
              <w:rPr>
                <w:sz w:val="18"/>
                <w:szCs w:val="18"/>
              </w:rPr>
              <w:t>Modulos</w:t>
            </w:r>
            <w:proofErr w:type="spellEnd"/>
            <w:r w:rsidRPr="009517D8">
              <w:rPr>
                <w:sz w:val="18"/>
                <w:szCs w:val="18"/>
              </w:rPr>
              <w:t xml:space="preserve"> de alto nivel que serian los servicios dependen de que los archivos lo lea FIL</w:t>
            </w:r>
            <w:r w:rsidR="007B6E21" w:rsidRPr="009517D8">
              <w:rPr>
                <w:sz w:val="18"/>
                <w:szCs w:val="18"/>
              </w:rPr>
              <w:t xml:space="preserve">E y </w:t>
            </w:r>
            <w:proofErr w:type="spellStart"/>
            <w:r w:rsidR="007B6E21" w:rsidRPr="009517D8">
              <w:rPr>
                <w:sz w:val="18"/>
                <w:szCs w:val="18"/>
              </w:rPr>
              <w:t>esten</w:t>
            </w:r>
            <w:proofErr w:type="spellEnd"/>
            <w:r w:rsidR="007B6E21" w:rsidRPr="009517D8">
              <w:rPr>
                <w:sz w:val="18"/>
                <w:szCs w:val="18"/>
              </w:rPr>
              <w:t xml:space="preserve"> delimitados </w:t>
            </w:r>
            <w:proofErr w:type="gramStart"/>
            <w:r w:rsidR="007B6E21" w:rsidRPr="009517D8">
              <w:rPr>
                <w:sz w:val="18"/>
                <w:szCs w:val="18"/>
              </w:rPr>
              <w:t>por ;</w:t>
            </w:r>
            <w:proofErr w:type="gramEnd"/>
          </w:p>
        </w:tc>
        <w:tc>
          <w:tcPr>
            <w:tcW w:w="805" w:type="pct"/>
            <w:shd w:val="clear" w:color="auto" w:fill="auto"/>
            <w:vAlign w:val="center"/>
          </w:tcPr>
          <w:p w14:paraId="6C26B215" w14:textId="521A6A39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DIP Principal</w:t>
            </w:r>
          </w:p>
        </w:tc>
        <w:tc>
          <w:tcPr>
            <w:tcW w:w="805" w:type="pct"/>
            <w:shd w:val="clear" w:color="auto" w:fill="auto"/>
            <w:vAlign w:val="center"/>
          </w:tcPr>
          <w:p w14:paraId="238AC917" w14:textId="4F5D920C" w:rsidR="00402F8C" w:rsidRPr="009517D8" w:rsidRDefault="00402F8C" w:rsidP="00E92F9E">
            <w:pPr>
              <w:rPr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Cambiar TXT por SQL, JSON o una API exige modificar servicios críticos. Un cambio de columnas puede afectar catálogo, clientes y autenticación simultáneamente</w:t>
            </w:r>
            <w:r w:rsidRPr="009517D8">
              <w:rPr>
                <w:sz w:val="18"/>
                <w:szCs w:val="18"/>
              </w:rPr>
              <w:br/>
              <w:t>Alto Acoplamiento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E513BC4" w14:textId="0A6E2B6D" w:rsidR="00643752" w:rsidRPr="009517D8" w:rsidRDefault="00402F8C" w:rsidP="00982FC5">
            <w:pPr>
              <w:rPr>
                <w:rFonts w:ascii="Arial" w:hAnsi="Arial" w:cs="Arial"/>
                <w:sz w:val="18"/>
                <w:szCs w:val="18"/>
              </w:rPr>
            </w:pPr>
            <w:r w:rsidRPr="009517D8">
              <w:rPr>
                <w:sz w:val="18"/>
                <w:szCs w:val="18"/>
              </w:rPr>
              <w:t>Alta: Propio</w:t>
            </w:r>
          </w:p>
        </w:tc>
      </w:tr>
    </w:tbl>
    <w:p w14:paraId="707F5C8B" w14:textId="5F0E80A1" w:rsidR="009517D8" w:rsidRPr="009517D8" w:rsidRDefault="009517D8" w:rsidP="009517D8">
      <w:pPr>
        <w:jc w:val="center"/>
        <w:rPr>
          <w:b/>
          <w:bCs/>
        </w:rPr>
      </w:pPr>
      <w:r w:rsidRPr="009517D8">
        <w:rPr>
          <w:b/>
          <w:bCs/>
        </w:rPr>
        <w:t>Hallazgos Arquitectura De Softwares</w:t>
      </w:r>
    </w:p>
    <w:p w14:paraId="1FB00499" w14:textId="12470407" w:rsidR="007B6E21" w:rsidRDefault="007B6E21" w:rsidP="00982FC5">
      <w:pPr>
        <w:jc w:val="center"/>
      </w:pPr>
      <w:r>
        <w:lastRenderedPageBreak/>
        <w:t>Refutada</w:t>
      </w:r>
    </w:p>
    <w:p w14:paraId="0D60B555" w14:textId="77777777" w:rsidR="009517D8" w:rsidRDefault="009517D8" w:rsidP="007B6E21"/>
    <w:p w14:paraId="7AA7C5DE" w14:textId="658E6E41" w:rsidR="00BD4A40" w:rsidRPr="00BD4A40" w:rsidRDefault="00BD4A40" w:rsidP="009517D8">
      <w:pPr>
        <w:jc w:val="center"/>
        <w:rPr>
          <w:b/>
          <w:bCs/>
        </w:rPr>
      </w:pPr>
      <w:r w:rsidRPr="00BD4A40">
        <w:rPr>
          <w:b/>
          <w:bCs/>
        </w:rPr>
        <w:t>Puntos de dolor Del proyecto</w:t>
      </w:r>
    </w:p>
    <w:p w14:paraId="1E076A8F" w14:textId="3667C4DC" w:rsidR="00BD4A40" w:rsidRPr="00FC5B5C" w:rsidRDefault="00BD4A40" w:rsidP="00BD4A40">
      <w:pPr>
        <w:rPr>
          <w:b/>
          <w:bCs/>
        </w:rPr>
      </w:pPr>
      <w:r w:rsidRPr="00FC5B5C">
        <w:rPr>
          <w:b/>
          <w:bCs/>
        </w:rPr>
        <w:t xml:space="preserve">1. </w:t>
      </w:r>
      <w:r w:rsidR="00FC5B5C" w:rsidRPr="00FC5B5C">
        <w:rPr>
          <w:b/>
          <w:bCs/>
        </w:rPr>
        <w:t>Reglas de negocio mezcladas con la interfaz de consola</w:t>
      </w:r>
    </w:p>
    <w:p w14:paraId="16DD8104" w14:textId="77777777" w:rsidR="00FC5B5C" w:rsidRPr="00FC5B5C" w:rsidRDefault="00FC5B5C" w:rsidP="00FC5B5C">
      <w:r w:rsidRPr="00FC5B5C">
        <w:t xml:space="preserve">En </w:t>
      </w:r>
      <w:proofErr w:type="spellStart"/>
      <w:r w:rsidRPr="00FC5B5C">
        <w:t>Program</w:t>
      </w:r>
      <w:proofErr w:type="spellEnd"/>
      <w:r w:rsidRPr="00FC5B5C">
        <w:t xml:space="preserve"> se realiza directamente el proceso de venta:</w:t>
      </w:r>
    </w:p>
    <w:p w14:paraId="4AAB316C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busca el producto. </w:t>
      </w:r>
    </w:p>
    <w:p w14:paraId="2493D434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descuenta el inventario. </w:t>
      </w:r>
    </w:p>
    <w:p w14:paraId="56408BCE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crea el movimiento. </w:t>
      </w:r>
    </w:p>
    <w:p w14:paraId="05405187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registra la venta. </w:t>
      </w:r>
    </w:p>
    <w:p w14:paraId="0F846CE8" w14:textId="77777777" w:rsidR="00FC5B5C" w:rsidRPr="00FC5B5C" w:rsidRDefault="00FC5B5C" w:rsidP="00FC5B5C">
      <w:pPr>
        <w:numPr>
          <w:ilvl w:val="0"/>
          <w:numId w:val="5"/>
        </w:numPr>
      </w:pPr>
      <w:r w:rsidRPr="00FC5B5C">
        <w:t xml:space="preserve">Se muestran mensajes. </w:t>
      </w:r>
    </w:p>
    <w:p w14:paraId="6652B0FC" w14:textId="77777777" w:rsidR="00FC5B5C" w:rsidRPr="00FC5B5C" w:rsidRDefault="00FC5B5C" w:rsidP="00FC5B5C">
      <w:r w:rsidRPr="00FC5B5C">
        <w:t>El problema es que la regla de venta queda ligada al canal de consola. Si mañana aparece una página web o una API, ese canal tendría que volver a implementar todos los pasos y podría omitir alguno.</w:t>
      </w:r>
    </w:p>
    <w:p w14:paraId="0D5C8FF0" w14:textId="77777777" w:rsidR="00FC5B5C" w:rsidRPr="00FC5B5C" w:rsidRDefault="00FC5B5C" w:rsidP="00FC5B5C">
      <w:r w:rsidRPr="00FC5B5C">
        <w:rPr>
          <w:b/>
          <w:bCs/>
        </w:rPr>
        <w:t>Consecuencia:</w:t>
      </w:r>
    </w:p>
    <w:p w14:paraId="330A9C3E" w14:textId="77777777" w:rsidR="00FC5B5C" w:rsidRPr="00FC5B5C" w:rsidRDefault="00FC5B5C" w:rsidP="00FC5B5C">
      <w:pPr>
        <w:numPr>
          <w:ilvl w:val="0"/>
          <w:numId w:val="6"/>
        </w:numPr>
      </w:pPr>
      <w:r w:rsidRPr="00FC5B5C">
        <w:t xml:space="preserve">Diferencias entre inventario y movimientos. </w:t>
      </w:r>
    </w:p>
    <w:p w14:paraId="3918B6E3" w14:textId="77777777" w:rsidR="00FC5B5C" w:rsidRPr="00FC5B5C" w:rsidRDefault="00FC5B5C" w:rsidP="00FC5B5C">
      <w:pPr>
        <w:numPr>
          <w:ilvl w:val="0"/>
          <w:numId w:val="6"/>
        </w:numPr>
      </w:pPr>
      <w:r w:rsidRPr="00FC5B5C">
        <w:t xml:space="preserve">Problemas en el cuadre de caja. </w:t>
      </w:r>
    </w:p>
    <w:p w14:paraId="042CFD6F" w14:textId="77777777" w:rsidR="00FC5B5C" w:rsidRPr="00FC5B5C" w:rsidRDefault="00FC5B5C" w:rsidP="00FC5B5C">
      <w:pPr>
        <w:numPr>
          <w:ilvl w:val="0"/>
          <w:numId w:val="6"/>
        </w:numPr>
      </w:pPr>
      <w:r w:rsidRPr="00FC5B5C">
        <w:t xml:space="preserve">Duplicación de reglas entre canales. </w:t>
      </w:r>
    </w:p>
    <w:p w14:paraId="4D032C11" w14:textId="2E432996" w:rsidR="00FC5B5C" w:rsidRDefault="00FC5B5C" w:rsidP="00FC5B5C">
      <w:pPr>
        <w:numPr>
          <w:ilvl w:val="0"/>
          <w:numId w:val="6"/>
        </w:numPr>
      </w:pPr>
      <w:r w:rsidRPr="00FC5B5C">
        <w:t>Mayor riesgo de errores al agregar nuevas formas de venta.</w:t>
      </w:r>
    </w:p>
    <w:p w14:paraId="619F3B94" w14:textId="12076013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73D4C900" w14:textId="4E5D8059" w:rsidR="00BD4A40" w:rsidRDefault="00FC5B5C" w:rsidP="00BD4A40">
      <w:r>
        <w:t>Este punto ocupa el primer lugar porque afecta directamente una operación crítica del negocio: la venta. Al estar la actualización del inventario y el registro del movimiento ligados al canal de consola, cualquier nuevo canal podría implementar el proceso de forma incompleta y generar diferencias entre ventas, existencias, movimientos y cuadre de caja. Su impacto es inmediato y financiero, por eso se prioriza sobre los problemas de persistencia y mantenimiento.</w:t>
      </w:r>
    </w:p>
    <w:p w14:paraId="7411BBA2" w14:textId="675825DE" w:rsidR="009517D8" w:rsidRDefault="009517D8" w:rsidP="00BD4A40"/>
    <w:p w14:paraId="3BB1A4C5" w14:textId="290ADB5B" w:rsidR="009517D8" w:rsidRDefault="009517D8" w:rsidP="00BD4A40"/>
    <w:p w14:paraId="208DF7F8" w14:textId="016EAAA2" w:rsidR="009517D8" w:rsidRDefault="009517D8" w:rsidP="00BD4A40"/>
    <w:p w14:paraId="0D94AB8C" w14:textId="1B85D129" w:rsidR="009517D8" w:rsidRDefault="009517D8" w:rsidP="00BD4A40"/>
    <w:p w14:paraId="77B5D2D1" w14:textId="77777777" w:rsidR="009517D8" w:rsidRDefault="009517D8" w:rsidP="00BD4A40"/>
    <w:p w14:paraId="5F38C291" w14:textId="40AC1FAC" w:rsidR="00BD4A40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2. Servicios acoplados a archivos TXT</w:t>
      </w:r>
    </w:p>
    <w:p w14:paraId="0541051C" w14:textId="1D395E24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Ubicación</w:t>
      </w:r>
    </w:p>
    <w:p w14:paraId="2A6DA56A" w14:textId="77777777" w:rsidR="00FC5B5C" w:rsidRPr="00FC5B5C" w:rsidRDefault="00FC5B5C" w:rsidP="00FC5B5C">
      <w:pPr>
        <w:numPr>
          <w:ilvl w:val="0"/>
          <w:numId w:val="7"/>
        </w:numPr>
      </w:pPr>
      <w:proofErr w:type="spellStart"/>
      <w:r w:rsidRPr="00FC5B5C">
        <w:t>ServicioProducto.CargarDesdeArchivo</w:t>
      </w:r>
      <w:proofErr w:type="spellEnd"/>
      <w:r w:rsidRPr="00FC5B5C">
        <w:t xml:space="preserve">: líneas 75-118. </w:t>
      </w:r>
    </w:p>
    <w:p w14:paraId="4B6FADB9" w14:textId="77777777" w:rsidR="00FC5B5C" w:rsidRPr="00FC5B5C" w:rsidRDefault="00FC5B5C" w:rsidP="00FC5B5C">
      <w:pPr>
        <w:numPr>
          <w:ilvl w:val="0"/>
          <w:numId w:val="7"/>
        </w:numPr>
      </w:pPr>
      <w:proofErr w:type="spellStart"/>
      <w:r w:rsidRPr="00FC5B5C">
        <w:t>ServicioCliente.Cargar</w:t>
      </w:r>
      <w:proofErr w:type="spellEnd"/>
      <w:r w:rsidRPr="00FC5B5C">
        <w:t xml:space="preserve">: líneas 47-81. </w:t>
      </w:r>
    </w:p>
    <w:p w14:paraId="1668605C" w14:textId="77777777" w:rsidR="00FC5B5C" w:rsidRPr="00FC5B5C" w:rsidRDefault="00FC5B5C" w:rsidP="00FC5B5C">
      <w:pPr>
        <w:numPr>
          <w:ilvl w:val="0"/>
          <w:numId w:val="7"/>
        </w:numPr>
      </w:pPr>
      <w:proofErr w:type="spellStart"/>
      <w:r w:rsidRPr="00FC5B5C">
        <w:t>ServicioUsuario.Cargar</w:t>
      </w:r>
      <w:proofErr w:type="spellEnd"/>
      <w:r w:rsidRPr="00FC5B5C">
        <w:t xml:space="preserve">: líneas 37-73. </w:t>
      </w:r>
    </w:p>
    <w:p w14:paraId="3D456E35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Descripción</w:t>
      </w:r>
    </w:p>
    <w:p w14:paraId="2BA1B75B" w14:textId="77777777" w:rsidR="00FC5B5C" w:rsidRPr="00FC5B5C" w:rsidRDefault="00FC5B5C" w:rsidP="00FC5B5C">
      <w:r w:rsidRPr="00FC5B5C">
        <w:t>Los servicios dependen directamente de detalles técnicos de persistencia y formato, como:</w:t>
      </w:r>
    </w:p>
    <w:p w14:paraId="7603D833" w14:textId="77777777" w:rsidR="00FC5B5C" w:rsidRPr="00FC5B5C" w:rsidRDefault="00FC5B5C" w:rsidP="00FC5B5C">
      <w:pPr>
        <w:numPr>
          <w:ilvl w:val="0"/>
          <w:numId w:val="8"/>
        </w:numPr>
      </w:pPr>
      <w:proofErr w:type="spellStart"/>
      <w:r w:rsidRPr="00FC5B5C">
        <w:t>System.IO.File</w:t>
      </w:r>
      <w:proofErr w:type="spellEnd"/>
      <w:r w:rsidRPr="00FC5B5C">
        <w:t xml:space="preserve">. </w:t>
      </w:r>
    </w:p>
    <w:p w14:paraId="0C8A1AEF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Rutas físicas. </w:t>
      </w:r>
    </w:p>
    <w:p w14:paraId="293806C9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Archivos TXT. </w:t>
      </w:r>
    </w:p>
    <w:p w14:paraId="65691D31" w14:textId="77777777" w:rsidR="00FC5B5C" w:rsidRPr="00FC5B5C" w:rsidRDefault="00FC5B5C" w:rsidP="00FC5B5C">
      <w:pPr>
        <w:numPr>
          <w:ilvl w:val="0"/>
          <w:numId w:val="8"/>
        </w:numPr>
      </w:pPr>
      <w:proofErr w:type="gramStart"/>
      <w:r w:rsidRPr="00FC5B5C">
        <w:t>Separador ;</w:t>
      </w:r>
      <w:proofErr w:type="gramEnd"/>
      <w:r w:rsidRPr="00FC5B5C">
        <w:t xml:space="preserve">. </w:t>
      </w:r>
    </w:p>
    <w:p w14:paraId="0C91C848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Posiciones específicas como </w:t>
      </w:r>
      <w:proofErr w:type="gramStart"/>
      <w:r w:rsidRPr="00FC5B5C">
        <w:t>datos[</w:t>
      </w:r>
      <w:proofErr w:type="gramEnd"/>
      <w:r w:rsidRPr="00FC5B5C">
        <w:t xml:space="preserve">0] y datos[5]. </w:t>
      </w:r>
    </w:p>
    <w:p w14:paraId="4FBD1FB6" w14:textId="77777777" w:rsidR="00FC5B5C" w:rsidRPr="00FC5B5C" w:rsidRDefault="00FC5B5C" w:rsidP="00FC5B5C">
      <w:pPr>
        <w:numPr>
          <w:ilvl w:val="0"/>
          <w:numId w:val="8"/>
        </w:numPr>
      </w:pPr>
      <w:r w:rsidRPr="00FC5B5C">
        <w:t xml:space="preserve">Conversiones concretas de fechas y números. </w:t>
      </w:r>
    </w:p>
    <w:p w14:paraId="257673BE" w14:textId="77777777" w:rsidR="00FC5B5C" w:rsidRPr="00FC5B5C" w:rsidRDefault="00FC5B5C" w:rsidP="00FC5B5C">
      <w:pPr>
        <w:rPr>
          <w:b/>
          <w:bCs/>
        </w:rPr>
      </w:pPr>
      <w:r w:rsidRPr="00FC5B5C">
        <w:t>Esto genera un alto acoplamiento entre la lógica de los servicios y la forma actual de almacenar y leer la información.</w:t>
      </w:r>
    </w:p>
    <w:p w14:paraId="04D56D92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5EC00D39" w14:textId="1893452A" w:rsidR="00FC5B5C" w:rsidRDefault="00FC5B5C" w:rsidP="00BD4A40">
      <w:r w:rsidRPr="00FC5B5C">
        <w:t>Este punto ocupa el segundo lugar porque su riesgo aparece principalmente durante la carga de datos o al cambiar el mecanismo de persistencia. Aunque tiene un impacto amplio en varios módulos, no afecta directamente cada operación de venta ni la consistencia inmediata entre inventario, movimientos y caja, como ocurre con el punto de dolor número uno.</w:t>
      </w:r>
    </w:p>
    <w:p w14:paraId="00B7CECF" w14:textId="64D12550" w:rsidR="00FC5B5C" w:rsidRDefault="00FC5B5C" w:rsidP="00BD4A40"/>
    <w:p w14:paraId="46914BB9" w14:textId="4F12D3FE" w:rsidR="00FC5B5C" w:rsidRDefault="00FC5B5C" w:rsidP="00BD4A40"/>
    <w:p w14:paraId="205BA4AC" w14:textId="7A10C170" w:rsidR="00FC5B5C" w:rsidRDefault="00FC5B5C" w:rsidP="00BD4A40"/>
    <w:p w14:paraId="6FD9EBE2" w14:textId="163B233B" w:rsidR="00FC5B5C" w:rsidRDefault="00FC5B5C" w:rsidP="00BD4A40"/>
    <w:p w14:paraId="75C35816" w14:textId="77777777" w:rsidR="00FC5B5C" w:rsidRDefault="00FC5B5C" w:rsidP="00BD4A40"/>
    <w:p w14:paraId="1B48DB1C" w14:textId="77777777" w:rsidR="00FC5B5C" w:rsidRDefault="00FC5B5C" w:rsidP="00BD4A40"/>
    <w:p w14:paraId="21BF0B68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3. Carga cerrada únicamente a cápsulas</w:t>
      </w:r>
    </w:p>
    <w:p w14:paraId="39255871" w14:textId="77777777" w:rsidR="00FC5B5C" w:rsidRDefault="00FC5B5C" w:rsidP="00FC5B5C">
      <w:pPr>
        <w:pStyle w:val="Prrafodelista"/>
        <w:numPr>
          <w:ilvl w:val="0"/>
          <w:numId w:val="4"/>
        </w:numPr>
      </w:pPr>
      <w:r>
        <w:t xml:space="preserve">Ubicación: </w:t>
      </w:r>
      <w:proofErr w:type="spellStart"/>
      <w:r>
        <w:t>ServicioProducto.CargarDesdeArchivo</w:t>
      </w:r>
      <w:proofErr w:type="spellEnd"/>
      <w:r>
        <w:t>, líneas 93-109.</w:t>
      </w:r>
    </w:p>
    <w:p w14:paraId="2F76D435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Descripción</w:t>
      </w:r>
    </w:p>
    <w:p w14:paraId="6EC8F294" w14:textId="59BCE40B" w:rsidR="00C544D3" w:rsidRDefault="00FC5B5C" w:rsidP="00FC5B5C">
      <w:r>
        <w:t xml:space="preserve">El método de carga construye siempre una instancia concreta de </w:t>
      </w:r>
      <w:proofErr w:type="spellStart"/>
      <w:r w:rsidRPr="00FC5B5C">
        <w:rPr>
          <w:rStyle w:val="CdigoHTML"/>
          <w:rFonts w:asciiTheme="majorHAnsi" w:eastAsiaTheme="minorHAnsi" w:hAnsiTheme="majorHAnsi" w:cstheme="majorHAnsi"/>
        </w:rPr>
        <w:t>MedicamentoCapsula</w:t>
      </w:r>
      <w:proofErr w:type="spellEnd"/>
      <w:r>
        <w:t xml:space="preserve"> y asigna de forma fija el tipo de relleno </w:t>
      </w:r>
      <w:proofErr w:type="spellStart"/>
      <w:r>
        <w:rPr>
          <w:rStyle w:val="CdigoHTML"/>
          <w:rFonts w:eastAsiaTheme="minorHAnsi"/>
        </w:rPr>
        <w:t>TipoRelleno.Gel</w:t>
      </w:r>
      <w:proofErr w:type="spellEnd"/>
      <w:r>
        <w:t>:</w:t>
      </w:r>
    </w:p>
    <w:p w14:paraId="0324E0B1" w14:textId="2C8B6A45" w:rsidR="00FC5B5C" w:rsidRDefault="00FC5B5C" w:rsidP="00FC5B5C">
      <w:r>
        <w:t xml:space="preserve">Aunque </w:t>
      </w:r>
      <w:proofErr w:type="spellStart"/>
      <w:r>
        <w:t>MedicamentoLiquido</w:t>
      </w:r>
      <w:proofErr w:type="spellEnd"/>
      <w:r>
        <w:t xml:space="preserve"> ya existe, nunca se carga. El archivo tampoco tiene un discriminador para identificar el tipo de producto.</w:t>
      </w:r>
    </w:p>
    <w:p w14:paraId="2DE60169" w14:textId="77777777" w:rsidR="00FC5B5C" w:rsidRPr="00FC5B5C" w:rsidRDefault="00FC5B5C" w:rsidP="00FC5B5C">
      <w:r w:rsidRPr="00FC5B5C">
        <w:t>La farmacia no puede cargar correctamente medicamentos líquidos ni nuevas presentaciones desde el archivo. Incorporar otro tipo de producto obliga a modificar el método existente, aumentando el costo del cambio y el riesgo de afectar la carga actual.</w:t>
      </w:r>
    </w:p>
    <w:p w14:paraId="2B268588" w14:textId="77777777" w:rsidR="00FC5B5C" w:rsidRPr="00FC5B5C" w:rsidRDefault="00FC5B5C" w:rsidP="00FC5B5C">
      <w:pPr>
        <w:rPr>
          <w:b/>
          <w:bCs/>
        </w:rPr>
      </w:pPr>
      <w:r w:rsidRPr="00FC5B5C">
        <w:rPr>
          <w:b/>
          <w:bCs/>
        </w:rPr>
        <w:t>Razón de prioridad</w:t>
      </w:r>
    </w:p>
    <w:p w14:paraId="0AB34F10" w14:textId="405C65CF" w:rsidR="00BD4A40" w:rsidRDefault="00FC5B5C" w:rsidP="00FC5B5C">
      <w:r w:rsidRPr="00FC5B5C">
        <w:t>Este punto ocupa el tercer lugar porque no altera directamente las ventas ni la consistencia inmediata del inventario existente. Sin embargo, limita la capacidad de crecimiento del sistema, incluso frente a tipos de medicamentos que el propio dominio ya contempla, y su impacto aumentará cuando la farmacia necesite manejar nuevas presentaciones.</w:t>
      </w:r>
    </w:p>
    <w:sectPr w:rsidR="00BD4A40" w:rsidSect="00C74314">
      <w:pgSz w:w="15840" w:h="12240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04DF9"/>
    <w:multiLevelType w:val="hybridMultilevel"/>
    <w:tmpl w:val="1B222B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304E0"/>
    <w:multiLevelType w:val="hybridMultilevel"/>
    <w:tmpl w:val="8C028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9AA"/>
    <w:multiLevelType w:val="multilevel"/>
    <w:tmpl w:val="90C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5004"/>
    <w:multiLevelType w:val="multilevel"/>
    <w:tmpl w:val="C0C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C53A0"/>
    <w:multiLevelType w:val="multilevel"/>
    <w:tmpl w:val="E0F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079AB"/>
    <w:multiLevelType w:val="multilevel"/>
    <w:tmpl w:val="BC3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C117B"/>
    <w:multiLevelType w:val="hybridMultilevel"/>
    <w:tmpl w:val="9D368A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6C87"/>
    <w:multiLevelType w:val="hybridMultilevel"/>
    <w:tmpl w:val="97D2D2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C5A5B"/>
    <w:multiLevelType w:val="hybridMultilevel"/>
    <w:tmpl w:val="26B2F4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7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14"/>
    <w:rsid w:val="001C3883"/>
    <w:rsid w:val="001E1C4A"/>
    <w:rsid w:val="003B3A91"/>
    <w:rsid w:val="00402F8C"/>
    <w:rsid w:val="004F4614"/>
    <w:rsid w:val="00643752"/>
    <w:rsid w:val="007B6E21"/>
    <w:rsid w:val="0084608C"/>
    <w:rsid w:val="008E29DE"/>
    <w:rsid w:val="009517D8"/>
    <w:rsid w:val="00982FC5"/>
    <w:rsid w:val="00A1068C"/>
    <w:rsid w:val="00BD4A40"/>
    <w:rsid w:val="00C544D3"/>
    <w:rsid w:val="00C74314"/>
    <w:rsid w:val="00D03B18"/>
    <w:rsid w:val="00E474DC"/>
    <w:rsid w:val="00E92F9E"/>
    <w:rsid w:val="00F76355"/>
    <w:rsid w:val="00F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7A42"/>
  <w15:chartTrackingRefBased/>
  <w15:docId w15:val="{6F5A1642-F414-419D-944F-BBE5CA39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4A4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FC5B5C"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5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4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793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samuelpro23 pro 23</dc:creator>
  <cp:keywords/>
  <dc:description/>
  <cp:lastModifiedBy>samuelpro23 pro 23</cp:lastModifiedBy>
  <cp:revision>1</cp:revision>
  <dcterms:created xsi:type="dcterms:W3CDTF">2026-08-06T00:49:00Z</dcterms:created>
  <dcterms:modified xsi:type="dcterms:W3CDTF">2026-08-06T06:15:00Z</dcterms:modified>
</cp:coreProperties>
</file>