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26ACC6" w14:textId="77777777" w:rsidR="003068D0" w:rsidRPr="003068D0" w:rsidRDefault="003068D0" w:rsidP="003068D0">
      <w:pPr>
        <w:jc w:val="center"/>
        <w:rPr>
          <w:rFonts w:cs="Times New Roman"/>
          <w:b/>
          <w:bCs/>
          <w:sz w:val="24"/>
        </w:rPr>
      </w:pPr>
      <w:r w:rsidRPr="003068D0">
        <w:rPr>
          <w:rFonts w:cs="Times New Roman"/>
          <w:b/>
          <w:bCs/>
          <w:sz w:val="24"/>
        </w:rPr>
        <w:t>MULTI-SOURCE CONTEXT SIGNAL VALIDATION IN CONTEXT-AWARE MULTI-FACTOR AUTHENTICATION FOR REMOTE WORK UNDER A ZERO TRUST MODEL</w:t>
      </w:r>
    </w:p>
    <w:p w14:paraId="76CFA971" w14:textId="77777777" w:rsidR="003068D0" w:rsidRDefault="003068D0" w:rsidP="003068D0">
      <w:pPr>
        <w:pStyle w:val="NoSpacing"/>
        <w:spacing w:line="336" w:lineRule="auto"/>
        <w:ind w:firstLine="794"/>
        <w:jc w:val="center"/>
        <w:rPr>
          <w:rStyle w:val="normaltextrun"/>
          <w:b/>
          <w:bCs/>
          <w:color w:val="000000" w:themeColor="text1"/>
        </w:rPr>
      </w:pPr>
    </w:p>
    <w:p w14:paraId="0B5B48FE" w14:textId="77777777" w:rsidR="003068D0" w:rsidRDefault="003068D0" w:rsidP="003068D0">
      <w:pPr>
        <w:pStyle w:val="NoSpacing"/>
        <w:spacing w:line="336" w:lineRule="auto"/>
        <w:ind w:firstLine="794"/>
        <w:jc w:val="center"/>
        <w:rPr>
          <w:rStyle w:val="normaltextrun"/>
          <w:b/>
          <w:bCs/>
          <w:color w:val="000000" w:themeColor="text1"/>
        </w:rPr>
      </w:pPr>
    </w:p>
    <w:p w14:paraId="13613478" w14:textId="77777777" w:rsidR="003068D0" w:rsidRDefault="003068D0" w:rsidP="003068D0">
      <w:pPr>
        <w:pStyle w:val="NoSpacing"/>
        <w:spacing w:line="336" w:lineRule="auto"/>
        <w:ind w:firstLine="794"/>
        <w:jc w:val="center"/>
        <w:rPr>
          <w:rStyle w:val="normaltextrun"/>
          <w:b/>
          <w:bCs/>
          <w:color w:val="000000" w:themeColor="text1"/>
        </w:rPr>
      </w:pPr>
    </w:p>
    <w:p w14:paraId="1A4BC109" w14:textId="77777777" w:rsidR="003068D0" w:rsidRDefault="003068D0" w:rsidP="003068D0">
      <w:pPr>
        <w:pStyle w:val="NoSpacing"/>
        <w:spacing w:line="336" w:lineRule="auto"/>
        <w:ind w:firstLine="794"/>
        <w:jc w:val="center"/>
        <w:rPr>
          <w:rStyle w:val="normaltextrun"/>
          <w:b/>
          <w:bCs/>
          <w:color w:val="000000" w:themeColor="text1"/>
        </w:rPr>
      </w:pPr>
    </w:p>
    <w:p w14:paraId="71101C9D" w14:textId="5EE88BE5" w:rsidR="003068D0" w:rsidRPr="007113A3" w:rsidRDefault="003068D0" w:rsidP="003068D0">
      <w:pPr>
        <w:pStyle w:val="NoSpacing"/>
        <w:spacing w:line="336" w:lineRule="auto"/>
        <w:ind w:firstLine="794"/>
        <w:jc w:val="center"/>
        <w:rPr>
          <w:rStyle w:val="normaltextrun"/>
          <w:b/>
          <w:bCs/>
          <w:color w:val="000000" w:themeColor="text1"/>
        </w:rPr>
      </w:pPr>
      <w:r w:rsidRPr="007113A3">
        <w:rPr>
          <w:rStyle w:val="normaltextrun"/>
          <w:b/>
          <w:bCs/>
          <w:color w:val="000000" w:themeColor="text1"/>
        </w:rPr>
        <w:t>BY</w:t>
      </w:r>
    </w:p>
    <w:p w14:paraId="1226B0C5" w14:textId="77777777" w:rsidR="003068D0" w:rsidRPr="007113A3" w:rsidRDefault="003068D0" w:rsidP="003068D0">
      <w:pPr>
        <w:pStyle w:val="NoSpacing"/>
        <w:spacing w:line="336" w:lineRule="auto"/>
        <w:ind w:firstLine="794"/>
        <w:jc w:val="center"/>
        <w:rPr>
          <w:rStyle w:val="normaltextrun"/>
          <w:b/>
          <w:bCs/>
          <w:color w:val="000000" w:themeColor="text1"/>
        </w:rPr>
      </w:pPr>
      <w:r w:rsidRPr="007113A3">
        <w:rPr>
          <w:rStyle w:val="normaltextrun"/>
          <w:b/>
          <w:bCs/>
          <w:color w:val="000000" w:themeColor="text1"/>
        </w:rPr>
        <w:t>SAMUEL OSEI</w:t>
      </w:r>
    </w:p>
    <w:p w14:paraId="7158213F" w14:textId="77777777" w:rsidR="003068D0" w:rsidRDefault="003068D0" w:rsidP="003068D0">
      <w:pPr>
        <w:pStyle w:val="NoSpacing"/>
        <w:spacing w:line="336" w:lineRule="auto"/>
        <w:ind w:firstLine="794"/>
        <w:jc w:val="center"/>
        <w:rPr>
          <w:rStyle w:val="normaltextrun"/>
          <w:b/>
          <w:bCs/>
          <w:color w:val="000000" w:themeColor="text1"/>
        </w:rPr>
      </w:pPr>
    </w:p>
    <w:p w14:paraId="65EEDA34" w14:textId="77777777" w:rsidR="003068D0" w:rsidRDefault="003068D0" w:rsidP="003068D0">
      <w:pPr>
        <w:pStyle w:val="NoSpacing"/>
        <w:spacing w:line="336" w:lineRule="auto"/>
        <w:ind w:firstLine="794"/>
        <w:jc w:val="center"/>
        <w:rPr>
          <w:rStyle w:val="normaltextrun"/>
          <w:b/>
          <w:bCs/>
          <w:color w:val="000000" w:themeColor="text1"/>
        </w:rPr>
      </w:pPr>
    </w:p>
    <w:p w14:paraId="1A2DF197" w14:textId="77777777" w:rsidR="003068D0" w:rsidRPr="007113A3" w:rsidRDefault="003068D0" w:rsidP="003068D0">
      <w:pPr>
        <w:pStyle w:val="NoSpacing"/>
        <w:spacing w:line="336" w:lineRule="auto"/>
        <w:ind w:firstLine="794"/>
        <w:jc w:val="center"/>
        <w:rPr>
          <w:rStyle w:val="normaltextrun"/>
          <w:b/>
          <w:bCs/>
          <w:color w:val="000000" w:themeColor="text1"/>
        </w:rPr>
      </w:pPr>
    </w:p>
    <w:p w14:paraId="5D006A1E" w14:textId="77777777" w:rsidR="003068D0" w:rsidRPr="007113A3" w:rsidRDefault="003068D0" w:rsidP="003068D0">
      <w:pPr>
        <w:pStyle w:val="NoSpacing"/>
        <w:spacing w:line="336" w:lineRule="auto"/>
        <w:ind w:firstLine="794"/>
        <w:jc w:val="center"/>
        <w:rPr>
          <w:rStyle w:val="normaltextrun"/>
          <w:b/>
          <w:bCs/>
          <w:color w:val="000000" w:themeColor="text1"/>
        </w:rPr>
      </w:pPr>
      <w:r w:rsidRPr="007113A3">
        <w:rPr>
          <w:rStyle w:val="normaltextrun"/>
          <w:b/>
          <w:bCs/>
          <w:color w:val="000000" w:themeColor="text1"/>
        </w:rPr>
        <w:t>(MPHIL. CYBER-SECURITY AND DIGITAL FORENSICS)</w:t>
      </w:r>
    </w:p>
    <w:p w14:paraId="73F3E107" w14:textId="77777777" w:rsidR="003068D0" w:rsidRPr="007113A3" w:rsidRDefault="003068D0" w:rsidP="003068D0">
      <w:pPr>
        <w:pStyle w:val="NoSpacing"/>
        <w:spacing w:line="336" w:lineRule="auto"/>
        <w:ind w:firstLine="794"/>
        <w:jc w:val="center"/>
        <w:rPr>
          <w:rStyle w:val="normaltextrun"/>
          <w:b/>
          <w:bCs/>
          <w:color w:val="000000" w:themeColor="text1"/>
        </w:rPr>
      </w:pPr>
      <w:r w:rsidRPr="007113A3">
        <w:rPr>
          <w:rStyle w:val="normaltextrun"/>
          <w:b/>
          <w:bCs/>
          <w:color w:val="000000" w:themeColor="text1"/>
        </w:rPr>
        <w:t xml:space="preserve">A Thesis submitted to the Department of Computer Science, College of Science, Kwame Nkrumah University of Science and Technology, in </w:t>
      </w:r>
      <w:proofErr w:type="spellStart"/>
      <w:r w:rsidRPr="007113A3">
        <w:rPr>
          <w:rStyle w:val="normaltextrun"/>
          <w:b/>
          <w:bCs/>
          <w:color w:val="000000" w:themeColor="text1"/>
        </w:rPr>
        <w:t>fulfil</w:t>
      </w:r>
      <w:r>
        <w:rPr>
          <w:rStyle w:val="normaltextrun"/>
          <w:b/>
          <w:bCs/>
          <w:color w:val="000000" w:themeColor="text1"/>
        </w:rPr>
        <w:t>l</w:t>
      </w:r>
      <w:r w:rsidRPr="007113A3">
        <w:rPr>
          <w:rStyle w:val="normaltextrun"/>
          <w:b/>
          <w:bCs/>
          <w:color w:val="000000" w:themeColor="text1"/>
        </w:rPr>
        <w:t>ment</w:t>
      </w:r>
      <w:proofErr w:type="spellEnd"/>
      <w:r w:rsidRPr="007113A3">
        <w:rPr>
          <w:rStyle w:val="normaltextrun"/>
          <w:b/>
          <w:bCs/>
          <w:color w:val="000000" w:themeColor="text1"/>
        </w:rPr>
        <w:t xml:space="preserve"> of the requirements for the award of the degree of Master of Philosophy in Cyber-Security and Digital Forensics</w:t>
      </w:r>
      <w:r>
        <w:rPr>
          <w:rStyle w:val="normaltextrun"/>
          <w:b/>
          <w:bCs/>
          <w:color w:val="000000" w:themeColor="text1"/>
        </w:rPr>
        <w:t>.</w:t>
      </w:r>
    </w:p>
    <w:p w14:paraId="6E0CCB77" w14:textId="77777777" w:rsidR="003068D0" w:rsidRDefault="003068D0" w:rsidP="003068D0">
      <w:pPr>
        <w:pStyle w:val="NoSpacing"/>
        <w:spacing w:line="336" w:lineRule="auto"/>
        <w:ind w:firstLine="794"/>
        <w:jc w:val="center"/>
        <w:rPr>
          <w:rStyle w:val="normaltextrun"/>
          <w:b/>
          <w:bCs/>
          <w:color w:val="000000" w:themeColor="text1"/>
        </w:rPr>
      </w:pPr>
    </w:p>
    <w:p w14:paraId="01659D84" w14:textId="77777777" w:rsidR="003068D0" w:rsidRDefault="003068D0" w:rsidP="003068D0">
      <w:pPr>
        <w:pStyle w:val="NoSpacing"/>
        <w:spacing w:line="336" w:lineRule="auto"/>
        <w:ind w:firstLine="794"/>
        <w:jc w:val="center"/>
        <w:rPr>
          <w:rStyle w:val="normaltextrun"/>
          <w:b/>
          <w:bCs/>
          <w:color w:val="000000" w:themeColor="text1"/>
        </w:rPr>
      </w:pPr>
    </w:p>
    <w:p w14:paraId="7E47F3BC" w14:textId="77777777" w:rsidR="003068D0" w:rsidRDefault="003068D0" w:rsidP="003068D0">
      <w:pPr>
        <w:pStyle w:val="NoSpacing"/>
        <w:spacing w:line="336" w:lineRule="auto"/>
        <w:ind w:firstLine="794"/>
        <w:jc w:val="center"/>
        <w:rPr>
          <w:rStyle w:val="normaltextrun"/>
          <w:b/>
          <w:bCs/>
          <w:color w:val="000000" w:themeColor="text1"/>
        </w:rPr>
      </w:pPr>
    </w:p>
    <w:p w14:paraId="24B047A2" w14:textId="77777777" w:rsidR="003068D0" w:rsidRDefault="003068D0" w:rsidP="003068D0">
      <w:pPr>
        <w:pStyle w:val="NoSpacing"/>
        <w:spacing w:line="336" w:lineRule="auto"/>
        <w:ind w:firstLine="794"/>
        <w:jc w:val="center"/>
        <w:rPr>
          <w:rStyle w:val="normaltextrun"/>
          <w:b/>
          <w:bCs/>
          <w:color w:val="000000" w:themeColor="text1"/>
        </w:rPr>
      </w:pPr>
    </w:p>
    <w:p w14:paraId="7265E3D5" w14:textId="77777777" w:rsidR="003068D0" w:rsidRPr="007113A3" w:rsidRDefault="003068D0" w:rsidP="003068D0">
      <w:pPr>
        <w:pStyle w:val="NoSpacing"/>
        <w:spacing w:line="336" w:lineRule="auto"/>
        <w:ind w:firstLine="794"/>
        <w:jc w:val="center"/>
        <w:rPr>
          <w:rStyle w:val="normaltextrun"/>
          <w:b/>
          <w:bCs/>
          <w:color w:val="000000" w:themeColor="text1"/>
        </w:rPr>
      </w:pPr>
    </w:p>
    <w:p w14:paraId="7BE6933B" w14:textId="77777777" w:rsidR="003068D0" w:rsidRPr="007113A3" w:rsidRDefault="003068D0" w:rsidP="003068D0">
      <w:pPr>
        <w:pStyle w:val="NoSpacing"/>
        <w:spacing w:line="336" w:lineRule="auto"/>
        <w:ind w:firstLine="794"/>
        <w:jc w:val="center"/>
        <w:rPr>
          <w:rStyle w:val="normaltextrun"/>
          <w:b/>
          <w:bCs/>
          <w:color w:val="000000" w:themeColor="text1"/>
        </w:rPr>
      </w:pPr>
    </w:p>
    <w:p w14:paraId="57AB3A24" w14:textId="77777777" w:rsidR="003068D0" w:rsidRPr="007113A3" w:rsidRDefault="003068D0" w:rsidP="003068D0">
      <w:pPr>
        <w:pStyle w:val="NoSpacing"/>
        <w:spacing w:line="336" w:lineRule="auto"/>
        <w:ind w:firstLine="794"/>
        <w:jc w:val="center"/>
        <w:rPr>
          <w:rStyle w:val="normaltextrun"/>
          <w:b/>
          <w:bCs/>
          <w:color w:val="000000" w:themeColor="text1"/>
        </w:rPr>
      </w:pPr>
      <w:r w:rsidRPr="007113A3">
        <w:rPr>
          <w:rStyle w:val="normaltextrun"/>
          <w:b/>
          <w:bCs/>
          <w:color w:val="000000" w:themeColor="text1"/>
        </w:rPr>
        <w:t>SUPERVISOR: DR. OLIVER</w:t>
      </w:r>
    </w:p>
    <w:p w14:paraId="5EE24CB8" w14:textId="77777777" w:rsidR="003068D0" w:rsidRPr="007113A3" w:rsidRDefault="003068D0" w:rsidP="003068D0">
      <w:pPr>
        <w:pStyle w:val="NoSpacing"/>
        <w:spacing w:line="336" w:lineRule="auto"/>
        <w:ind w:firstLine="794"/>
        <w:jc w:val="center"/>
        <w:rPr>
          <w:rStyle w:val="normaltextrun"/>
          <w:b/>
          <w:bCs/>
          <w:color w:val="000000" w:themeColor="text1"/>
        </w:rPr>
      </w:pPr>
    </w:p>
    <w:p w14:paraId="2AA62049" w14:textId="77777777" w:rsidR="003068D0" w:rsidRDefault="003068D0" w:rsidP="003068D0">
      <w:pPr>
        <w:pStyle w:val="NoSpacing"/>
        <w:spacing w:line="336" w:lineRule="auto"/>
        <w:ind w:firstLine="794"/>
        <w:jc w:val="center"/>
        <w:rPr>
          <w:rStyle w:val="normaltextrun"/>
          <w:b/>
          <w:bCs/>
          <w:color w:val="000000" w:themeColor="text1"/>
        </w:rPr>
      </w:pPr>
    </w:p>
    <w:p w14:paraId="4218ECEA" w14:textId="77777777" w:rsidR="003068D0" w:rsidRDefault="003068D0" w:rsidP="003068D0">
      <w:pPr>
        <w:pStyle w:val="NoSpacing"/>
        <w:spacing w:line="336" w:lineRule="auto"/>
        <w:ind w:firstLine="794"/>
        <w:jc w:val="center"/>
        <w:rPr>
          <w:rStyle w:val="normaltextrun"/>
          <w:b/>
          <w:bCs/>
          <w:color w:val="000000" w:themeColor="text1"/>
        </w:rPr>
      </w:pPr>
    </w:p>
    <w:p w14:paraId="76525D2E" w14:textId="77777777" w:rsidR="003068D0" w:rsidRDefault="003068D0" w:rsidP="003068D0">
      <w:pPr>
        <w:pStyle w:val="NoSpacing"/>
        <w:spacing w:line="336" w:lineRule="auto"/>
        <w:ind w:firstLine="794"/>
        <w:jc w:val="center"/>
        <w:rPr>
          <w:rStyle w:val="normaltextrun"/>
          <w:b/>
          <w:bCs/>
          <w:color w:val="000000" w:themeColor="text1"/>
        </w:rPr>
      </w:pPr>
    </w:p>
    <w:p w14:paraId="3766C600" w14:textId="77777777" w:rsidR="003068D0" w:rsidRPr="007113A3" w:rsidRDefault="003068D0" w:rsidP="003068D0">
      <w:pPr>
        <w:pStyle w:val="NoSpacing"/>
        <w:spacing w:line="336" w:lineRule="auto"/>
        <w:ind w:firstLine="794"/>
        <w:jc w:val="center"/>
        <w:rPr>
          <w:rStyle w:val="normaltextrun"/>
          <w:b/>
          <w:bCs/>
          <w:color w:val="000000" w:themeColor="text1"/>
        </w:rPr>
      </w:pPr>
    </w:p>
    <w:p w14:paraId="42316A82" w14:textId="77777777" w:rsidR="003068D0" w:rsidRPr="007113A3" w:rsidRDefault="003068D0" w:rsidP="003068D0">
      <w:pPr>
        <w:pStyle w:val="NoSpacing"/>
        <w:spacing w:line="336" w:lineRule="auto"/>
        <w:ind w:firstLine="794"/>
        <w:jc w:val="center"/>
        <w:rPr>
          <w:rStyle w:val="normaltextrun"/>
          <w:b/>
          <w:bCs/>
          <w:color w:val="000000" w:themeColor="text1"/>
        </w:rPr>
      </w:pPr>
    </w:p>
    <w:p w14:paraId="7CCFDCD5" w14:textId="77777777" w:rsidR="003068D0" w:rsidRPr="007113A3" w:rsidRDefault="003068D0" w:rsidP="003068D0">
      <w:pPr>
        <w:pStyle w:val="NoSpacing"/>
        <w:spacing w:line="336" w:lineRule="auto"/>
        <w:ind w:firstLine="794"/>
        <w:jc w:val="center"/>
        <w:rPr>
          <w:rStyle w:val="normaltextrun"/>
          <w:b/>
          <w:bCs/>
          <w:color w:val="000000" w:themeColor="text1"/>
        </w:rPr>
      </w:pPr>
      <w:r w:rsidRPr="007113A3">
        <w:rPr>
          <w:rStyle w:val="normaltextrun"/>
          <w:b/>
          <w:bCs/>
          <w:color w:val="000000" w:themeColor="text1"/>
        </w:rPr>
        <w:t>KWAME NKRUMAH UNIVERSITY OF SCIENCE AND TECHNOLOGY</w:t>
      </w:r>
    </w:p>
    <w:p w14:paraId="4D57CEE4" w14:textId="77777777" w:rsidR="003068D0" w:rsidRPr="007113A3" w:rsidRDefault="003068D0" w:rsidP="003068D0">
      <w:pPr>
        <w:pStyle w:val="NoSpacing"/>
        <w:spacing w:line="336" w:lineRule="auto"/>
        <w:ind w:firstLine="794"/>
        <w:jc w:val="center"/>
        <w:rPr>
          <w:rStyle w:val="normaltextrun"/>
          <w:b/>
          <w:bCs/>
          <w:color w:val="000000" w:themeColor="text1"/>
        </w:rPr>
      </w:pPr>
      <w:r w:rsidRPr="007113A3">
        <w:rPr>
          <w:rStyle w:val="normaltextrun"/>
          <w:b/>
          <w:bCs/>
          <w:color w:val="000000" w:themeColor="text1"/>
        </w:rPr>
        <w:t>KUMASI, GHANA</w:t>
      </w:r>
    </w:p>
    <w:p w14:paraId="3CA8CFE1" w14:textId="77777777" w:rsidR="003068D0" w:rsidRPr="007113A3" w:rsidRDefault="003068D0" w:rsidP="003068D0">
      <w:pPr>
        <w:pStyle w:val="NoSpacing"/>
        <w:spacing w:line="336" w:lineRule="auto"/>
        <w:ind w:firstLine="794"/>
        <w:jc w:val="center"/>
        <w:rPr>
          <w:rStyle w:val="normaltextrun"/>
          <w:b/>
          <w:bCs/>
          <w:color w:val="000000" w:themeColor="text1"/>
        </w:rPr>
      </w:pPr>
    </w:p>
    <w:p w14:paraId="333BB66B" w14:textId="77777777" w:rsidR="003068D0" w:rsidRDefault="003068D0" w:rsidP="003068D0">
      <w:pPr>
        <w:pStyle w:val="NoSpacing"/>
        <w:spacing w:line="336" w:lineRule="auto"/>
        <w:ind w:firstLine="794"/>
        <w:jc w:val="center"/>
        <w:rPr>
          <w:rStyle w:val="normaltextrun"/>
          <w:b/>
          <w:bCs/>
          <w:color w:val="000000" w:themeColor="text1"/>
        </w:rPr>
      </w:pPr>
    </w:p>
    <w:p w14:paraId="076D5231" w14:textId="77777777" w:rsidR="003068D0" w:rsidRDefault="003068D0" w:rsidP="003068D0">
      <w:pPr>
        <w:pStyle w:val="NoSpacing"/>
        <w:spacing w:line="336" w:lineRule="auto"/>
        <w:ind w:firstLine="794"/>
        <w:jc w:val="center"/>
        <w:rPr>
          <w:rStyle w:val="normaltextrun"/>
          <w:b/>
          <w:bCs/>
          <w:color w:val="000000" w:themeColor="text1"/>
        </w:rPr>
      </w:pPr>
    </w:p>
    <w:p w14:paraId="2398E3F2" w14:textId="77777777" w:rsidR="003068D0" w:rsidRDefault="003068D0" w:rsidP="003068D0">
      <w:pPr>
        <w:pStyle w:val="NoSpacing"/>
        <w:spacing w:line="336" w:lineRule="auto"/>
        <w:ind w:firstLine="794"/>
        <w:jc w:val="center"/>
        <w:rPr>
          <w:rStyle w:val="normaltextrun"/>
          <w:b/>
          <w:bCs/>
          <w:color w:val="000000" w:themeColor="text1"/>
        </w:rPr>
      </w:pPr>
    </w:p>
    <w:p w14:paraId="7273F9F0" w14:textId="77777777" w:rsidR="003068D0" w:rsidRDefault="003068D0" w:rsidP="003068D0">
      <w:pPr>
        <w:pStyle w:val="NoSpacing"/>
        <w:spacing w:line="336" w:lineRule="auto"/>
        <w:ind w:firstLine="794"/>
        <w:jc w:val="center"/>
        <w:rPr>
          <w:rStyle w:val="normaltextrun"/>
          <w:b/>
          <w:bCs/>
          <w:color w:val="000000" w:themeColor="text1"/>
        </w:rPr>
      </w:pPr>
    </w:p>
    <w:p w14:paraId="0BF59B36" w14:textId="77777777" w:rsidR="003068D0" w:rsidRDefault="003068D0" w:rsidP="003068D0">
      <w:pPr>
        <w:pStyle w:val="NoSpacing"/>
        <w:spacing w:line="336" w:lineRule="auto"/>
        <w:ind w:firstLine="794"/>
        <w:jc w:val="center"/>
        <w:rPr>
          <w:rStyle w:val="normaltextrun"/>
          <w:b/>
          <w:bCs/>
          <w:color w:val="000000" w:themeColor="text1"/>
        </w:rPr>
      </w:pPr>
    </w:p>
    <w:p w14:paraId="63CF3ED9" w14:textId="77777777" w:rsidR="003068D0" w:rsidRDefault="003068D0" w:rsidP="003068D0">
      <w:pPr>
        <w:pStyle w:val="NoSpacing"/>
        <w:spacing w:line="336" w:lineRule="auto"/>
        <w:ind w:firstLine="794"/>
        <w:jc w:val="center"/>
        <w:rPr>
          <w:rStyle w:val="normaltextrun"/>
          <w:b/>
          <w:bCs/>
          <w:color w:val="000000" w:themeColor="text1"/>
        </w:rPr>
      </w:pPr>
    </w:p>
    <w:p w14:paraId="573E8A37" w14:textId="77777777" w:rsidR="003068D0" w:rsidRDefault="003068D0" w:rsidP="003068D0">
      <w:pPr>
        <w:pStyle w:val="NoSpacing"/>
        <w:spacing w:line="336" w:lineRule="auto"/>
        <w:ind w:firstLine="794"/>
        <w:jc w:val="center"/>
        <w:rPr>
          <w:rStyle w:val="normaltextrun"/>
          <w:b/>
          <w:bCs/>
          <w:color w:val="000000" w:themeColor="text1"/>
        </w:rPr>
      </w:pPr>
    </w:p>
    <w:p w14:paraId="028A34A1" w14:textId="77777777" w:rsidR="003068D0" w:rsidRPr="007113A3" w:rsidRDefault="003068D0" w:rsidP="003068D0">
      <w:pPr>
        <w:pStyle w:val="NoSpacing"/>
        <w:spacing w:line="336" w:lineRule="auto"/>
        <w:ind w:firstLine="794"/>
        <w:jc w:val="center"/>
        <w:rPr>
          <w:rStyle w:val="normaltextrun"/>
          <w:b/>
          <w:bCs/>
          <w:color w:val="000000" w:themeColor="text1"/>
        </w:rPr>
      </w:pPr>
    </w:p>
    <w:p w14:paraId="79EE5A63" w14:textId="7A3377E0" w:rsidR="003068D0" w:rsidRPr="003068D0" w:rsidRDefault="00881F88" w:rsidP="003068D0">
      <w:pPr>
        <w:pStyle w:val="NoSpacing"/>
        <w:spacing w:line="336" w:lineRule="auto"/>
        <w:ind w:firstLine="794"/>
        <w:jc w:val="center"/>
        <w:rPr>
          <w:b/>
          <w:bCs/>
          <w:color w:val="000000" w:themeColor="text1"/>
        </w:rPr>
      </w:pPr>
      <w:r>
        <w:rPr>
          <w:rStyle w:val="normaltextrun"/>
          <w:b/>
          <w:bCs/>
          <w:color w:val="000000" w:themeColor="text1"/>
        </w:rPr>
        <w:t>OCTOBER</w:t>
      </w:r>
      <w:r w:rsidR="003068D0" w:rsidRPr="007113A3">
        <w:rPr>
          <w:rStyle w:val="normaltextrun"/>
          <w:b/>
          <w:bCs/>
          <w:color w:val="000000" w:themeColor="text1"/>
        </w:rPr>
        <w:t>, 2025.</w:t>
      </w:r>
    </w:p>
    <w:p w14:paraId="6E09A821" w14:textId="77777777" w:rsidR="003068D0" w:rsidRDefault="003068D0" w:rsidP="006C134E">
      <w:pPr>
        <w:pStyle w:val="NoSpacing"/>
        <w:rPr>
          <w:rFonts w:cs="Times New Roman"/>
        </w:rPr>
      </w:pPr>
    </w:p>
    <w:sdt>
      <w:sdtPr>
        <w:rPr>
          <w:rFonts w:cs="Times New Roman"/>
        </w:rPr>
        <w:id w:val="744847029"/>
        <w:docPartObj>
          <w:docPartGallery w:val="Table of Contents"/>
          <w:docPartUnique/>
        </w:docPartObj>
      </w:sdtPr>
      <w:sdtEndPr>
        <w:rPr>
          <w:noProof/>
        </w:rPr>
      </w:sdtEndPr>
      <w:sdtContent>
        <w:p w14:paraId="3965CA43" w14:textId="663BBC5A" w:rsidR="009F2167" w:rsidRPr="004937B8" w:rsidRDefault="009F2167" w:rsidP="006C134E">
          <w:pPr>
            <w:pStyle w:val="NoSpacing"/>
            <w:rPr>
              <w:rFonts w:cs="Times New Roman"/>
              <w:b/>
              <w:bCs/>
            </w:rPr>
          </w:pPr>
          <w:r w:rsidRPr="004937B8">
            <w:rPr>
              <w:rFonts w:cs="Times New Roman"/>
              <w:b/>
              <w:bCs/>
            </w:rPr>
            <w:t>Table of Contents</w:t>
          </w:r>
        </w:p>
        <w:p w14:paraId="6A98D639" w14:textId="1814B78D" w:rsidR="005E55E8" w:rsidRDefault="009F2167">
          <w:pPr>
            <w:pStyle w:val="TOC1"/>
            <w:tabs>
              <w:tab w:val="left" w:pos="440"/>
              <w:tab w:val="right" w:leader="dot" w:pos="9628"/>
            </w:tabs>
            <w:rPr>
              <w:rFonts w:eastAsiaTheme="minorEastAsia" w:cstheme="minorBidi"/>
              <w:b w:val="0"/>
              <w:bCs w:val="0"/>
              <w:caps w:val="0"/>
              <w:noProof/>
              <w:sz w:val="24"/>
              <w:szCs w:val="24"/>
              <w:lang w:eastAsia="en-GB"/>
            </w:rPr>
          </w:pPr>
          <w:r w:rsidRPr="004937B8">
            <w:rPr>
              <w:rFonts w:ascii="Times New Roman" w:hAnsi="Times New Roman" w:cs="Times New Roman"/>
              <w:b w:val="0"/>
              <w:bCs w:val="0"/>
            </w:rPr>
            <w:fldChar w:fldCharType="begin"/>
          </w:r>
          <w:r w:rsidRPr="004937B8">
            <w:rPr>
              <w:rFonts w:ascii="Times New Roman" w:hAnsi="Times New Roman" w:cs="Times New Roman"/>
              <w:b w:val="0"/>
              <w:bCs w:val="0"/>
            </w:rPr>
            <w:instrText xml:space="preserve"> TOC \o "1-3" \h \z \u </w:instrText>
          </w:r>
          <w:r w:rsidRPr="004937B8">
            <w:rPr>
              <w:rFonts w:ascii="Times New Roman" w:hAnsi="Times New Roman" w:cs="Times New Roman"/>
              <w:b w:val="0"/>
              <w:bCs w:val="0"/>
            </w:rPr>
            <w:fldChar w:fldCharType="separate"/>
          </w:r>
          <w:hyperlink w:anchor="_Toc210723507" w:history="1">
            <w:r w:rsidR="005E55E8" w:rsidRPr="00227426">
              <w:rPr>
                <w:rStyle w:val="Hyperlink"/>
                <w:noProof/>
              </w:rPr>
              <w:t>1</w:t>
            </w:r>
            <w:r w:rsidR="005E55E8">
              <w:rPr>
                <w:rFonts w:eastAsiaTheme="minorEastAsia" w:cstheme="minorBidi"/>
                <w:b w:val="0"/>
                <w:bCs w:val="0"/>
                <w:caps w:val="0"/>
                <w:noProof/>
                <w:sz w:val="24"/>
                <w:szCs w:val="24"/>
                <w:lang w:eastAsia="en-GB"/>
              </w:rPr>
              <w:tab/>
            </w:r>
            <w:r w:rsidR="005E55E8" w:rsidRPr="00227426">
              <w:rPr>
                <w:rStyle w:val="Hyperlink"/>
                <w:noProof/>
              </w:rPr>
              <w:t>INTRODUCTION</w:t>
            </w:r>
            <w:r w:rsidR="005E55E8">
              <w:rPr>
                <w:noProof/>
                <w:webHidden/>
              </w:rPr>
              <w:tab/>
            </w:r>
            <w:r w:rsidR="005E55E8">
              <w:rPr>
                <w:noProof/>
                <w:webHidden/>
              </w:rPr>
              <w:fldChar w:fldCharType="begin"/>
            </w:r>
            <w:r w:rsidR="005E55E8">
              <w:rPr>
                <w:noProof/>
                <w:webHidden/>
              </w:rPr>
              <w:instrText xml:space="preserve"> PAGEREF _Toc210723507 \h </w:instrText>
            </w:r>
            <w:r w:rsidR="005E55E8">
              <w:rPr>
                <w:noProof/>
                <w:webHidden/>
              </w:rPr>
            </w:r>
            <w:r w:rsidR="005E55E8">
              <w:rPr>
                <w:noProof/>
                <w:webHidden/>
              </w:rPr>
              <w:fldChar w:fldCharType="separate"/>
            </w:r>
            <w:r w:rsidR="005E55E8">
              <w:rPr>
                <w:noProof/>
                <w:webHidden/>
              </w:rPr>
              <w:t>6</w:t>
            </w:r>
            <w:r w:rsidR="005E55E8">
              <w:rPr>
                <w:noProof/>
                <w:webHidden/>
              </w:rPr>
              <w:fldChar w:fldCharType="end"/>
            </w:r>
          </w:hyperlink>
        </w:p>
        <w:p w14:paraId="045F3129" w14:textId="375122D2"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08" w:history="1">
            <w:r w:rsidRPr="00227426">
              <w:rPr>
                <w:rStyle w:val="Hyperlink"/>
                <w:bCs/>
                <w:noProof/>
              </w:rPr>
              <w:t>1.1</w:t>
            </w:r>
            <w:r>
              <w:rPr>
                <w:rFonts w:eastAsiaTheme="minorEastAsia" w:cstheme="minorBidi"/>
                <w:smallCaps w:val="0"/>
                <w:noProof/>
                <w:sz w:val="24"/>
                <w:szCs w:val="24"/>
                <w:lang w:eastAsia="en-GB"/>
              </w:rPr>
              <w:tab/>
            </w:r>
            <w:r w:rsidRPr="00227426">
              <w:rPr>
                <w:rStyle w:val="Hyperlink"/>
                <w:bCs/>
                <w:noProof/>
              </w:rPr>
              <w:t>Background</w:t>
            </w:r>
            <w:r>
              <w:rPr>
                <w:noProof/>
                <w:webHidden/>
              </w:rPr>
              <w:tab/>
            </w:r>
            <w:r>
              <w:rPr>
                <w:noProof/>
                <w:webHidden/>
              </w:rPr>
              <w:fldChar w:fldCharType="begin"/>
            </w:r>
            <w:r>
              <w:rPr>
                <w:noProof/>
                <w:webHidden/>
              </w:rPr>
              <w:instrText xml:space="preserve"> PAGEREF _Toc210723508 \h </w:instrText>
            </w:r>
            <w:r>
              <w:rPr>
                <w:noProof/>
                <w:webHidden/>
              </w:rPr>
            </w:r>
            <w:r>
              <w:rPr>
                <w:noProof/>
                <w:webHidden/>
              </w:rPr>
              <w:fldChar w:fldCharType="separate"/>
            </w:r>
            <w:r>
              <w:rPr>
                <w:noProof/>
                <w:webHidden/>
              </w:rPr>
              <w:t>6</w:t>
            </w:r>
            <w:r>
              <w:rPr>
                <w:noProof/>
                <w:webHidden/>
              </w:rPr>
              <w:fldChar w:fldCharType="end"/>
            </w:r>
          </w:hyperlink>
        </w:p>
        <w:p w14:paraId="52EDAD50" w14:textId="4272B0A9"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09" w:history="1">
            <w:r w:rsidRPr="00227426">
              <w:rPr>
                <w:rStyle w:val="Hyperlink"/>
                <w:bCs/>
                <w:noProof/>
              </w:rPr>
              <w:t>1.2</w:t>
            </w:r>
            <w:r>
              <w:rPr>
                <w:rFonts w:eastAsiaTheme="minorEastAsia" w:cstheme="minorBidi"/>
                <w:smallCaps w:val="0"/>
                <w:noProof/>
                <w:sz w:val="24"/>
                <w:szCs w:val="24"/>
                <w:lang w:eastAsia="en-GB"/>
              </w:rPr>
              <w:tab/>
            </w:r>
            <w:r w:rsidRPr="00227426">
              <w:rPr>
                <w:rStyle w:val="Hyperlink"/>
                <w:bCs/>
                <w:noProof/>
              </w:rPr>
              <w:t>Problem Statement</w:t>
            </w:r>
            <w:r>
              <w:rPr>
                <w:noProof/>
                <w:webHidden/>
              </w:rPr>
              <w:tab/>
            </w:r>
            <w:r>
              <w:rPr>
                <w:noProof/>
                <w:webHidden/>
              </w:rPr>
              <w:fldChar w:fldCharType="begin"/>
            </w:r>
            <w:r>
              <w:rPr>
                <w:noProof/>
                <w:webHidden/>
              </w:rPr>
              <w:instrText xml:space="preserve"> PAGEREF _Toc210723509 \h </w:instrText>
            </w:r>
            <w:r>
              <w:rPr>
                <w:noProof/>
                <w:webHidden/>
              </w:rPr>
            </w:r>
            <w:r>
              <w:rPr>
                <w:noProof/>
                <w:webHidden/>
              </w:rPr>
              <w:fldChar w:fldCharType="separate"/>
            </w:r>
            <w:r>
              <w:rPr>
                <w:noProof/>
                <w:webHidden/>
              </w:rPr>
              <w:t>7</w:t>
            </w:r>
            <w:r>
              <w:rPr>
                <w:noProof/>
                <w:webHidden/>
              </w:rPr>
              <w:fldChar w:fldCharType="end"/>
            </w:r>
          </w:hyperlink>
        </w:p>
        <w:p w14:paraId="031EB17B" w14:textId="47E6B7C4"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10" w:history="1">
            <w:r w:rsidRPr="00227426">
              <w:rPr>
                <w:rStyle w:val="Hyperlink"/>
                <w:noProof/>
              </w:rPr>
              <w:t>1.3</w:t>
            </w:r>
            <w:r>
              <w:rPr>
                <w:rFonts w:eastAsiaTheme="minorEastAsia" w:cstheme="minorBidi"/>
                <w:smallCaps w:val="0"/>
                <w:noProof/>
                <w:sz w:val="24"/>
                <w:szCs w:val="24"/>
                <w:lang w:eastAsia="en-GB"/>
              </w:rPr>
              <w:tab/>
            </w:r>
            <w:r w:rsidRPr="00227426">
              <w:rPr>
                <w:rStyle w:val="Hyperlink"/>
                <w:noProof/>
              </w:rPr>
              <w:t>Research Aim and Objectives</w:t>
            </w:r>
            <w:r>
              <w:rPr>
                <w:noProof/>
                <w:webHidden/>
              </w:rPr>
              <w:tab/>
            </w:r>
            <w:r>
              <w:rPr>
                <w:noProof/>
                <w:webHidden/>
              </w:rPr>
              <w:fldChar w:fldCharType="begin"/>
            </w:r>
            <w:r>
              <w:rPr>
                <w:noProof/>
                <w:webHidden/>
              </w:rPr>
              <w:instrText xml:space="preserve"> PAGEREF _Toc210723510 \h </w:instrText>
            </w:r>
            <w:r>
              <w:rPr>
                <w:noProof/>
                <w:webHidden/>
              </w:rPr>
            </w:r>
            <w:r>
              <w:rPr>
                <w:noProof/>
                <w:webHidden/>
              </w:rPr>
              <w:fldChar w:fldCharType="separate"/>
            </w:r>
            <w:r>
              <w:rPr>
                <w:noProof/>
                <w:webHidden/>
              </w:rPr>
              <w:t>7</w:t>
            </w:r>
            <w:r>
              <w:rPr>
                <w:noProof/>
                <w:webHidden/>
              </w:rPr>
              <w:fldChar w:fldCharType="end"/>
            </w:r>
          </w:hyperlink>
        </w:p>
        <w:p w14:paraId="4B8B5FE0" w14:textId="1004DCB5"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11" w:history="1">
            <w:r w:rsidRPr="00227426">
              <w:rPr>
                <w:rStyle w:val="Hyperlink"/>
                <w:noProof/>
              </w:rPr>
              <w:t>1.4</w:t>
            </w:r>
            <w:r>
              <w:rPr>
                <w:rFonts w:eastAsiaTheme="minorEastAsia" w:cstheme="minorBidi"/>
                <w:smallCaps w:val="0"/>
                <w:noProof/>
                <w:sz w:val="24"/>
                <w:szCs w:val="24"/>
                <w:lang w:eastAsia="en-GB"/>
              </w:rPr>
              <w:tab/>
            </w:r>
            <w:r w:rsidRPr="00227426">
              <w:rPr>
                <w:rStyle w:val="Hyperlink"/>
                <w:noProof/>
              </w:rPr>
              <w:t>Research Gaps and Rationale</w:t>
            </w:r>
            <w:r>
              <w:rPr>
                <w:noProof/>
                <w:webHidden/>
              </w:rPr>
              <w:tab/>
            </w:r>
            <w:r>
              <w:rPr>
                <w:noProof/>
                <w:webHidden/>
              </w:rPr>
              <w:fldChar w:fldCharType="begin"/>
            </w:r>
            <w:r>
              <w:rPr>
                <w:noProof/>
                <w:webHidden/>
              </w:rPr>
              <w:instrText xml:space="preserve"> PAGEREF _Toc210723511 \h </w:instrText>
            </w:r>
            <w:r>
              <w:rPr>
                <w:noProof/>
                <w:webHidden/>
              </w:rPr>
            </w:r>
            <w:r>
              <w:rPr>
                <w:noProof/>
                <w:webHidden/>
              </w:rPr>
              <w:fldChar w:fldCharType="separate"/>
            </w:r>
            <w:r>
              <w:rPr>
                <w:noProof/>
                <w:webHidden/>
              </w:rPr>
              <w:t>8</w:t>
            </w:r>
            <w:r>
              <w:rPr>
                <w:noProof/>
                <w:webHidden/>
              </w:rPr>
              <w:fldChar w:fldCharType="end"/>
            </w:r>
          </w:hyperlink>
        </w:p>
        <w:p w14:paraId="3CE9E3F4" w14:textId="2F4195EF"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12" w:history="1">
            <w:r w:rsidRPr="00227426">
              <w:rPr>
                <w:rStyle w:val="Hyperlink"/>
                <w:noProof/>
              </w:rPr>
              <w:t>1.5</w:t>
            </w:r>
            <w:r>
              <w:rPr>
                <w:rFonts w:eastAsiaTheme="minorEastAsia" w:cstheme="minorBidi"/>
                <w:smallCaps w:val="0"/>
                <w:noProof/>
                <w:sz w:val="24"/>
                <w:szCs w:val="24"/>
                <w:lang w:eastAsia="en-GB"/>
              </w:rPr>
              <w:tab/>
            </w:r>
            <w:r w:rsidRPr="00227426">
              <w:rPr>
                <w:rStyle w:val="Hyperlink"/>
                <w:noProof/>
              </w:rPr>
              <w:t>Research Questions</w:t>
            </w:r>
            <w:r>
              <w:rPr>
                <w:noProof/>
                <w:webHidden/>
              </w:rPr>
              <w:tab/>
            </w:r>
            <w:r>
              <w:rPr>
                <w:noProof/>
                <w:webHidden/>
              </w:rPr>
              <w:fldChar w:fldCharType="begin"/>
            </w:r>
            <w:r>
              <w:rPr>
                <w:noProof/>
                <w:webHidden/>
              </w:rPr>
              <w:instrText xml:space="preserve"> PAGEREF _Toc210723512 \h </w:instrText>
            </w:r>
            <w:r>
              <w:rPr>
                <w:noProof/>
                <w:webHidden/>
              </w:rPr>
            </w:r>
            <w:r>
              <w:rPr>
                <w:noProof/>
                <w:webHidden/>
              </w:rPr>
              <w:fldChar w:fldCharType="separate"/>
            </w:r>
            <w:r>
              <w:rPr>
                <w:noProof/>
                <w:webHidden/>
              </w:rPr>
              <w:t>8</w:t>
            </w:r>
            <w:r>
              <w:rPr>
                <w:noProof/>
                <w:webHidden/>
              </w:rPr>
              <w:fldChar w:fldCharType="end"/>
            </w:r>
          </w:hyperlink>
        </w:p>
        <w:p w14:paraId="73DACE5F" w14:textId="666F4057"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13" w:history="1">
            <w:r w:rsidRPr="00227426">
              <w:rPr>
                <w:rStyle w:val="Hyperlink"/>
                <w:noProof/>
              </w:rPr>
              <w:t>1.6</w:t>
            </w:r>
            <w:r>
              <w:rPr>
                <w:rFonts w:eastAsiaTheme="minorEastAsia" w:cstheme="minorBidi"/>
                <w:smallCaps w:val="0"/>
                <w:noProof/>
                <w:sz w:val="24"/>
                <w:szCs w:val="24"/>
                <w:lang w:eastAsia="en-GB"/>
              </w:rPr>
              <w:tab/>
            </w:r>
            <w:r w:rsidRPr="00227426">
              <w:rPr>
                <w:rStyle w:val="Hyperlink"/>
                <w:noProof/>
              </w:rPr>
              <w:t>Research Hypothesis</w:t>
            </w:r>
            <w:r>
              <w:rPr>
                <w:noProof/>
                <w:webHidden/>
              </w:rPr>
              <w:tab/>
            </w:r>
            <w:r>
              <w:rPr>
                <w:noProof/>
                <w:webHidden/>
              </w:rPr>
              <w:fldChar w:fldCharType="begin"/>
            </w:r>
            <w:r>
              <w:rPr>
                <w:noProof/>
                <w:webHidden/>
              </w:rPr>
              <w:instrText xml:space="preserve"> PAGEREF _Toc210723513 \h </w:instrText>
            </w:r>
            <w:r>
              <w:rPr>
                <w:noProof/>
                <w:webHidden/>
              </w:rPr>
            </w:r>
            <w:r>
              <w:rPr>
                <w:noProof/>
                <w:webHidden/>
              </w:rPr>
              <w:fldChar w:fldCharType="separate"/>
            </w:r>
            <w:r>
              <w:rPr>
                <w:noProof/>
                <w:webHidden/>
              </w:rPr>
              <w:t>9</w:t>
            </w:r>
            <w:r>
              <w:rPr>
                <w:noProof/>
                <w:webHidden/>
              </w:rPr>
              <w:fldChar w:fldCharType="end"/>
            </w:r>
          </w:hyperlink>
        </w:p>
        <w:p w14:paraId="2C2BFE56" w14:textId="1E518CBE"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14" w:history="1">
            <w:r w:rsidRPr="00227426">
              <w:rPr>
                <w:rStyle w:val="Hyperlink"/>
                <w:noProof/>
              </w:rPr>
              <w:t>1.7</w:t>
            </w:r>
            <w:r>
              <w:rPr>
                <w:rFonts w:eastAsiaTheme="minorEastAsia" w:cstheme="minorBidi"/>
                <w:smallCaps w:val="0"/>
                <w:noProof/>
                <w:sz w:val="24"/>
                <w:szCs w:val="24"/>
                <w:lang w:eastAsia="en-GB"/>
              </w:rPr>
              <w:tab/>
            </w:r>
            <w:r w:rsidRPr="00227426">
              <w:rPr>
                <w:rStyle w:val="Hyperlink"/>
                <w:noProof/>
              </w:rPr>
              <w:t>Significance and Contributions</w:t>
            </w:r>
            <w:r>
              <w:rPr>
                <w:noProof/>
                <w:webHidden/>
              </w:rPr>
              <w:tab/>
            </w:r>
            <w:r>
              <w:rPr>
                <w:noProof/>
                <w:webHidden/>
              </w:rPr>
              <w:fldChar w:fldCharType="begin"/>
            </w:r>
            <w:r>
              <w:rPr>
                <w:noProof/>
                <w:webHidden/>
              </w:rPr>
              <w:instrText xml:space="preserve"> PAGEREF _Toc210723514 \h </w:instrText>
            </w:r>
            <w:r>
              <w:rPr>
                <w:noProof/>
                <w:webHidden/>
              </w:rPr>
            </w:r>
            <w:r>
              <w:rPr>
                <w:noProof/>
                <w:webHidden/>
              </w:rPr>
              <w:fldChar w:fldCharType="separate"/>
            </w:r>
            <w:r>
              <w:rPr>
                <w:noProof/>
                <w:webHidden/>
              </w:rPr>
              <w:t>9</w:t>
            </w:r>
            <w:r>
              <w:rPr>
                <w:noProof/>
                <w:webHidden/>
              </w:rPr>
              <w:fldChar w:fldCharType="end"/>
            </w:r>
          </w:hyperlink>
        </w:p>
        <w:p w14:paraId="2EC8EB68" w14:textId="0D5BB887"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15" w:history="1">
            <w:r w:rsidRPr="00227426">
              <w:rPr>
                <w:rStyle w:val="Hyperlink"/>
                <w:noProof/>
              </w:rPr>
              <w:t>1.8</w:t>
            </w:r>
            <w:r>
              <w:rPr>
                <w:rFonts w:eastAsiaTheme="minorEastAsia" w:cstheme="minorBidi"/>
                <w:smallCaps w:val="0"/>
                <w:noProof/>
                <w:sz w:val="24"/>
                <w:szCs w:val="24"/>
                <w:lang w:eastAsia="en-GB"/>
              </w:rPr>
              <w:tab/>
            </w:r>
            <w:r w:rsidRPr="00227426">
              <w:rPr>
                <w:rStyle w:val="Hyperlink"/>
                <w:noProof/>
              </w:rPr>
              <w:t>Structure of the Thesis</w:t>
            </w:r>
            <w:r>
              <w:rPr>
                <w:noProof/>
                <w:webHidden/>
              </w:rPr>
              <w:tab/>
            </w:r>
            <w:r>
              <w:rPr>
                <w:noProof/>
                <w:webHidden/>
              </w:rPr>
              <w:fldChar w:fldCharType="begin"/>
            </w:r>
            <w:r>
              <w:rPr>
                <w:noProof/>
                <w:webHidden/>
              </w:rPr>
              <w:instrText xml:space="preserve"> PAGEREF _Toc210723515 \h </w:instrText>
            </w:r>
            <w:r>
              <w:rPr>
                <w:noProof/>
                <w:webHidden/>
              </w:rPr>
            </w:r>
            <w:r>
              <w:rPr>
                <w:noProof/>
                <w:webHidden/>
              </w:rPr>
              <w:fldChar w:fldCharType="separate"/>
            </w:r>
            <w:r>
              <w:rPr>
                <w:noProof/>
                <w:webHidden/>
              </w:rPr>
              <w:t>9</w:t>
            </w:r>
            <w:r>
              <w:rPr>
                <w:noProof/>
                <w:webHidden/>
              </w:rPr>
              <w:fldChar w:fldCharType="end"/>
            </w:r>
          </w:hyperlink>
        </w:p>
        <w:p w14:paraId="6CFBB72A" w14:textId="55384EA2" w:rsidR="005E55E8" w:rsidRDefault="005E55E8">
          <w:pPr>
            <w:pStyle w:val="TOC1"/>
            <w:tabs>
              <w:tab w:val="left" w:pos="440"/>
              <w:tab w:val="right" w:leader="dot" w:pos="9628"/>
            </w:tabs>
            <w:rPr>
              <w:rFonts w:eastAsiaTheme="minorEastAsia" w:cstheme="minorBidi"/>
              <w:b w:val="0"/>
              <w:bCs w:val="0"/>
              <w:caps w:val="0"/>
              <w:noProof/>
              <w:sz w:val="24"/>
              <w:szCs w:val="24"/>
              <w:lang w:eastAsia="en-GB"/>
            </w:rPr>
          </w:pPr>
          <w:hyperlink w:anchor="_Toc210723516" w:history="1">
            <w:r w:rsidRPr="00227426">
              <w:rPr>
                <w:rStyle w:val="Hyperlink"/>
                <w:noProof/>
              </w:rPr>
              <w:t>2</w:t>
            </w:r>
            <w:r>
              <w:rPr>
                <w:rFonts w:eastAsiaTheme="minorEastAsia" w:cstheme="minorBidi"/>
                <w:b w:val="0"/>
                <w:bCs w:val="0"/>
                <w:caps w:val="0"/>
                <w:noProof/>
                <w:sz w:val="24"/>
                <w:szCs w:val="24"/>
                <w:lang w:eastAsia="en-GB"/>
              </w:rPr>
              <w:tab/>
            </w:r>
            <w:r w:rsidRPr="00227426">
              <w:rPr>
                <w:rStyle w:val="Hyperlink"/>
                <w:noProof/>
              </w:rPr>
              <w:t>LITERATURE REVIEW</w:t>
            </w:r>
            <w:r>
              <w:rPr>
                <w:noProof/>
                <w:webHidden/>
              </w:rPr>
              <w:tab/>
            </w:r>
            <w:r>
              <w:rPr>
                <w:noProof/>
                <w:webHidden/>
              </w:rPr>
              <w:fldChar w:fldCharType="begin"/>
            </w:r>
            <w:r>
              <w:rPr>
                <w:noProof/>
                <w:webHidden/>
              </w:rPr>
              <w:instrText xml:space="preserve"> PAGEREF _Toc210723516 \h </w:instrText>
            </w:r>
            <w:r>
              <w:rPr>
                <w:noProof/>
                <w:webHidden/>
              </w:rPr>
            </w:r>
            <w:r>
              <w:rPr>
                <w:noProof/>
                <w:webHidden/>
              </w:rPr>
              <w:fldChar w:fldCharType="separate"/>
            </w:r>
            <w:r>
              <w:rPr>
                <w:noProof/>
                <w:webHidden/>
              </w:rPr>
              <w:t>10</w:t>
            </w:r>
            <w:r>
              <w:rPr>
                <w:noProof/>
                <w:webHidden/>
              </w:rPr>
              <w:fldChar w:fldCharType="end"/>
            </w:r>
          </w:hyperlink>
        </w:p>
        <w:p w14:paraId="0FAEC3EA" w14:textId="2A347330"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17" w:history="1">
            <w:r w:rsidRPr="00227426">
              <w:rPr>
                <w:rStyle w:val="Hyperlink"/>
                <w:noProof/>
              </w:rPr>
              <w:t>2.1</w:t>
            </w:r>
            <w:r>
              <w:rPr>
                <w:rFonts w:eastAsiaTheme="minorEastAsia" w:cstheme="minorBidi"/>
                <w:smallCaps w:val="0"/>
                <w:noProof/>
                <w:sz w:val="24"/>
                <w:szCs w:val="24"/>
                <w:lang w:eastAsia="en-GB"/>
              </w:rPr>
              <w:tab/>
            </w:r>
            <w:r w:rsidRPr="00227426">
              <w:rPr>
                <w:rStyle w:val="Hyperlink"/>
                <w:noProof/>
              </w:rPr>
              <w:t>Introduction</w:t>
            </w:r>
            <w:r>
              <w:rPr>
                <w:noProof/>
                <w:webHidden/>
              </w:rPr>
              <w:tab/>
            </w:r>
            <w:r>
              <w:rPr>
                <w:noProof/>
                <w:webHidden/>
              </w:rPr>
              <w:fldChar w:fldCharType="begin"/>
            </w:r>
            <w:r>
              <w:rPr>
                <w:noProof/>
                <w:webHidden/>
              </w:rPr>
              <w:instrText xml:space="preserve"> PAGEREF _Toc210723517 \h </w:instrText>
            </w:r>
            <w:r>
              <w:rPr>
                <w:noProof/>
                <w:webHidden/>
              </w:rPr>
            </w:r>
            <w:r>
              <w:rPr>
                <w:noProof/>
                <w:webHidden/>
              </w:rPr>
              <w:fldChar w:fldCharType="separate"/>
            </w:r>
            <w:r>
              <w:rPr>
                <w:noProof/>
                <w:webHidden/>
              </w:rPr>
              <w:t>10</w:t>
            </w:r>
            <w:r>
              <w:rPr>
                <w:noProof/>
                <w:webHidden/>
              </w:rPr>
              <w:fldChar w:fldCharType="end"/>
            </w:r>
          </w:hyperlink>
        </w:p>
        <w:p w14:paraId="3E9EB303" w14:textId="0EE0FB7A"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18" w:history="1">
            <w:r w:rsidRPr="00227426">
              <w:rPr>
                <w:rStyle w:val="Hyperlink"/>
                <w:noProof/>
              </w:rPr>
              <w:t>2.2</w:t>
            </w:r>
            <w:r>
              <w:rPr>
                <w:rFonts w:eastAsiaTheme="minorEastAsia" w:cstheme="minorBidi"/>
                <w:smallCaps w:val="0"/>
                <w:noProof/>
                <w:sz w:val="24"/>
                <w:szCs w:val="24"/>
                <w:lang w:eastAsia="en-GB"/>
              </w:rPr>
              <w:tab/>
            </w:r>
            <w:r w:rsidRPr="00227426">
              <w:rPr>
                <w:rStyle w:val="Hyperlink"/>
                <w:noProof/>
              </w:rPr>
              <w:t>Zero Trust Architecture (ZTA)</w:t>
            </w:r>
            <w:r>
              <w:rPr>
                <w:noProof/>
                <w:webHidden/>
              </w:rPr>
              <w:tab/>
            </w:r>
            <w:r>
              <w:rPr>
                <w:noProof/>
                <w:webHidden/>
              </w:rPr>
              <w:fldChar w:fldCharType="begin"/>
            </w:r>
            <w:r>
              <w:rPr>
                <w:noProof/>
                <w:webHidden/>
              </w:rPr>
              <w:instrText xml:space="preserve"> PAGEREF _Toc210723518 \h </w:instrText>
            </w:r>
            <w:r>
              <w:rPr>
                <w:noProof/>
                <w:webHidden/>
              </w:rPr>
            </w:r>
            <w:r>
              <w:rPr>
                <w:noProof/>
                <w:webHidden/>
              </w:rPr>
              <w:fldChar w:fldCharType="separate"/>
            </w:r>
            <w:r>
              <w:rPr>
                <w:noProof/>
                <w:webHidden/>
              </w:rPr>
              <w:t>10</w:t>
            </w:r>
            <w:r>
              <w:rPr>
                <w:noProof/>
                <w:webHidden/>
              </w:rPr>
              <w:fldChar w:fldCharType="end"/>
            </w:r>
          </w:hyperlink>
        </w:p>
        <w:p w14:paraId="69464D1C" w14:textId="1AAB70E8"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19" w:history="1">
            <w:r w:rsidRPr="00227426">
              <w:rPr>
                <w:rStyle w:val="Hyperlink"/>
                <w:noProof/>
              </w:rPr>
              <w:t>2.3</w:t>
            </w:r>
            <w:r>
              <w:rPr>
                <w:rFonts w:eastAsiaTheme="minorEastAsia" w:cstheme="minorBidi"/>
                <w:smallCaps w:val="0"/>
                <w:noProof/>
                <w:sz w:val="24"/>
                <w:szCs w:val="24"/>
                <w:lang w:eastAsia="en-GB"/>
              </w:rPr>
              <w:tab/>
            </w:r>
            <w:r w:rsidRPr="00227426">
              <w:rPr>
                <w:rStyle w:val="Hyperlink"/>
                <w:noProof/>
              </w:rPr>
              <w:t>Multi-Factor Authentication (MFA)</w:t>
            </w:r>
            <w:r>
              <w:rPr>
                <w:noProof/>
                <w:webHidden/>
              </w:rPr>
              <w:tab/>
            </w:r>
            <w:r>
              <w:rPr>
                <w:noProof/>
                <w:webHidden/>
              </w:rPr>
              <w:fldChar w:fldCharType="begin"/>
            </w:r>
            <w:r>
              <w:rPr>
                <w:noProof/>
                <w:webHidden/>
              </w:rPr>
              <w:instrText xml:space="preserve"> PAGEREF _Toc210723519 \h </w:instrText>
            </w:r>
            <w:r>
              <w:rPr>
                <w:noProof/>
                <w:webHidden/>
              </w:rPr>
            </w:r>
            <w:r>
              <w:rPr>
                <w:noProof/>
                <w:webHidden/>
              </w:rPr>
              <w:fldChar w:fldCharType="separate"/>
            </w:r>
            <w:r>
              <w:rPr>
                <w:noProof/>
                <w:webHidden/>
              </w:rPr>
              <w:t>11</w:t>
            </w:r>
            <w:r>
              <w:rPr>
                <w:noProof/>
                <w:webHidden/>
              </w:rPr>
              <w:fldChar w:fldCharType="end"/>
            </w:r>
          </w:hyperlink>
        </w:p>
        <w:p w14:paraId="49090EE7" w14:textId="1AAA8026"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20" w:history="1">
            <w:r w:rsidRPr="00227426">
              <w:rPr>
                <w:rStyle w:val="Hyperlink"/>
                <w:noProof/>
              </w:rPr>
              <w:t>2.4</w:t>
            </w:r>
            <w:r>
              <w:rPr>
                <w:rFonts w:eastAsiaTheme="minorEastAsia" w:cstheme="minorBidi"/>
                <w:smallCaps w:val="0"/>
                <w:noProof/>
                <w:sz w:val="24"/>
                <w:szCs w:val="24"/>
                <w:lang w:eastAsia="en-GB"/>
              </w:rPr>
              <w:tab/>
            </w:r>
            <w:r w:rsidRPr="00227426">
              <w:rPr>
                <w:rStyle w:val="Hyperlink"/>
                <w:noProof/>
              </w:rPr>
              <w:t>Contextual Signals in Authentication</w:t>
            </w:r>
            <w:r>
              <w:rPr>
                <w:noProof/>
                <w:webHidden/>
              </w:rPr>
              <w:tab/>
            </w:r>
            <w:r>
              <w:rPr>
                <w:noProof/>
                <w:webHidden/>
              </w:rPr>
              <w:fldChar w:fldCharType="begin"/>
            </w:r>
            <w:r>
              <w:rPr>
                <w:noProof/>
                <w:webHidden/>
              </w:rPr>
              <w:instrText xml:space="preserve"> PAGEREF _Toc210723520 \h </w:instrText>
            </w:r>
            <w:r>
              <w:rPr>
                <w:noProof/>
                <w:webHidden/>
              </w:rPr>
            </w:r>
            <w:r>
              <w:rPr>
                <w:noProof/>
                <w:webHidden/>
              </w:rPr>
              <w:fldChar w:fldCharType="separate"/>
            </w:r>
            <w:r>
              <w:rPr>
                <w:noProof/>
                <w:webHidden/>
              </w:rPr>
              <w:t>12</w:t>
            </w:r>
            <w:r>
              <w:rPr>
                <w:noProof/>
                <w:webHidden/>
              </w:rPr>
              <w:fldChar w:fldCharType="end"/>
            </w:r>
          </w:hyperlink>
        </w:p>
        <w:p w14:paraId="7B8D84B0" w14:textId="7F2AE9E8"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21" w:history="1">
            <w:r w:rsidRPr="00227426">
              <w:rPr>
                <w:rStyle w:val="Hyperlink"/>
                <w:noProof/>
              </w:rPr>
              <w:t>2.5</w:t>
            </w:r>
            <w:r>
              <w:rPr>
                <w:rFonts w:eastAsiaTheme="minorEastAsia" w:cstheme="minorBidi"/>
                <w:smallCaps w:val="0"/>
                <w:noProof/>
                <w:sz w:val="24"/>
                <w:szCs w:val="24"/>
                <w:lang w:eastAsia="en-GB"/>
              </w:rPr>
              <w:tab/>
            </w:r>
            <w:r w:rsidRPr="00227426">
              <w:rPr>
                <w:rStyle w:val="Hyperlink"/>
                <w:noProof/>
              </w:rPr>
              <w:t>SIEM Integration and Threat Modeling</w:t>
            </w:r>
            <w:r>
              <w:rPr>
                <w:noProof/>
                <w:webHidden/>
              </w:rPr>
              <w:tab/>
            </w:r>
            <w:r>
              <w:rPr>
                <w:noProof/>
                <w:webHidden/>
              </w:rPr>
              <w:fldChar w:fldCharType="begin"/>
            </w:r>
            <w:r>
              <w:rPr>
                <w:noProof/>
                <w:webHidden/>
              </w:rPr>
              <w:instrText xml:space="preserve"> PAGEREF _Toc210723521 \h </w:instrText>
            </w:r>
            <w:r>
              <w:rPr>
                <w:noProof/>
                <w:webHidden/>
              </w:rPr>
            </w:r>
            <w:r>
              <w:rPr>
                <w:noProof/>
                <w:webHidden/>
              </w:rPr>
              <w:fldChar w:fldCharType="separate"/>
            </w:r>
            <w:r>
              <w:rPr>
                <w:noProof/>
                <w:webHidden/>
              </w:rPr>
              <w:t>13</w:t>
            </w:r>
            <w:r>
              <w:rPr>
                <w:noProof/>
                <w:webHidden/>
              </w:rPr>
              <w:fldChar w:fldCharType="end"/>
            </w:r>
          </w:hyperlink>
        </w:p>
        <w:p w14:paraId="7F284CCB" w14:textId="70308CD3"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22" w:history="1">
            <w:r w:rsidRPr="00227426">
              <w:rPr>
                <w:rStyle w:val="Hyperlink"/>
                <w:noProof/>
              </w:rPr>
              <w:t>2.6</w:t>
            </w:r>
            <w:r>
              <w:rPr>
                <w:rFonts w:eastAsiaTheme="minorEastAsia" w:cstheme="minorBidi"/>
                <w:smallCaps w:val="0"/>
                <w:noProof/>
                <w:sz w:val="24"/>
                <w:szCs w:val="24"/>
                <w:lang w:eastAsia="en-GB"/>
              </w:rPr>
              <w:tab/>
            </w:r>
            <w:r w:rsidRPr="00227426">
              <w:rPr>
                <w:rStyle w:val="Hyperlink"/>
                <w:noProof/>
              </w:rPr>
              <w:t>Dataset and Experimental Limitations</w:t>
            </w:r>
            <w:r>
              <w:rPr>
                <w:noProof/>
                <w:webHidden/>
              </w:rPr>
              <w:tab/>
            </w:r>
            <w:r>
              <w:rPr>
                <w:noProof/>
                <w:webHidden/>
              </w:rPr>
              <w:fldChar w:fldCharType="begin"/>
            </w:r>
            <w:r>
              <w:rPr>
                <w:noProof/>
                <w:webHidden/>
              </w:rPr>
              <w:instrText xml:space="preserve"> PAGEREF _Toc210723522 \h </w:instrText>
            </w:r>
            <w:r>
              <w:rPr>
                <w:noProof/>
                <w:webHidden/>
              </w:rPr>
            </w:r>
            <w:r>
              <w:rPr>
                <w:noProof/>
                <w:webHidden/>
              </w:rPr>
              <w:fldChar w:fldCharType="separate"/>
            </w:r>
            <w:r>
              <w:rPr>
                <w:noProof/>
                <w:webHidden/>
              </w:rPr>
              <w:t>13</w:t>
            </w:r>
            <w:r>
              <w:rPr>
                <w:noProof/>
                <w:webHidden/>
              </w:rPr>
              <w:fldChar w:fldCharType="end"/>
            </w:r>
          </w:hyperlink>
        </w:p>
        <w:p w14:paraId="48170780" w14:textId="7B7C1370"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23" w:history="1">
            <w:r w:rsidRPr="00227426">
              <w:rPr>
                <w:rStyle w:val="Hyperlink"/>
                <w:noProof/>
              </w:rPr>
              <w:t>2.7</w:t>
            </w:r>
            <w:r>
              <w:rPr>
                <w:rFonts w:eastAsiaTheme="minorEastAsia" w:cstheme="minorBidi"/>
                <w:smallCaps w:val="0"/>
                <w:noProof/>
                <w:sz w:val="24"/>
                <w:szCs w:val="24"/>
                <w:lang w:eastAsia="en-GB"/>
              </w:rPr>
              <w:tab/>
            </w:r>
            <w:r w:rsidRPr="00227426">
              <w:rPr>
                <w:rStyle w:val="Hyperlink"/>
                <w:noProof/>
              </w:rPr>
              <w:t>Usability and Performance Considerations</w:t>
            </w:r>
            <w:r>
              <w:rPr>
                <w:noProof/>
                <w:webHidden/>
              </w:rPr>
              <w:tab/>
            </w:r>
            <w:r>
              <w:rPr>
                <w:noProof/>
                <w:webHidden/>
              </w:rPr>
              <w:fldChar w:fldCharType="begin"/>
            </w:r>
            <w:r>
              <w:rPr>
                <w:noProof/>
                <w:webHidden/>
              </w:rPr>
              <w:instrText xml:space="preserve"> PAGEREF _Toc210723523 \h </w:instrText>
            </w:r>
            <w:r>
              <w:rPr>
                <w:noProof/>
                <w:webHidden/>
              </w:rPr>
            </w:r>
            <w:r>
              <w:rPr>
                <w:noProof/>
                <w:webHidden/>
              </w:rPr>
              <w:fldChar w:fldCharType="separate"/>
            </w:r>
            <w:r>
              <w:rPr>
                <w:noProof/>
                <w:webHidden/>
              </w:rPr>
              <w:t>14</w:t>
            </w:r>
            <w:r>
              <w:rPr>
                <w:noProof/>
                <w:webHidden/>
              </w:rPr>
              <w:fldChar w:fldCharType="end"/>
            </w:r>
          </w:hyperlink>
        </w:p>
        <w:p w14:paraId="368787CD" w14:textId="1AA440DA"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24" w:history="1">
            <w:r w:rsidRPr="00227426">
              <w:rPr>
                <w:rStyle w:val="Hyperlink"/>
                <w:noProof/>
              </w:rPr>
              <w:t>2.8</w:t>
            </w:r>
            <w:r>
              <w:rPr>
                <w:rFonts w:eastAsiaTheme="minorEastAsia" w:cstheme="minorBidi"/>
                <w:smallCaps w:val="0"/>
                <w:noProof/>
                <w:sz w:val="24"/>
                <w:szCs w:val="24"/>
                <w:lang w:eastAsia="en-GB"/>
              </w:rPr>
              <w:tab/>
            </w:r>
            <w:r w:rsidRPr="00227426">
              <w:rPr>
                <w:rStyle w:val="Hyperlink"/>
                <w:noProof/>
              </w:rPr>
              <w:t>Privacy and Ethical Considerations</w:t>
            </w:r>
            <w:r>
              <w:rPr>
                <w:noProof/>
                <w:webHidden/>
              </w:rPr>
              <w:tab/>
            </w:r>
            <w:r>
              <w:rPr>
                <w:noProof/>
                <w:webHidden/>
              </w:rPr>
              <w:fldChar w:fldCharType="begin"/>
            </w:r>
            <w:r>
              <w:rPr>
                <w:noProof/>
                <w:webHidden/>
              </w:rPr>
              <w:instrText xml:space="preserve"> PAGEREF _Toc210723524 \h </w:instrText>
            </w:r>
            <w:r>
              <w:rPr>
                <w:noProof/>
                <w:webHidden/>
              </w:rPr>
            </w:r>
            <w:r>
              <w:rPr>
                <w:noProof/>
                <w:webHidden/>
              </w:rPr>
              <w:fldChar w:fldCharType="separate"/>
            </w:r>
            <w:r>
              <w:rPr>
                <w:noProof/>
                <w:webHidden/>
              </w:rPr>
              <w:t>15</w:t>
            </w:r>
            <w:r>
              <w:rPr>
                <w:noProof/>
                <w:webHidden/>
              </w:rPr>
              <w:fldChar w:fldCharType="end"/>
            </w:r>
          </w:hyperlink>
        </w:p>
        <w:p w14:paraId="08719632" w14:textId="2877F3DE"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25" w:history="1">
            <w:r w:rsidRPr="00227426">
              <w:rPr>
                <w:rStyle w:val="Hyperlink"/>
                <w:noProof/>
              </w:rPr>
              <w:t>2.9</w:t>
            </w:r>
            <w:r>
              <w:rPr>
                <w:rFonts w:eastAsiaTheme="minorEastAsia" w:cstheme="minorBidi"/>
                <w:smallCaps w:val="0"/>
                <w:noProof/>
                <w:sz w:val="24"/>
                <w:szCs w:val="24"/>
                <w:lang w:eastAsia="en-GB"/>
              </w:rPr>
              <w:tab/>
            </w:r>
            <w:r w:rsidRPr="00227426">
              <w:rPr>
                <w:rStyle w:val="Hyperlink"/>
                <w:noProof/>
              </w:rPr>
              <w:t>Critical Analysis and Gaps</w:t>
            </w:r>
            <w:r>
              <w:rPr>
                <w:noProof/>
                <w:webHidden/>
              </w:rPr>
              <w:tab/>
            </w:r>
            <w:r>
              <w:rPr>
                <w:noProof/>
                <w:webHidden/>
              </w:rPr>
              <w:fldChar w:fldCharType="begin"/>
            </w:r>
            <w:r>
              <w:rPr>
                <w:noProof/>
                <w:webHidden/>
              </w:rPr>
              <w:instrText xml:space="preserve"> PAGEREF _Toc210723525 \h </w:instrText>
            </w:r>
            <w:r>
              <w:rPr>
                <w:noProof/>
                <w:webHidden/>
              </w:rPr>
            </w:r>
            <w:r>
              <w:rPr>
                <w:noProof/>
                <w:webHidden/>
              </w:rPr>
              <w:fldChar w:fldCharType="separate"/>
            </w:r>
            <w:r>
              <w:rPr>
                <w:noProof/>
                <w:webHidden/>
              </w:rPr>
              <w:t>16</w:t>
            </w:r>
            <w:r>
              <w:rPr>
                <w:noProof/>
                <w:webHidden/>
              </w:rPr>
              <w:fldChar w:fldCharType="end"/>
            </w:r>
          </w:hyperlink>
        </w:p>
        <w:p w14:paraId="089BC406" w14:textId="741D2743" w:rsidR="005E55E8" w:rsidRDefault="005E55E8">
          <w:pPr>
            <w:pStyle w:val="TOC1"/>
            <w:tabs>
              <w:tab w:val="left" w:pos="440"/>
              <w:tab w:val="right" w:leader="dot" w:pos="9628"/>
            </w:tabs>
            <w:rPr>
              <w:rFonts w:eastAsiaTheme="minorEastAsia" w:cstheme="minorBidi"/>
              <w:b w:val="0"/>
              <w:bCs w:val="0"/>
              <w:caps w:val="0"/>
              <w:noProof/>
              <w:sz w:val="24"/>
              <w:szCs w:val="24"/>
              <w:lang w:eastAsia="en-GB"/>
            </w:rPr>
          </w:pPr>
          <w:hyperlink w:anchor="_Toc210723526" w:history="1">
            <w:r w:rsidRPr="00227426">
              <w:rPr>
                <w:rStyle w:val="Hyperlink"/>
                <w:noProof/>
              </w:rPr>
              <w:t>3</w:t>
            </w:r>
            <w:r>
              <w:rPr>
                <w:rFonts w:eastAsiaTheme="minorEastAsia" w:cstheme="minorBidi"/>
                <w:b w:val="0"/>
                <w:bCs w:val="0"/>
                <w:caps w:val="0"/>
                <w:noProof/>
                <w:sz w:val="24"/>
                <w:szCs w:val="24"/>
                <w:lang w:eastAsia="en-GB"/>
              </w:rPr>
              <w:tab/>
            </w:r>
            <w:r w:rsidRPr="00227426">
              <w:rPr>
                <w:rStyle w:val="Hyperlink"/>
                <w:noProof/>
              </w:rPr>
              <w:t>METHODOLOGY</w:t>
            </w:r>
            <w:r>
              <w:rPr>
                <w:noProof/>
                <w:webHidden/>
              </w:rPr>
              <w:tab/>
            </w:r>
            <w:r>
              <w:rPr>
                <w:noProof/>
                <w:webHidden/>
              </w:rPr>
              <w:fldChar w:fldCharType="begin"/>
            </w:r>
            <w:r>
              <w:rPr>
                <w:noProof/>
                <w:webHidden/>
              </w:rPr>
              <w:instrText xml:space="preserve"> PAGEREF _Toc210723526 \h </w:instrText>
            </w:r>
            <w:r>
              <w:rPr>
                <w:noProof/>
                <w:webHidden/>
              </w:rPr>
            </w:r>
            <w:r>
              <w:rPr>
                <w:noProof/>
                <w:webHidden/>
              </w:rPr>
              <w:fldChar w:fldCharType="separate"/>
            </w:r>
            <w:r>
              <w:rPr>
                <w:noProof/>
                <w:webHidden/>
              </w:rPr>
              <w:t>18</w:t>
            </w:r>
            <w:r>
              <w:rPr>
                <w:noProof/>
                <w:webHidden/>
              </w:rPr>
              <w:fldChar w:fldCharType="end"/>
            </w:r>
          </w:hyperlink>
        </w:p>
        <w:p w14:paraId="5ABBD512" w14:textId="2574A0CC"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27" w:history="1">
            <w:r w:rsidRPr="00227426">
              <w:rPr>
                <w:rStyle w:val="Hyperlink"/>
                <w:noProof/>
              </w:rPr>
              <w:t>3.1</w:t>
            </w:r>
            <w:r>
              <w:rPr>
                <w:rFonts w:eastAsiaTheme="minorEastAsia" w:cstheme="minorBidi"/>
                <w:smallCaps w:val="0"/>
                <w:noProof/>
                <w:sz w:val="24"/>
                <w:szCs w:val="24"/>
                <w:lang w:eastAsia="en-GB"/>
              </w:rPr>
              <w:tab/>
            </w:r>
            <w:r w:rsidRPr="00227426">
              <w:rPr>
                <w:rStyle w:val="Hyperlink"/>
                <w:noProof/>
              </w:rPr>
              <w:t>Introduction</w:t>
            </w:r>
            <w:r>
              <w:rPr>
                <w:noProof/>
                <w:webHidden/>
              </w:rPr>
              <w:tab/>
            </w:r>
            <w:r>
              <w:rPr>
                <w:noProof/>
                <w:webHidden/>
              </w:rPr>
              <w:fldChar w:fldCharType="begin"/>
            </w:r>
            <w:r>
              <w:rPr>
                <w:noProof/>
                <w:webHidden/>
              </w:rPr>
              <w:instrText xml:space="preserve"> PAGEREF _Toc210723527 \h </w:instrText>
            </w:r>
            <w:r>
              <w:rPr>
                <w:noProof/>
                <w:webHidden/>
              </w:rPr>
            </w:r>
            <w:r>
              <w:rPr>
                <w:noProof/>
                <w:webHidden/>
              </w:rPr>
              <w:fldChar w:fldCharType="separate"/>
            </w:r>
            <w:r>
              <w:rPr>
                <w:noProof/>
                <w:webHidden/>
              </w:rPr>
              <w:t>18</w:t>
            </w:r>
            <w:r>
              <w:rPr>
                <w:noProof/>
                <w:webHidden/>
              </w:rPr>
              <w:fldChar w:fldCharType="end"/>
            </w:r>
          </w:hyperlink>
        </w:p>
        <w:p w14:paraId="72EA0AE6" w14:textId="4BBEFB27"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28" w:history="1">
            <w:r w:rsidRPr="00227426">
              <w:rPr>
                <w:rStyle w:val="Hyperlink"/>
                <w:noProof/>
              </w:rPr>
              <w:t>3.2</w:t>
            </w:r>
            <w:r>
              <w:rPr>
                <w:rFonts w:eastAsiaTheme="minorEastAsia" w:cstheme="minorBidi"/>
                <w:smallCaps w:val="0"/>
                <w:noProof/>
                <w:sz w:val="24"/>
                <w:szCs w:val="24"/>
                <w:lang w:eastAsia="en-GB"/>
              </w:rPr>
              <w:tab/>
            </w:r>
            <w:r w:rsidRPr="00227426">
              <w:rPr>
                <w:rStyle w:val="Hyperlink"/>
                <w:noProof/>
              </w:rPr>
              <w:t>Framework Design</w:t>
            </w:r>
            <w:r>
              <w:rPr>
                <w:noProof/>
                <w:webHidden/>
              </w:rPr>
              <w:tab/>
            </w:r>
            <w:r>
              <w:rPr>
                <w:noProof/>
                <w:webHidden/>
              </w:rPr>
              <w:fldChar w:fldCharType="begin"/>
            </w:r>
            <w:r>
              <w:rPr>
                <w:noProof/>
                <w:webHidden/>
              </w:rPr>
              <w:instrText xml:space="preserve"> PAGEREF _Toc210723528 \h </w:instrText>
            </w:r>
            <w:r>
              <w:rPr>
                <w:noProof/>
                <w:webHidden/>
              </w:rPr>
            </w:r>
            <w:r>
              <w:rPr>
                <w:noProof/>
                <w:webHidden/>
              </w:rPr>
              <w:fldChar w:fldCharType="separate"/>
            </w:r>
            <w:r>
              <w:rPr>
                <w:noProof/>
                <w:webHidden/>
              </w:rPr>
              <w:t>18</w:t>
            </w:r>
            <w:r>
              <w:rPr>
                <w:noProof/>
                <w:webHidden/>
              </w:rPr>
              <w:fldChar w:fldCharType="end"/>
            </w:r>
          </w:hyperlink>
        </w:p>
        <w:p w14:paraId="17B100F5" w14:textId="7301CCDB"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29" w:history="1">
            <w:r w:rsidRPr="00227426">
              <w:rPr>
                <w:rStyle w:val="Hyperlink"/>
                <w:noProof/>
              </w:rPr>
              <w:t>3.3</w:t>
            </w:r>
            <w:r>
              <w:rPr>
                <w:rFonts w:eastAsiaTheme="minorEastAsia" w:cstheme="minorBidi"/>
                <w:smallCaps w:val="0"/>
                <w:noProof/>
                <w:sz w:val="24"/>
                <w:szCs w:val="24"/>
                <w:lang w:eastAsia="en-GB"/>
              </w:rPr>
              <w:tab/>
            </w:r>
            <w:r w:rsidRPr="00227426">
              <w:rPr>
                <w:rStyle w:val="Hyperlink"/>
                <w:noProof/>
              </w:rPr>
              <w:t>Component Descriptions</w:t>
            </w:r>
            <w:r>
              <w:rPr>
                <w:noProof/>
                <w:webHidden/>
              </w:rPr>
              <w:tab/>
            </w:r>
            <w:r>
              <w:rPr>
                <w:noProof/>
                <w:webHidden/>
              </w:rPr>
              <w:fldChar w:fldCharType="begin"/>
            </w:r>
            <w:r>
              <w:rPr>
                <w:noProof/>
                <w:webHidden/>
              </w:rPr>
              <w:instrText xml:space="preserve"> PAGEREF _Toc210723529 \h </w:instrText>
            </w:r>
            <w:r>
              <w:rPr>
                <w:noProof/>
                <w:webHidden/>
              </w:rPr>
            </w:r>
            <w:r>
              <w:rPr>
                <w:noProof/>
                <w:webHidden/>
              </w:rPr>
              <w:fldChar w:fldCharType="separate"/>
            </w:r>
            <w:r>
              <w:rPr>
                <w:noProof/>
                <w:webHidden/>
              </w:rPr>
              <w:t>18</w:t>
            </w:r>
            <w:r>
              <w:rPr>
                <w:noProof/>
                <w:webHidden/>
              </w:rPr>
              <w:fldChar w:fldCharType="end"/>
            </w:r>
          </w:hyperlink>
        </w:p>
        <w:p w14:paraId="7C7E83F4" w14:textId="18EEC537"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30" w:history="1">
            <w:r w:rsidRPr="00227426">
              <w:rPr>
                <w:rStyle w:val="Hyperlink"/>
                <w:noProof/>
              </w:rPr>
              <w:t>3.4</w:t>
            </w:r>
            <w:r>
              <w:rPr>
                <w:rFonts w:eastAsiaTheme="minorEastAsia" w:cstheme="minorBidi"/>
                <w:smallCaps w:val="0"/>
                <w:noProof/>
                <w:sz w:val="24"/>
                <w:szCs w:val="24"/>
                <w:lang w:eastAsia="en-GB"/>
              </w:rPr>
              <w:tab/>
            </w:r>
            <w:r w:rsidRPr="00227426">
              <w:rPr>
                <w:rStyle w:val="Hyperlink"/>
                <w:noProof/>
              </w:rPr>
              <w:t>Contextual Signal Validation Layer</w:t>
            </w:r>
            <w:r>
              <w:rPr>
                <w:noProof/>
                <w:webHidden/>
              </w:rPr>
              <w:tab/>
            </w:r>
            <w:r>
              <w:rPr>
                <w:noProof/>
                <w:webHidden/>
              </w:rPr>
              <w:fldChar w:fldCharType="begin"/>
            </w:r>
            <w:r>
              <w:rPr>
                <w:noProof/>
                <w:webHidden/>
              </w:rPr>
              <w:instrText xml:space="preserve"> PAGEREF _Toc210723530 \h </w:instrText>
            </w:r>
            <w:r>
              <w:rPr>
                <w:noProof/>
                <w:webHidden/>
              </w:rPr>
            </w:r>
            <w:r>
              <w:rPr>
                <w:noProof/>
                <w:webHidden/>
              </w:rPr>
              <w:fldChar w:fldCharType="separate"/>
            </w:r>
            <w:r>
              <w:rPr>
                <w:noProof/>
                <w:webHidden/>
              </w:rPr>
              <w:t>19</w:t>
            </w:r>
            <w:r>
              <w:rPr>
                <w:noProof/>
                <w:webHidden/>
              </w:rPr>
              <w:fldChar w:fldCharType="end"/>
            </w:r>
          </w:hyperlink>
        </w:p>
        <w:p w14:paraId="1C991663" w14:textId="63FC2D94"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31" w:history="1">
            <w:r w:rsidRPr="00227426">
              <w:rPr>
                <w:rStyle w:val="Hyperlink"/>
                <w:noProof/>
              </w:rPr>
              <w:t>3.4.1</w:t>
            </w:r>
            <w:r>
              <w:rPr>
                <w:rFonts w:eastAsiaTheme="minorEastAsia" w:cstheme="minorBidi"/>
                <w:i w:val="0"/>
                <w:iCs w:val="0"/>
                <w:noProof/>
                <w:sz w:val="24"/>
                <w:szCs w:val="24"/>
                <w:lang w:eastAsia="en-GB"/>
              </w:rPr>
              <w:tab/>
            </w:r>
            <w:r w:rsidRPr="00227426">
              <w:rPr>
                <w:rStyle w:val="Hyperlink"/>
                <w:noProof/>
              </w:rPr>
              <w:t>Workflow</w:t>
            </w:r>
            <w:r>
              <w:rPr>
                <w:noProof/>
                <w:webHidden/>
              </w:rPr>
              <w:tab/>
            </w:r>
            <w:r>
              <w:rPr>
                <w:noProof/>
                <w:webHidden/>
              </w:rPr>
              <w:fldChar w:fldCharType="begin"/>
            </w:r>
            <w:r>
              <w:rPr>
                <w:noProof/>
                <w:webHidden/>
              </w:rPr>
              <w:instrText xml:space="preserve"> PAGEREF _Toc210723531 \h </w:instrText>
            </w:r>
            <w:r>
              <w:rPr>
                <w:noProof/>
                <w:webHidden/>
              </w:rPr>
            </w:r>
            <w:r>
              <w:rPr>
                <w:noProof/>
                <w:webHidden/>
              </w:rPr>
              <w:fldChar w:fldCharType="separate"/>
            </w:r>
            <w:r>
              <w:rPr>
                <w:noProof/>
                <w:webHidden/>
              </w:rPr>
              <w:t>20</w:t>
            </w:r>
            <w:r>
              <w:rPr>
                <w:noProof/>
                <w:webHidden/>
              </w:rPr>
              <w:fldChar w:fldCharType="end"/>
            </w:r>
          </w:hyperlink>
        </w:p>
        <w:p w14:paraId="37FC996D" w14:textId="6E0E2A39"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32" w:history="1">
            <w:r w:rsidRPr="00227426">
              <w:rPr>
                <w:rStyle w:val="Hyperlink"/>
                <w:noProof/>
              </w:rPr>
              <w:t>3.4.2</w:t>
            </w:r>
            <w:r>
              <w:rPr>
                <w:rFonts w:eastAsiaTheme="minorEastAsia" w:cstheme="minorBidi"/>
                <w:i w:val="0"/>
                <w:iCs w:val="0"/>
                <w:noProof/>
                <w:sz w:val="24"/>
                <w:szCs w:val="24"/>
                <w:lang w:eastAsia="en-GB"/>
              </w:rPr>
              <w:tab/>
            </w:r>
            <w:r w:rsidRPr="00227426">
              <w:rPr>
                <w:rStyle w:val="Hyperlink"/>
                <w:noProof/>
              </w:rPr>
              <w:t>Signals and Their Validation</w:t>
            </w:r>
            <w:r>
              <w:rPr>
                <w:noProof/>
                <w:webHidden/>
              </w:rPr>
              <w:tab/>
            </w:r>
            <w:r>
              <w:rPr>
                <w:noProof/>
                <w:webHidden/>
              </w:rPr>
              <w:fldChar w:fldCharType="begin"/>
            </w:r>
            <w:r>
              <w:rPr>
                <w:noProof/>
                <w:webHidden/>
              </w:rPr>
              <w:instrText xml:space="preserve"> PAGEREF _Toc210723532 \h </w:instrText>
            </w:r>
            <w:r>
              <w:rPr>
                <w:noProof/>
                <w:webHidden/>
              </w:rPr>
            </w:r>
            <w:r>
              <w:rPr>
                <w:noProof/>
                <w:webHidden/>
              </w:rPr>
              <w:fldChar w:fldCharType="separate"/>
            </w:r>
            <w:r>
              <w:rPr>
                <w:noProof/>
                <w:webHidden/>
              </w:rPr>
              <w:t>20</w:t>
            </w:r>
            <w:r>
              <w:rPr>
                <w:noProof/>
                <w:webHidden/>
              </w:rPr>
              <w:fldChar w:fldCharType="end"/>
            </w:r>
          </w:hyperlink>
        </w:p>
        <w:p w14:paraId="7096ACAF" w14:textId="5857FBB3"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33" w:history="1">
            <w:r w:rsidRPr="00227426">
              <w:rPr>
                <w:rStyle w:val="Hyperlink"/>
                <w:noProof/>
              </w:rPr>
              <w:t>3.5</w:t>
            </w:r>
            <w:r>
              <w:rPr>
                <w:rFonts w:eastAsiaTheme="minorEastAsia" w:cstheme="minorBidi"/>
                <w:smallCaps w:val="0"/>
                <w:noProof/>
                <w:sz w:val="24"/>
                <w:szCs w:val="24"/>
                <w:lang w:eastAsia="en-GB"/>
              </w:rPr>
              <w:tab/>
            </w:r>
            <w:r w:rsidRPr="00227426">
              <w:rPr>
                <w:rStyle w:val="Hyperlink"/>
                <w:noProof/>
              </w:rPr>
              <w:t>Risk Scoring and Policy Engine</w:t>
            </w:r>
            <w:r>
              <w:rPr>
                <w:noProof/>
                <w:webHidden/>
              </w:rPr>
              <w:tab/>
            </w:r>
            <w:r>
              <w:rPr>
                <w:noProof/>
                <w:webHidden/>
              </w:rPr>
              <w:fldChar w:fldCharType="begin"/>
            </w:r>
            <w:r>
              <w:rPr>
                <w:noProof/>
                <w:webHidden/>
              </w:rPr>
              <w:instrText xml:space="preserve"> PAGEREF _Toc210723533 \h </w:instrText>
            </w:r>
            <w:r>
              <w:rPr>
                <w:noProof/>
                <w:webHidden/>
              </w:rPr>
            </w:r>
            <w:r>
              <w:rPr>
                <w:noProof/>
                <w:webHidden/>
              </w:rPr>
              <w:fldChar w:fldCharType="separate"/>
            </w:r>
            <w:r>
              <w:rPr>
                <w:noProof/>
                <w:webHidden/>
              </w:rPr>
              <w:t>21</w:t>
            </w:r>
            <w:r>
              <w:rPr>
                <w:noProof/>
                <w:webHidden/>
              </w:rPr>
              <w:fldChar w:fldCharType="end"/>
            </w:r>
          </w:hyperlink>
        </w:p>
        <w:p w14:paraId="5F6B975B" w14:textId="72B942DC"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34" w:history="1">
            <w:r w:rsidRPr="00227426">
              <w:rPr>
                <w:rStyle w:val="Hyperlink"/>
                <w:noProof/>
              </w:rPr>
              <w:t>3.5.1</w:t>
            </w:r>
            <w:r>
              <w:rPr>
                <w:rFonts w:eastAsiaTheme="minorEastAsia" w:cstheme="minorBidi"/>
                <w:i w:val="0"/>
                <w:iCs w:val="0"/>
                <w:noProof/>
                <w:sz w:val="24"/>
                <w:szCs w:val="24"/>
                <w:lang w:eastAsia="en-GB"/>
              </w:rPr>
              <w:tab/>
            </w:r>
            <w:r w:rsidRPr="00227426">
              <w:rPr>
                <w:rStyle w:val="Hyperlink"/>
                <w:noProof/>
              </w:rPr>
              <w:t>Risk Scoring Logic</w:t>
            </w:r>
            <w:r>
              <w:rPr>
                <w:noProof/>
                <w:webHidden/>
              </w:rPr>
              <w:tab/>
            </w:r>
            <w:r>
              <w:rPr>
                <w:noProof/>
                <w:webHidden/>
              </w:rPr>
              <w:fldChar w:fldCharType="begin"/>
            </w:r>
            <w:r>
              <w:rPr>
                <w:noProof/>
                <w:webHidden/>
              </w:rPr>
              <w:instrText xml:space="preserve"> PAGEREF _Toc210723534 \h </w:instrText>
            </w:r>
            <w:r>
              <w:rPr>
                <w:noProof/>
                <w:webHidden/>
              </w:rPr>
            </w:r>
            <w:r>
              <w:rPr>
                <w:noProof/>
                <w:webHidden/>
              </w:rPr>
              <w:fldChar w:fldCharType="separate"/>
            </w:r>
            <w:r>
              <w:rPr>
                <w:noProof/>
                <w:webHidden/>
              </w:rPr>
              <w:t>21</w:t>
            </w:r>
            <w:r>
              <w:rPr>
                <w:noProof/>
                <w:webHidden/>
              </w:rPr>
              <w:fldChar w:fldCharType="end"/>
            </w:r>
          </w:hyperlink>
        </w:p>
        <w:p w14:paraId="3D9A598C" w14:textId="6475EAC9"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35" w:history="1">
            <w:r w:rsidRPr="00227426">
              <w:rPr>
                <w:rStyle w:val="Hyperlink"/>
                <w:noProof/>
              </w:rPr>
              <w:t>3.5.2</w:t>
            </w:r>
            <w:r>
              <w:rPr>
                <w:rFonts w:eastAsiaTheme="minorEastAsia" w:cstheme="minorBidi"/>
                <w:i w:val="0"/>
                <w:iCs w:val="0"/>
                <w:noProof/>
                <w:sz w:val="24"/>
                <w:szCs w:val="24"/>
                <w:lang w:eastAsia="en-GB"/>
              </w:rPr>
              <w:tab/>
            </w:r>
            <w:r w:rsidRPr="00227426">
              <w:rPr>
                <w:rStyle w:val="Hyperlink"/>
                <w:noProof/>
              </w:rPr>
              <w:t>Policy Decisions</w:t>
            </w:r>
            <w:r>
              <w:rPr>
                <w:noProof/>
                <w:webHidden/>
              </w:rPr>
              <w:tab/>
            </w:r>
            <w:r>
              <w:rPr>
                <w:noProof/>
                <w:webHidden/>
              </w:rPr>
              <w:fldChar w:fldCharType="begin"/>
            </w:r>
            <w:r>
              <w:rPr>
                <w:noProof/>
                <w:webHidden/>
              </w:rPr>
              <w:instrText xml:space="preserve"> PAGEREF _Toc210723535 \h </w:instrText>
            </w:r>
            <w:r>
              <w:rPr>
                <w:noProof/>
                <w:webHidden/>
              </w:rPr>
            </w:r>
            <w:r>
              <w:rPr>
                <w:noProof/>
                <w:webHidden/>
              </w:rPr>
              <w:fldChar w:fldCharType="separate"/>
            </w:r>
            <w:r>
              <w:rPr>
                <w:noProof/>
                <w:webHidden/>
              </w:rPr>
              <w:t>21</w:t>
            </w:r>
            <w:r>
              <w:rPr>
                <w:noProof/>
                <w:webHidden/>
              </w:rPr>
              <w:fldChar w:fldCharType="end"/>
            </w:r>
          </w:hyperlink>
        </w:p>
        <w:p w14:paraId="656A2161" w14:textId="640C80C0"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36" w:history="1">
            <w:r w:rsidRPr="00227426">
              <w:rPr>
                <w:rStyle w:val="Hyperlink"/>
                <w:noProof/>
              </w:rPr>
              <w:t>3.5.3</w:t>
            </w:r>
            <w:r>
              <w:rPr>
                <w:rFonts w:eastAsiaTheme="minorEastAsia" w:cstheme="minorBidi"/>
                <w:i w:val="0"/>
                <w:iCs w:val="0"/>
                <w:noProof/>
                <w:sz w:val="24"/>
                <w:szCs w:val="24"/>
                <w:lang w:eastAsia="en-GB"/>
              </w:rPr>
              <w:tab/>
            </w:r>
            <w:r w:rsidRPr="00227426">
              <w:rPr>
                <w:rStyle w:val="Hyperlink"/>
                <w:noProof/>
              </w:rPr>
              <w:t>Context -Validation Pseudocode</w:t>
            </w:r>
            <w:r>
              <w:rPr>
                <w:noProof/>
                <w:webHidden/>
              </w:rPr>
              <w:tab/>
            </w:r>
            <w:r>
              <w:rPr>
                <w:noProof/>
                <w:webHidden/>
              </w:rPr>
              <w:fldChar w:fldCharType="begin"/>
            </w:r>
            <w:r>
              <w:rPr>
                <w:noProof/>
                <w:webHidden/>
              </w:rPr>
              <w:instrText xml:space="preserve"> PAGEREF _Toc210723536 \h </w:instrText>
            </w:r>
            <w:r>
              <w:rPr>
                <w:noProof/>
                <w:webHidden/>
              </w:rPr>
            </w:r>
            <w:r>
              <w:rPr>
                <w:noProof/>
                <w:webHidden/>
              </w:rPr>
              <w:fldChar w:fldCharType="separate"/>
            </w:r>
            <w:r>
              <w:rPr>
                <w:noProof/>
                <w:webHidden/>
              </w:rPr>
              <w:t>22</w:t>
            </w:r>
            <w:r>
              <w:rPr>
                <w:noProof/>
                <w:webHidden/>
              </w:rPr>
              <w:fldChar w:fldCharType="end"/>
            </w:r>
          </w:hyperlink>
        </w:p>
        <w:p w14:paraId="338F780E" w14:textId="6FD08E27"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37" w:history="1">
            <w:r w:rsidRPr="00227426">
              <w:rPr>
                <w:rStyle w:val="Hyperlink"/>
                <w:noProof/>
              </w:rPr>
              <w:t>3.6</w:t>
            </w:r>
            <w:r>
              <w:rPr>
                <w:rFonts w:eastAsiaTheme="minorEastAsia" w:cstheme="minorBidi"/>
                <w:smallCaps w:val="0"/>
                <w:noProof/>
                <w:sz w:val="24"/>
                <w:szCs w:val="24"/>
                <w:lang w:eastAsia="en-GB"/>
              </w:rPr>
              <w:tab/>
            </w:r>
            <w:r w:rsidRPr="00227426">
              <w:rPr>
                <w:rStyle w:val="Hyperlink"/>
                <w:noProof/>
              </w:rPr>
              <w:t>Authentication Gateway/MFA Orchestrator</w:t>
            </w:r>
            <w:r>
              <w:rPr>
                <w:noProof/>
                <w:webHidden/>
              </w:rPr>
              <w:tab/>
            </w:r>
            <w:r>
              <w:rPr>
                <w:noProof/>
                <w:webHidden/>
              </w:rPr>
              <w:fldChar w:fldCharType="begin"/>
            </w:r>
            <w:r>
              <w:rPr>
                <w:noProof/>
                <w:webHidden/>
              </w:rPr>
              <w:instrText xml:space="preserve"> PAGEREF _Toc210723537 \h </w:instrText>
            </w:r>
            <w:r>
              <w:rPr>
                <w:noProof/>
                <w:webHidden/>
              </w:rPr>
            </w:r>
            <w:r>
              <w:rPr>
                <w:noProof/>
                <w:webHidden/>
              </w:rPr>
              <w:fldChar w:fldCharType="separate"/>
            </w:r>
            <w:r>
              <w:rPr>
                <w:noProof/>
                <w:webHidden/>
              </w:rPr>
              <w:t>23</w:t>
            </w:r>
            <w:r>
              <w:rPr>
                <w:noProof/>
                <w:webHidden/>
              </w:rPr>
              <w:fldChar w:fldCharType="end"/>
            </w:r>
          </w:hyperlink>
        </w:p>
        <w:p w14:paraId="21FD878E" w14:textId="71D2AD41"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38" w:history="1">
            <w:r w:rsidRPr="00227426">
              <w:rPr>
                <w:rStyle w:val="Hyperlink"/>
                <w:noProof/>
              </w:rPr>
              <w:t>3.6.1</w:t>
            </w:r>
            <w:r>
              <w:rPr>
                <w:rFonts w:eastAsiaTheme="minorEastAsia" w:cstheme="minorBidi"/>
                <w:i w:val="0"/>
                <w:iCs w:val="0"/>
                <w:noProof/>
                <w:sz w:val="24"/>
                <w:szCs w:val="24"/>
                <w:lang w:eastAsia="en-GB"/>
              </w:rPr>
              <w:tab/>
            </w:r>
            <w:r w:rsidRPr="00227426">
              <w:rPr>
                <w:rStyle w:val="Hyperlink"/>
                <w:noProof/>
              </w:rPr>
              <w:t>Functional Role</w:t>
            </w:r>
            <w:r>
              <w:rPr>
                <w:noProof/>
                <w:webHidden/>
              </w:rPr>
              <w:tab/>
            </w:r>
            <w:r>
              <w:rPr>
                <w:noProof/>
                <w:webHidden/>
              </w:rPr>
              <w:fldChar w:fldCharType="begin"/>
            </w:r>
            <w:r>
              <w:rPr>
                <w:noProof/>
                <w:webHidden/>
              </w:rPr>
              <w:instrText xml:space="preserve"> PAGEREF _Toc210723538 \h </w:instrText>
            </w:r>
            <w:r>
              <w:rPr>
                <w:noProof/>
                <w:webHidden/>
              </w:rPr>
            </w:r>
            <w:r>
              <w:rPr>
                <w:noProof/>
                <w:webHidden/>
              </w:rPr>
              <w:fldChar w:fldCharType="separate"/>
            </w:r>
            <w:r>
              <w:rPr>
                <w:noProof/>
                <w:webHidden/>
              </w:rPr>
              <w:t>23</w:t>
            </w:r>
            <w:r>
              <w:rPr>
                <w:noProof/>
                <w:webHidden/>
              </w:rPr>
              <w:fldChar w:fldCharType="end"/>
            </w:r>
          </w:hyperlink>
        </w:p>
        <w:p w14:paraId="16461D98" w14:textId="4C43D165"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39" w:history="1">
            <w:r w:rsidRPr="00227426">
              <w:rPr>
                <w:rStyle w:val="Hyperlink"/>
                <w:noProof/>
              </w:rPr>
              <w:t>3.6.2</w:t>
            </w:r>
            <w:r>
              <w:rPr>
                <w:rFonts w:eastAsiaTheme="minorEastAsia" w:cstheme="minorBidi"/>
                <w:i w:val="0"/>
                <w:iCs w:val="0"/>
                <w:noProof/>
                <w:sz w:val="24"/>
                <w:szCs w:val="24"/>
                <w:lang w:eastAsia="en-GB"/>
              </w:rPr>
              <w:tab/>
            </w:r>
            <w:r w:rsidRPr="00227426">
              <w:rPr>
                <w:rStyle w:val="Hyperlink"/>
                <w:noProof/>
              </w:rPr>
              <w:t>Integration with the Framework</w:t>
            </w:r>
            <w:r>
              <w:rPr>
                <w:noProof/>
                <w:webHidden/>
              </w:rPr>
              <w:tab/>
            </w:r>
            <w:r>
              <w:rPr>
                <w:noProof/>
                <w:webHidden/>
              </w:rPr>
              <w:fldChar w:fldCharType="begin"/>
            </w:r>
            <w:r>
              <w:rPr>
                <w:noProof/>
                <w:webHidden/>
              </w:rPr>
              <w:instrText xml:space="preserve"> PAGEREF _Toc210723539 \h </w:instrText>
            </w:r>
            <w:r>
              <w:rPr>
                <w:noProof/>
                <w:webHidden/>
              </w:rPr>
            </w:r>
            <w:r>
              <w:rPr>
                <w:noProof/>
                <w:webHidden/>
              </w:rPr>
              <w:fldChar w:fldCharType="separate"/>
            </w:r>
            <w:r>
              <w:rPr>
                <w:noProof/>
                <w:webHidden/>
              </w:rPr>
              <w:t>24</w:t>
            </w:r>
            <w:r>
              <w:rPr>
                <w:noProof/>
                <w:webHidden/>
              </w:rPr>
              <w:fldChar w:fldCharType="end"/>
            </w:r>
          </w:hyperlink>
        </w:p>
        <w:p w14:paraId="1AE9FCE1" w14:textId="7F4260ED"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40" w:history="1">
            <w:r w:rsidRPr="00227426">
              <w:rPr>
                <w:rStyle w:val="Hyperlink"/>
                <w:noProof/>
              </w:rPr>
              <w:t>3.7</w:t>
            </w:r>
            <w:r>
              <w:rPr>
                <w:rFonts w:eastAsiaTheme="minorEastAsia" w:cstheme="minorBidi"/>
                <w:smallCaps w:val="0"/>
                <w:noProof/>
                <w:sz w:val="24"/>
                <w:szCs w:val="24"/>
                <w:lang w:eastAsia="en-GB"/>
              </w:rPr>
              <w:tab/>
            </w:r>
            <w:r w:rsidRPr="00227426">
              <w:rPr>
                <w:rStyle w:val="Hyperlink"/>
                <w:noProof/>
              </w:rPr>
              <w:t>SIEM and STRIDE Feedback</w:t>
            </w:r>
            <w:r>
              <w:rPr>
                <w:noProof/>
                <w:webHidden/>
              </w:rPr>
              <w:tab/>
            </w:r>
            <w:r>
              <w:rPr>
                <w:noProof/>
                <w:webHidden/>
              </w:rPr>
              <w:fldChar w:fldCharType="begin"/>
            </w:r>
            <w:r>
              <w:rPr>
                <w:noProof/>
                <w:webHidden/>
              </w:rPr>
              <w:instrText xml:space="preserve"> PAGEREF _Toc210723540 \h </w:instrText>
            </w:r>
            <w:r>
              <w:rPr>
                <w:noProof/>
                <w:webHidden/>
              </w:rPr>
            </w:r>
            <w:r>
              <w:rPr>
                <w:noProof/>
                <w:webHidden/>
              </w:rPr>
              <w:fldChar w:fldCharType="separate"/>
            </w:r>
            <w:r>
              <w:rPr>
                <w:noProof/>
                <w:webHidden/>
              </w:rPr>
              <w:t>24</w:t>
            </w:r>
            <w:r>
              <w:rPr>
                <w:noProof/>
                <w:webHidden/>
              </w:rPr>
              <w:fldChar w:fldCharType="end"/>
            </w:r>
          </w:hyperlink>
        </w:p>
        <w:p w14:paraId="1D97011B" w14:textId="39EC1F8D"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41" w:history="1">
            <w:r w:rsidRPr="00227426">
              <w:rPr>
                <w:rStyle w:val="Hyperlink"/>
                <w:noProof/>
              </w:rPr>
              <w:t>3.7.1</w:t>
            </w:r>
            <w:r>
              <w:rPr>
                <w:rFonts w:eastAsiaTheme="minorEastAsia" w:cstheme="minorBidi"/>
                <w:i w:val="0"/>
                <w:iCs w:val="0"/>
                <w:noProof/>
                <w:sz w:val="24"/>
                <w:szCs w:val="24"/>
                <w:lang w:eastAsia="en-GB"/>
              </w:rPr>
              <w:tab/>
            </w:r>
            <w:r w:rsidRPr="00227426">
              <w:rPr>
                <w:rStyle w:val="Hyperlink"/>
                <w:noProof/>
              </w:rPr>
              <w:t>Threat Modeling with STRIDE</w:t>
            </w:r>
            <w:r>
              <w:rPr>
                <w:noProof/>
                <w:webHidden/>
              </w:rPr>
              <w:tab/>
            </w:r>
            <w:r>
              <w:rPr>
                <w:noProof/>
                <w:webHidden/>
              </w:rPr>
              <w:fldChar w:fldCharType="begin"/>
            </w:r>
            <w:r>
              <w:rPr>
                <w:noProof/>
                <w:webHidden/>
              </w:rPr>
              <w:instrText xml:space="preserve"> PAGEREF _Toc210723541 \h </w:instrText>
            </w:r>
            <w:r>
              <w:rPr>
                <w:noProof/>
                <w:webHidden/>
              </w:rPr>
            </w:r>
            <w:r>
              <w:rPr>
                <w:noProof/>
                <w:webHidden/>
              </w:rPr>
              <w:fldChar w:fldCharType="separate"/>
            </w:r>
            <w:r>
              <w:rPr>
                <w:noProof/>
                <w:webHidden/>
              </w:rPr>
              <w:t>24</w:t>
            </w:r>
            <w:r>
              <w:rPr>
                <w:noProof/>
                <w:webHidden/>
              </w:rPr>
              <w:fldChar w:fldCharType="end"/>
            </w:r>
          </w:hyperlink>
        </w:p>
        <w:p w14:paraId="45123995" w14:textId="7118D029"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42" w:history="1">
            <w:r w:rsidRPr="00227426">
              <w:rPr>
                <w:rStyle w:val="Hyperlink"/>
                <w:noProof/>
              </w:rPr>
              <w:t>3.7.2</w:t>
            </w:r>
            <w:r>
              <w:rPr>
                <w:rFonts w:eastAsiaTheme="minorEastAsia" w:cstheme="minorBidi"/>
                <w:i w:val="0"/>
                <w:iCs w:val="0"/>
                <w:noProof/>
                <w:sz w:val="24"/>
                <w:szCs w:val="24"/>
                <w:lang w:eastAsia="en-GB"/>
              </w:rPr>
              <w:tab/>
            </w:r>
            <w:r w:rsidRPr="00227426">
              <w:rPr>
                <w:rStyle w:val="Hyperlink"/>
                <w:noProof/>
              </w:rPr>
              <w:t>Feedback Loop</w:t>
            </w:r>
            <w:r>
              <w:rPr>
                <w:noProof/>
                <w:webHidden/>
              </w:rPr>
              <w:tab/>
            </w:r>
            <w:r>
              <w:rPr>
                <w:noProof/>
                <w:webHidden/>
              </w:rPr>
              <w:fldChar w:fldCharType="begin"/>
            </w:r>
            <w:r>
              <w:rPr>
                <w:noProof/>
                <w:webHidden/>
              </w:rPr>
              <w:instrText xml:space="preserve"> PAGEREF _Toc210723542 \h </w:instrText>
            </w:r>
            <w:r>
              <w:rPr>
                <w:noProof/>
                <w:webHidden/>
              </w:rPr>
            </w:r>
            <w:r>
              <w:rPr>
                <w:noProof/>
                <w:webHidden/>
              </w:rPr>
              <w:fldChar w:fldCharType="separate"/>
            </w:r>
            <w:r>
              <w:rPr>
                <w:noProof/>
                <w:webHidden/>
              </w:rPr>
              <w:t>25</w:t>
            </w:r>
            <w:r>
              <w:rPr>
                <w:noProof/>
                <w:webHidden/>
              </w:rPr>
              <w:fldChar w:fldCharType="end"/>
            </w:r>
          </w:hyperlink>
        </w:p>
        <w:p w14:paraId="6737DB9F" w14:textId="161E36CD"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43" w:history="1">
            <w:r w:rsidRPr="00227426">
              <w:rPr>
                <w:rStyle w:val="Hyperlink"/>
                <w:noProof/>
              </w:rPr>
              <w:t>3.8</w:t>
            </w:r>
            <w:r>
              <w:rPr>
                <w:rFonts w:eastAsiaTheme="minorEastAsia" w:cstheme="minorBidi"/>
                <w:smallCaps w:val="0"/>
                <w:noProof/>
                <w:sz w:val="24"/>
                <w:szCs w:val="24"/>
                <w:lang w:eastAsia="en-GB"/>
              </w:rPr>
              <w:tab/>
            </w:r>
            <w:r w:rsidRPr="00227426">
              <w:rPr>
                <w:rStyle w:val="Hyperlink"/>
                <w:noProof/>
              </w:rPr>
              <w:t>Experimental Environment</w:t>
            </w:r>
            <w:r>
              <w:rPr>
                <w:noProof/>
                <w:webHidden/>
              </w:rPr>
              <w:tab/>
            </w:r>
            <w:r>
              <w:rPr>
                <w:noProof/>
                <w:webHidden/>
              </w:rPr>
              <w:fldChar w:fldCharType="begin"/>
            </w:r>
            <w:r>
              <w:rPr>
                <w:noProof/>
                <w:webHidden/>
              </w:rPr>
              <w:instrText xml:space="preserve"> PAGEREF _Toc210723543 \h </w:instrText>
            </w:r>
            <w:r>
              <w:rPr>
                <w:noProof/>
                <w:webHidden/>
              </w:rPr>
            </w:r>
            <w:r>
              <w:rPr>
                <w:noProof/>
                <w:webHidden/>
              </w:rPr>
              <w:fldChar w:fldCharType="separate"/>
            </w:r>
            <w:r>
              <w:rPr>
                <w:noProof/>
                <w:webHidden/>
              </w:rPr>
              <w:t>25</w:t>
            </w:r>
            <w:r>
              <w:rPr>
                <w:noProof/>
                <w:webHidden/>
              </w:rPr>
              <w:fldChar w:fldCharType="end"/>
            </w:r>
          </w:hyperlink>
        </w:p>
        <w:p w14:paraId="64F16270" w14:textId="6275152E"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44" w:history="1">
            <w:r w:rsidRPr="00227426">
              <w:rPr>
                <w:rStyle w:val="Hyperlink"/>
                <w:noProof/>
              </w:rPr>
              <w:t>3.8.1</w:t>
            </w:r>
            <w:r>
              <w:rPr>
                <w:rFonts w:eastAsiaTheme="minorEastAsia" w:cstheme="minorBidi"/>
                <w:i w:val="0"/>
                <w:iCs w:val="0"/>
                <w:noProof/>
                <w:sz w:val="24"/>
                <w:szCs w:val="24"/>
                <w:lang w:eastAsia="en-GB"/>
              </w:rPr>
              <w:tab/>
            </w:r>
            <w:r w:rsidRPr="00227426">
              <w:rPr>
                <w:rStyle w:val="Hyperlink"/>
                <w:noProof/>
              </w:rPr>
              <w:t>Host System</w:t>
            </w:r>
            <w:r>
              <w:rPr>
                <w:noProof/>
                <w:webHidden/>
              </w:rPr>
              <w:tab/>
            </w:r>
            <w:r>
              <w:rPr>
                <w:noProof/>
                <w:webHidden/>
              </w:rPr>
              <w:fldChar w:fldCharType="begin"/>
            </w:r>
            <w:r>
              <w:rPr>
                <w:noProof/>
                <w:webHidden/>
              </w:rPr>
              <w:instrText xml:space="preserve"> PAGEREF _Toc210723544 \h </w:instrText>
            </w:r>
            <w:r>
              <w:rPr>
                <w:noProof/>
                <w:webHidden/>
              </w:rPr>
            </w:r>
            <w:r>
              <w:rPr>
                <w:noProof/>
                <w:webHidden/>
              </w:rPr>
              <w:fldChar w:fldCharType="separate"/>
            </w:r>
            <w:r>
              <w:rPr>
                <w:noProof/>
                <w:webHidden/>
              </w:rPr>
              <w:t>25</w:t>
            </w:r>
            <w:r>
              <w:rPr>
                <w:noProof/>
                <w:webHidden/>
              </w:rPr>
              <w:fldChar w:fldCharType="end"/>
            </w:r>
          </w:hyperlink>
        </w:p>
        <w:p w14:paraId="1B5A504F" w14:textId="4A29C7CC"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45" w:history="1">
            <w:r w:rsidRPr="00227426">
              <w:rPr>
                <w:rStyle w:val="Hyperlink"/>
                <w:noProof/>
              </w:rPr>
              <w:t>3.8.2</w:t>
            </w:r>
            <w:r>
              <w:rPr>
                <w:rFonts w:eastAsiaTheme="minorEastAsia" w:cstheme="minorBidi"/>
                <w:i w:val="0"/>
                <w:iCs w:val="0"/>
                <w:noProof/>
                <w:sz w:val="24"/>
                <w:szCs w:val="24"/>
                <w:lang w:eastAsia="en-GB"/>
              </w:rPr>
              <w:tab/>
            </w:r>
            <w:r w:rsidRPr="00227426">
              <w:rPr>
                <w:rStyle w:val="Hyperlink"/>
                <w:noProof/>
              </w:rPr>
              <w:t>Virtualization and Containerization</w:t>
            </w:r>
            <w:r>
              <w:rPr>
                <w:noProof/>
                <w:webHidden/>
              </w:rPr>
              <w:tab/>
            </w:r>
            <w:r>
              <w:rPr>
                <w:noProof/>
                <w:webHidden/>
              </w:rPr>
              <w:fldChar w:fldCharType="begin"/>
            </w:r>
            <w:r>
              <w:rPr>
                <w:noProof/>
                <w:webHidden/>
              </w:rPr>
              <w:instrText xml:space="preserve"> PAGEREF _Toc210723545 \h </w:instrText>
            </w:r>
            <w:r>
              <w:rPr>
                <w:noProof/>
                <w:webHidden/>
              </w:rPr>
            </w:r>
            <w:r>
              <w:rPr>
                <w:noProof/>
                <w:webHidden/>
              </w:rPr>
              <w:fldChar w:fldCharType="separate"/>
            </w:r>
            <w:r>
              <w:rPr>
                <w:noProof/>
                <w:webHidden/>
              </w:rPr>
              <w:t>26</w:t>
            </w:r>
            <w:r>
              <w:rPr>
                <w:noProof/>
                <w:webHidden/>
              </w:rPr>
              <w:fldChar w:fldCharType="end"/>
            </w:r>
          </w:hyperlink>
        </w:p>
        <w:p w14:paraId="72C7B692" w14:textId="792C6774"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46" w:history="1">
            <w:r w:rsidRPr="00227426">
              <w:rPr>
                <w:rStyle w:val="Hyperlink"/>
                <w:noProof/>
              </w:rPr>
              <w:t>3.8.3</w:t>
            </w:r>
            <w:r>
              <w:rPr>
                <w:rFonts w:eastAsiaTheme="minorEastAsia" w:cstheme="minorBidi"/>
                <w:i w:val="0"/>
                <w:iCs w:val="0"/>
                <w:noProof/>
                <w:sz w:val="24"/>
                <w:szCs w:val="24"/>
                <w:lang w:eastAsia="en-GB"/>
              </w:rPr>
              <w:tab/>
            </w:r>
            <w:r w:rsidRPr="00227426">
              <w:rPr>
                <w:rStyle w:val="Hyperlink"/>
                <w:noProof/>
              </w:rPr>
              <w:t>Datasets</w:t>
            </w:r>
            <w:r>
              <w:rPr>
                <w:noProof/>
                <w:webHidden/>
              </w:rPr>
              <w:tab/>
            </w:r>
            <w:r>
              <w:rPr>
                <w:noProof/>
                <w:webHidden/>
              </w:rPr>
              <w:fldChar w:fldCharType="begin"/>
            </w:r>
            <w:r>
              <w:rPr>
                <w:noProof/>
                <w:webHidden/>
              </w:rPr>
              <w:instrText xml:space="preserve"> PAGEREF _Toc210723546 \h </w:instrText>
            </w:r>
            <w:r>
              <w:rPr>
                <w:noProof/>
                <w:webHidden/>
              </w:rPr>
            </w:r>
            <w:r>
              <w:rPr>
                <w:noProof/>
                <w:webHidden/>
              </w:rPr>
              <w:fldChar w:fldCharType="separate"/>
            </w:r>
            <w:r>
              <w:rPr>
                <w:noProof/>
                <w:webHidden/>
              </w:rPr>
              <w:t>26</w:t>
            </w:r>
            <w:r>
              <w:rPr>
                <w:noProof/>
                <w:webHidden/>
              </w:rPr>
              <w:fldChar w:fldCharType="end"/>
            </w:r>
          </w:hyperlink>
        </w:p>
        <w:p w14:paraId="72B3F101" w14:textId="3A727358"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47" w:history="1">
            <w:r w:rsidRPr="00227426">
              <w:rPr>
                <w:rStyle w:val="Hyperlink"/>
                <w:noProof/>
              </w:rPr>
              <w:t>3.8.4</w:t>
            </w:r>
            <w:r>
              <w:rPr>
                <w:rFonts w:eastAsiaTheme="minorEastAsia" w:cstheme="minorBidi"/>
                <w:i w:val="0"/>
                <w:iCs w:val="0"/>
                <w:noProof/>
                <w:sz w:val="24"/>
                <w:szCs w:val="24"/>
                <w:lang w:eastAsia="en-GB"/>
              </w:rPr>
              <w:tab/>
            </w:r>
            <w:r w:rsidRPr="00227426">
              <w:rPr>
                <w:rStyle w:val="Hyperlink"/>
                <w:noProof/>
              </w:rPr>
              <w:t>Network Simulation</w:t>
            </w:r>
            <w:r>
              <w:rPr>
                <w:noProof/>
                <w:webHidden/>
              </w:rPr>
              <w:tab/>
            </w:r>
            <w:r>
              <w:rPr>
                <w:noProof/>
                <w:webHidden/>
              </w:rPr>
              <w:fldChar w:fldCharType="begin"/>
            </w:r>
            <w:r>
              <w:rPr>
                <w:noProof/>
                <w:webHidden/>
              </w:rPr>
              <w:instrText xml:space="preserve"> PAGEREF _Toc210723547 \h </w:instrText>
            </w:r>
            <w:r>
              <w:rPr>
                <w:noProof/>
                <w:webHidden/>
              </w:rPr>
            </w:r>
            <w:r>
              <w:rPr>
                <w:noProof/>
                <w:webHidden/>
              </w:rPr>
              <w:fldChar w:fldCharType="separate"/>
            </w:r>
            <w:r>
              <w:rPr>
                <w:noProof/>
                <w:webHidden/>
              </w:rPr>
              <w:t>27</w:t>
            </w:r>
            <w:r>
              <w:rPr>
                <w:noProof/>
                <w:webHidden/>
              </w:rPr>
              <w:fldChar w:fldCharType="end"/>
            </w:r>
          </w:hyperlink>
        </w:p>
        <w:p w14:paraId="7C3197D7" w14:textId="7DE32796"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48" w:history="1">
            <w:r w:rsidRPr="00227426">
              <w:rPr>
                <w:rStyle w:val="Hyperlink"/>
                <w:noProof/>
              </w:rPr>
              <w:t>3.8.5</w:t>
            </w:r>
            <w:r>
              <w:rPr>
                <w:rFonts w:eastAsiaTheme="minorEastAsia" w:cstheme="minorBidi"/>
                <w:i w:val="0"/>
                <w:iCs w:val="0"/>
                <w:noProof/>
                <w:sz w:val="24"/>
                <w:szCs w:val="24"/>
                <w:lang w:eastAsia="en-GB"/>
              </w:rPr>
              <w:tab/>
            </w:r>
            <w:r w:rsidRPr="00227426">
              <w:rPr>
                <w:rStyle w:val="Hyperlink"/>
                <w:noProof/>
              </w:rPr>
              <w:t>Logging and Monitoring</w:t>
            </w:r>
            <w:r>
              <w:rPr>
                <w:noProof/>
                <w:webHidden/>
              </w:rPr>
              <w:tab/>
            </w:r>
            <w:r>
              <w:rPr>
                <w:noProof/>
                <w:webHidden/>
              </w:rPr>
              <w:fldChar w:fldCharType="begin"/>
            </w:r>
            <w:r>
              <w:rPr>
                <w:noProof/>
                <w:webHidden/>
              </w:rPr>
              <w:instrText xml:space="preserve"> PAGEREF _Toc210723548 \h </w:instrText>
            </w:r>
            <w:r>
              <w:rPr>
                <w:noProof/>
                <w:webHidden/>
              </w:rPr>
            </w:r>
            <w:r>
              <w:rPr>
                <w:noProof/>
                <w:webHidden/>
              </w:rPr>
              <w:fldChar w:fldCharType="separate"/>
            </w:r>
            <w:r>
              <w:rPr>
                <w:noProof/>
                <w:webHidden/>
              </w:rPr>
              <w:t>28</w:t>
            </w:r>
            <w:r>
              <w:rPr>
                <w:noProof/>
                <w:webHidden/>
              </w:rPr>
              <w:fldChar w:fldCharType="end"/>
            </w:r>
          </w:hyperlink>
        </w:p>
        <w:p w14:paraId="159B0347" w14:textId="603FC457"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49" w:history="1">
            <w:r w:rsidRPr="00227426">
              <w:rPr>
                <w:rStyle w:val="Hyperlink"/>
                <w:noProof/>
              </w:rPr>
              <w:t>3.8.6</w:t>
            </w:r>
            <w:r>
              <w:rPr>
                <w:rFonts w:eastAsiaTheme="minorEastAsia" w:cstheme="minorBidi"/>
                <w:i w:val="0"/>
                <w:iCs w:val="0"/>
                <w:noProof/>
                <w:sz w:val="24"/>
                <w:szCs w:val="24"/>
                <w:lang w:eastAsia="en-GB"/>
              </w:rPr>
              <w:tab/>
            </w:r>
            <w:r w:rsidRPr="00227426">
              <w:rPr>
                <w:rStyle w:val="Hyperlink"/>
                <w:noProof/>
              </w:rPr>
              <w:t>Reproducibility</w:t>
            </w:r>
            <w:r>
              <w:rPr>
                <w:noProof/>
                <w:webHidden/>
              </w:rPr>
              <w:tab/>
            </w:r>
            <w:r>
              <w:rPr>
                <w:noProof/>
                <w:webHidden/>
              </w:rPr>
              <w:fldChar w:fldCharType="begin"/>
            </w:r>
            <w:r>
              <w:rPr>
                <w:noProof/>
                <w:webHidden/>
              </w:rPr>
              <w:instrText xml:space="preserve"> PAGEREF _Toc210723549 \h </w:instrText>
            </w:r>
            <w:r>
              <w:rPr>
                <w:noProof/>
                <w:webHidden/>
              </w:rPr>
            </w:r>
            <w:r>
              <w:rPr>
                <w:noProof/>
                <w:webHidden/>
              </w:rPr>
              <w:fldChar w:fldCharType="separate"/>
            </w:r>
            <w:r>
              <w:rPr>
                <w:noProof/>
                <w:webHidden/>
              </w:rPr>
              <w:t>28</w:t>
            </w:r>
            <w:r>
              <w:rPr>
                <w:noProof/>
                <w:webHidden/>
              </w:rPr>
              <w:fldChar w:fldCharType="end"/>
            </w:r>
          </w:hyperlink>
        </w:p>
        <w:p w14:paraId="76D96B1E" w14:textId="31EA2950"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50" w:history="1">
            <w:r w:rsidRPr="00227426">
              <w:rPr>
                <w:rStyle w:val="Hyperlink"/>
                <w:noProof/>
              </w:rPr>
              <w:t>3.9</w:t>
            </w:r>
            <w:r>
              <w:rPr>
                <w:rFonts w:eastAsiaTheme="minorEastAsia" w:cstheme="minorBidi"/>
                <w:smallCaps w:val="0"/>
                <w:noProof/>
                <w:sz w:val="24"/>
                <w:szCs w:val="24"/>
                <w:lang w:eastAsia="en-GB"/>
              </w:rPr>
              <w:tab/>
            </w:r>
            <w:r w:rsidRPr="00227426">
              <w:rPr>
                <w:rStyle w:val="Hyperlink"/>
                <w:noProof/>
              </w:rPr>
              <w:t>Evaluation Metrics</w:t>
            </w:r>
            <w:r>
              <w:rPr>
                <w:noProof/>
                <w:webHidden/>
              </w:rPr>
              <w:tab/>
            </w:r>
            <w:r>
              <w:rPr>
                <w:noProof/>
                <w:webHidden/>
              </w:rPr>
              <w:fldChar w:fldCharType="begin"/>
            </w:r>
            <w:r>
              <w:rPr>
                <w:noProof/>
                <w:webHidden/>
              </w:rPr>
              <w:instrText xml:space="preserve"> PAGEREF _Toc210723550 \h </w:instrText>
            </w:r>
            <w:r>
              <w:rPr>
                <w:noProof/>
                <w:webHidden/>
              </w:rPr>
            </w:r>
            <w:r>
              <w:rPr>
                <w:noProof/>
                <w:webHidden/>
              </w:rPr>
              <w:fldChar w:fldCharType="separate"/>
            </w:r>
            <w:r>
              <w:rPr>
                <w:noProof/>
                <w:webHidden/>
              </w:rPr>
              <w:t>28</w:t>
            </w:r>
            <w:r>
              <w:rPr>
                <w:noProof/>
                <w:webHidden/>
              </w:rPr>
              <w:fldChar w:fldCharType="end"/>
            </w:r>
          </w:hyperlink>
        </w:p>
        <w:p w14:paraId="0DEF642C" w14:textId="4A1E49D7"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51" w:history="1">
            <w:r w:rsidRPr="00227426">
              <w:rPr>
                <w:rStyle w:val="Hyperlink"/>
                <w:noProof/>
              </w:rPr>
              <w:t>3.9.1</w:t>
            </w:r>
            <w:r>
              <w:rPr>
                <w:rFonts w:eastAsiaTheme="minorEastAsia" w:cstheme="minorBidi"/>
                <w:i w:val="0"/>
                <w:iCs w:val="0"/>
                <w:noProof/>
                <w:sz w:val="24"/>
                <w:szCs w:val="24"/>
                <w:lang w:eastAsia="en-GB"/>
              </w:rPr>
              <w:tab/>
            </w:r>
            <w:r w:rsidRPr="00227426">
              <w:rPr>
                <w:rStyle w:val="Hyperlink"/>
                <w:noProof/>
              </w:rPr>
              <w:t>Security Accuracy Metrics</w:t>
            </w:r>
            <w:r>
              <w:rPr>
                <w:noProof/>
                <w:webHidden/>
              </w:rPr>
              <w:tab/>
            </w:r>
            <w:r>
              <w:rPr>
                <w:noProof/>
                <w:webHidden/>
              </w:rPr>
              <w:fldChar w:fldCharType="begin"/>
            </w:r>
            <w:r>
              <w:rPr>
                <w:noProof/>
                <w:webHidden/>
              </w:rPr>
              <w:instrText xml:space="preserve"> PAGEREF _Toc210723551 \h </w:instrText>
            </w:r>
            <w:r>
              <w:rPr>
                <w:noProof/>
                <w:webHidden/>
              </w:rPr>
            </w:r>
            <w:r>
              <w:rPr>
                <w:noProof/>
                <w:webHidden/>
              </w:rPr>
              <w:fldChar w:fldCharType="separate"/>
            </w:r>
            <w:r>
              <w:rPr>
                <w:noProof/>
                <w:webHidden/>
              </w:rPr>
              <w:t>28</w:t>
            </w:r>
            <w:r>
              <w:rPr>
                <w:noProof/>
                <w:webHidden/>
              </w:rPr>
              <w:fldChar w:fldCharType="end"/>
            </w:r>
          </w:hyperlink>
        </w:p>
        <w:p w14:paraId="33E2B2A5" w14:textId="31B0FD58"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52" w:history="1">
            <w:r w:rsidRPr="00227426">
              <w:rPr>
                <w:rStyle w:val="Hyperlink"/>
                <w:noProof/>
              </w:rPr>
              <w:t>3.9.2</w:t>
            </w:r>
            <w:r>
              <w:rPr>
                <w:rFonts w:eastAsiaTheme="minorEastAsia" w:cstheme="minorBidi"/>
                <w:i w:val="0"/>
                <w:iCs w:val="0"/>
                <w:noProof/>
                <w:sz w:val="24"/>
                <w:szCs w:val="24"/>
                <w:lang w:eastAsia="en-GB"/>
              </w:rPr>
              <w:tab/>
            </w:r>
            <w:r w:rsidRPr="00227426">
              <w:rPr>
                <w:rStyle w:val="Hyperlink"/>
                <w:noProof/>
              </w:rPr>
              <w:t>Performance Metrics</w:t>
            </w:r>
            <w:r>
              <w:rPr>
                <w:noProof/>
                <w:webHidden/>
              </w:rPr>
              <w:tab/>
            </w:r>
            <w:r>
              <w:rPr>
                <w:noProof/>
                <w:webHidden/>
              </w:rPr>
              <w:fldChar w:fldCharType="begin"/>
            </w:r>
            <w:r>
              <w:rPr>
                <w:noProof/>
                <w:webHidden/>
              </w:rPr>
              <w:instrText xml:space="preserve"> PAGEREF _Toc210723552 \h </w:instrText>
            </w:r>
            <w:r>
              <w:rPr>
                <w:noProof/>
                <w:webHidden/>
              </w:rPr>
            </w:r>
            <w:r>
              <w:rPr>
                <w:noProof/>
                <w:webHidden/>
              </w:rPr>
              <w:fldChar w:fldCharType="separate"/>
            </w:r>
            <w:r>
              <w:rPr>
                <w:noProof/>
                <w:webHidden/>
              </w:rPr>
              <w:t>28</w:t>
            </w:r>
            <w:r>
              <w:rPr>
                <w:noProof/>
                <w:webHidden/>
              </w:rPr>
              <w:fldChar w:fldCharType="end"/>
            </w:r>
          </w:hyperlink>
        </w:p>
        <w:p w14:paraId="1AEC226F" w14:textId="3FE82134"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53" w:history="1">
            <w:r w:rsidRPr="00227426">
              <w:rPr>
                <w:rStyle w:val="Hyperlink"/>
                <w:noProof/>
              </w:rPr>
              <w:t>3.9.3</w:t>
            </w:r>
            <w:r>
              <w:rPr>
                <w:rFonts w:eastAsiaTheme="minorEastAsia" w:cstheme="minorBidi"/>
                <w:i w:val="0"/>
                <w:iCs w:val="0"/>
                <w:noProof/>
                <w:sz w:val="24"/>
                <w:szCs w:val="24"/>
                <w:lang w:eastAsia="en-GB"/>
              </w:rPr>
              <w:tab/>
            </w:r>
            <w:r w:rsidRPr="00227426">
              <w:rPr>
                <w:rStyle w:val="Hyperlink"/>
                <w:noProof/>
              </w:rPr>
              <w:t>Usability Indicators</w:t>
            </w:r>
            <w:r>
              <w:rPr>
                <w:noProof/>
                <w:webHidden/>
              </w:rPr>
              <w:tab/>
            </w:r>
            <w:r>
              <w:rPr>
                <w:noProof/>
                <w:webHidden/>
              </w:rPr>
              <w:fldChar w:fldCharType="begin"/>
            </w:r>
            <w:r>
              <w:rPr>
                <w:noProof/>
                <w:webHidden/>
              </w:rPr>
              <w:instrText xml:space="preserve"> PAGEREF _Toc210723553 \h </w:instrText>
            </w:r>
            <w:r>
              <w:rPr>
                <w:noProof/>
                <w:webHidden/>
              </w:rPr>
            </w:r>
            <w:r>
              <w:rPr>
                <w:noProof/>
                <w:webHidden/>
              </w:rPr>
              <w:fldChar w:fldCharType="separate"/>
            </w:r>
            <w:r>
              <w:rPr>
                <w:noProof/>
                <w:webHidden/>
              </w:rPr>
              <w:t>28</w:t>
            </w:r>
            <w:r>
              <w:rPr>
                <w:noProof/>
                <w:webHidden/>
              </w:rPr>
              <w:fldChar w:fldCharType="end"/>
            </w:r>
          </w:hyperlink>
        </w:p>
        <w:p w14:paraId="6FF1C288" w14:textId="2DB95EF4"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54" w:history="1">
            <w:r w:rsidRPr="00227426">
              <w:rPr>
                <w:rStyle w:val="Hyperlink"/>
                <w:noProof/>
              </w:rPr>
              <w:t>3.9.4</w:t>
            </w:r>
            <w:r>
              <w:rPr>
                <w:rFonts w:eastAsiaTheme="minorEastAsia" w:cstheme="minorBidi"/>
                <w:i w:val="0"/>
                <w:iCs w:val="0"/>
                <w:noProof/>
                <w:sz w:val="24"/>
                <w:szCs w:val="24"/>
                <w:lang w:eastAsia="en-GB"/>
              </w:rPr>
              <w:tab/>
            </w:r>
            <w:r w:rsidRPr="00227426">
              <w:rPr>
                <w:rStyle w:val="Hyperlink"/>
                <w:noProof/>
              </w:rPr>
              <w:t>Privacy and Ethical Safeguards</w:t>
            </w:r>
            <w:r>
              <w:rPr>
                <w:noProof/>
                <w:webHidden/>
              </w:rPr>
              <w:tab/>
            </w:r>
            <w:r>
              <w:rPr>
                <w:noProof/>
                <w:webHidden/>
              </w:rPr>
              <w:fldChar w:fldCharType="begin"/>
            </w:r>
            <w:r>
              <w:rPr>
                <w:noProof/>
                <w:webHidden/>
              </w:rPr>
              <w:instrText xml:space="preserve"> PAGEREF _Toc210723554 \h </w:instrText>
            </w:r>
            <w:r>
              <w:rPr>
                <w:noProof/>
                <w:webHidden/>
              </w:rPr>
            </w:r>
            <w:r>
              <w:rPr>
                <w:noProof/>
                <w:webHidden/>
              </w:rPr>
              <w:fldChar w:fldCharType="separate"/>
            </w:r>
            <w:r>
              <w:rPr>
                <w:noProof/>
                <w:webHidden/>
              </w:rPr>
              <w:t>29</w:t>
            </w:r>
            <w:r>
              <w:rPr>
                <w:noProof/>
                <w:webHidden/>
              </w:rPr>
              <w:fldChar w:fldCharType="end"/>
            </w:r>
          </w:hyperlink>
        </w:p>
        <w:p w14:paraId="28C0BCD1" w14:textId="32586C08"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55" w:history="1">
            <w:r w:rsidRPr="00227426">
              <w:rPr>
                <w:rStyle w:val="Hyperlink"/>
                <w:noProof/>
              </w:rPr>
              <w:t>3.10</w:t>
            </w:r>
            <w:r>
              <w:rPr>
                <w:rFonts w:eastAsiaTheme="minorEastAsia" w:cstheme="minorBidi"/>
                <w:smallCaps w:val="0"/>
                <w:noProof/>
                <w:sz w:val="24"/>
                <w:szCs w:val="24"/>
                <w:lang w:eastAsia="en-GB"/>
              </w:rPr>
              <w:tab/>
            </w:r>
            <w:r w:rsidRPr="00227426">
              <w:rPr>
                <w:rStyle w:val="Hyperlink"/>
                <w:noProof/>
              </w:rPr>
              <w:t>Conclusion</w:t>
            </w:r>
            <w:r>
              <w:rPr>
                <w:noProof/>
                <w:webHidden/>
              </w:rPr>
              <w:tab/>
            </w:r>
            <w:r>
              <w:rPr>
                <w:noProof/>
                <w:webHidden/>
              </w:rPr>
              <w:fldChar w:fldCharType="begin"/>
            </w:r>
            <w:r>
              <w:rPr>
                <w:noProof/>
                <w:webHidden/>
              </w:rPr>
              <w:instrText xml:space="preserve"> PAGEREF _Toc210723555 \h </w:instrText>
            </w:r>
            <w:r>
              <w:rPr>
                <w:noProof/>
                <w:webHidden/>
              </w:rPr>
            </w:r>
            <w:r>
              <w:rPr>
                <w:noProof/>
                <w:webHidden/>
              </w:rPr>
              <w:fldChar w:fldCharType="separate"/>
            </w:r>
            <w:r>
              <w:rPr>
                <w:noProof/>
                <w:webHidden/>
              </w:rPr>
              <w:t>29</w:t>
            </w:r>
            <w:r>
              <w:rPr>
                <w:noProof/>
                <w:webHidden/>
              </w:rPr>
              <w:fldChar w:fldCharType="end"/>
            </w:r>
          </w:hyperlink>
        </w:p>
        <w:p w14:paraId="05185680" w14:textId="68121A9C" w:rsidR="005E55E8" w:rsidRDefault="005E55E8">
          <w:pPr>
            <w:pStyle w:val="TOC1"/>
            <w:tabs>
              <w:tab w:val="left" w:pos="440"/>
              <w:tab w:val="right" w:leader="dot" w:pos="9628"/>
            </w:tabs>
            <w:rPr>
              <w:rFonts w:eastAsiaTheme="minorEastAsia" w:cstheme="minorBidi"/>
              <w:b w:val="0"/>
              <w:bCs w:val="0"/>
              <w:caps w:val="0"/>
              <w:noProof/>
              <w:sz w:val="24"/>
              <w:szCs w:val="24"/>
              <w:lang w:eastAsia="en-GB"/>
            </w:rPr>
          </w:pPr>
          <w:hyperlink w:anchor="_Toc210723556" w:history="1">
            <w:r w:rsidRPr="00227426">
              <w:rPr>
                <w:rStyle w:val="Hyperlink"/>
                <w:noProof/>
              </w:rPr>
              <w:t>4</w:t>
            </w:r>
            <w:r>
              <w:rPr>
                <w:rFonts w:eastAsiaTheme="minorEastAsia" w:cstheme="minorBidi"/>
                <w:b w:val="0"/>
                <w:bCs w:val="0"/>
                <w:caps w:val="0"/>
                <w:noProof/>
                <w:sz w:val="24"/>
                <w:szCs w:val="24"/>
                <w:lang w:eastAsia="en-GB"/>
              </w:rPr>
              <w:tab/>
            </w:r>
            <w:r w:rsidRPr="00227426">
              <w:rPr>
                <w:rStyle w:val="Hyperlink"/>
                <w:noProof/>
              </w:rPr>
              <w:t>RESULTS AND ANALYSIS</w:t>
            </w:r>
            <w:r>
              <w:rPr>
                <w:noProof/>
                <w:webHidden/>
              </w:rPr>
              <w:tab/>
            </w:r>
            <w:r>
              <w:rPr>
                <w:noProof/>
                <w:webHidden/>
              </w:rPr>
              <w:fldChar w:fldCharType="begin"/>
            </w:r>
            <w:r>
              <w:rPr>
                <w:noProof/>
                <w:webHidden/>
              </w:rPr>
              <w:instrText xml:space="preserve"> PAGEREF _Toc210723556 \h </w:instrText>
            </w:r>
            <w:r>
              <w:rPr>
                <w:noProof/>
                <w:webHidden/>
              </w:rPr>
            </w:r>
            <w:r>
              <w:rPr>
                <w:noProof/>
                <w:webHidden/>
              </w:rPr>
              <w:fldChar w:fldCharType="separate"/>
            </w:r>
            <w:r>
              <w:rPr>
                <w:noProof/>
                <w:webHidden/>
              </w:rPr>
              <w:t>30</w:t>
            </w:r>
            <w:r>
              <w:rPr>
                <w:noProof/>
                <w:webHidden/>
              </w:rPr>
              <w:fldChar w:fldCharType="end"/>
            </w:r>
          </w:hyperlink>
        </w:p>
        <w:p w14:paraId="11BB254C" w14:textId="52E61CE6"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57" w:history="1">
            <w:r w:rsidRPr="00227426">
              <w:rPr>
                <w:rStyle w:val="Hyperlink"/>
                <w:noProof/>
              </w:rPr>
              <w:t>4.1</w:t>
            </w:r>
            <w:r>
              <w:rPr>
                <w:rFonts w:eastAsiaTheme="minorEastAsia" w:cstheme="minorBidi"/>
                <w:smallCaps w:val="0"/>
                <w:noProof/>
                <w:sz w:val="24"/>
                <w:szCs w:val="24"/>
                <w:lang w:eastAsia="en-GB"/>
              </w:rPr>
              <w:tab/>
            </w:r>
            <w:r w:rsidRPr="00227426">
              <w:rPr>
                <w:rStyle w:val="Hyperlink"/>
                <w:noProof/>
              </w:rPr>
              <w:t>Introduction</w:t>
            </w:r>
            <w:r>
              <w:rPr>
                <w:noProof/>
                <w:webHidden/>
              </w:rPr>
              <w:tab/>
            </w:r>
            <w:r>
              <w:rPr>
                <w:noProof/>
                <w:webHidden/>
              </w:rPr>
              <w:fldChar w:fldCharType="begin"/>
            </w:r>
            <w:r>
              <w:rPr>
                <w:noProof/>
                <w:webHidden/>
              </w:rPr>
              <w:instrText xml:space="preserve"> PAGEREF _Toc210723557 \h </w:instrText>
            </w:r>
            <w:r>
              <w:rPr>
                <w:noProof/>
                <w:webHidden/>
              </w:rPr>
            </w:r>
            <w:r>
              <w:rPr>
                <w:noProof/>
                <w:webHidden/>
              </w:rPr>
              <w:fldChar w:fldCharType="separate"/>
            </w:r>
            <w:r>
              <w:rPr>
                <w:noProof/>
                <w:webHidden/>
              </w:rPr>
              <w:t>30</w:t>
            </w:r>
            <w:r>
              <w:rPr>
                <w:noProof/>
                <w:webHidden/>
              </w:rPr>
              <w:fldChar w:fldCharType="end"/>
            </w:r>
          </w:hyperlink>
        </w:p>
        <w:p w14:paraId="5392A24F" w14:textId="5D236EF3"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58" w:history="1">
            <w:r w:rsidRPr="00227426">
              <w:rPr>
                <w:rStyle w:val="Hyperlink"/>
                <w:noProof/>
              </w:rPr>
              <w:t>4.2</w:t>
            </w:r>
            <w:r>
              <w:rPr>
                <w:rFonts w:eastAsiaTheme="minorEastAsia" w:cstheme="minorBidi"/>
                <w:smallCaps w:val="0"/>
                <w:noProof/>
                <w:sz w:val="24"/>
                <w:szCs w:val="24"/>
                <w:lang w:eastAsia="en-GB"/>
              </w:rPr>
              <w:tab/>
            </w:r>
            <w:r w:rsidRPr="00227426">
              <w:rPr>
                <w:rStyle w:val="Hyperlink"/>
                <w:noProof/>
              </w:rPr>
              <w:t>Experimental Setu Recap</w:t>
            </w:r>
            <w:r>
              <w:rPr>
                <w:noProof/>
                <w:webHidden/>
              </w:rPr>
              <w:tab/>
            </w:r>
            <w:r>
              <w:rPr>
                <w:noProof/>
                <w:webHidden/>
              </w:rPr>
              <w:fldChar w:fldCharType="begin"/>
            </w:r>
            <w:r>
              <w:rPr>
                <w:noProof/>
                <w:webHidden/>
              </w:rPr>
              <w:instrText xml:space="preserve"> PAGEREF _Toc210723558 \h </w:instrText>
            </w:r>
            <w:r>
              <w:rPr>
                <w:noProof/>
                <w:webHidden/>
              </w:rPr>
            </w:r>
            <w:r>
              <w:rPr>
                <w:noProof/>
                <w:webHidden/>
              </w:rPr>
              <w:fldChar w:fldCharType="separate"/>
            </w:r>
            <w:r>
              <w:rPr>
                <w:noProof/>
                <w:webHidden/>
              </w:rPr>
              <w:t>30</w:t>
            </w:r>
            <w:r>
              <w:rPr>
                <w:noProof/>
                <w:webHidden/>
              </w:rPr>
              <w:fldChar w:fldCharType="end"/>
            </w:r>
          </w:hyperlink>
        </w:p>
        <w:p w14:paraId="3B699867" w14:textId="2A85FB00"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59" w:history="1">
            <w:r w:rsidRPr="00227426">
              <w:rPr>
                <w:rStyle w:val="Hyperlink"/>
                <w:noProof/>
              </w:rPr>
              <w:t>4.3</w:t>
            </w:r>
            <w:r>
              <w:rPr>
                <w:rFonts w:eastAsiaTheme="minorEastAsia" w:cstheme="minorBidi"/>
                <w:smallCaps w:val="0"/>
                <w:noProof/>
                <w:sz w:val="24"/>
                <w:szCs w:val="24"/>
                <w:lang w:eastAsia="en-GB"/>
              </w:rPr>
              <w:tab/>
            </w:r>
            <w:r w:rsidRPr="00227426">
              <w:rPr>
                <w:rStyle w:val="Hyperlink"/>
                <w:noProof/>
              </w:rPr>
              <w:t>Security Accuracy Results</w:t>
            </w:r>
            <w:r>
              <w:rPr>
                <w:noProof/>
                <w:webHidden/>
              </w:rPr>
              <w:tab/>
            </w:r>
            <w:r>
              <w:rPr>
                <w:noProof/>
                <w:webHidden/>
              </w:rPr>
              <w:fldChar w:fldCharType="begin"/>
            </w:r>
            <w:r>
              <w:rPr>
                <w:noProof/>
                <w:webHidden/>
              </w:rPr>
              <w:instrText xml:space="preserve"> PAGEREF _Toc210723559 \h </w:instrText>
            </w:r>
            <w:r>
              <w:rPr>
                <w:noProof/>
                <w:webHidden/>
              </w:rPr>
            </w:r>
            <w:r>
              <w:rPr>
                <w:noProof/>
                <w:webHidden/>
              </w:rPr>
              <w:fldChar w:fldCharType="separate"/>
            </w:r>
            <w:r>
              <w:rPr>
                <w:noProof/>
                <w:webHidden/>
              </w:rPr>
              <w:t>31</w:t>
            </w:r>
            <w:r>
              <w:rPr>
                <w:noProof/>
                <w:webHidden/>
              </w:rPr>
              <w:fldChar w:fldCharType="end"/>
            </w:r>
          </w:hyperlink>
        </w:p>
        <w:p w14:paraId="5D0869E1" w14:textId="647BAC3B"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60" w:history="1">
            <w:r w:rsidRPr="00227426">
              <w:rPr>
                <w:rStyle w:val="Hyperlink"/>
                <w:noProof/>
              </w:rPr>
              <w:t>4.4</w:t>
            </w:r>
            <w:r>
              <w:rPr>
                <w:rFonts w:eastAsiaTheme="minorEastAsia" w:cstheme="minorBidi"/>
                <w:smallCaps w:val="0"/>
                <w:noProof/>
                <w:sz w:val="24"/>
                <w:szCs w:val="24"/>
                <w:lang w:eastAsia="en-GB"/>
              </w:rPr>
              <w:tab/>
            </w:r>
            <w:r w:rsidRPr="00227426">
              <w:rPr>
                <w:rStyle w:val="Hyperlink"/>
                <w:noProof/>
              </w:rPr>
              <w:t>Performance Results</w:t>
            </w:r>
            <w:r>
              <w:rPr>
                <w:noProof/>
                <w:webHidden/>
              </w:rPr>
              <w:tab/>
            </w:r>
            <w:r>
              <w:rPr>
                <w:noProof/>
                <w:webHidden/>
              </w:rPr>
              <w:fldChar w:fldCharType="begin"/>
            </w:r>
            <w:r>
              <w:rPr>
                <w:noProof/>
                <w:webHidden/>
              </w:rPr>
              <w:instrText xml:space="preserve"> PAGEREF _Toc210723560 \h </w:instrText>
            </w:r>
            <w:r>
              <w:rPr>
                <w:noProof/>
                <w:webHidden/>
              </w:rPr>
            </w:r>
            <w:r>
              <w:rPr>
                <w:noProof/>
                <w:webHidden/>
              </w:rPr>
              <w:fldChar w:fldCharType="separate"/>
            </w:r>
            <w:r>
              <w:rPr>
                <w:noProof/>
                <w:webHidden/>
              </w:rPr>
              <w:t>33</w:t>
            </w:r>
            <w:r>
              <w:rPr>
                <w:noProof/>
                <w:webHidden/>
              </w:rPr>
              <w:fldChar w:fldCharType="end"/>
            </w:r>
          </w:hyperlink>
        </w:p>
        <w:p w14:paraId="26D2BB00" w14:textId="347983E4"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61" w:history="1">
            <w:r w:rsidRPr="00227426">
              <w:rPr>
                <w:rStyle w:val="Hyperlink"/>
                <w:noProof/>
              </w:rPr>
              <w:t>4.5</w:t>
            </w:r>
            <w:r>
              <w:rPr>
                <w:rFonts w:eastAsiaTheme="minorEastAsia" w:cstheme="minorBidi"/>
                <w:smallCaps w:val="0"/>
                <w:noProof/>
                <w:sz w:val="24"/>
                <w:szCs w:val="24"/>
                <w:lang w:eastAsia="en-GB"/>
              </w:rPr>
              <w:tab/>
            </w:r>
            <w:r w:rsidRPr="00227426">
              <w:rPr>
                <w:rStyle w:val="Hyperlink"/>
                <w:noProof/>
              </w:rPr>
              <w:t>Usability Results</w:t>
            </w:r>
            <w:r>
              <w:rPr>
                <w:noProof/>
                <w:webHidden/>
              </w:rPr>
              <w:tab/>
            </w:r>
            <w:r>
              <w:rPr>
                <w:noProof/>
                <w:webHidden/>
              </w:rPr>
              <w:fldChar w:fldCharType="begin"/>
            </w:r>
            <w:r>
              <w:rPr>
                <w:noProof/>
                <w:webHidden/>
              </w:rPr>
              <w:instrText xml:space="preserve"> PAGEREF _Toc210723561 \h </w:instrText>
            </w:r>
            <w:r>
              <w:rPr>
                <w:noProof/>
                <w:webHidden/>
              </w:rPr>
            </w:r>
            <w:r>
              <w:rPr>
                <w:noProof/>
                <w:webHidden/>
              </w:rPr>
              <w:fldChar w:fldCharType="separate"/>
            </w:r>
            <w:r>
              <w:rPr>
                <w:noProof/>
                <w:webHidden/>
              </w:rPr>
              <w:t>34</w:t>
            </w:r>
            <w:r>
              <w:rPr>
                <w:noProof/>
                <w:webHidden/>
              </w:rPr>
              <w:fldChar w:fldCharType="end"/>
            </w:r>
          </w:hyperlink>
        </w:p>
        <w:p w14:paraId="7D5CB5CE" w14:textId="1B73467C"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62" w:history="1">
            <w:r w:rsidRPr="00227426">
              <w:rPr>
                <w:rStyle w:val="Hyperlink"/>
                <w:noProof/>
              </w:rPr>
              <w:t>4.6</w:t>
            </w:r>
            <w:r>
              <w:rPr>
                <w:rFonts w:eastAsiaTheme="minorEastAsia" w:cstheme="minorBidi"/>
                <w:smallCaps w:val="0"/>
                <w:noProof/>
                <w:sz w:val="24"/>
                <w:szCs w:val="24"/>
                <w:lang w:eastAsia="en-GB"/>
              </w:rPr>
              <w:tab/>
            </w:r>
            <w:r w:rsidRPr="00227426">
              <w:rPr>
                <w:rStyle w:val="Hyperlink"/>
                <w:noProof/>
              </w:rPr>
              <w:t>Privacy Evaluation</w:t>
            </w:r>
            <w:r>
              <w:rPr>
                <w:noProof/>
                <w:webHidden/>
              </w:rPr>
              <w:tab/>
            </w:r>
            <w:r>
              <w:rPr>
                <w:noProof/>
                <w:webHidden/>
              </w:rPr>
              <w:fldChar w:fldCharType="begin"/>
            </w:r>
            <w:r>
              <w:rPr>
                <w:noProof/>
                <w:webHidden/>
              </w:rPr>
              <w:instrText xml:space="preserve"> PAGEREF _Toc210723562 \h </w:instrText>
            </w:r>
            <w:r>
              <w:rPr>
                <w:noProof/>
                <w:webHidden/>
              </w:rPr>
            </w:r>
            <w:r>
              <w:rPr>
                <w:noProof/>
                <w:webHidden/>
              </w:rPr>
              <w:fldChar w:fldCharType="separate"/>
            </w:r>
            <w:r>
              <w:rPr>
                <w:noProof/>
                <w:webHidden/>
              </w:rPr>
              <w:t>35</w:t>
            </w:r>
            <w:r>
              <w:rPr>
                <w:noProof/>
                <w:webHidden/>
              </w:rPr>
              <w:fldChar w:fldCharType="end"/>
            </w:r>
          </w:hyperlink>
        </w:p>
        <w:p w14:paraId="68B792A0" w14:textId="007A1506"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63" w:history="1">
            <w:r w:rsidRPr="00227426">
              <w:rPr>
                <w:rStyle w:val="Hyperlink"/>
                <w:noProof/>
              </w:rPr>
              <w:t>4.7</w:t>
            </w:r>
            <w:r>
              <w:rPr>
                <w:rFonts w:eastAsiaTheme="minorEastAsia" w:cstheme="minorBidi"/>
                <w:smallCaps w:val="0"/>
                <w:noProof/>
                <w:sz w:val="24"/>
                <w:szCs w:val="24"/>
                <w:lang w:eastAsia="en-GB"/>
              </w:rPr>
              <w:tab/>
            </w:r>
            <w:r w:rsidRPr="00227426">
              <w:rPr>
                <w:rStyle w:val="Hyperlink"/>
                <w:noProof/>
              </w:rPr>
              <w:t>Comparative Analysis with Prior Work</w:t>
            </w:r>
            <w:r>
              <w:rPr>
                <w:noProof/>
                <w:webHidden/>
              </w:rPr>
              <w:tab/>
            </w:r>
            <w:r>
              <w:rPr>
                <w:noProof/>
                <w:webHidden/>
              </w:rPr>
              <w:fldChar w:fldCharType="begin"/>
            </w:r>
            <w:r>
              <w:rPr>
                <w:noProof/>
                <w:webHidden/>
              </w:rPr>
              <w:instrText xml:space="preserve"> PAGEREF _Toc210723563 \h </w:instrText>
            </w:r>
            <w:r>
              <w:rPr>
                <w:noProof/>
                <w:webHidden/>
              </w:rPr>
            </w:r>
            <w:r>
              <w:rPr>
                <w:noProof/>
                <w:webHidden/>
              </w:rPr>
              <w:fldChar w:fldCharType="separate"/>
            </w:r>
            <w:r>
              <w:rPr>
                <w:noProof/>
                <w:webHidden/>
              </w:rPr>
              <w:t>35</w:t>
            </w:r>
            <w:r>
              <w:rPr>
                <w:noProof/>
                <w:webHidden/>
              </w:rPr>
              <w:fldChar w:fldCharType="end"/>
            </w:r>
          </w:hyperlink>
        </w:p>
        <w:p w14:paraId="6580E874" w14:textId="1E45266F"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64" w:history="1">
            <w:r w:rsidRPr="00227426">
              <w:rPr>
                <w:rStyle w:val="Hyperlink"/>
                <w:noProof/>
              </w:rPr>
              <w:t>4.7.1</w:t>
            </w:r>
            <w:r>
              <w:rPr>
                <w:rFonts w:eastAsiaTheme="minorEastAsia" w:cstheme="minorBidi"/>
                <w:i w:val="0"/>
                <w:iCs w:val="0"/>
                <w:noProof/>
                <w:sz w:val="24"/>
                <w:szCs w:val="24"/>
                <w:lang w:eastAsia="en-GB"/>
              </w:rPr>
              <w:tab/>
            </w:r>
            <w:r w:rsidRPr="00227426">
              <w:rPr>
                <w:rStyle w:val="Hyperlink"/>
                <w:noProof/>
              </w:rPr>
              <w:t>Accuracy and False Positives</w:t>
            </w:r>
            <w:r>
              <w:rPr>
                <w:noProof/>
                <w:webHidden/>
              </w:rPr>
              <w:tab/>
            </w:r>
            <w:r>
              <w:rPr>
                <w:noProof/>
                <w:webHidden/>
              </w:rPr>
              <w:fldChar w:fldCharType="begin"/>
            </w:r>
            <w:r>
              <w:rPr>
                <w:noProof/>
                <w:webHidden/>
              </w:rPr>
              <w:instrText xml:space="preserve"> PAGEREF _Toc210723564 \h </w:instrText>
            </w:r>
            <w:r>
              <w:rPr>
                <w:noProof/>
                <w:webHidden/>
              </w:rPr>
            </w:r>
            <w:r>
              <w:rPr>
                <w:noProof/>
                <w:webHidden/>
              </w:rPr>
              <w:fldChar w:fldCharType="separate"/>
            </w:r>
            <w:r>
              <w:rPr>
                <w:noProof/>
                <w:webHidden/>
              </w:rPr>
              <w:t>35</w:t>
            </w:r>
            <w:r>
              <w:rPr>
                <w:noProof/>
                <w:webHidden/>
              </w:rPr>
              <w:fldChar w:fldCharType="end"/>
            </w:r>
          </w:hyperlink>
        </w:p>
        <w:p w14:paraId="1D628C4D" w14:textId="7CB5CB07"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65" w:history="1">
            <w:r w:rsidRPr="00227426">
              <w:rPr>
                <w:rStyle w:val="Hyperlink"/>
                <w:noProof/>
              </w:rPr>
              <w:t>4.7.2</w:t>
            </w:r>
            <w:r>
              <w:rPr>
                <w:rFonts w:eastAsiaTheme="minorEastAsia" w:cstheme="minorBidi"/>
                <w:i w:val="0"/>
                <w:iCs w:val="0"/>
                <w:noProof/>
                <w:sz w:val="24"/>
                <w:szCs w:val="24"/>
                <w:lang w:eastAsia="en-GB"/>
              </w:rPr>
              <w:tab/>
            </w:r>
            <w:r w:rsidRPr="00227426">
              <w:rPr>
                <w:rStyle w:val="Hyperlink"/>
                <w:noProof/>
              </w:rPr>
              <w:t>Performance Trade-offs</w:t>
            </w:r>
            <w:r>
              <w:rPr>
                <w:noProof/>
                <w:webHidden/>
              </w:rPr>
              <w:tab/>
            </w:r>
            <w:r>
              <w:rPr>
                <w:noProof/>
                <w:webHidden/>
              </w:rPr>
              <w:fldChar w:fldCharType="begin"/>
            </w:r>
            <w:r>
              <w:rPr>
                <w:noProof/>
                <w:webHidden/>
              </w:rPr>
              <w:instrText xml:space="preserve"> PAGEREF _Toc210723565 \h </w:instrText>
            </w:r>
            <w:r>
              <w:rPr>
                <w:noProof/>
                <w:webHidden/>
              </w:rPr>
            </w:r>
            <w:r>
              <w:rPr>
                <w:noProof/>
                <w:webHidden/>
              </w:rPr>
              <w:fldChar w:fldCharType="separate"/>
            </w:r>
            <w:r>
              <w:rPr>
                <w:noProof/>
                <w:webHidden/>
              </w:rPr>
              <w:t>35</w:t>
            </w:r>
            <w:r>
              <w:rPr>
                <w:noProof/>
                <w:webHidden/>
              </w:rPr>
              <w:fldChar w:fldCharType="end"/>
            </w:r>
          </w:hyperlink>
        </w:p>
        <w:p w14:paraId="68AD1780" w14:textId="1976A948"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66" w:history="1">
            <w:r w:rsidRPr="00227426">
              <w:rPr>
                <w:rStyle w:val="Hyperlink"/>
                <w:noProof/>
              </w:rPr>
              <w:t>4.7.3</w:t>
            </w:r>
            <w:r>
              <w:rPr>
                <w:rFonts w:eastAsiaTheme="minorEastAsia" w:cstheme="minorBidi"/>
                <w:i w:val="0"/>
                <w:iCs w:val="0"/>
                <w:noProof/>
                <w:sz w:val="24"/>
                <w:szCs w:val="24"/>
                <w:lang w:eastAsia="en-GB"/>
              </w:rPr>
              <w:tab/>
            </w:r>
            <w:r w:rsidRPr="00227426">
              <w:rPr>
                <w:rStyle w:val="Hyperlink"/>
                <w:noProof/>
              </w:rPr>
              <w:t>Usability Improvements</w:t>
            </w:r>
            <w:r>
              <w:rPr>
                <w:noProof/>
                <w:webHidden/>
              </w:rPr>
              <w:tab/>
            </w:r>
            <w:r>
              <w:rPr>
                <w:noProof/>
                <w:webHidden/>
              </w:rPr>
              <w:fldChar w:fldCharType="begin"/>
            </w:r>
            <w:r>
              <w:rPr>
                <w:noProof/>
                <w:webHidden/>
              </w:rPr>
              <w:instrText xml:space="preserve"> PAGEREF _Toc210723566 \h </w:instrText>
            </w:r>
            <w:r>
              <w:rPr>
                <w:noProof/>
                <w:webHidden/>
              </w:rPr>
            </w:r>
            <w:r>
              <w:rPr>
                <w:noProof/>
                <w:webHidden/>
              </w:rPr>
              <w:fldChar w:fldCharType="separate"/>
            </w:r>
            <w:r>
              <w:rPr>
                <w:noProof/>
                <w:webHidden/>
              </w:rPr>
              <w:t>35</w:t>
            </w:r>
            <w:r>
              <w:rPr>
                <w:noProof/>
                <w:webHidden/>
              </w:rPr>
              <w:fldChar w:fldCharType="end"/>
            </w:r>
          </w:hyperlink>
        </w:p>
        <w:p w14:paraId="536B65D0" w14:textId="1ECC56CB"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67" w:history="1">
            <w:r w:rsidRPr="00227426">
              <w:rPr>
                <w:rStyle w:val="Hyperlink"/>
                <w:noProof/>
              </w:rPr>
              <w:t>4.7.4</w:t>
            </w:r>
            <w:r>
              <w:rPr>
                <w:rFonts w:eastAsiaTheme="minorEastAsia" w:cstheme="minorBidi"/>
                <w:i w:val="0"/>
                <w:iCs w:val="0"/>
                <w:noProof/>
                <w:sz w:val="24"/>
                <w:szCs w:val="24"/>
                <w:lang w:eastAsia="en-GB"/>
              </w:rPr>
              <w:tab/>
            </w:r>
            <w:r w:rsidRPr="00227426">
              <w:rPr>
                <w:rStyle w:val="Hyperlink"/>
                <w:noProof/>
              </w:rPr>
              <w:t>Privacy Safeguards</w:t>
            </w:r>
            <w:r>
              <w:rPr>
                <w:noProof/>
                <w:webHidden/>
              </w:rPr>
              <w:tab/>
            </w:r>
            <w:r>
              <w:rPr>
                <w:noProof/>
                <w:webHidden/>
              </w:rPr>
              <w:fldChar w:fldCharType="begin"/>
            </w:r>
            <w:r>
              <w:rPr>
                <w:noProof/>
                <w:webHidden/>
              </w:rPr>
              <w:instrText xml:space="preserve"> PAGEREF _Toc210723567 \h </w:instrText>
            </w:r>
            <w:r>
              <w:rPr>
                <w:noProof/>
                <w:webHidden/>
              </w:rPr>
            </w:r>
            <w:r>
              <w:rPr>
                <w:noProof/>
                <w:webHidden/>
              </w:rPr>
              <w:fldChar w:fldCharType="separate"/>
            </w:r>
            <w:r>
              <w:rPr>
                <w:noProof/>
                <w:webHidden/>
              </w:rPr>
              <w:t>36</w:t>
            </w:r>
            <w:r>
              <w:rPr>
                <w:noProof/>
                <w:webHidden/>
              </w:rPr>
              <w:fldChar w:fldCharType="end"/>
            </w:r>
          </w:hyperlink>
        </w:p>
        <w:p w14:paraId="5A2DAE02" w14:textId="175AC1F2" w:rsidR="005E55E8" w:rsidRDefault="005E55E8">
          <w:pPr>
            <w:pStyle w:val="TOC3"/>
            <w:tabs>
              <w:tab w:val="left" w:pos="1100"/>
              <w:tab w:val="right" w:leader="dot" w:pos="9628"/>
            </w:tabs>
            <w:rPr>
              <w:rFonts w:eastAsiaTheme="minorEastAsia" w:cstheme="minorBidi"/>
              <w:i w:val="0"/>
              <w:iCs w:val="0"/>
              <w:noProof/>
              <w:sz w:val="24"/>
              <w:szCs w:val="24"/>
              <w:lang w:eastAsia="en-GB"/>
            </w:rPr>
          </w:pPr>
          <w:hyperlink w:anchor="_Toc210723568" w:history="1">
            <w:r w:rsidRPr="00227426">
              <w:rPr>
                <w:rStyle w:val="Hyperlink"/>
                <w:noProof/>
              </w:rPr>
              <w:t>4.7.5</w:t>
            </w:r>
            <w:r>
              <w:rPr>
                <w:rFonts w:eastAsiaTheme="minorEastAsia" w:cstheme="minorBidi"/>
                <w:i w:val="0"/>
                <w:iCs w:val="0"/>
                <w:noProof/>
                <w:sz w:val="24"/>
                <w:szCs w:val="24"/>
                <w:lang w:eastAsia="en-GB"/>
              </w:rPr>
              <w:tab/>
            </w:r>
            <w:r w:rsidRPr="00227426">
              <w:rPr>
                <w:rStyle w:val="Hyperlink"/>
                <w:noProof/>
              </w:rPr>
              <w:t>SIEM Integration</w:t>
            </w:r>
            <w:r>
              <w:rPr>
                <w:noProof/>
                <w:webHidden/>
              </w:rPr>
              <w:tab/>
            </w:r>
            <w:r>
              <w:rPr>
                <w:noProof/>
                <w:webHidden/>
              </w:rPr>
              <w:fldChar w:fldCharType="begin"/>
            </w:r>
            <w:r>
              <w:rPr>
                <w:noProof/>
                <w:webHidden/>
              </w:rPr>
              <w:instrText xml:space="preserve"> PAGEREF _Toc210723568 \h </w:instrText>
            </w:r>
            <w:r>
              <w:rPr>
                <w:noProof/>
                <w:webHidden/>
              </w:rPr>
            </w:r>
            <w:r>
              <w:rPr>
                <w:noProof/>
                <w:webHidden/>
              </w:rPr>
              <w:fldChar w:fldCharType="separate"/>
            </w:r>
            <w:r>
              <w:rPr>
                <w:noProof/>
                <w:webHidden/>
              </w:rPr>
              <w:t>36</w:t>
            </w:r>
            <w:r>
              <w:rPr>
                <w:noProof/>
                <w:webHidden/>
              </w:rPr>
              <w:fldChar w:fldCharType="end"/>
            </w:r>
          </w:hyperlink>
        </w:p>
        <w:p w14:paraId="25796D94" w14:textId="197E6D46"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69" w:history="1">
            <w:r w:rsidRPr="00227426">
              <w:rPr>
                <w:rStyle w:val="Hyperlink"/>
                <w:noProof/>
              </w:rPr>
              <w:t>4.8</w:t>
            </w:r>
            <w:r>
              <w:rPr>
                <w:rFonts w:eastAsiaTheme="minorEastAsia" w:cstheme="minorBidi"/>
                <w:smallCaps w:val="0"/>
                <w:noProof/>
                <w:sz w:val="24"/>
                <w:szCs w:val="24"/>
                <w:lang w:eastAsia="en-GB"/>
              </w:rPr>
              <w:tab/>
            </w:r>
            <w:r w:rsidRPr="00227426">
              <w:rPr>
                <w:rStyle w:val="Hyperlink"/>
                <w:noProof/>
              </w:rPr>
              <w:t>Discussion</w:t>
            </w:r>
            <w:r>
              <w:rPr>
                <w:noProof/>
                <w:webHidden/>
              </w:rPr>
              <w:tab/>
            </w:r>
            <w:r>
              <w:rPr>
                <w:noProof/>
                <w:webHidden/>
              </w:rPr>
              <w:fldChar w:fldCharType="begin"/>
            </w:r>
            <w:r>
              <w:rPr>
                <w:noProof/>
                <w:webHidden/>
              </w:rPr>
              <w:instrText xml:space="preserve"> PAGEREF _Toc210723569 \h </w:instrText>
            </w:r>
            <w:r>
              <w:rPr>
                <w:noProof/>
                <w:webHidden/>
              </w:rPr>
            </w:r>
            <w:r>
              <w:rPr>
                <w:noProof/>
                <w:webHidden/>
              </w:rPr>
              <w:fldChar w:fldCharType="separate"/>
            </w:r>
            <w:r>
              <w:rPr>
                <w:noProof/>
                <w:webHidden/>
              </w:rPr>
              <w:t>36</w:t>
            </w:r>
            <w:r>
              <w:rPr>
                <w:noProof/>
                <w:webHidden/>
              </w:rPr>
              <w:fldChar w:fldCharType="end"/>
            </w:r>
          </w:hyperlink>
        </w:p>
        <w:p w14:paraId="3E6D7AFE" w14:textId="143BBB24" w:rsidR="005E55E8" w:rsidRDefault="005E55E8">
          <w:pPr>
            <w:pStyle w:val="TOC1"/>
            <w:tabs>
              <w:tab w:val="left" w:pos="440"/>
              <w:tab w:val="right" w:leader="dot" w:pos="9628"/>
            </w:tabs>
            <w:rPr>
              <w:rFonts w:eastAsiaTheme="minorEastAsia" w:cstheme="minorBidi"/>
              <w:b w:val="0"/>
              <w:bCs w:val="0"/>
              <w:caps w:val="0"/>
              <w:noProof/>
              <w:sz w:val="24"/>
              <w:szCs w:val="24"/>
              <w:lang w:eastAsia="en-GB"/>
            </w:rPr>
          </w:pPr>
          <w:hyperlink w:anchor="_Toc210723570" w:history="1">
            <w:r w:rsidRPr="00227426">
              <w:rPr>
                <w:rStyle w:val="Hyperlink"/>
                <w:noProof/>
              </w:rPr>
              <w:t>5</w:t>
            </w:r>
            <w:r>
              <w:rPr>
                <w:rFonts w:eastAsiaTheme="minorEastAsia" w:cstheme="minorBidi"/>
                <w:b w:val="0"/>
                <w:bCs w:val="0"/>
                <w:caps w:val="0"/>
                <w:noProof/>
                <w:sz w:val="24"/>
                <w:szCs w:val="24"/>
                <w:lang w:eastAsia="en-GB"/>
              </w:rPr>
              <w:tab/>
            </w:r>
            <w:r w:rsidRPr="00227426">
              <w:rPr>
                <w:rStyle w:val="Hyperlink"/>
                <w:noProof/>
              </w:rPr>
              <w:t>DISCUSSIONS</w:t>
            </w:r>
            <w:r>
              <w:rPr>
                <w:noProof/>
                <w:webHidden/>
              </w:rPr>
              <w:tab/>
            </w:r>
            <w:r>
              <w:rPr>
                <w:noProof/>
                <w:webHidden/>
              </w:rPr>
              <w:fldChar w:fldCharType="begin"/>
            </w:r>
            <w:r>
              <w:rPr>
                <w:noProof/>
                <w:webHidden/>
              </w:rPr>
              <w:instrText xml:space="preserve"> PAGEREF _Toc210723570 \h </w:instrText>
            </w:r>
            <w:r>
              <w:rPr>
                <w:noProof/>
                <w:webHidden/>
              </w:rPr>
            </w:r>
            <w:r>
              <w:rPr>
                <w:noProof/>
                <w:webHidden/>
              </w:rPr>
              <w:fldChar w:fldCharType="separate"/>
            </w:r>
            <w:r>
              <w:rPr>
                <w:noProof/>
                <w:webHidden/>
              </w:rPr>
              <w:t>38</w:t>
            </w:r>
            <w:r>
              <w:rPr>
                <w:noProof/>
                <w:webHidden/>
              </w:rPr>
              <w:fldChar w:fldCharType="end"/>
            </w:r>
          </w:hyperlink>
        </w:p>
        <w:p w14:paraId="09142CE8" w14:textId="24757F04"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71" w:history="1">
            <w:r w:rsidRPr="00227426">
              <w:rPr>
                <w:rStyle w:val="Hyperlink"/>
                <w:noProof/>
              </w:rPr>
              <w:t>5.1</w:t>
            </w:r>
            <w:r>
              <w:rPr>
                <w:rFonts w:eastAsiaTheme="minorEastAsia" w:cstheme="minorBidi"/>
                <w:smallCaps w:val="0"/>
                <w:noProof/>
                <w:sz w:val="24"/>
                <w:szCs w:val="24"/>
                <w:lang w:eastAsia="en-GB"/>
              </w:rPr>
              <w:tab/>
            </w:r>
            <w:r w:rsidRPr="00227426">
              <w:rPr>
                <w:rStyle w:val="Hyperlink"/>
                <w:noProof/>
              </w:rPr>
              <w:t>Introduction</w:t>
            </w:r>
            <w:r>
              <w:rPr>
                <w:noProof/>
                <w:webHidden/>
              </w:rPr>
              <w:tab/>
            </w:r>
            <w:r>
              <w:rPr>
                <w:noProof/>
                <w:webHidden/>
              </w:rPr>
              <w:fldChar w:fldCharType="begin"/>
            </w:r>
            <w:r>
              <w:rPr>
                <w:noProof/>
                <w:webHidden/>
              </w:rPr>
              <w:instrText xml:space="preserve"> PAGEREF _Toc210723571 \h </w:instrText>
            </w:r>
            <w:r>
              <w:rPr>
                <w:noProof/>
                <w:webHidden/>
              </w:rPr>
            </w:r>
            <w:r>
              <w:rPr>
                <w:noProof/>
                <w:webHidden/>
              </w:rPr>
              <w:fldChar w:fldCharType="separate"/>
            </w:r>
            <w:r>
              <w:rPr>
                <w:noProof/>
                <w:webHidden/>
              </w:rPr>
              <w:t>38</w:t>
            </w:r>
            <w:r>
              <w:rPr>
                <w:noProof/>
                <w:webHidden/>
              </w:rPr>
              <w:fldChar w:fldCharType="end"/>
            </w:r>
          </w:hyperlink>
        </w:p>
        <w:p w14:paraId="660B7075" w14:textId="089B8BC6"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72" w:history="1">
            <w:r w:rsidRPr="00227426">
              <w:rPr>
                <w:rStyle w:val="Hyperlink"/>
                <w:noProof/>
              </w:rPr>
              <w:t>5.2</w:t>
            </w:r>
            <w:r>
              <w:rPr>
                <w:rFonts w:eastAsiaTheme="minorEastAsia" w:cstheme="minorBidi"/>
                <w:smallCaps w:val="0"/>
                <w:noProof/>
                <w:sz w:val="24"/>
                <w:szCs w:val="24"/>
                <w:lang w:eastAsia="en-GB"/>
              </w:rPr>
              <w:tab/>
            </w:r>
            <w:r w:rsidRPr="00227426">
              <w:rPr>
                <w:rStyle w:val="Hyperlink"/>
                <w:noProof/>
              </w:rPr>
              <w:t>Theoretical Contributions</w:t>
            </w:r>
            <w:r>
              <w:rPr>
                <w:noProof/>
                <w:webHidden/>
              </w:rPr>
              <w:tab/>
            </w:r>
            <w:r>
              <w:rPr>
                <w:noProof/>
                <w:webHidden/>
              </w:rPr>
              <w:fldChar w:fldCharType="begin"/>
            </w:r>
            <w:r>
              <w:rPr>
                <w:noProof/>
                <w:webHidden/>
              </w:rPr>
              <w:instrText xml:space="preserve"> PAGEREF _Toc210723572 \h </w:instrText>
            </w:r>
            <w:r>
              <w:rPr>
                <w:noProof/>
                <w:webHidden/>
              </w:rPr>
            </w:r>
            <w:r>
              <w:rPr>
                <w:noProof/>
                <w:webHidden/>
              </w:rPr>
              <w:fldChar w:fldCharType="separate"/>
            </w:r>
            <w:r>
              <w:rPr>
                <w:noProof/>
                <w:webHidden/>
              </w:rPr>
              <w:t>38</w:t>
            </w:r>
            <w:r>
              <w:rPr>
                <w:noProof/>
                <w:webHidden/>
              </w:rPr>
              <w:fldChar w:fldCharType="end"/>
            </w:r>
          </w:hyperlink>
        </w:p>
        <w:p w14:paraId="5FE630D6" w14:textId="11798086"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73" w:history="1">
            <w:r w:rsidRPr="00227426">
              <w:rPr>
                <w:rStyle w:val="Hyperlink"/>
                <w:noProof/>
              </w:rPr>
              <w:t>5.3</w:t>
            </w:r>
            <w:r>
              <w:rPr>
                <w:rFonts w:eastAsiaTheme="minorEastAsia" w:cstheme="minorBidi"/>
                <w:smallCaps w:val="0"/>
                <w:noProof/>
                <w:sz w:val="24"/>
                <w:szCs w:val="24"/>
                <w:lang w:eastAsia="en-GB"/>
              </w:rPr>
              <w:tab/>
            </w:r>
            <w:r w:rsidRPr="00227426">
              <w:rPr>
                <w:rStyle w:val="Hyperlink"/>
                <w:noProof/>
              </w:rPr>
              <w:t>Practical Implications</w:t>
            </w:r>
            <w:r>
              <w:rPr>
                <w:noProof/>
                <w:webHidden/>
              </w:rPr>
              <w:tab/>
            </w:r>
            <w:r>
              <w:rPr>
                <w:noProof/>
                <w:webHidden/>
              </w:rPr>
              <w:fldChar w:fldCharType="begin"/>
            </w:r>
            <w:r>
              <w:rPr>
                <w:noProof/>
                <w:webHidden/>
              </w:rPr>
              <w:instrText xml:space="preserve"> PAGEREF _Toc210723573 \h </w:instrText>
            </w:r>
            <w:r>
              <w:rPr>
                <w:noProof/>
                <w:webHidden/>
              </w:rPr>
            </w:r>
            <w:r>
              <w:rPr>
                <w:noProof/>
                <w:webHidden/>
              </w:rPr>
              <w:fldChar w:fldCharType="separate"/>
            </w:r>
            <w:r>
              <w:rPr>
                <w:noProof/>
                <w:webHidden/>
              </w:rPr>
              <w:t>38</w:t>
            </w:r>
            <w:r>
              <w:rPr>
                <w:noProof/>
                <w:webHidden/>
              </w:rPr>
              <w:fldChar w:fldCharType="end"/>
            </w:r>
          </w:hyperlink>
        </w:p>
        <w:p w14:paraId="1CEC7702" w14:textId="40FB27E9"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74" w:history="1">
            <w:r w:rsidRPr="00227426">
              <w:rPr>
                <w:rStyle w:val="Hyperlink"/>
                <w:noProof/>
              </w:rPr>
              <w:t>5.4</w:t>
            </w:r>
            <w:r>
              <w:rPr>
                <w:rFonts w:eastAsiaTheme="minorEastAsia" w:cstheme="minorBidi"/>
                <w:smallCaps w:val="0"/>
                <w:noProof/>
                <w:sz w:val="24"/>
                <w:szCs w:val="24"/>
                <w:lang w:eastAsia="en-GB"/>
              </w:rPr>
              <w:tab/>
            </w:r>
            <w:r w:rsidRPr="00227426">
              <w:rPr>
                <w:rStyle w:val="Hyperlink"/>
                <w:noProof/>
              </w:rPr>
              <w:t>Comparison with Prior Work</w:t>
            </w:r>
            <w:r>
              <w:rPr>
                <w:noProof/>
                <w:webHidden/>
              </w:rPr>
              <w:tab/>
            </w:r>
            <w:r>
              <w:rPr>
                <w:noProof/>
                <w:webHidden/>
              </w:rPr>
              <w:fldChar w:fldCharType="begin"/>
            </w:r>
            <w:r>
              <w:rPr>
                <w:noProof/>
                <w:webHidden/>
              </w:rPr>
              <w:instrText xml:space="preserve"> PAGEREF _Toc210723574 \h </w:instrText>
            </w:r>
            <w:r>
              <w:rPr>
                <w:noProof/>
                <w:webHidden/>
              </w:rPr>
            </w:r>
            <w:r>
              <w:rPr>
                <w:noProof/>
                <w:webHidden/>
              </w:rPr>
              <w:fldChar w:fldCharType="separate"/>
            </w:r>
            <w:r>
              <w:rPr>
                <w:noProof/>
                <w:webHidden/>
              </w:rPr>
              <w:t>39</w:t>
            </w:r>
            <w:r>
              <w:rPr>
                <w:noProof/>
                <w:webHidden/>
              </w:rPr>
              <w:fldChar w:fldCharType="end"/>
            </w:r>
          </w:hyperlink>
        </w:p>
        <w:p w14:paraId="369E4578" w14:textId="19695DEF"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75" w:history="1">
            <w:r w:rsidRPr="00227426">
              <w:rPr>
                <w:rStyle w:val="Hyperlink"/>
                <w:noProof/>
              </w:rPr>
              <w:t>5.5</w:t>
            </w:r>
            <w:r>
              <w:rPr>
                <w:rFonts w:eastAsiaTheme="minorEastAsia" w:cstheme="minorBidi"/>
                <w:smallCaps w:val="0"/>
                <w:noProof/>
                <w:sz w:val="24"/>
                <w:szCs w:val="24"/>
                <w:lang w:eastAsia="en-GB"/>
              </w:rPr>
              <w:tab/>
            </w:r>
            <w:r w:rsidRPr="00227426">
              <w:rPr>
                <w:rStyle w:val="Hyperlink"/>
                <w:noProof/>
              </w:rPr>
              <w:t>Limitations</w:t>
            </w:r>
            <w:r>
              <w:rPr>
                <w:noProof/>
                <w:webHidden/>
              </w:rPr>
              <w:tab/>
            </w:r>
            <w:r>
              <w:rPr>
                <w:noProof/>
                <w:webHidden/>
              </w:rPr>
              <w:fldChar w:fldCharType="begin"/>
            </w:r>
            <w:r>
              <w:rPr>
                <w:noProof/>
                <w:webHidden/>
              </w:rPr>
              <w:instrText xml:space="preserve"> PAGEREF _Toc210723575 \h </w:instrText>
            </w:r>
            <w:r>
              <w:rPr>
                <w:noProof/>
                <w:webHidden/>
              </w:rPr>
            </w:r>
            <w:r>
              <w:rPr>
                <w:noProof/>
                <w:webHidden/>
              </w:rPr>
              <w:fldChar w:fldCharType="separate"/>
            </w:r>
            <w:r>
              <w:rPr>
                <w:noProof/>
                <w:webHidden/>
              </w:rPr>
              <w:t>39</w:t>
            </w:r>
            <w:r>
              <w:rPr>
                <w:noProof/>
                <w:webHidden/>
              </w:rPr>
              <w:fldChar w:fldCharType="end"/>
            </w:r>
          </w:hyperlink>
        </w:p>
        <w:p w14:paraId="70DBD9D8" w14:textId="501ACFFD"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76" w:history="1">
            <w:r w:rsidRPr="00227426">
              <w:rPr>
                <w:rStyle w:val="Hyperlink"/>
                <w:noProof/>
              </w:rPr>
              <w:t>5.6</w:t>
            </w:r>
            <w:r>
              <w:rPr>
                <w:rFonts w:eastAsiaTheme="minorEastAsia" w:cstheme="minorBidi"/>
                <w:smallCaps w:val="0"/>
                <w:noProof/>
                <w:sz w:val="24"/>
                <w:szCs w:val="24"/>
                <w:lang w:eastAsia="en-GB"/>
              </w:rPr>
              <w:tab/>
            </w:r>
            <w:r w:rsidRPr="00227426">
              <w:rPr>
                <w:rStyle w:val="Hyperlink"/>
                <w:noProof/>
              </w:rPr>
              <w:t>Future Work</w:t>
            </w:r>
            <w:r>
              <w:rPr>
                <w:noProof/>
                <w:webHidden/>
              </w:rPr>
              <w:tab/>
            </w:r>
            <w:r>
              <w:rPr>
                <w:noProof/>
                <w:webHidden/>
              </w:rPr>
              <w:fldChar w:fldCharType="begin"/>
            </w:r>
            <w:r>
              <w:rPr>
                <w:noProof/>
                <w:webHidden/>
              </w:rPr>
              <w:instrText xml:space="preserve"> PAGEREF _Toc210723576 \h </w:instrText>
            </w:r>
            <w:r>
              <w:rPr>
                <w:noProof/>
                <w:webHidden/>
              </w:rPr>
            </w:r>
            <w:r>
              <w:rPr>
                <w:noProof/>
                <w:webHidden/>
              </w:rPr>
              <w:fldChar w:fldCharType="separate"/>
            </w:r>
            <w:r>
              <w:rPr>
                <w:noProof/>
                <w:webHidden/>
              </w:rPr>
              <w:t>40</w:t>
            </w:r>
            <w:r>
              <w:rPr>
                <w:noProof/>
                <w:webHidden/>
              </w:rPr>
              <w:fldChar w:fldCharType="end"/>
            </w:r>
          </w:hyperlink>
        </w:p>
        <w:p w14:paraId="3D4117B9" w14:textId="2723ED26" w:rsidR="005E55E8" w:rsidRDefault="005E55E8">
          <w:pPr>
            <w:pStyle w:val="TOC1"/>
            <w:tabs>
              <w:tab w:val="left" w:pos="440"/>
              <w:tab w:val="right" w:leader="dot" w:pos="9628"/>
            </w:tabs>
            <w:rPr>
              <w:rFonts w:eastAsiaTheme="minorEastAsia" w:cstheme="minorBidi"/>
              <w:b w:val="0"/>
              <w:bCs w:val="0"/>
              <w:caps w:val="0"/>
              <w:noProof/>
              <w:sz w:val="24"/>
              <w:szCs w:val="24"/>
              <w:lang w:eastAsia="en-GB"/>
            </w:rPr>
          </w:pPr>
          <w:hyperlink w:anchor="_Toc210723577" w:history="1">
            <w:r w:rsidRPr="00227426">
              <w:rPr>
                <w:rStyle w:val="Hyperlink"/>
                <w:noProof/>
              </w:rPr>
              <w:t>6</w:t>
            </w:r>
            <w:r>
              <w:rPr>
                <w:rFonts w:eastAsiaTheme="minorEastAsia" w:cstheme="minorBidi"/>
                <w:b w:val="0"/>
                <w:bCs w:val="0"/>
                <w:caps w:val="0"/>
                <w:noProof/>
                <w:sz w:val="24"/>
                <w:szCs w:val="24"/>
                <w:lang w:eastAsia="en-GB"/>
              </w:rPr>
              <w:tab/>
            </w:r>
            <w:r w:rsidRPr="00227426">
              <w:rPr>
                <w:rStyle w:val="Hyperlink"/>
                <w:noProof/>
              </w:rPr>
              <w:t>CONCLUSION</w:t>
            </w:r>
            <w:r>
              <w:rPr>
                <w:noProof/>
                <w:webHidden/>
              </w:rPr>
              <w:tab/>
            </w:r>
            <w:r>
              <w:rPr>
                <w:noProof/>
                <w:webHidden/>
              </w:rPr>
              <w:fldChar w:fldCharType="begin"/>
            </w:r>
            <w:r>
              <w:rPr>
                <w:noProof/>
                <w:webHidden/>
              </w:rPr>
              <w:instrText xml:space="preserve"> PAGEREF _Toc210723577 \h </w:instrText>
            </w:r>
            <w:r>
              <w:rPr>
                <w:noProof/>
                <w:webHidden/>
              </w:rPr>
            </w:r>
            <w:r>
              <w:rPr>
                <w:noProof/>
                <w:webHidden/>
              </w:rPr>
              <w:fldChar w:fldCharType="separate"/>
            </w:r>
            <w:r>
              <w:rPr>
                <w:noProof/>
                <w:webHidden/>
              </w:rPr>
              <w:t>41</w:t>
            </w:r>
            <w:r>
              <w:rPr>
                <w:noProof/>
                <w:webHidden/>
              </w:rPr>
              <w:fldChar w:fldCharType="end"/>
            </w:r>
          </w:hyperlink>
        </w:p>
        <w:p w14:paraId="0537EF8C" w14:textId="40991A54"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78" w:history="1">
            <w:r w:rsidRPr="00227426">
              <w:rPr>
                <w:rStyle w:val="Hyperlink"/>
                <w:noProof/>
              </w:rPr>
              <w:t>6.1</w:t>
            </w:r>
            <w:r>
              <w:rPr>
                <w:rFonts w:eastAsiaTheme="minorEastAsia" w:cstheme="minorBidi"/>
                <w:smallCaps w:val="0"/>
                <w:noProof/>
                <w:sz w:val="24"/>
                <w:szCs w:val="24"/>
                <w:lang w:eastAsia="en-GB"/>
              </w:rPr>
              <w:tab/>
            </w:r>
            <w:r w:rsidRPr="00227426">
              <w:rPr>
                <w:rStyle w:val="Hyperlink"/>
                <w:noProof/>
              </w:rPr>
              <w:t>Summary of the Study</w:t>
            </w:r>
            <w:r>
              <w:rPr>
                <w:noProof/>
                <w:webHidden/>
              </w:rPr>
              <w:tab/>
            </w:r>
            <w:r>
              <w:rPr>
                <w:noProof/>
                <w:webHidden/>
              </w:rPr>
              <w:fldChar w:fldCharType="begin"/>
            </w:r>
            <w:r>
              <w:rPr>
                <w:noProof/>
                <w:webHidden/>
              </w:rPr>
              <w:instrText xml:space="preserve"> PAGEREF _Toc210723578 \h </w:instrText>
            </w:r>
            <w:r>
              <w:rPr>
                <w:noProof/>
                <w:webHidden/>
              </w:rPr>
            </w:r>
            <w:r>
              <w:rPr>
                <w:noProof/>
                <w:webHidden/>
              </w:rPr>
              <w:fldChar w:fldCharType="separate"/>
            </w:r>
            <w:r>
              <w:rPr>
                <w:noProof/>
                <w:webHidden/>
              </w:rPr>
              <w:t>41</w:t>
            </w:r>
            <w:r>
              <w:rPr>
                <w:noProof/>
                <w:webHidden/>
              </w:rPr>
              <w:fldChar w:fldCharType="end"/>
            </w:r>
          </w:hyperlink>
        </w:p>
        <w:p w14:paraId="4DED9172" w14:textId="5EFB1EC4"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79" w:history="1">
            <w:r w:rsidRPr="00227426">
              <w:rPr>
                <w:rStyle w:val="Hyperlink"/>
                <w:noProof/>
              </w:rPr>
              <w:t>6.2</w:t>
            </w:r>
            <w:r>
              <w:rPr>
                <w:rFonts w:eastAsiaTheme="minorEastAsia" w:cstheme="minorBidi"/>
                <w:smallCaps w:val="0"/>
                <w:noProof/>
                <w:sz w:val="24"/>
                <w:szCs w:val="24"/>
                <w:lang w:eastAsia="en-GB"/>
              </w:rPr>
              <w:tab/>
            </w:r>
            <w:r w:rsidRPr="00227426">
              <w:rPr>
                <w:rStyle w:val="Hyperlink"/>
                <w:noProof/>
              </w:rPr>
              <w:t>Key Findings</w:t>
            </w:r>
            <w:r>
              <w:rPr>
                <w:noProof/>
                <w:webHidden/>
              </w:rPr>
              <w:tab/>
            </w:r>
            <w:r>
              <w:rPr>
                <w:noProof/>
                <w:webHidden/>
              </w:rPr>
              <w:fldChar w:fldCharType="begin"/>
            </w:r>
            <w:r>
              <w:rPr>
                <w:noProof/>
                <w:webHidden/>
              </w:rPr>
              <w:instrText xml:space="preserve"> PAGEREF _Toc210723579 \h </w:instrText>
            </w:r>
            <w:r>
              <w:rPr>
                <w:noProof/>
                <w:webHidden/>
              </w:rPr>
            </w:r>
            <w:r>
              <w:rPr>
                <w:noProof/>
                <w:webHidden/>
              </w:rPr>
              <w:fldChar w:fldCharType="separate"/>
            </w:r>
            <w:r>
              <w:rPr>
                <w:noProof/>
                <w:webHidden/>
              </w:rPr>
              <w:t>41</w:t>
            </w:r>
            <w:r>
              <w:rPr>
                <w:noProof/>
                <w:webHidden/>
              </w:rPr>
              <w:fldChar w:fldCharType="end"/>
            </w:r>
          </w:hyperlink>
        </w:p>
        <w:p w14:paraId="2DF1961C" w14:textId="19F1E63D"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80" w:history="1">
            <w:r w:rsidRPr="00227426">
              <w:rPr>
                <w:rStyle w:val="Hyperlink"/>
                <w:noProof/>
              </w:rPr>
              <w:t>6.3</w:t>
            </w:r>
            <w:r>
              <w:rPr>
                <w:rFonts w:eastAsiaTheme="minorEastAsia" w:cstheme="minorBidi"/>
                <w:smallCaps w:val="0"/>
                <w:noProof/>
                <w:sz w:val="24"/>
                <w:szCs w:val="24"/>
                <w:lang w:eastAsia="en-GB"/>
              </w:rPr>
              <w:tab/>
            </w:r>
            <w:r w:rsidRPr="00227426">
              <w:rPr>
                <w:rStyle w:val="Hyperlink"/>
                <w:noProof/>
              </w:rPr>
              <w:t>Contributions</w:t>
            </w:r>
            <w:r>
              <w:rPr>
                <w:noProof/>
                <w:webHidden/>
              </w:rPr>
              <w:tab/>
            </w:r>
            <w:r>
              <w:rPr>
                <w:noProof/>
                <w:webHidden/>
              </w:rPr>
              <w:fldChar w:fldCharType="begin"/>
            </w:r>
            <w:r>
              <w:rPr>
                <w:noProof/>
                <w:webHidden/>
              </w:rPr>
              <w:instrText xml:space="preserve"> PAGEREF _Toc210723580 \h </w:instrText>
            </w:r>
            <w:r>
              <w:rPr>
                <w:noProof/>
                <w:webHidden/>
              </w:rPr>
            </w:r>
            <w:r>
              <w:rPr>
                <w:noProof/>
                <w:webHidden/>
              </w:rPr>
              <w:fldChar w:fldCharType="separate"/>
            </w:r>
            <w:r>
              <w:rPr>
                <w:noProof/>
                <w:webHidden/>
              </w:rPr>
              <w:t>41</w:t>
            </w:r>
            <w:r>
              <w:rPr>
                <w:noProof/>
                <w:webHidden/>
              </w:rPr>
              <w:fldChar w:fldCharType="end"/>
            </w:r>
          </w:hyperlink>
        </w:p>
        <w:p w14:paraId="281885E4" w14:textId="3FD0EEDA" w:rsidR="005E55E8" w:rsidRDefault="005E55E8">
          <w:pPr>
            <w:pStyle w:val="TOC2"/>
            <w:tabs>
              <w:tab w:val="left" w:pos="880"/>
              <w:tab w:val="right" w:leader="dot" w:pos="9628"/>
            </w:tabs>
            <w:rPr>
              <w:rFonts w:eastAsiaTheme="minorEastAsia" w:cstheme="minorBidi"/>
              <w:smallCaps w:val="0"/>
              <w:noProof/>
              <w:sz w:val="24"/>
              <w:szCs w:val="24"/>
              <w:lang w:eastAsia="en-GB"/>
            </w:rPr>
          </w:pPr>
          <w:hyperlink w:anchor="_Toc210723581" w:history="1">
            <w:r w:rsidRPr="00227426">
              <w:rPr>
                <w:rStyle w:val="Hyperlink"/>
                <w:noProof/>
              </w:rPr>
              <w:t>6.4</w:t>
            </w:r>
            <w:r>
              <w:rPr>
                <w:rFonts w:eastAsiaTheme="minorEastAsia" w:cstheme="minorBidi"/>
                <w:smallCaps w:val="0"/>
                <w:noProof/>
                <w:sz w:val="24"/>
                <w:szCs w:val="24"/>
                <w:lang w:eastAsia="en-GB"/>
              </w:rPr>
              <w:tab/>
            </w:r>
            <w:r w:rsidRPr="00227426">
              <w:rPr>
                <w:rStyle w:val="Hyperlink"/>
                <w:noProof/>
              </w:rPr>
              <w:t>Remarks</w:t>
            </w:r>
            <w:r>
              <w:rPr>
                <w:noProof/>
                <w:webHidden/>
              </w:rPr>
              <w:tab/>
            </w:r>
            <w:r>
              <w:rPr>
                <w:noProof/>
                <w:webHidden/>
              </w:rPr>
              <w:fldChar w:fldCharType="begin"/>
            </w:r>
            <w:r>
              <w:rPr>
                <w:noProof/>
                <w:webHidden/>
              </w:rPr>
              <w:instrText xml:space="preserve"> PAGEREF _Toc210723581 \h </w:instrText>
            </w:r>
            <w:r>
              <w:rPr>
                <w:noProof/>
                <w:webHidden/>
              </w:rPr>
            </w:r>
            <w:r>
              <w:rPr>
                <w:noProof/>
                <w:webHidden/>
              </w:rPr>
              <w:fldChar w:fldCharType="separate"/>
            </w:r>
            <w:r>
              <w:rPr>
                <w:noProof/>
                <w:webHidden/>
              </w:rPr>
              <w:t>42</w:t>
            </w:r>
            <w:r>
              <w:rPr>
                <w:noProof/>
                <w:webHidden/>
              </w:rPr>
              <w:fldChar w:fldCharType="end"/>
            </w:r>
          </w:hyperlink>
        </w:p>
        <w:p w14:paraId="4FD54DE0" w14:textId="29D9D126" w:rsidR="005E55E8" w:rsidRDefault="005E55E8">
          <w:pPr>
            <w:pStyle w:val="TOC1"/>
            <w:tabs>
              <w:tab w:val="left" w:pos="440"/>
              <w:tab w:val="right" w:leader="dot" w:pos="9628"/>
            </w:tabs>
            <w:rPr>
              <w:rFonts w:eastAsiaTheme="minorEastAsia" w:cstheme="minorBidi"/>
              <w:b w:val="0"/>
              <w:bCs w:val="0"/>
              <w:caps w:val="0"/>
              <w:noProof/>
              <w:sz w:val="24"/>
              <w:szCs w:val="24"/>
              <w:lang w:eastAsia="en-GB"/>
            </w:rPr>
          </w:pPr>
          <w:hyperlink w:anchor="_Toc210723582" w:history="1">
            <w:r w:rsidRPr="00227426">
              <w:rPr>
                <w:rStyle w:val="Hyperlink"/>
                <w:noProof/>
              </w:rPr>
              <w:t>7</w:t>
            </w:r>
            <w:r>
              <w:rPr>
                <w:rFonts w:eastAsiaTheme="minorEastAsia" w:cstheme="minorBidi"/>
                <w:b w:val="0"/>
                <w:bCs w:val="0"/>
                <w:caps w:val="0"/>
                <w:noProof/>
                <w:sz w:val="24"/>
                <w:szCs w:val="24"/>
                <w:lang w:eastAsia="en-GB"/>
              </w:rPr>
              <w:tab/>
            </w:r>
            <w:r w:rsidRPr="00227426">
              <w:rPr>
                <w:rStyle w:val="Hyperlink"/>
                <w:noProof/>
              </w:rPr>
              <w:t>REFERENCES</w:t>
            </w:r>
            <w:r>
              <w:rPr>
                <w:noProof/>
                <w:webHidden/>
              </w:rPr>
              <w:tab/>
            </w:r>
            <w:r>
              <w:rPr>
                <w:noProof/>
                <w:webHidden/>
              </w:rPr>
              <w:fldChar w:fldCharType="begin"/>
            </w:r>
            <w:r>
              <w:rPr>
                <w:noProof/>
                <w:webHidden/>
              </w:rPr>
              <w:instrText xml:space="preserve"> PAGEREF _Toc210723582 \h </w:instrText>
            </w:r>
            <w:r>
              <w:rPr>
                <w:noProof/>
                <w:webHidden/>
              </w:rPr>
            </w:r>
            <w:r>
              <w:rPr>
                <w:noProof/>
                <w:webHidden/>
              </w:rPr>
              <w:fldChar w:fldCharType="separate"/>
            </w:r>
            <w:r>
              <w:rPr>
                <w:noProof/>
                <w:webHidden/>
              </w:rPr>
              <w:t>43</w:t>
            </w:r>
            <w:r>
              <w:rPr>
                <w:noProof/>
                <w:webHidden/>
              </w:rPr>
              <w:fldChar w:fldCharType="end"/>
            </w:r>
          </w:hyperlink>
        </w:p>
        <w:p w14:paraId="110D3613" w14:textId="4519603E" w:rsidR="009F2167" w:rsidRDefault="009F2167">
          <w:r w:rsidRPr="004937B8">
            <w:rPr>
              <w:rFonts w:cs="Times New Roman"/>
              <w:noProof/>
            </w:rPr>
            <w:fldChar w:fldCharType="end"/>
          </w:r>
        </w:p>
      </w:sdtContent>
    </w:sdt>
    <w:p w14:paraId="40CDFDEF" w14:textId="2303B1DD" w:rsidR="009F2167" w:rsidRPr="009F2167" w:rsidRDefault="009F2167" w:rsidP="009F2167">
      <w:pPr>
        <w:pStyle w:val="NoSpacing"/>
      </w:pPr>
    </w:p>
    <w:p w14:paraId="60423425" w14:textId="77777777" w:rsidR="009F2167" w:rsidRDefault="009F2167" w:rsidP="009F2167"/>
    <w:p w14:paraId="299C5825" w14:textId="77777777" w:rsidR="00E631E6" w:rsidRDefault="00E631E6" w:rsidP="009F2167"/>
    <w:p w14:paraId="12EA81EA" w14:textId="77777777" w:rsidR="006C134E" w:rsidRDefault="006C134E" w:rsidP="009F2167"/>
    <w:p w14:paraId="6C0E4181" w14:textId="77777777" w:rsidR="00E631E6" w:rsidRDefault="00E631E6" w:rsidP="009F2167"/>
    <w:p w14:paraId="2A2790F3" w14:textId="2811E876" w:rsidR="00364A74" w:rsidRPr="00364A74" w:rsidRDefault="00364A74" w:rsidP="009F2167">
      <w:pPr>
        <w:rPr>
          <w:b/>
          <w:bCs/>
        </w:rPr>
      </w:pPr>
      <w:r>
        <w:rPr>
          <w:b/>
          <w:bCs/>
        </w:rPr>
        <w:lastRenderedPageBreak/>
        <w:t>Table of Figures</w:t>
      </w:r>
    </w:p>
    <w:p w14:paraId="4BB5D134" w14:textId="1C867173" w:rsidR="006D3D0D" w:rsidRDefault="001B7A0C">
      <w:pPr>
        <w:pStyle w:val="TableofFigures"/>
        <w:tabs>
          <w:tab w:val="right" w:leader="dot" w:pos="9628"/>
        </w:tabs>
        <w:rPr>
          <w:rFonts w:asciiTheme="minorHAnsi" w:eastAsiaTheme="minorEastAsia" w:hAnsiTheme="minorHAnsi"/>
          <w:noProof/>
          <w:sz w:val="24"/>
          <w:lang w:eastAsia="en-GB"/>
        </w:rPr>
      </w:pPr>
      <w:r>
        <w:rPr>
          <w:rFonts w:cs="Times New Roman"/>
          <w:b/>
          <w:bCs/>
          <w:sz w:val="28"/>
          <w:szCs w:val="28"/>
        </w:rPr>
        <w:fldChar w:fldCharType="begin"/>
      </w:r>
      <w:r>
        <w:rPr>
          <w:rFonts w:cs="Times New Roman"/>
          <w:b/>
          <w:bCs/>
          <w:sz w:val="28"/>
          <w:szCs w:val="28"/>
        </w:rPr>
        <w:instrText xml:space="preserve"> TOC \h \z \c "Figure" </w:instrText>
      </w:r>
      <w:r>
        <w:rPr>
          <w:rFonts w:cs="Times New Roman"/>
          <w:b/>
          <w:bCs/>
          <w:sz w:val="28"/>
          <w:szCs w:val="28"/>
        </w:rPr>
        <w:fldChar w:fldCharType="separate"/>
      </w:r>
      <w:hyperlink w:anchor="_Toc210724027" w:history="1">
        <w:r w:rsidR="006D3D0D" w:rsidRPr="00B41B9E">
          <w:rPr>
            <w:rStyle w:val="Hyperlink"/>
            <w:b/>
            <w:bCs/>
            <w:noProof/>
          </w:rPr>
          <w:t>Figure 3.1: Framework Architecture</w:t>
        </w:r>
        <w:r w:rsidR="006D3D0D">
          <w:rPr>
            <w:noProof/>
            <w:webHidden/>
          </w:rPr>
          <w:tab/>
        </w:r>
        <w:r w:rsidR="006D3D0D">
          <w:rPr>
            <w:noProof/>
            <w:webHidden/>
          </w:rPr>
          <w:fldChar w:fldCharType="begin"/>
        </w:r>
        <w:r w:rsidR="006D3D0D">
          <w:rPr>
            <w:noProof/>
            <w:webHidden/>
          </w:rPr>
          <w:instrText xml:space="preserve"> PAGEREF _Toc210724027 \h </w:instrText>
        </w:r>
        <w:r w:rsidR="006D3D0D">
          <w:rPr>
            <w:noProof/>
            <w:webHidden/>
          </w:rPr>
        </w:r>
        <w:r w:rsidR="006D3D0D">
          <w:rPr>
            <w:noProof/>
            <w:webHidden/>
          </w:rPr>
          <w:fldChar w:fldCharType="separate"/>
        </w:r>
        <w:r w:rsidR="006D3D0D">
          <w:rPr>
            <w:noProof/>
            <w:webHidden/>
          </w:rPr>
          <w:t>18</w:t>
        </w:r>
        <w:r w:rsidR="006D3D0D">
          <w:rPr>
            <w:noProof/>
            <w:webHidden/>
          </w:rPr>
          <w:fldChar w:fldCharType="end"/>
        </w:r>
      </w:hyperlink>
    </w:p>
    <w:p w14:paraId="1927A297" w14:textId="5D748F63" w:rsidR="006D3D0D" w:rsidRDefault="006D3D0D">
      <w:pPr>
        <w:pStyle w:val="TableofFigures"/>
        <w:tabs>
          <w:tab w:val="right" w:leader="dot" w:pos="9628"/>
        </w:tabs>
        <w:rPr>
          <w:rFonts w:asciiTheme="minorHAnsi" w:eastAsiaTheme="minorEastAsia" w:hAnsiTheme="minorHAnsi"/>
          <w:noProof/>
          <w:sz w:val="24"/>
          <w:lang w:eastAsia="en-GB"/>
        </w:rPr>
      </w:pPr>
      <w:hyperlink w:anchor="_Toc210724028" w:history="1">
        <w:r w:rsidRPr="00B41B9E">
          <w:rPr>
            <w:rStyle w:val="Hyperlink"/>
            <w:b/>
            <w:bCs/>
            <w:noProof/>
          </w:rPr>
          <w:t>Figure 3.2: Context Signal Validation Flow</w:t>
        </w:r>
        <w:r>
          <w:rPr>
            <w:noProof/>
            <w:webHidden/>
          </w:rPr>
          <w:tab/>
        </w:r>
        <w:r>
          <w:rPr>
            <w:noProof/>
            <w:webHidden/>
          </w:rPr>
          <w:fldChar w:fldCharType="begin"/>
        </w:r>
        <w:r>
          <w:rPr>
            <w:noProof/>
            <w:webHidden/>
          </w:rPr>
          <w:instrText xml:space="preserve"> PAGEREF _Toc210724028 \h </w:instrText>
        </w:r>
        <w:r>
          <w:rPr>
            <w:noProof/>
            <w:webHidden/>
          </w:rPr>
        </w:r>
        <w:r>
          <w:rPr>
            <w:noProof/>
            <w:webHidden/>
          </w:rPr>
          <w:fldChar w:fldCharType="separate"/>
        </w:r>
        <w:r>
          <w:rPr>
            <w:noProof/>
            <w:webHidden/>
          </w:rPr>
          <w:t>20</w:t>
        </w:r>
        <w:r>
          <w:rPr>
            <w:noProof/>
            <w:webHidden/>
          </w:rPr>
          <w:fldChar w:fldCharType="end"/>
        </w:r>
      </w:hyperlink>
    </w:p>
    <w:p w14:paraId="20954782" w14:textId="2FEC8344" w:rsidR="006D3D0D" w:rsidRDefault="006D3D0D">
      <w:pPr>
        <w:pStyle w:val="TableofFigures"/>
        <w:tabs>
          <w:tab w:val="right" w:leader="dot" w:pos="9628"/>
        </w:tabs>
        <w:rPr>
          <w:rFonts w:asciiTheme="minorHAnsi" w:eastAsiaTheme="minorEastAsia" w:hAnsiTheme="minorHAnsi"/>
          <w:noProof/>
          <w:sz w:val="24"/>
          <w:lang w:eastAsia="en-GB"/>
        </w:rPr>
      </w:pPr>
      <w:hyperlink w:anchor="_Toc210724029" w:history="1">
        <w:r w:rsidRPr="00B41B9E">
          <w:rPr>
            <w:rStyle w:val="Hyperlink"/>
            <w:b/>
            <w:bCs/>
            <w:noProof/>
          </w:rPr>
          <w:t>Figure 3.3: Context Validation Pseudocode</w:t>
        </w:r>
        <w:r>
          <w:rPr>
            <w:noProof/>
            <w:webHidden/>
          </w:rPr>
          <w:tab/>
        </w:r>
        <w:r>
          <w:rPr>
            <w:noProof/>
            <w:webHidden/>
          </w:rPr>
          <w:fldChar w:fldCharType="begin"/>
        </w:r>
        <w:r>
          <w:rPr>
            <w:noProof/>
            <w:webHidden/>
          </w:rPr>
          <w:instrText xml:space="preserve"> PAGEREF _Toc210724029 \h </w:instrText>
        </w:r>
        <w:r>
          <w:rPr>
            <w:noProof/>
            <w:webHidden/>
          </w:rPr>
        </w:r>
        <w:r>
          <w:rPr>
            <w:noProof/>
            <w:webHidden/>
          </w:rPr>
          <w:fldChar w:fldCharType="separate"/>
        </w:r>
        <w:r>
          <w:rPr>
            <w:noProof/>
            <w:webHidden/>
          </w:rPr>
          <w:t>22</w:t>
        </w:r>
        <w:r>
          <w:rPr>
            <w:noProof/>
            <w:webHidden/>
          </w:rPr>
          <w:fldChar w:fldCharType="end"/>
        </w:r>
      </w:hyperlink>
    </w:p>
    <w:p w14:paraId="19E5191A" w14:textId="583DE4FA" w:rsidR="006D3D0D" w:rsidRDefault="006D3D0D">
      <w:pPr>
        <w:pStyle w:val="TableofFigures"/>
        <w:tabs>
          <w:tab w:val="right" w:leader="dot" w:pos="9628"/>
        </w:tabs>
        <w:rPr>
          <w:rFonts w:asciiTheme="minorHAnsi" w:eastAsiaTheme="minorEastAsia" w:hAnsiTheme="minorHAnsi"/>
          <w:noProof/>
          <w:sz w:val="24"/>
          <w:lang w:eastAsia="en-GB"/>
        </w:rPr>
      </w:pPr>
      <w:hyperlink w:anchor="_Toc210724030" w:history="1">
        <w:r w:rsidRPr="00B41B9E">
          <w:rPr>
            <w:rStyle w:val="Hyperlink"/>
            <w:b/>
            <w:bCs/>
            <w:noProof/>
          </w:rPr>
          <w:t>Figure 3.4: SIEM and STRIDE Feedback Loop</w:t>
        </w:r>
        <w:r>
          <w:rPr>
            <w:noProof/>
            <w:webHidden/>
          </w:rPr>
          <w:tab/>
        </w:r>
        <w:r>
          <w:rPr>
            <w:noProof/>
            <w:webHidden/>
          </w:rPr>
          <w:fldChar w:fldCharType="begin"/>
        </w:r>
        <w:r>
          <w:rPr>
            <w:noProof/>
            <w:webHidden/>
          </w:rPr>
          <w:instrText xml:space="preserve"> PAGEREF _Toc210724030 \h </w:instrText>
        </w:r>
        <w:r>
          <w:rPr>
            <w:noProof/>
            <w:webHidden/>
          </w:rPr>
        </w:r>
        <w:r>
          <w:rPr>
            <w:noProof/>
            <w:webHidden/>
          </w:rPr>
          <w:fldChar w:fldCharType="separate"/>
        </w:r>
        <w:r>
          <w:rPr>
            <w:noProof/>
            <w:webHidden/>
          </w:rPr>
          <w:t>25</w:t>
        </w:r>
        <w:r>
          <w:rPr>
            <w:noProof/>
            <w:webHidden/>
          </w:rPr>
          <w:fldChar w:fldCharType="end"/>
        </w:r>
      </w:hyperlink>
    </w:p>
    <w:p w14:paraId="0500A9E1" w14:textId="0D0D987B" w:rsidR="006D3D0D" w:rsidRDefault="006D3D0D">
      <w:pPr>
        <w:pStyle w:val="TableofFigures"/>
        <w:tabs>
          <w:tab w:val="right" w:leader="dot" w:pos="9628"/>
        </w:tabs>
        <w:rPr>
          <w:rFonts w:asciiTheme="minorHAnsi" w:eastAsiaTheme="minorEastAsia" w:hAnsiTheme="minorHAnsi"/>
          <w:noProof/>
          <w:sz w:val="24"/>
          <w:lang w:eastAsia="en-GB"/>
        </w:rPr>
      </w:pPr>
      <w:hyperlink w:anchor="_Toc210724031" w:history="1">
        <w:r w:rsidRPr="00B41B9E">
          <w:rPr>
            <w:rStyle w:val="Hyperlink"/>
            <w:b/>
            <w:bCs/>
            <w:noProof/>
          </w:rPr>
          <w:t>Figure 4.1: Security Accuracy Metrics</w:t>
        </w:r>
        <w:r>
          <w:rPr>
            <w:noProof/>
            <w:webHidden/>
          </w:rPr>
          <w:tab/>
        </w:r>
        <w:r>
          <w:rPr>
            <w:noProof/>
            <w:webHidden/>
          </w:rPr>
          <w:fldChar w:fldCharType="begin"/>
        </w:r>
        <w:r>
          <w:rPr>
            <w:noProof/>
            <w:webHidden/>
          </w:rPr>
          <w:instrText xml:space="preserve"> PAGEREF _Toc210724031 \h </w:instrText>
        </w:r>
        <w:r>
          <w:rPr>
            <w:noProof/>
            <w:webHidden/>
          </w:rPr>
        </w:r>
        <w:r>
          <w:rPr>
            <w:noProof/>
            <w:webHidden/>
          </w:rPr>
          <w:fldChar w:fldCharType="separate"/>
        </w:r>
        <w:r>
          <w:rPr>
            <w:noProof/>
            <w:webHidden/>
          </w:rPr>
          <w:t>31</w:t>
        </w:r>
        <w:r>
          <w:rPr>
            <w:noProof/>
            <w:webHidden/>
          </w:rPr>
          <w:fldChar w:fldCharType="end"/>
        </w:r>
      </w:hyperlink>
    </w:p>
    <w:p w14:paraId="0581CF65" w14:textId="44D9EE00" w:rsidR="006D3D0D" w:rsidRDefault="006D3D0D">
      <w:pPr>
        <w:pStyle w:val="TableofFigures"/>
        <w:tabs>
          <w:tab w:val="right" w:leader="dot" w:pos="9628"/>
        </w:tabs>
        <w:rPr>
          <w:rFonts w:asciiTheme="minorHAnsi" w:eastAsiaTheme="minorEastAsia" w:hAnsiTheme="minorHAnsi"/>
          <w:noProof/>
          <w:sz w:val="24"/>
          <w:lang w:eastAsia="en-GB"/>
        </w:rPr>
      </w:pPr>
      <w:hyperlink w:anchor="_Toc210724032" w:history="1">
        <w:r w:rsidRPr="00B41B9E">
          <w:rPr>
            <w:rStyle w:val="Hyperlink"/>
            <w:b/>
            <w:bCs/>
            <w:noProof/>
          </w:rPr>
          <w:t>Figure 4.2: Session Continuity – Kibana Dashboard</w:t>
        </w:r>
        <w:r>
          <w:rPr>
            <w:noProof/>
            <w:webHidden/>
          </w:rPr>
          <w:tab/>
        </w:r>
        <w:r>
          <w:rPr>
            <w:noProof/>
            <w:webHidden/>
          </w:rPr>
          <w:fldChar w:fldCharType="begin"/>
        </w:r>
        <w:r>
          <w:rPr>
            <w:noProof/>
            <w:webHidden/>
          </w:rPr>
          <w:instrText xml:space="preserve"> PAGEREF _Toc210724032 \h </w:instrText>
        </w:r>
        <w:r>
          <w:rPr>
            <w:noProof/>
            <w:webHidden/>
          </w:rPr>
        </w:r>
        <w:r>
          <w:rPr>
            <w:noProof/>
            <w:webHidden/>
          </w:rPr>
          <w:fldChar w:fldCharType="separate"/>
        </w:r>
        <w:r>
          <w:rPr>
            <w:noProof/>
            <w:webHidden/>
          </w:rPr>
          <w:t>32</w:t>
        </w:r>
        <w:r>
          <w:rPr>
            <w:noProof/>
            <w:webHidden/>
          </w:rPr>
          <w:fldChar w:fldCharType="end"/>
        </w:r>
      </w:hyperlink>
    </w:p>
    <w:p w14:paraId="5FFE0113" w14:textId="59FFDDE2" w:rsidR="006D3D0D" w:rsidRDefault="006D3D0D">
      <w:pPr>
        <w:pStyle w:val="TableofFigures"/>
        <w:tabs>
          <w:tab w:val="right" w:leader="dot" w:pos="9628"/>
        </w:tabs>
        <w:rPr>
          <w:rFonts w:asciiTheme="minorHAnsi" w:eastAsiaTheme="minorEastAsia" w:hAnsiTheme="minorHAnsi"/>
          <w:noProof/>
          <w:sz w:val="24"/>
          <w:lang w:eastAsia="en-GB"/>
        </w:rPr>
      </w:pPr>
      <w:hyperlink w:anchor="_Toc210724033" w:history="1">
        <w:r w:rsidRPr="00B41B9E">
          <w:rPr>
            <w:rStyle w:val="Hyperlink"/>
            <w:b/>
            <w:bCs/>
            <w:noProof/>
          </w:rPr>
          <w:t>Figure 4.3: Processing Time under Simulated Network Conditions</w:t>
        </w:r>
        <w:r>
          <w:rPr>
            <w:noProof/>
            <w:webHidden/>
          </w:rPr>
          <w:tab/>
        </w:r>
        <w:r>
          <w:rPr>
            <w:noProof/>
            <w:webHidden/>
          </w:rPr>
          <w:fldChar w:fldCharType="begin"/>
        </w:r>
        <w:r>
          <w:rPr>
            <w:noProof/>
            <w:webHidden/>
          </w:rPr>
          <w:instrText xml:space="preserve"> PAGEREF _Toc210724033 \h </w:instrText>
        </w:r>
        <w:r>
          <w:rPr>
            <w:noProof/>
            <w:webHidden/>
          </w:rPr>
        </w:r>
        <w:r>
          <w:rPr>
            <w:noProof/>
            <w:webHidden/>
          </w:rPr>
          <w:fldChar w:fldCharType="separate"/>
        </w:r>
        <w:r>
          <w:rPr>
            <w:noProof/>
            <w:webHidden/>
          </w:rPr>
          <w:t>33</w:t>
        </w:r>
        <w:r>
          <w:rPr>
            <w:noProof/>
            <w:webHidden/>
          </w:rPr>
          <w:fldChar w:fldCharType="end"/>
        </w:r>
      </w:hyperlink>
    </w:p>
    <w:p w14:paraId="2E7C1643" w14:textId="60354EA2" w:rsidR="006D3D0D" w:rsidRDefault="006D3D0D">
      <w:pPr>
        <w:pStyle w:val="TableofFigures"/>
        <w:tabs>
          <w:tab w:val="right" w:leader="dot" w:pos="9628"/>
        </w:tabs>
        <w:rPr>
          <w:rFonts w:asciiTheme="minorHAnsi" w:eastAsiaTheme="minorEastAsia" w:hAnsiTheme="minorHAnsi"/>
          <w:noProof/>
          <w:sz w:val="24"/>
          <w:lang w:eastAsia="en-GB"/>
        </w:rPr>
      </w:pPr>
      <w:hyperlink w:anchor="_Toc210724034" w:history="1">
        <w:r w:rsidRPr="00B41B9E">
          <w:rPr>
            <w:rStyle w:val="Hyperlink"/>
            <w:b/>
            <w:bCs/>
            <w:noProof/>
          </w:rPr>
          <w:t>Figure 4.4: Step-up challenge rate</w:t>
        </w:r>
        <w:r>
          <w:rPr>
            <w:noProof/>
            <w:webHidden/>
          </w:rPr>
          <w:tab/>
        </w:r>
        <w:r>
          <w:rPr>
            <w:noProof/>
            <w:webHidden/>
          </w:rPr>
          <w:fldChar w:fldCharType="begin"/>
        </w:r>
        <w:r>
          <w:rPr>
            <w:noProof/>
            <w:webHidden/>
          </w:rPr>
          <w:instrText xml:space="preserve"> PAGEREF _Toc210724034 \h </w:instrText>
        </w:r>
        <w:r>
          <w:rPr>
            <w:noProof/>
            <w:webHidden/>
          </w:rPr>
        </w:r>
        <w:r>
          <w:rPr>
            <w:noProof/>
            <w:webHidden/>
          </w:rPr>
          <w:fldChar w:fldCharType="separate"/>
        </w:r>
        <w:r>
          <w:rPr>
            <w:noProof/>
            <w:webHidden/>
          </w:rPr>
          <w:t>34</w:t>
        </w:r>
        <w:r>
          <w:rPr>
            <w:noProof/>
            <w:webHidden/>
          </w:rPr>
          <w:fldChar w:fldCharType="end"/>
        </w:r>
      </w:hyperlink>
    </w:p>
    <w:p w14:paraId="696ED271" w14:textId="105B7B68" w:rsidR="006D3D0D" w:rsidRDefault="006D3D0D">
      <w:pPr>
        <w:pStyle w:val="TableofFigures"/>
        <w:tabs>
          <w:tab w:val="right" w:leader="dot" w:pos="9628"/>
        </w:tabs>
        <w:rPr>
          <w:rFonts w:asciiTheme="minorHAnsi" w:eastAsiaTheme="minorEastAsia" w:hAnsiTheme="minorHAnsi"/>
          <w:noProof/>
          <w:sz w:val="24"/>
          <w:lang w:eastAsia="en-GB"/>
        </w:rPr>
      </w:pPr>
      <w:hyperlink w:anchor="_Toc210724035" w:history="1">
        <w:r w:rsidRPr="00B41B9E">
          <w:rPr>
            <w:rStyle w:val="Hyperlink"/>
            <w:b/>
            <w:bCs/>
            <w:noProof/>
          </w:rPr>
          <w:t>Figure 4.5: STRIDE Alerts Detected</w:t>
        </w:r>
        <w:r>
          <w:rPr>
            <w:noProof/>
            <w:webHidden/>
          </w:rPr>
          <w:tab/>
        </w:r>
        <w:r>
          <w:rPr>
            <w:noProof/>
            <w:webHidden/>
          </w:rPr>
          <w:fldChar w:fldCharType="begin"/>
        </w:r>
        <w:r>
          <w:rPr>
            <w:noProof/>
            <w:webHidden/>
          </w:rPr>
          <w:instrText xml:space="preserve"> PAGEREF _Toc210724035 \h </w:instrText>
        </w:r>
        <w:r>
          <w:rPr>
            <w:noProof/>
            <w:webHidden/>
          </w:rPr>
        </w:r>
        <w:r>
          <w:rPr>
            <w:noProof/>
            <w:webHidden/>
          </w:rPr>
          <w:fldChar w:fldCharType="separate"/>
        </w:r>
        <w:r>
          <w:rPr>
            <w:noProof/>
            <w:webHidden/>
          </w:rPr>
          <w:t>36</w:t>
        </w:r>
        <w:r>
          <w:rPr>
            <w:noProof/>
            <w:webHidden/>
          </w:rPr>
          <w:fldChar w:fldCharType="end"/>
        </w:r>
      </w:hyperlink>
    </w:p>
    <w:p w14:paraId="4A627702" w14:textId="5B8C2B8A" w:rsidR="00D16BEF" w:rsidRDefault="001B7A0C" w:rsidP="004865B7">
      <w:pPr>
        <w:jc w:val="left"/>
        <w:rPr>
          <w:rFonts w:cs="Times New Roman"/>
          <w:b/>
          <w:bCs/>
          <w:sz w:val="28"/>
          <w:szCs w:val="28"/>
        </w:rPr>
      </w:pPr>
      <w:r>
        <w:rPr>
          <w:rFonts w:cs="Times New Roman"/>
          <w:b/>
          <w:bCs/>
          <w:sz w:val="28"/>
          <w:szCs w:val="28"/>
        </w:rPr>
        <w:fldChar w:fldCharType="end"/>
      </w:r>
    </w:p>
    <w:p w14:paraId="1BBA7971" w14:textId="612B3D93" w:rsidR="00364A74" w:rsidRPr="00364A74" w:rsidRDefault="00364A74" w:rsidP="00364A74">
      <w:pPr>
        <w:rPr>
          <w:b/>
          <w:bCs/>
        </w:rPr>
      </w:pPr>
      <w:r>
        <w:rPr>
          <w:b/>
          <w:bCs/>
        </w:rPr>
        <w:t>Tables</w:t>
      </w:r>
    </w:p>
    <w:p w14:paraId="765CE5CF" w14:textId="5C8E63EA" w:rsidR="006D3D0D" w:rsidRDefault="00403D3C">
      <w:pPr>
        <w:pStyle w:val="TableofFigures"/>
        <w:tabs>
          <w:tab w:val="right" w:leader="dot" w:pos="9628"/>
        </w:tabs>
        <w:rPr>
          <w:rFonts w:asciiTheme="minorHAnsi" w:eastAsiaTheme="minorEastAsia" w:hAnsiTheme="minorHAnsi"/>
          <w:noProof/>
          <w:sz w:val="24"/>
          <w:lang w:eastAsia="en-GB"/>
        </w:rPr>
      </w:pPr>
      <w:r>
        <w:rPr>
          <w:rFonts w:cs="Times New Roman"/>
          <w:b/>
          <w:bCs/>
          <w:sz w:val="28"/>
          <w:szCs w:val="28"/>
        </w:rPr>
        <w:fldChar w:fldCharType="begin"/>
      </w:r>
      <w:r>
        <w:rPr>
          <w:rFonts w:cs="Times New Roman"/>
          <w:b/>
          <w:bCs/>
          <w:sz w:val="28"/>
          <w:szCs w:val="28"/>
        </w:rPr>
        <w:instrText xml:space="preserve"> TOC \h \z \c "Table" </w:instrText>
      </w:r>
      <w:r>
        <w:rPr>
          <w:rFonts w:cs="Times New Roman"/>
          <w:b/>
          <w:bCs/>
          <w:sz w:val="28"/>
          <w:szCs w:val="28"/>
        </w:rPr>
        <w:fldChar w:fldCharType="separate"/>
      </w:r>
      <w:hyperlink w:anchor="_Toc210724036" w:history="1">
        <w:r w:rsidR="006D3D0D" w:rsidRPr="009B4CDA">
          <w:rPr>
            <w:rStyle w:val="Hyperlink"/>
            <w:b/>
            <w:bCs/>
            <w:noProof/>
          </w:rPr>
          <w:t>Table 2.1: Comparative analysis of related studies on adaptive MFA and Zero Trust authentication</w:t>
        </w:r>
        <w:r w:rsidR="006D3D0D">
          <w:rPr>
            <w:noProof/>
            <w:webHidden/>
          </w:rPr>
          <w:tab/>
        </w:r>
        <w:r w:rsidR="006D3D0D">
          <w:rPr>
            <w:noProof/>
            <w:webHidden/>
          </w:rPr>
          <w:fldChar w:fldCharType="begin"/>
        </w:r>
        <w:r w:rsidR="006D3D0D">
          <w:rPr>
            <w:noProof/>
            <w:webHidden/>
          </w:rPr>
          <w:instrText xml:space="preserve"> PAGEREF _Toc210724036 \h </w:instrText>
        </w:r>
        <w:r w:rsidR="006D3D0D">
          <w:rPr>
            <w:noProof/>
            <w:webHidden/>
          </w:rPr>
        </w:r>
        <w:r w:rsidR="006D3D0D">
          <w:rPr>
            <w:noProof/>
            <w:webHidden/>
          </w:rPr>
          <w:fldChar w:fldCharType="separate"/>
        </w:r>
        <w:r w:rsidR="006D3D0D">
          <w:rPr>
            <w:noProof/>
            <w:webHidden/>
          </w:rPr>
          <w:t>17</w:t>
        </w:r>
        <w:r w:rsidR="006D3D0D">
          <w:rPr>
            <w:noProof/>
            <w:webHidden/>
          </w:rPr>
          <w:fldChar w:fldCharType="end"/>
        </w:r>
      </w:hyperlink>
    </w:p>
    <w:p w14:paraId="64E93F51" w14:textId="4105EA10" w:rsidR="006D3D0D" w:rsidRDefault="006D3D0D">
      <w:pPr>
        <w:pStyle w:val="TableofFigures"/>
        <w:tabs>
          <w:tab w:val="right" w:leader="dot" w:pos="9628"/>
        </w:tabs>
        <w:rPr>
          <w:rFonts w:asciiTheme="minorHAnsi" w:eastAsiaTheme="minorEastAsia" w:hAnsiTheme="minorHAnsi"/>
          <w:noProof/>
          <w:sz w:val="24"/>
          <w:lang w:eastAsia="en-GB"/>
        </w:rPr>
      </w:pPr>
      <w:hyperlink w:anchor="_Toc210724037" w:history="1">
        <w:r w:rsidRPr="009B4CDA">
          <w:rPr>
            <w:rStyle w:val="Hyperlink"/>
            <w:b/>
            <w:bCs/>
            <w:noProof/>
          </w:rPr>
          <w:t>Table 3.2: STRIDE Categories and Policy Enforcement</w:t>
        </w:r>
        <w:r>
          <w:rPr>
            <w:noProof/>
            <w:webHidden/>
          </w:rPr>
          <w:tab/>
        </w:r>
        <w:r>
          <w:rPr>
            <w:noProof/>
            <w:webHidden/>
          </w:rPr>
          <w:fldChar w:fldCharType="begin"/>
        </w:r>
        <w:r>
          <w:rPr>
            <w:noProof/>
            <w:webHidden/>
          </w:rPr>
          <w:instrText xml:space="preserve"> PAGEREF _Toc210724037 \h </w:instrText>
        </w:r>
        <w:r>
          <w:rPr>
            <w:noProof/>
            <w:webHidden/>
          </w:rPr>
        </w:r>
        <w:r>
          <w:rPr>
            <w:noProof/>
            <w:webHidden/>
          </w:rPr>
          <w:fldChar w:fldCharType="separate"/>
        </w:r>
        <w:r>
          <w:rPr>
            <w:noProof/>
            <w:webHidden/>
          </w:rPr>
          <w:t>23</w:t>
        </w:r>
        <w:r>
          <w:rPr>
            <w:noProof/>
            <w:webHidden/>
          </w:rPr>
          <w:fldChar w:fldCharType="end"/>
        </w:r>
      </w:hyperlink>
    </w:p>
    <w:p w14:paraId="632EEFD9" w14:textId="35480BA4" w:rsidR="006D3D0D" w:rsidRDefault="006D3D0D">
      <w:pPr>
        <w:pStyle w:val="TableofFigures"/>
        <w:tabs>
          <w:tab w:val="right" w:leader="dot" w:pos="9628"/>
        </w:tabs>
        <w:rPr>
          <w:rFonts w:asciiTheme="minorHAnsi" w:eastAsiaTheme="minorEastAsia" w:hAnsiTheme="minorHAnsi"/>
          <w:noProof/>
          <w:sz w:val="24"/>
          <w:lang w:eastAsia="en-GB"/>
        </w:rPr>
      </w:pPr>
      <w:hyperlink w:anchor="_Toc210724038" w:history="1">
        <w:r w:rsidRPr="009B4CDA">
          <w:rPr>
            <w:rStyle w:val="Hyperlink"/>
            <w:b/>
            <w:bCs/>
            <w:noProof/>
          </w:rPr>
          <w:t>Table 3.3: MFA Methods and Enforcement Considerations</w:t>
        </w:r>
        <w:r>
          <w:rPr>
            <w:noProof/>
            <w:webHidden/>
          </w:rPr>
          <w:tab/>
        </w:r>
        <w:r>
          <w:rPr>
            <w:noProof/>
            <w:webHidden/>
          </w:rPr>
          <w:fldChar w:fldCharType="begin"/>
        </w:r>
        <w:r>
          <w:rPr>
            <w:noProof/>
            <w:webHidden/>
          </w:rPr>
          <w:instrText xml:space="preserve"> PAGEREF _Toc210724038 \h </w:instrText>
        </w:r>
        <w:r>
          <w:rPr>
            <w:noProof/>
            <w:webHidden/>
          </w:rPr>
        </w:r>
        <w:r>
          <w:rPr>
            <w:noProof/>
            <w:webHidden/>
          </w:rPr>
          <w:fldChar w:fldCharType="separate"/>
        </w:r>
        <w:r>
          <w:rPr>
            <w:noProof/>
            <w:webHidden/>
          </w:rPr>
          <w:t>24</w:t>
        </w:r>
        <w:r>
          <w:rPr>
            <w:noProof/>
            <w:webHidden/>
          </w:rPr>
          <w:fldChar w:fldCharType="end"/>
        </w:r>
      </w:hyperlink>
    </w:p>
    <w:p w14:paraId="1AB4477A" w14:textId="402E7B12" w:rsidR="006D3D0D" w:rsidRDefault="006D3D0D">
      <w:pPr>
        <w:pStyle w:val="TableofFigures"/>
        <w:tabs>
          <w:tab w:val="right" w:leader="dot" w:pos="9628"/>
        </w:tabs>
        <w:rPr>
          <w:rFonts w:asciiTheme="minorHAnsi" w:eastAsiaTheme="minorEastAsia" w:hAnsiTheme="minorHAnsi"/>
          <w:noProof/>
          <w:sz w:val="24"/>
          <w:lang w:eastAsia="en-GB"/>
        </w:rPr>
      </w:pPr>
      <w:hyperlink w:anchor="_Toc210724039" w:history="1">
        <w:r w:rsidRPr="009B4CDA">
          <w:rPr>
            <w:rStyle w:val="Hyperlink"/>
            <w:b/>
            <w:bCs/>
            <w:noProof/>
          </w:rPr>
          <w:t>Table 3.4: Evaluation Metrics Summary</w:t>
        </w:r>
        <w:r>
          <w:rPr>
            <w:noProof/>
            <w:webHidden/>
          </w:rPr>
          <w:tab/>
        </w:r>
        <w:r>
          <w:rPr>
            <w:noProof/>
            <w:webHidden/>
          </w:rPr>
          <w:fldChar w:fldCharType="begin"/>
        </w:r>
        <w:r>
          <w:rPr>
            <w:noProof/>
            <w:webHidden/>
          </w:rPr>
          <w:instrText xml:space="preserve"> PAGEREF _Toc210724039 \h </w:instrText>
        </w:r>
        <w:r>
          <w:rPr>
            <w:noProof/>
            <w:webHidden/>
          </w:rPr>
        </w:r>
        <w:r>
          <w:rPr>
            <w:noProof/>
            <w:webHidden/>
          </w:rPr>
          <w:fldChar w:fldCharType="separate"/>
        </w:r>
        <w:r>
          <w:rPr>
            <w:noProof/>
            <w:webHidden/>
          </w:rPr>
          <w:t>29</w:t>
        </w:r>
        <w:r>
          <w:rPr>
            <w:noProof/>
            <w:webHidden/>
          </w:rPr>
          <w:fldChar w:fldCharType="end"/>
        </w:r>
      </w:hyperlink>
    </w:p>
    <w:p w14:paraId="1126DF87" w14:textId="3763FA98" w:rsidR="006D3D0D" w:rsidRDefault="006D3D0D">
      <w:pPr>
        <w:pStyle w:val="TableofFigures"/>
        <w:tabs>
          <w:tab w:val="right" w:leader="dot" w:pos="9628"/>
        </w:tabs>
        <w:rPr>
          <w:rFonts w:asciiTheme="minorHAnsi" w:eastAsiaTheme="minorEastAsia" w:hAnsiTheme="minorHAnsi"/>
          <w:noProof/>
          <w:sz w:val="24"/>
          <w:lang w:eastAsia="en-GB"/>
        </w:rPr>
      </w:pPr>
      <w:hyperlink w:anchor="_Toc210724040" w:history="1">
        <w:r w:rsidRPr="009B4CDA">
          <w:rPr>
            <w:rStyle w:val="Hyperlink"/>
            <w:b/>
            <w:bCs/>
            <w:noProof/>
          </w:rPr>
          <w:t>Table 4.1: Security Accuracy Comparison (Baseline vs. Proposed System)</w:t>
        </w:r>
        <w:r>
          <w:rPr>
            <w:noProof/>
            <w:webHidden/>
          </w:rPr>
          <w:tab/>
        </w:r>
        <w:r>
          <w:rPr>
            <w:noProof/>
            <w:webHidden/>
          </w:rPr>
          <w:fldChar w:fldCharType="begin"/>
        </w:r>
        <w:r>
          <w:rPr>
            <w:noProof/>
            <w:webHidden/>
          </w:rPr>
          <w:instrText xml:space="preserve"> PAGEREF _Toc210724040 \h </w:instrText>
        </w:r>
        <w:r>
          <w:rPr>
            <w:noProof/>
            <w:webHidden/>
          </w:rPr>
        </w:r>
        <w:r>
          <w:rPr>
            <w:noProof/>
            <w:webHidden/>
          </w:rPr>
          <w:fldChar w:fldCharType="separate"/>
        </w:r>
        <w:r>
          <w:rPr>
            <w:noProof/>
            <w:webHidden/>
          </w:rPr>
          <w:t>32</w:t>
        </w:r>
        <w:r>
          <w:rPr>
            <w:noProof/>
            <w:webHidden/>
          </w:rPr>
          <w:fldChar w:fldCharType="end"/>
        </w:r>
      </w:hyperlink>
    </w:p>
    <w:p w14:paraId="45BD5D94" w14:textId="1B59E71B" w:rsidR="00D16BEF" w:rsidRDefault="00403D3C" w:rsidP="004865B7">
      <w:pPr>
        <w:jc w:val="left"/>
        <w:rPr>
          <w:rFonts w:cs="Times New Roman"/>
          <w:b/>
          <w:bCs/>
          <w:sz w:val="28"/>
          <w:szCs w:val="28"/>
        </w:rPr>
      </w:pPr>
      <w:r>
        <w:rPr>
          <w:rFonts w:cs="Times New Roman"/>
          <w:b/>
          <w:bCs/>
          <w:sz w:val="28"/>
          <w:szCs w:val="28"/>
        </w:rPr>
        <w:fldChar w:fldCharType="end"/>
      </w:r>
    </w:p>
    <w:p w14:paraId="1D77EDE3" w14:textId="77777777" w:rsidR="00D16BEF" w:rsidRDefault="00D16BEF" w:rsidP="004865B7">
      <w:pPr>
        <w:jc w:val="left"/>
        <w:rPr>
          <w:rFonts w:cs="Times New Roman"/>
          <w:b/>
          <w:bCs/>
          <w:sz w:val="28"/>
          <w:szCs w:val="28"/>
        </w:rPr>
      </w:pPr>
    </w:p>
    <w:p w14:paraId="70E4BFBC" w14:textId="77777777" w:rsidR="00D16BEF" w:rsidRDefault="00D16BEF" w:rsidP="004865B7">
      <w:pPr>
        <w:jc w:val="left"/>
        <w:rPr>
          <w:rFonts w:cs="Times New Roman"/>
          <w:b/>
          <w:bCs/>
          <w:sz w:val="28"/>
          <w:szCs w:val="28"/>
        </w:rPr>
      </w:pPr>
    </w:p>
    <w:p w14:paraId="5FE6CF14" w14:textId="77777777" w:rsidR="009F2167" w:rsidRDefault="009F2167" w:rsidP="004865B7">
      <w:pPr>
        <w:jc w:val="left"/>
        <w:rPr>
          <w:rFonts w:cs="Times New Roman"/>
          <w:b/>
          <w:bCs/>
          <w:sz w:val="28"/>
          <w:szCs w:val="28"/>
        </w:rPr>
      </w:pPr>
    </w:p>
    <w:p w14:paraId="70B7BB16" w14:textId="77777777" w:rsidR="009F2167" w:rsidRDefault="009F2167" w:rsidP="004865B7">
      <w:pPr>
        <w:jc w:val="left"/>
        <w:rPr>
          <w:rFonts w:cs="Times New Roman"/>
          <w:b/>
          <w:bCs/>
          <w:sz w:val="28"/>
          <w:szCs w:val="28"/>
        </w:rPr>
      </w:pPr>
    </w:p>
    <w:p w14:paraId="04202FC8" w14:textId="77777777" w:rsidR="009F2167" w:rsidRDefault="009F2167" w:rsidP="004865B7">
      <w:pPr>
        <w:jc w:val="left"/>
        <w:rPr>
          <w:rFonts w:cs="Times New Roman"/>
          <w:b/>
          <w:bCs/>
          <w:sz w:val="28"/>
          <w:szCs w:val="28"/>
        </w:rPr>
      </w:pPr>
    </w:p>
    <w:p w14:paraId="606B6903" w14:textId="77777777" w:rsidR="009F2167" w:rsidRDefault="009F2167" w:rsidP="004865B7">
      <w:pPr>
        <w:jc w:val="left"/>
        <w:rPr>
          <w:rFonts w:cs="Times New Roman"/>
          <w:b/>
          <w:bCs/>
          <w:sz w:val="28"/>
          <w:szCs w:val="28"/>
        </w:rPr>
      </w:pPr>
    </w:p>
    <w:p w14:paraId="43F03D8D" w14:textId="77777777" w:rsidR="009F2167" w:rsidRDefault="009F2167" w:rsidP="004865B7">
      <w:pPr>
        <w:jc w:val="left"/>
        <w:rPr>
          <w:rFonts w:cs="Times New Roman"/>
          <w:b/>
          <w:bCs/>
          <w:sz w:val="28"/>
          <w:szCs w:val="28"/>
        </w:rPr>
      </w:pPr>
    </w:p>
    <w:p w14:paraId="3818F995" w14:textId="77777777" w:rsidR="009F2167" w:rsidRDefault="009F2167" w:rsidP="004865B7">
      <w:pPr>
        <w:jc w:val="left"/>
        <w:rPr>
          <w:rFonts w:cs="Times New Roman"/>
          <w:b/>
          <w:bCs/>
          <w:sz w:val="28"/>
          <w:szCs w:val="28"/>
        </w:rPr>
      </w:pPr>
    </w:p>
    <w:p w14:paraId="1C2E482F" w14:textId="77777777" w:rsidR="00D16BEF" w:rsidRDefault="00D16BEF" w:rsidP="004865B7">
      <w:pPr>
        <w:jc w:val="left"/>
        <w:rPr>
          <w:rFonts w:cs="Times New Roman"/>
          <w:b/>
          <w:bCs/>
          <w:sz w:val="28"/>
          <w:szCs w:val="28"/>
        </w:rPr>
      </w:pPr>
    </w:p>
    <w:p w14:paraId="382F9B93" w14:textId="77777777" w:rsidR="00214FFC" w:rsidRDefault="00214FFC" w:rsidP="004865B7">
      <w:pPr>
        <w:jc w:val="left"/>
        <w:rPr>
          <w:rFonts w:cs="Times New Roman"/>
          <w:b/>
          <w:bCs/>
          <w:sz w:val="28"/>
          <w:szCs w:val="28"/>
        </w:rPr>
      </w:pPr>
    </w:p>
    <w:p w14:paraId="04FFB155" w14:textId="77777777" w:rsidR="00214FFC" w:rsidRDefault="00214FFC" w:rsidP="004865B7">
      <w:pPr>
        <w:jc w:val="left"/>
        <w:rPr>
          <w:rFonts w:cs="Times New Roman"/>
          <w:b/>
          <w:bCs/>
          <w:sz w:val="28"/>
          <w:szCs w:val="28"/>
        </w:rPr>
      </w:pPr>
    </w:p>
    <w:p w14:paraId="16938583" w14:textId="77777777" w:rsidR="00214FFC" w:rsidRDefault="00214FFC" w:rsidP="00214FFC">
      <w:pPr>
        <w:pStyle w:val="NoSpacing"/>
      </w:pPr>
    </w:p>
    <w:p w14:paraId="0B5B1F67" w14:textId="6DA2B8AC" w:rsidR="00D41258" w:rsidRPr="00D41258" w:rsidRDefault="00D41258" w:rsidP="004865B7">
      <w:pPr>
        <w:jc w:val="left"/>
        <w:rPr>
          <w:rFonts w:cs="Times New Roman"/>
          <w:b/>
          <w:bCs/>
          <w:szCs w:val="22"/>
        </w:rPr>
      </w:pPr>
      <w:r w:rsidRPr="00D41258">
        <w:rPr>
          <w:rFonts w:cs="Times New Roman"/>
          <w:b/>
          <w:bCs/>
          <w:szCs w:val="22"/>
        </w:rPr>
        <w:lastRenderedPageBreak/>
        <w:t>Abstract</w:t>
      </w:r>
    </w:p>
    <w:p w14:paraId="0B8940B1" w14:textId="05994168" w:rsidR="00D41258" w:rsidRDefault="00D41258" w:rsidP="00D41258">
      <w:pPr>
        <w:rPr>
          <w:rFonts w:cs="Times New Roman"/>
          <w:szCs w:val="22"/>
        </w:rPr>
      </w:pPr>
      <w:r>
        <w:rPr>
          <w:rFonts w:cs="Times New Roman"/>
          <w:szCs w:val="22"/>
        </w:rPr>
        <w:t>The rapid adoption of remote and hybrid work has expanded organizational attack surfaces and exposed the limitations of traditional perimeter-based security. Zero Trust Architecture (ZTA) and Multi-Factor Authentication (MFA) strengthen access control, but their effectiveness is undermined by unreliable contextual signals, siloed Security Information and Event Management (SIEM) systems, usability challenges, and privacy concerns. This paper proposes and evaluates a multi-source validation framework that cross-checks contextual signals, applies confidence weighting, enriches them with threat intelligence, and integrates SIEM feedback into real-time risk scoring.</w:t>
      </w:r>
    </w:p>
    <w:p w14:paraId="32980BB9" w14:textId="4D317185" w:rsidR="00D41258" w:rsidRDefault="00D41258" w:rsidP="00D41258">
      <w:pPr>
        <w:rPr>
          <w:rFonts w:cs="Times New Roman"/>
          <w:szCs w:val="22"/>
        </w:rPr>
      </w:pPr>
      <w:r>
        <w:rPr>
          <w:rFonts w:cs="Times New Roman"/>
          <w:szCs w:val="22"/>
        </w:rPr>
        <w:t xml:space="preserve">The framework was implemented using containerized microservices and evaluated with public datasets (CICIDS2017, </w:t>
      </w:r>
      <w:proofErr w:type="spellStart"/>
      <w:r>
        <w:rPr>
          <w:rFonts w:cs="Times New Roman"/>
          <w:szCs w:val="22"/>
        </w:rPr>
        <w:t>WiGLE</w:t>
      </w:r>
      <w:proofErr w:type="spellEnd"/>
      <w:r>
        <w:rPr>
          <w:rFonts w:cs="Times New Roman"/>
          <w:szCs w:val="22"/>
        </w:rPr>
        <w:t>, GeoLite2), custom endpoint telemetry, and simulated network conditions. Results show that false positives were reduced from 11% to 4%, step-up challenge rates decreased by more than 50%, and session continuity</w:t>
      </w:r>
      <w:r w:rsidR="00320C58">
        <w:rPr>
          <w:rFonts w:cs="Times New Roman"/>
          <w:szCs w:val="22"/>
        </w:rPr>
        <w:t xml:space="preserve"> improved to 95%, with only modest latency overhea</w:t>
      </w:r>
      <w:r w:rsidR="00187FD6">
        <w:rPr>
          <w:rFonts w:cs="Times New Roman"/>
          <w:szCs w:val="22"/>
        </w:rPr>
        <w:t>d</w:t>
      </w:r>
      <w:r w:rsidR="00320C58">
        <w:rPr>
          <w:rFonts w:cs="Times New Roman"/>
          <w:szCs w:val="22"/>
        </w:rPr>
        <w:t xml:space="preserve">. Privacy safeguards shortened data retention windows and reduced leakage while maintaining utility. SIEM integration operationalized STRIDE threat mapping at the session level, closing the gap between anomaly detection and enforcement. </w:t>
      </w:r>
    </w:p>
    <w:p w14:paraId="4A885459" w14:textId="654ED758" w:rsidR="00320C58" w:rsidRDefault="00320C58" w:rsidP="00D41258">
      <w:pPr>
        <w:rPr>
          <w:rFonts w:cs="Times New Roman"/>
          <w:szCs w:val="22"/>
        </w:rPr>
      </w:pPr>
      <w:r>
        <w:rPr>
          <w:rFonts w:cs="Times New Roman"/>
          <w:szCs w:val="22"/>
        </w:rPr>
        <w:t>The contributions are both theoretical and practical: a model for confidence-weighted signal validation, an operational design for SIEM-MFA integration, embedded privacy-preserving techniques, and benchmarking for balancing accuracy, performance and usability, and compliance. These findings demonstrate that secure, usable, and privacy-conscious Zero Trust MFA is achievable when contextual signals are validated and integrated with real-time intelligence.</w:t>
      </w:r>
    </w:p>
    <w:p w14:paraId="7C4DABB3" w14:textId="07DCA52D" w:rsidR="00320C58" w:rsidRDefault="00320C58" w:rsidP="00D41258">
      <w:pPr>
        <w:rPr>
          <w:rFonts w:cs="Times New Roman"/>
          <w:szCs w:val="22"/>
        </w:rPr>
      </w:pPr>
      <w:r w:rsidRPr="001C290D">
        <w:rPr>
          <w:rFonts w:cs="Times New Roman"/>
          <w:b/>
          <w:bCs/>
          <w:szCs w:val="22"/>
        </w:rPr>
        <w:t>Keywords:</w:t>
      </w:r>
      <w:r>
        <w:rPr>
          <w:rFonts w:cs="Times New Roman"/>
          <w:szCs w:val="22"/>
        </w:rPr>
        <w:t xml:space="preserve"> Zero Trust Architecture (ZTA); Multi-Factor Authentication (MFA); Contextual Signals; SIEM Integration; STRIDE Threat Model: Signal Validation; Confidence Weighting; Privacy-Preserving Authentication; Remote Work Security; Adaptive MFA.</w:t>
      </w:r>
    </w:p>
    <w:p w14:paraId="54404EB7" w14:textId="77777777" w:rsidR="00320C58" w:rsidRPr="00D41258" w:rsidRDefault="00320C58" w:rsidP="00D41258">
      <w:pPr>
        <w:rPr>
          <w:rFonts w:cs="Times New Roman"/>
          <w:szCs w:val="22"/>
        </w:rPr>
      </w:pPr>
    </w:p>
    <w:p w14:paraId="06753721" w14:textId="3D5EDE88" w:rsidR="00D41258" w:rsidRDefault="00D41258" w:rsidP="004865B7">
      <w:pPr>
        <w:jc w:val="left"/>
        <w:rPr>
          <w:rFonts w:cs="Times New Roman"/>
          <w:sz w:val="28"/>
          <w:szCs w:val="28"/>
        </w:rPr>
      </w:pPr>
    </w:p>
    <w:p w14:paraId="39D91A32" w14:textId="77777777" w:rsidR="00973CA5" w:rsidRDefault="00973CA5" w:rsidP="004865B7">
      <w:pPr>
        <w:jc w:val="left"/>
        <w:rPr>
          <w:rFonts w:cs="Times New Roman"/>
          <w:sz w:val="28"/>
          <w:szCs w:val="28"/>
        </w:rPr>
      </w:pPr>
    </w:p>
    <w:p w14:paraId="10257A2B" w14:textId="77777777" w:rsidR="00973CA5" w:rsidRDefault="00973CA5" w:rsidP="004865B7">
      <w:pPr>
        <w:jc w:val="left"/>
        <w:rPr>
          <w:rFonts w:cs="Times New Roman"/>
          <w:sz w:val="28"/>
          <w:szCs w:val="28"/>
        </w:rPr>
      </w:pPr>
    </w:p>
    <w:p w14:paraId="6DD20CE4" w14:textId="77777777" w:rsidR="003068D0" w:rsidRDefault="003068D0" w:rsidP="004865B7">
      <w:pPr>
        <w:jc w:val="left"/>
        <w:rPr>
          <w:rFonts w:cs="Times New Roman"/>
          <w:sz w:val="28"/>
          <w:szCs w:val="28"/>
        </w:rPr>
      </w:pPr>
    </w:p>
    <w:p w14:paraId="3C572FDC" w14:textId="77777777" w:rsidR="003068D0" w:rsidRDefault="003068D0" w:rsidP="004865B7">
      <w:pPr>
        <w:jc w:val="left"/>
        <w:rPr>
          <w:rFonts w:cs="Times New Roman"/>
          <w:sz w:val="28"/>
          <w:szCs w:val="28"/>
        </w:rPr>
      </w:pPr>
    </w:p>
    <w:p w14:paraId="278EA56B" w14:textId="77777777" w:rsidR="00973CA5" w:rsidRPr="00D41258" w:rsidRDefault="00973CA5" w:rsidP="004865B7">
      <w:pPr>
        <w:jc w:val="left"/>
        <w:rPr>
          <w:rFonts w:cs="Times New Roman"/>
          <w:sz w:val="28"/>
          <w:szCs w:val="28"/>
        </w:rPr>
      </w:pPr>
    </w:p>
    <w:p w14:paraId="398EB576" w14:textId="3FA1A3B7" w:rsidR="00D25F98" w:rsidRPr="003C100A" w:rsidRDefault="00D25F98" w:rsidP="00D25C9C">
      <w:pPr>
        <w:pStyle w:val="Heading1"/>
      </w:pPr>
      <w:bookmarkStart w:id="0" w:name="_Ref207447852"/>
      <w:bookmarkStart w:id="1" w:name="_Toc210723507"/>
      <w:r w:rsidRPr="003C100A">
        <w:lastRenderedPageBreak/>
        <w:t>INTRODUCTION</w:t>
      </w:r>
      <w:bookmarkEnd w:id="0"/>
      <w:bookmarkEnd w:id="1"/>
    </w:p>
    <w:p w14:paraId="786B7BF1" w14:textId="7C622118" w:rsidR="00D25F98" w:rsidRDefault="00D25F98" w:rsidP="00D25C9C">
      <w:pPr>
        <w:pStyle w:val="Heading2"/>
        <w:rPr>
          <w:bCs/>
        </w:rPr>
      </w:pPr>
      <w:bookmarkStart w:id="2" w:name="OLE_LINK1"/>
      <w:bookmarkStart w:id="3" w:name="_Toc210723508"/>
      <w:r w:rsidRPr="003C100A">
        <w:rPr>
          <w:bCs/>
        </w:rPr>
        <w:t>Background</w:t>
      </w:r>
      <w:bookmarkEnd w:id="3"/>
    </w:p>
    <w:p w14:paraId="4EF4B329" w14:textId="4B020FE8" w:rsidR="00D25F98" w:rsidRDefault="004864B6" w:rsidP="00D25C9C">
      <w:pPr>
        <w:rPr>
          <w:color w:val="000000"/>
        </w:rPr>
      </w:pPr>
      <w:r>
        <w:t xml:space="preserve">Remote and hybrid work have become the default </w:t>
      </w:r>
      <w:r w:rsidR="00D34155">
        <w:t xml:space="preserve">operating </w:t>
      </w:r>
      <w:r>
        <w:t>mode</w:t>
      </w:r>
      <w:r w:rsidR="00D34155">
        <w:t>l</w:t>
      </w:r>
      <w:r>
        <w:t xml:space="preserve"> for many organizations. The COVID-19 pandemic accelerated this transition by forcing enterprises to grant large-scale off-site access to sensitive systems </w:t>
      </w:r>
      <w:sdt>
        <w:sdtPr>
          <w:rPr>
            <w:color w:val="000000"/>
          </w:rPr>
          <w:tag w:val="MENDELEY_CITATION_v3_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"/>
          <w:id w:val="-642734809"/>
          <w:placeholder>
            <w:docPart w:val="DefaultPlaceholder_-1854013440"/>
          </w:placeholder>
        </w:sdtPr>
        <w:sdtContent>
          <w:r w:rsidR="0089358C" w:rsidRPr="0089358C">
            <w:rPr>
              <w:color w:val="000000"/>
            </w:rPr>
            <w:t>(Bhagat, 2023)</w:t>
          </w:r>
        </w:sdtContent>
      </w:sdt>
      <w:r>
        <w:t xml:space="preserve">. </w:t>
      </w:r>
      <w:r w:rsidR="004444FE">
        <w:t xml:space="preserve">While this transition created flexibility, it also introduced vulnerabilities in endpoint devices. Many organizations adopted the traditional perimeter-based </w:t>
      </w:r>
      <w:proofErr w:type="spellStart"/>
      <w:r w:rsidR="004444FE">
        <w:t>defenses</w:t>
      </w:r>
      <w:proofErr w:type="spellEnd"/>
      <w:r w:rsidR="004444FE">
        <w:t>, such as Virtual Private Networks (VPNs), which allow lateral movement after authentication</w:t>
      </w:r>
      <w:r w:rsidR="00184CA4">
        <w:t xml:space="preserve"> and are increasingly inadequate</w:t>
      </w:r>
      <w:r w:rsidR="004444FE">
        <w:t>.</w:t>
      </w:r>
      <w:r>
        <w:t xml:space="preserve"> Once an attacker authenticates, lateral movement across the network is possible </w:t>
      </w:r>
      <w:sdt>
        <w:sdtPr>
          <w:rPr>
            <w:color w:val="000000"/>
          </w:rPr>
          <w:tag w:val="MENDELEY_CITATION_v3_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"/>
          <w:id w:val="2114090102"/>
          <w:placeholder>
            <w:docPart w:val="DefaultPlaceholder_-1854013440"/>
          </w:placeholder>
        </w:sdtPr>
        <w:sdtContent>
          <w:r w:rsidR="0089358C" w:rsidRPr="0089358C">
            <w:rPr>
              <w:rFonts w:eastAsia="Times New Roman"/>
              <w:color w:val="000000"/>
            </w:rPr>
            <w:t xml:space="preserve">(Zohaib </w:t>
          </w:r>
          <w:r w:rsidR="0089358C" w:rsidRPr="0089358C">
            <w:rPr>
              <w:rFonts w:eastAsia="Times New Roman"/>
              <w:i/>
              <w:iCs/>
              <w:color w:val="000000"/>
            </w:rPr>
            <w:t>et al.</w:t>
          </w:r>
          <w:r w:rsidR="0089358C" w:rsidRPr="0089358C">
            <w:rPr>
              <w:rFonts w:eastAsia="Times New Roman"/>
              <w:color w:val="000000"/>
            </w:rPr>
            <w:t>, 2024)</w:t>
          </w:r>
        </w:sdtContent>
      </w:sdt>
      <w:r>
        <w:rPr>
          <w:color w:val="000000"/>
        </w:rPr>
        <w:t xml:space="preserve">. Weak endpoint security, unmanaged personal devices, and irregular patching further </w:t>
      </w:r>
      <w:r w:rsidR="00D25C9C">
        <w:rPr>
          <w:color w:val="000000"/>
        </w:rPr>
        <w:t xml:space="preserve">increase </w:t>
      </w:r>
      <w:r>
        <w:rPr>
          <w:color w:val="000000"/>
        </w:rPr>
        <w:t>the risk of compromise.</w:t>
      </w:r>
    </w:p>
    <w:p w14:paraId="532F4BA6" w14:textId="4BC9F8A8" w:rsidR="00D25C9C" w:rsidRDefault="00D25C9C" w:rsidP="00D25C9C">
      <w:pPr>
        <w:rPr>
          <w:color w:val="000000"/>
        </w:rPr>
      </w:pPr>
      <w:r>
        <w:rPr>
          <w:color w:val="000000"/>
        </w:rPr>
        <w:t xml:space="preserve">Adversaries exploit these </w:t>
      </w:r>
      <w:r w:rsidR="00D34155">
        <w:rPr>
          <w:color w:val="000000"/>
        </w:rPr>
        <w:t>weaknesses</w:t>
      </w:r>
      <w:r>
        <w:rPr>
          <w:color w:val="000000"/>
        </w:rPr>
        <w:t xml:space="preserve"> using phishing, credential stuffing, ransomware, and denial of service attacks. </w:t>
      </w:r>
      <w:r w:rsidR="00D34155">
        <w:rPr>
          <w:color w:val="000000"/>
        </w:rPr>
        <w:t>T</w:t>
      </w:r>
      <w:r>
        <w:rPr>
          <w:color w:val="000000"/>
        </w:rPr>
        <w:t>hese tactics</w:t>
      </w:r>
      <w:r w:rsidR="00A45292">
        <w:rPr>
          <w:color w:val="000000"/>
        </w:rPr>
        <w:t xml:space="preserve"> </w:t>
      </w:r>
      <w:r>
        <w:rPr>
          <w:color w:val="000000"/>
        </w:rPr>
        <w:t>map</w:t>
      </w:r>
      <w:r w:rsidR="00D34155">
        <w:rPr>
          <w:color w:val="000000"/>
        </w:rPr>
        <w:t xml:space="preserve"> directly</w:t>
      </w:r>
      <w:r>
        <w:rPr>
          <w:color w:val="000000"/>
        </w:rPr>
        <w:t xml:space="preserve"> to the STRIDE threat model: Spoofing, Tampering, Repudiation, Information Disclosure, Denial of Service, and E</w:t>
      </w:r>
      <w:r w:rsidR="00D34155">
        <w:rPr>
          <w:color w:val="000000"/>
        </w:rPr>
        <w:t>lev</w:t>
      </w:r>
      <w:r>
        <w:rPr>
          <w:color w:val="000000"/>
        </w:rPr>
        <w:t>ation of Privilege</w:t>
      </w:r>
      <w:r w:rsidR="00EE3844">
        <w:rPr>
          <w:color w:val="000000"/>
        </w:rPr>
        <w:t xml:space="preserve"> </w:t>
      </w:r>
      <w:sdt>
        <w:sdtPr>
          <w:rPr>
            <w:color w:val="000000"/>
          </w:rPr>
          <w:tag w:val="MENDELEY_CITATION_v3_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"/>
          <w:id w:val="647713735"/>
          <w:placeholder>
            <w:docPart w:val="DefaultPlaceholder_-1854013440"/>
          </w:placeholder>
        </w:sdtPr>
        <w:sdtContent>
          <w:r w:rsidR="0089358C" w:rsidRPr="0089358C">
            <w:rPr>
              <w:color w:val="000000"/>
            </w:rPr>
            <w:t>(Nurse, 2021)</w:t>
          </w:r>
        </w:sdtContent>
      </w:sdt>
      <w:r>
        <w:rPr>
          <w:color w:val="000000"/>
        </w:rPr>
        <w:t xml:space="preserve">. In early 2020, the Federal Bureau of Investigation reported a sharp </w:t>
      </w:r>
      <w:r w:rsidR="00436C7E">
        <w:rPr>
          <w:color w:val="000000"/>
        </w:rPr>
        <w:t>rise</w:t>
      </w:r>
      <w:r>
        <w:rPr>
          <w:color w:val="000000"/>
        </w:rPr>
        <w:t xml:space="preserve"> in cybercrime incidents that targeted remote work infrastructure </w:t>
      </w:r>
      <w:sdt>
        <w:sdtPr>
          <w:rPr>
            <w:color w:val="000000"/>
          </w:rPr>
          <w:tag w:val="MENDELEY_CITATION_v3_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"/>
          <w:id w:val="1981189196"/>
          <w:placeholder>
            <w:docPart w:val="DefaultPlaceholder_-1854013440"/>
          </w:placeholder>
        </w:sdtPr>
        <w:sdtContent>
          <w:r w:rsidR="0089358C" w:rsidRPr="0089358C">
            <w:rPr>
              <w:color w:val="000000"/>
            </w:rPr>
            <w:t>(Federal Bureau of Investigation, 2020)</w:t>
          </w:r>
        </w:sdtContent>
      </w:sdt>
      <w:r>
        <w:rPr>
          <w:color w:val="000000"/>
        </w:rPr>
        <w:t>.</w:t>
      </w:r>
    </w:p>
    <w:p w14:paraId="3A55D796" w14:textId="18D62C87" w:rsidR="00D25C9C" w:rsidRDefault="00D25C9C" w:rsidP="00D25C9C">
      <w:pPr>
        <w:rPr>
          <w:color w:val="000000"/>
        </w:rPr>
      </w:pPr>
      <w:r>
        <w:rPr>
          <w:color w:val="000000"/>
        </w:rPr>
        <w:t xml:space="preserve">Perimeter-based security </w:t>
      </w:r>
      <w:r w:rsidR="0053498F">
        <w:rPr>
          <w:color w:val="000000"/>
        </w:rPr>
        <w:t xml:space="preserve">is too static for </w:t>
      </w:r>
      <w:r w:rsidR="00D34155">
        <w:rPr>
          <w:color w:val="000000"/>
        </w:rPr>
        <w:t>today’s</w:t>
      </w:r>
      <w:r w:rsidR="0053498F">
        <w:rPr>
          <w:color w:val="000000"/>
        </w:rPr>
        <w:t xml:space="preserve"> distributed workforce </w:t>
      </w:r>
      <w:sdt>
        <w:sdtPr>
          <w:rPr>
            <w:color w:val="000000"/>
          </w:rPr>
          <w:tag w:val="MENDELEY_CITATION_v3_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"/>
          <w:id w:val="1026911290"/>
          <w:placeholder>
            <w:docPart w:val="DefaultPlaceholder_-1854013440"/>
          </w:placeholder>
        </w:sdtPr>
        <w:sdtContent>
          <w:r w:rsidR="0089358C" w:rsidRPr="0089358C">
            <w:rPr>
              <w:color w:val="000000"/>
            </w:rPr>
            <w:t>(Fernandez and Brazhuk, 2024)</w:t>
          </w:r>
        </w:sdtContent>
      </w:sdt>
      <w:r w:rsidR="0053498F">
        <w:rPr>
          <w:color w:val="000000"/>
        </w:rPr>
        <w:t xml:space="preserve">. The Zero Trust Architecture (ZTA) model, </w:t>
      </w:r>
      <w:r w:rsidR="00D34155">
        <w:rPr>
          <w:color w:val="000000"/>
        </w:rPr>
        <w:t>defined</w:t>
      </w:r>
      <w:r w:rsidR="0053498F">
        <w:rPr>
          <w:color w:val="000000"/>
        </w:rPr>
        <w:t xml:space="preserve"> in NIST SP 800-207, </w:t>
      </w:r>
      <w:r w:rsidR="00D34155">
        <w:rPr>
          <w:color w:val="000000"/>
        </w:rPr>
        <w:t>calls for</w:t>
      </w:r>
      <w:r w:rsidR="0053498F">
        <w:rPr>
          <w:color w:val="000000"/>
        </w:rPr>
        <w:t xml:space="preserve"> continuous verification and adaptive policy enforcement</w:t>
      </w:r>
      <w:r w:rsidR="00EE3844">
        <w:rPr>
          <w:rFonts w:eastAsia="Times New Roman"/>
          <w:color w:val="000000"/>
        </w:rPr>
        <w:t xml:space="preserve"> </w:t>
      </w:r>
      <w:sdt>
        <w:sdtPr>
          <w:rPr>
            <w:rFonts w:eastAsia="Times New Roman"/>
            <w:color w:val="000000"/>
          </w:rPr>
          <w:tag w:val="MENDELEY_CITATION_v3_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"/>
          <w:id w:val="1882585113"/>
          <w:placeholder>
            <w:docPart w:val="DefaultPlaceholder_-1854013440"/>
          </w:placeholder>
        </w:sdtPr>
        <w:sdtContent>
          <w:r w:rsidR="0089358C" w:rsidRPr="0089358C">
            <w:rPr>
              <w:rFonts w:eastAsia="Times New Roman"/>
              <w:color w:val="000000"/>
            </w:rPr>
            <w:t xml:space="preserve">(Rose </w:t>
          </w:r>
          <w:r w:rsidR="0089358C" w:rsidRPr="0089358C">
            <w:rPr>
              <w:rFonts w:eastAsia="Times New Roman"/>
              <w:i/>
              <w:iCs/>
              <w:color w:val="000000"/>
            </w:rPr>
            <w:t>et al.</w:t>
          </w:r>
          <w:r w:rsidR="0089358C" w:rsidRPr="0089358C">
            <w:rPr>
              <w:rFonts w:eastAsia="Times New Roman"/>
              <w:color w:val="000000"/>
            </w:rPr>
            <w:t>, 2020)</w:t>
          </w:r>
        </w:sdtContent>
      </w:sdt>
      <w:r w:rsidR="0053498F">
        <w:rPr>
          <w:color w:val="000000"/>
        </w:rPr>
        <w:t xml:space="preserve">. Multi-Factor Authentication (MFA) </w:t>
      </w:r>
      <w:r w:rsidR="00D34155">
        <w:rPr>
          <w:color w:val="000000"/>
        </w:rPr>
        <w:t xml:space="preserve">strengthens identity checks </w:t>
      </w:r>
      <w:r w:rsidR="002803CF">
        <w:rPr>
          <w:color w:val="000000"/>
        </w:rPr>
        <w:t>a</w:t>
      </w:r>
      <w:r w:rsidR="00D34155">
        <w:rPr>
          <w:color w:val="000000"/>
        </w:rPr>
        <w:t>gainst</w:t>
      </w:r>
      <w:r w:rsidR="0053498F">
        <w:rPr>
          <w:color w:val="000000"/>
        </w:rPr>
        <w:t xml:space="preserve"> stolen credentials </w:t>
      </w:r>
      <w:sdt>
        <w:sdtPr>
          <w:rPr>
            <w:color w:val="000000"/>
          </w:rPr>
          <w:tag w:val="MENDELEY_CITATION_v3_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"/>
          <w:id w:val="302596550"/>
          <w:placeholder>
            <w:docPart w:val="DefaultPlaceholder_-1854013440"/>
          </w:placeholder>
        </w:sdtPr>
        <w:sdtContent>
          <w:r w:rsidR="0089358C" w:rsidRPr="0089358C">
            <w:rPr>
              <w:color w:val="000000"/>
            </w:rPr>
            <w:t>(Saqib and Moon, 2024)</w:t>
          </w:r>
        </w:sdtContent>
      </w:sdt>
      <w:r w:rsidR="0053498F">
        <w:rPr>
          <w:color w:val="000000"/>
        </w:rPr>
        <w:t xml:space="preserve">. Security Information and Event Management (SIEM) </w:t>
      </w:r>
      <w:r w:rsidR="002803CF">
        <w:rPr>
          <w:color w:val="000000"/>
        </w:rPr>
        <w:t>systems enable</w:t>
      </w:r>
      <w:r w:rsidR="0053498F">
        <w:rPr>
          <w:color w:val="000000"/>
        </w:rPr>
        <w:t xml:space="preserve"> centralized monitoring and analytics to detect suspicious activity in real-time </w:t>
      </w:r>
      <w:sdt>
        <w:sdtPr>
          <w:rPr>
            <w:color w:val="000000"/>
          </w:rPr>
          <w:tag w:val="MENDELEY_CITATION_v3_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"/>
          <w:id w:val="658659658"/>
          <w:placeholder>
            <w:docPart w:val="DefaultPlaceholder_-1854013440"/>
          </w:placeholder>
        </w:sdtPr>
        <w:sdtContent>
          <w:r w:rsidR="0089358C" w:rsidRPr="0089358C">
            <w:rPr>
              <w:rFonts w:eastAsia="Times New Roman"/>
              <w:color w:val="000000"/>
            </w:rPr>
            <w:t xml:space="preserve">(Ayu </w:t>
          </w:r>
          <w:r w:rsidR="0089358C" w:rsidRPr="0089358C">
            <w:rPr>
              <w:rFonts w:eastAsia="Times New Roman"/>
              <w:i/>
              <w:iCs/>
              <w:color w:val="000000"/>
            </w:rPr>
            <w:t>et al.</w:t>
          </w:r>
          <w:r w:rsidR="0089358C" w:rsidRPr="0089358C">
            <w:rPr>
              <w:rFonts w:eastAsia="Times New Roman"/>
              <w:color w:val="000000"/>
            </w:rPr>
            <w:t>, 2023)</w:t>
          </w:r>
        </w:sdtContent>
      </w:sdt>
      <w:r w:rsidR="0053498F">
        <w:rPr>
          <w:color w:val="000000"/>
        </w:rPr>
        <w:t>.</w:t>
      </w:r>
    </w:p>
    <w:p w14:paraId="5B1C7A82" w14:textId="4B3DA442" w:rsidR="0053498F" w:rsidRDefault="0053498F" w:rsidP="00D25C9C">
      <w:pPr>
        <w:rPr>
          <w:color w:val="000000"/>
        </w:rPr>
      </w:pPr>
      <w:r>
        <w:rPr>
          <w:color w:val="000000"/>
        </w:rPr>
        <w:t xml:space="preserve">Studies </w:t>
      </w:r>
      <w:r w:rsidR="00A35B2B">
        <w:rPr>
          <w:color w:val="000000"/>
        </w:rPr>
        <w:t xml:space="preserve">show that combining ZTA, MFA, and SIEM improves security posture in hybrid and remote </w:t>
      </w:r>
      <w:r w:rsidR="002803CF">
        <w:rPr>
          <w:color w:val="000000"/>
        </w:rPr>
        <w:t>environments</w:t>
      </w:r>
      <w:r w:rsidR="00A35B2B">
        <w:rPr>
          <w:color w:val="000000"/>
        </w:rPr>
        <w:t xml:space="preserve"> </w:t>
      </w:r>
      <w:sdt>
        <w:sdtPr>
          <w:rPr>
            <w:color w:val="000000"/>
          </w:rPr>
          <w:tag w:val="MENDELEY_CITATION_v3_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"/>
          <w:id w:val="-139732070"/>
          <w:placeholder>
            <w:docPart w:val="DefaultPlaceholder_-1854013440"/>
          </w:placeholder>
        </w:sdtPr>
        <w:sdtContent>
          <w:r w:rsidR="0089358C" w:rsidRPr="0089358C">
            <w:rPr>
              <w:color w:val="000000"/>
            </w:rPr>
            <w:t>(Kapoor, 2024;</w:t>
          </w:r>
        </w:sdtContent>
      </w:sdt>
      <w:r w:rsidR="00B473E0">
        <w:rPr>
          <w:color w:val="000000"/>
        </w:rPr>
        <w:t xml:space="preserve"> </w:t>
      </w:r>
      <w:sdt>
        <w:sdtPr>
          <w:rPr>
            <w:color w:val="000000"/>
          </w:rPr>
          <w:tag w:val="MENDELEY_CITATION_v3_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"/>
          <w:id w:val="-1646201214"/>
          <w:placeholder>
            <w:docPart w:val="DefaultPlaceholder_-1854013440"/>
          </w:placeholder>
        </w:sdtPr>
        <w:sdtContent>
          <w:r w:rsidR="0089358C" w:rsidRPr="0089358C">
            <w:rPr>
              <w:color w:val="000000"/>
            </w:rPr>
            <w:t xml:space="preserve">Lakshmikanthan and </w:t>
          </w:r>
          <w:proofErr w:type="spellStart"/>
          <w:r w:rsidR="0089358C" w:rsidRPr="0089358C">
            <w:rPr>
              <w:color w:val="000000"/>
            </w:rPr>
            <w:t>Sreekandan</w:t>
          </w:r>
          <w:proofErr w:type="spellEnd"/>
          <w:r w:rsidR="0089358C" w:rsidRPr="0089358C">
            <w:rPr>
              <w:color w:val="000000"/>
            </w:rPr>
            <w:t xml:space="preserve"> Nair, 2020)</w:t>
          </w:r>
        </w:sdtContent>
      </w:sdt>
      <w:r w:rsidR="00B473E0">
        <w:rPr>
          <w:color w:val="000000"/>
        </w:rPr>
        <w:t xml:space="preserve">. However, </w:t>
      </w:r>
      <w:r w:rsidR="00D34155">
        <w:rPr>
          <w:color w:val="000000"/>
        </w:rPr>
        <w:t>many</w:t>
      </w:r>
      <w:r w:rsidR="00B473E0">
        <w:rPr>
          <w:color w:val="000000"/>
        </w:rPr>
        <w:t xml:space="preserve"> </w:t>
      </w:r>
      <w:r w:rsidR="003B0B83">
        <w:rPr>
          <w:color w:val="000000"/>
        </w:rPr>
        <w:t>deployments often fail to incorporate dynamic, context-aware decision making. Context-</w:t>
      </w:r>
      <w:r w:rsidR="002803CF">
        <w:rPr>
          <w:color w:val="000000"/>
        </w:rPr>
        <w:t>a</w:t>
      </w:r>
      <w:r w:rsidR="003B0B83">
        <w:rPr>
          <w:color w:val="000000"/>
        </w:rPr>
        <w:t xml:space="preserve">ware Multi-Factor Authentication </w:t>
      </w:r>
      <w:r w:rsidR="002803CF">
        <w:rPr>
          <w:color w:val="000000"/>
        </w:rPr>
        <w:t>introduces</w:t>
      </w:r>
      <w:r w:rsidR="003B0B83">
        <w:rPr>
          <w:color w:val="000000"/>
        </w:rPr>
        <w:t xml:space="preserve"> additional signals such as IP geolocation, device posture, login time, and user </w:t>
      </w:r>
      <w:proofErr w:type="spellStart"/>
      <w:r w:rsidR="003B0B83">
        <w:rPr>
          <w:color w:val="000000"/>
        </w:rPr>
        <w:t>behavior</w:t>
      </w:r>
      <w:proofErr w:type="spellEnd"/>
      <w:r w:rsidR="003B0B83">
        <w:rPr>
          <w:color w:val="000000"/>
        </w:rPr>
        <w:t xml:space="preserve">. When reliable, these signals improve trust assessments and reduce reliance on static authentication </w:t>
      </w:r>
      <w:sdt>
        <w:sdtPr>
          <w:rPr>
            <w:color w:val="000000"/>
          </w:rPr>
          <w:tag w:val="MENDELEY_CITATION_v3_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"/>
          <w:id w:val="-439451250"/>
          <w:placeholder>
            <w:docPart w:val="DefaultPlaceholder_-1854013440"/>
          </w:placeholder>
        </w:sdtPr>
        <w:sdtEndPr>
          <w:rPr>
            <w:rFonts w:eastAsia="Times New Roman"/>
          </w:rPr>
        </w:sdtEndPr>
        <w:sdtContent>
          <w:r w:rsidR="0089358C" w:rsidRPr="0089358C">
            <w:rPr>
              <w:rFonts w:eastAsia="Times New Roman"/>
              <w:color w:val="000000"/>
            </w:rPr>
            <w:t>(Kandula et al., 2024</w:t>
          </w:r>
        </w:sdtContent>
      </w:sdt>
      <w:sdt>
        <w:sdtPr>
          <w:rPr>
            <w:color w:val="000000"/>
          </w:rPr>
          <w:tag w:val="MENDELEY_CITATION_v3_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"/>
          <w:id w:val="167841938"/>
          <w:placeholder>
            <w:docPart w:val="DefaultPlaceholder_-1854013440"/>
          </w:placeholder>
        </w:sdtPr>
        <w:sdtContent>
          <w:r w:rsidR="0089358C" w:rsidRPr="0089358C">
            <w:rPr>
              <w:color w:val="000000"/>
            </w:rPr>
            <w:t>; Jimmy, 2025)</w:t>
          </w:r>
        </w:sdtContent>
      </w:sdt>
      <w:r w:rsidR="003B0B83">
        <w:rPr>
          <w:color w:val="000000"/>
        </w:rPr>
        <w:t xml:space="preserve">. </w:t>
      </w:r>
      <w:r w:rsidR="00A57D53">
        <w:rPr>
          <w:color w:val="000000"/>
        </w:rPr>
        <w:t xml:space="preserve">The </w:t>
      </w:r>
      <w:r w:rsidR="00D34155">
        <w:rPr>
          <w:color w:val="000000"/>
        </w:rPr>
        <w:t>problem</w:t>
      </w:r>
      <w:r w:rsidR="00A57D53">
        <w:rPr>
          <w:color w:val="000000"/>
        </w:rPr>
        <w:t xml:space="preserve"> is that</w:t>
      </w:r>
      <w:r w:rsidR="002803CF">
        <w:rPr>
          <w:color w:val="000000"/>
        </w:rPr>
        <w:t xml:space="preserve"> in remote environments,</w:t>
      </w:r>
      <w:r w:rsidR="00A57D53">
        <w:rPr>
          <w:color w:val="000000"/>
        </w:rPr>
        <w:t xml:space="preserve"> </w:t>
      </w:r>
      <w:r w:rsidR="002803CF">
        <w:rPr>
          <w:color w:val="000000"/>
        </w:rPr>
        <w:t>these</w:t>
      </w:r>
      <w:r w:rsidR="00A57D53">
        <w:rPr>
          <w:color w:val="000000"/>
        </w:rPr>
        <w:t xml:space="preserve"> signals are</w:t>
      </w:r>
      <w:r w:rsidR="002803CF">
        <w:rPr>
          <w:color w:val="000000"/>
        </w:rPr>
        <w:t xml:space="preserve"> often</w:t>
      </w:r>
      <w:r w:rsidR="00A57D53">
        <w:rPr>
          <w:color w:val="000000"/>
        </w:rPr>
        <w:t xml:space="preserve"> unreliable; VPN tunnelling distorts geolocation, device posture reports </w:t>
      </w:r>
      <w:r w:rsidR="002803CF">
        <w:rPr>
          <w:color w:val="000000"/>
        </w:rPr>
        <w:t xml:space="preserve">may be </w:t>
      </w:r>
      <w:r w:rsidR="00A57D53">
        <w:rPr>
          <w:color w:val="000000"/>
        </w:rPr>
        <w:t>outdated</w:t>
      </w:r>
      <w:r w:rsidR="002803CF">
        <w:rPr>
          <w:color w:val="000000"/>
        </w:rPr>
        <w:t xml:space="preserve"> or unavailable</w:t>
      </w:r>
      <w:r w:rsidR="00A57D53">
        <w:rPr>
          <w:color w:val="000000"/>
        </w:rPr>
        <w:t xml:space="preserve">, network fingerprints </w:t>
      </w:r>
      <w:r w:rsidR="002803CF">
        <w:rPr>
          <w:color w:val="000000"/>
        </w:rPr>
        <w:t xml:space="preserve">are </w:t>
      </w:r>
      <w:r w:rsidR="00D34155">
        <w:rPr>
          <w:color w:val="000000"/>
        </w:rPr>
        <w:t>easily</w:t>
      </w:r>
      <w:r w:rsidR="00A57D53">
        <w:rPr>
          <w:color w:val="000000"/>
        </w:rPr>
        <w:t xml:space="preserve"> spoofed, and </w:t>
      </w:r>
      <w:proofErr w:type="spellStart"/>
      <w:r w:rsidR="00A57D53">
        <w:rPr>
          <w:color w:val="000000"/>
        </w:rPr>
        <w:t>behavioral</w:t>
      </w:r>
      <w:proofErr w:type="spellEnd"/>
      <w:r w:rsidR="00A57D53">
        <w:rPr>
          <w:color w:val="000000"/>
        </w:rPr>
        <w:t xml:space="preserve"> changes such as travel or new device usage may trigger false suspicion. </w:t>
      </w:r>
      <w:r w:rsidR="002803CF">
        <w:rPr>
          <w:color w:val="000000"/>
        </w:rPr>
        <w:t>When w</w:t>
      </w:r>
      <w:r w:rsidR="00A57D53">
        <w:rPr>
          <w:color w:val="000000"/>
        </w:rPr>
        <w:t>eak signals enter the MFA risk engine un</w:t>
      </w:r>
      <w:r w:rsidR="002803CF">
        <w:rPr>
          <w:color w:val="000000"/>
        </w:rPr>
        <w:t>validated, they</w:t>
      </w:r>
      <w:r w:rsidR="00A57D53">
        <w:rPr>
          <w:color w:val="000000"/>
        </w:rPr>
        <w:t xml:space="preserve"> create false positives</w:t>
      </w:r>
      <w:r w:rsidR="002803CF">
        <w:rPr>
          <w:color w:val="000000"/>
        </w:rPr>
        <w:t>,</w:t>
      </w:r>
      <w:r w:rsidR="00A57D53">
        <w:rPr>
          <w:color w:val="000000"/>
        </w:rPr>
        <w:t xml:space="preserve"> trigger </w:t>
      </w:r>
      <w:r w:rsidR="002803CF">
        <w:rPr>
          <w:color w:val="000000"/>
        </w:rPr>
        <w:t>unnecessary authentication</w:t>
      </w:r>
      <w:r w:rsidR="00A57D53">
        <w:rPr>
          <w:color w:val="000000"/>
        </w:rPr>
        <w:t xml:space="preserve"> challenges, </w:t>
      </w:r>
      <w:r w:rsidR="00F50A4A">
        <w:rPr>
          <w:color w:val="000000"/>
        </w:rPr>
        <w:t>and</w:t>
      </w:r>
      <w:r w:rsidR="00A57D53">
        <w:rPr>
          <w:color w:val="000000"/>
        </w:rPr>
        <w:t xml:space="preserve"> frustrat</w:t>
      </w:r>
      <w:r w:rsidR="00F50A4A">
        <w:rPr>
          <w:color w:val="000000"/>
        </w:rPr>
        <w:t>e users</w:t>
      </w:r>
      <w:r w:rsidR="00A57D53">
        <w:rPr>
          <w:color w:val="000000"/>
        </w:rPr>
        <w:t xml:space="preserve"> without </w:t>
      </w:r>
      <w:r w:rsidR="00F50A4A">
        <w:rPr>
          <w:color w:val="000000"/>
        </w:rPr>
        <w:t>enhancing</w:t>
      </w:r>
      <w:r w:rsidR="00A57D53">
        <w:rPr>
          <w:color w:val="000000"/>
        </w:rPr>
        <w:t xml:space="preserve"> security </w:t>
      </w:r>
      <w:sdt>
        <w:sdtPr>
          <w:rPr>
            <w:color w:val="000000"/>
          </w:rPr>
          <w:tag w:val="MENDELEY_CITATION_v3_eyJjaXRhdGlvbklEIjoiTUVOREVMRVlfQ0lUQVRJT05fZWEwM2JhOTItYmQ4Ny00MDNiLWJjMWYtY2Y4OWU4ZjdmMDRhIiwicHJvcGVydGllcyI6eyJub3RlSW5kZXgiOjB9LCJpc0VkaXRlZCI6ZmFsc2UsIm1hbnVhbE92ZXJyaWRlIjp7ImlzTWFudWFsbHlPdmVycmlkZGVuIjp0cnVlLCJjaXRlcHJvY1RleHQiOiIoQWhtYWRpLCAyMDI1KSIsIm1hbnVhbE92ZXJyaWRlVGV4dCI6IihBaG1hZGksIDIwMjU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
          <w:id w:val="-219667230"/>
          <w:placeholder>
            <w:docPart w:val="DefaultPlaceholder_-1854013440"/>
          </w:placeholder>
        </w:sdtPr>
        <w:sdtContent>
          <w:r w:rsidR="0089358C" w:rsidRPr="0089358C">
            <w:rPr>
              <w:color w:val="000000"/>
            </w:rPr>
            <w:t>(Ahmadi, 2025</w:t>
          </w:r>
        </w:sdtContent>
      </w:sdt>
      <w:sdt>
        <w:sdtPr>
          <w:rPr>
            <w:color w:val="000000"/>
          </w:rPr>
          <w:tag w:val="MENDELEY_CITATION_v3_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"/>
          <w:id w:val="-1351878765"/>
          <w:placeholder>
            <w:docPart w:val="DefaultPlaceholder_-1854013440"/>
          </w:placeholder>
        </w:sdtPr>
        <w:sdtContent>
          <w:r w:rsidR="0089358C" w:rsidRPr="0089358C">
            <w:rPr>
              <w:color w:val="000000"/>
            </w:rPr>
            <w:t>; Zhou et al., 2025)</w:t>
          </w:r>
        </w:sdtContent>
      </w:sdt>
      <w:r w:rsidR="00A57D53">
        <w:rPr>
          <w:color w:val="000000"/>
        </w:rPr>
        <w:t xml:space="preserve">. </w:t>
      </w:r>
    </w:p>
    <w:p w14:paraId="0B55FE4C" w14:textId="731B5E6B" w:rsidR="002574D0" w:rsidRDefault="00A57D53" w:rsidP="00D25C9C">
      <w:pPr>
        <w:rPr>
          <w:color w:val="000000"/>
        </w:rPr>
      </w:pPr>
      <w:r>
        <w:rPr>
          <w:color w:val="000000"/>
        </w:rPr>
        <w:t xml:space="preserve">This study proposes a multi-source validation layer for contextual signals in a </w:t>
      </w:r>
      <w:r w:rsidR="00F50A4A">
        <w:rPr>
          <w:color w:val="000000"/>
        </w:rPr>
        <w:t>Zero Trust</w:t>
      </w:r>
      <w:r>
        <w:rPr>
          <w:color w:val="000000"/>
        </w:rPr>
        <w:t xml:space="preserve"> environment</w:t>
      </w:r>
      <w:r w:rsidR="004865B7">
        <w:rPr>
          <w:color w:val="000000"/>
        </w:rPr>
        <w:t xml:space="preserve">. The </w:t>
      </w:r>
      <w:r w:rsidR="00F50A4A">
        <w:rPr>
          <w:color w:val="000000"/>
        </w:rPr>
        <w:t>layer</w:t>
      </w:r>
      <w:r w:rsidR="004865B7">
        <w:rPr>
          <w:color w:val="000000"/>
        </w:rPr>
        <w:t xml:space="preserve"> cross-checks signals from independent sources, assigns confidence scores, and </w:t>
      </w:r>
      <w:r w:rsidR="00F50A4A">
        <w:rPr>
          <w:color w:val="000000"/>
        </w:rPr>
        <w:t>filters out</w:t>
      </w:r>
      <w:r w:rsidR="004865B7">
        <w:rPr>
          <w:color w:val="000000"/>
        </w:rPr>
        <w:t xml:space="preserve"> low-quality data before it reaches the MFA risk engine. Th</w:t>
      </w:r>
      <w:r w:rsidR="00436C7E">
        <w:rPr>
          <w:color w:val="000000"/>
        </w:rPr>
        <w:t>e</w:t>
      </w:r>
      <w:r w:rsidR="004865B7">
        <w:rPr>
          <w:color w:val="000000"/>
        </w:rPr>
        <w:t xml:space="preserve"> aim is to reduce false positives</w:t>
      </w:r>
      <w:r w:rsidR="00F50A4A">
        <w:rPr>
          <w:color w:val="000000"/>
        </w:rPr>
        <w:t>, user frictions,</w:t>
      </w:r>
      <w:r w:rsidR="004865B7">
        <w:rPr>
          <w:color w:val="000000"/>
        </w:rPr>
        <w:t xml:space="preserve"> and strengthen authentication security.</w:t>
      </w:r>
    </w:p>
    <w:p w14:paraId="4D47F4B6" w14:textId="77777777" w:rsidR="008002C8" w:rsidRDefault="008002C8" w:rsidP="00D25C9C">
      <w:pPr>
        <w:rPr>
          <w:color w:val="000000"/>
        </w:rPr>
      </w:pPr>
    </w:p>
    <w:p w14:paraId="5CAE6C7B" w14:textId="77777777" w:rsidR="008002C8" w:rsidRDefault="008002C8" w:rsidP="00D25C9C">
      <w:pPr>
        <w:rPr>
          <w:color w:val="000000"/>
        </w:rPr>
      </w:pPr>
    </w:p>
    <w:p w14:paraId="3B2CFFB6" w14:textId="77777777" w:rsidR="008002C8" w:rsidRDefault="008002C8" w:rsidP="00D25C9C">
      <w:pPr>
        <w:rPr>
          <w:color w:val="000000"/>
        </w:rPr>
      </w:pPr>
    </w:p>
    <w:p w14:paraId="53C49A6E" w14:textId="191F4138" w:rsidR="004865B7" w:rsidRDefault="004865B7" w:rsidP="00D25C9C">
      <w:pPr>
        <w:pStyle w:val="Heading2"/>
        <w:rPr>
          <w:bCs/>
        </w:rPr>
      </w:pPr>
      <w:bookmarkStart w:id="4" w:name="_Toc210723509"/>
      <w:r>
        <w:rPr>
          <w:bCs/>
        </w:rPr>
        <w:lastRenderedPageBreak/>
        <w:t>Problem Statement</w:t>
      </w:r>
      <w:bookmarkEnd w:id="4"/>
    </w:p>
    <w:p w14:paraId="624D455A" w14:textId="20D63E19" w:rsidR="004865B7" w:rsidRDefault="008260AC" w:rsidP="004865B7">
      <w:r>
        <w:t xml:space="preserve">Despite the promise of ZTA and </w:t>
      </w:r>
      <w:r w:rsidR="00305EC2">
        <w:t>MFA</w:t>
      </w:r>
      <w:r>
        <w:t>, existing</w:t>
      </w:r>
      <w:r w:rsidR="00305EC2">
        <w:t xml:space="preserve"> deployments for remote work contain </w:t>
      </w:r>
      <w:r>
        <w:t xml:space="preserve">critical </w:t>
      </w:r>
      <w:r w:rsidR="00305EC2">
        <w:t>weaknesses</w:t>
      </w:r>
      <w:r>
        <w:t>.</w:t>
      </w:r>
    </w:p>
    <w:p w14:paraId="315FB3FD" w14:textId="0A554F4B" w:rsidR="00305EC2" w:rsidRDefault="00305EC2" w:rsidP="004865B7">
      <w:pPr>
        <w:rPr>
          <w:color w:val="000000"/>
        </w:rPr>
      </w:pPr>
      <w:r>
        <w:t xml:space="preserve">First, context signals such as IP geolocation, GPS coordinates, Wi-Fi BSSID, and device posture are often unreliable. VPN routing, dynamic IP allocation, and spoofed devices distort these signals, </w:t>
      </w:r>
      <w:r w:rsidR="0084258E">
        <w:t>producing</w:t>
      </w:r>
      <w:r>
        <w:t xml:space="preserve"> incomplete or misleading </w:t>
      </w:r>
      <w:r w:rsidR="0084258E">
        <w:t>data</w:t>
      </w:r>
      <w:r>
        <w:t xml:space="preserve"> </w:t>
      </w:r>
      <w:sdt>
        <w:sdtPr>
          <w:rPr>
            <w:color w:val="000000"/>
          </w:rPr>
          <w:tag w:val="MENDELEY_CITATION_v3_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"/>
          <w:id w:val="-1137027243"/>
          <w:placeholder>
            <w:docPart w:val="DefaultPlaceholder_-1854013440"/>
          </w:placeholder>
        </w:sdtPr>
        <w:sdtContent>
          <w:r w:rsidR="0089358C" w:rsidRPr="0089358C">
            <w:rPr>
              <w:rFonts w:eastAsia="Times New Roman"/>
              <w:color w:val="000000"/>
            </w:rPr>
            <w:t>(Kandula et al., 2024</w:t>
          </w:r>
        </w:sdtContent>
      </w:sdt>
      <w:r>
        <w:rPr>
          <w:color w:val="000000"/>
        </w:rPr>
        <w:t xml:space="preserve">; </w:t>
      </w:r>
      <w:sdt>
        <w:sdtPr>
          <w:rPr>
            <w:color w:val="000000"/>
          </w:rPr>
          <w:tag w:val="MENDELEY_CITATION_v3_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"/>
          <w:id w:val="991372289"/>
          <w:placeholder>
            <w:docPart w:val="DefaultPlaceholder_-1854013440"/>
          </w:placeholder>
        </w:sdtPr>
        <w:sdtContent>
          <w:r w:rsidR="0089358C" w:rsidRPr="0089358C">
            <w:rPr>
              <w:color w:val="000000"/>
            </w:rPr>
            <w:t>Jimmy, 2025)</w:t>
          </w:r>
        </w:sdtContent>
      </w:sdt>
      <w:r>
        <w:rPr>
          <w:color w:val="000000"/>
        </w:rPr>
        <w:t>.</w:t>
      </w:r>
    </w:p>
    <w:p w14:paraId="2E09F2B8" w14:textId="764A0333" w:rsidR="00305EC2" w:rsidRDefault="00305EC2" w:rsidP="004865B7">
      <w:pPr>
        <w:rPr>
          <w:color w:val="000000"/>
        </w:rPr>
      </w:pPr>
      <w:r>
        <w:rPr>
          <w:color w:val="000000"/>
        </w:rPr>
        <w:t xml:space="preserve">Second, </w:t>
      </w:r>
      <w:r w:rsidR="0084258E">
        <w:rPr>
          <w:color w:val="000000"/>
        </w:rPr>
        <w:t>most MFA frameworks lack a</w:t>
      </w:r>
      <w:r>
        <w:rPr>
          <w:color w:val="000000"/>
        </w:rPr>
        <w:t xml:space="preserve"> structured validation stage before </w:t>
      </w:r>
      <w:r w:rsidR="0084258E">
        <w:rPr>
          <w:color w:val="000000"/>
        </w:rPr>
        <w:t>these signals</w:t>
      </w:r>
      <w:r>
        <w:rPr>
          <w:color w:val="000000"/>
        </w:rPr>
        <w:t xml:space="preserve"> enter the risk model. </w:t>
      </w:r>
      <w:r w:rsidR="0084258E">
        <w:rPr>
          <w:color w:val="000000"/>
        </w:rPr>
        <w:t>This increases</w:t>
      </w:r>
      <w:r>
        <w:rPr>
          <w:color w:val="000000"/>
        </w:rPr>
        <w:t xml:space="preserve"> false positives </w:t>
      </w:r>
      <w:r w:rsidR="0084258E">
        <w:rPr>
          <w:color w:val="000000"/>
        </w:rPr>
        <w:t>and leads to unnecessary</w:t>
      </w:r>
      <w:r>
        <w:rPr>
          <w:color w:val="000000"/>
        </w:rPr>
        <w:t xml:space="preserve"> authentication challenges </w:t>
      </w:r>
      <w:sdt>
        <w:sdtPr>
          <w:rPr>
            <w:color w:val="000000"/>
          </w:rPr>
          <w:tag w:val="MENDELEY_CITATION_v3_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"/>
          <w:id w:val="663208696"/>
          <w:placeholder>
            <w:docPart w:val="DefaultPlaceholder_-1854013440"/>
          </w:placeholder>
        </w:sdtPr>
        <w:sdtContent>
          <w:r w:rsidR="0089358C" w:rsidRPr="0089358C">
            <w:rPr>
              <w:color w:val="000000"/>
            </w:rPr>
            <w:t>(Dalal, 2021</w:t>
          </w:r>
        </w:sdtContent>
      </w:sdt>
      <w:r>
        <w:rPr>
          <w:color w:val="000000"/>
        </w:rPr>
        <w:t xml:space="preserve">; </w:t>
      </w:r>
      <w:sdt>
        <w:sdtPr>
          <w:rPr>
            <w:color w:val="000000"/>
          </w:rPr>
          <w:tag w:val="MENDELEY_CITATION_v3_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"/>
          <w:id w:val="-1244788660"/>
          <w:placeholder>
            <w:docPart w:val="DefaultPlaceholder_-1854013440"/>
          </w:placeholder>
        </w:sdtPr>
        <w:sdtContent>
          <w:r w:rsidR="0089358C" w:rsidRPr="0089358C">
            <w:rPr>
              <w:color w:val="000000"/>
            </w:rPr>
            <w:t>Malik, 2025)</w:t>
          </w:r>
        </w:sdtContent>
      </w:sdt>
      <w:r>
        <w:rPr>
          <w:color w:val="000000"/>
        </w:rPr>
        <w:t>.</w:t>
      </w:r>
    </w:p>
    <w:p w14:paraId="088E988B" w14:textId="5D1AB2E0" w:rsidR="00305EC2" w:rsidRDefault="00305EC2" w:rsidP="004865B7">
      <w:pPr>
        <w:rPr>
          <w:color w:val="000000"/>
        </w:rPr>
      </w:pPr>
      <w:r>
        <w:rPr>
          <w:color w:val="000000"/>
        </w:rPr>
        <w:t>Third,</w:t>
      </w:r>
      <w:r w:rsidR="0084258E">
        <w:rPr>
          <w:color w:val="000000"/>
        </w:rPr>
        <w:t xml:space="preserve"> legitimate</w:t>
      </w:r>
      <w:r>
        <w:rPr>
          <w:color w:val="000000"/>
        </w:rPr>
        <w:t xml:space="preserve"> </w:t>
      </w:r>
      <w:proofErr w:type="spellStart"/>
      <w:r>
        <w:rPr>
          <w:color w:val="000000"/>
        </w:rPr>
        <w:t>behavior</w:t>
      </w:r>
      <w:r w:rsidR="0084258E">
        <w:rPr>
          <w:color w:val="000000"/>
        </w:rPr>
        <w:t>al</w:t>
      </w:r>
      <w:proofErr w:type="spellEnd"/>
      <w:r>
        <w:rPr>
          <w:color w:val="000000"/>
        </w:rPr>
        <w:t xml:space="preserve"> cha</w:t>
      </w:r>
      <w:r w:rsidR="0084258E">
        <w:rPr>
          <w:color w:val="000000"/>
        </w:rPr>
        <w:t>nges</w:t>
      </w:r>
      <w:r>
        <w:rPr>
          <w:color w:val="000000"/>
        </w:rPr>
        <w:t xml:space="preserve"> such as travel, shift work, or device replacement </w:t>
      </w:r>
      <w:r w:rsidR="0084258E">
        <w:rPr>
          <w:color w:val="000000"/>
        </w:rPr>
        <w:t>are</w:t>
      </w:r>
      <w:r>
        <w:rPr>
          <w:color w:val="000000"/>
        </w:rPr>
        <w:t xml:space="preserve"> </w:t>
      </w:r>
      <w:r w:rsidR="0084258E">
        <w:rPr>
          <w:color w:val="000000"/>
        </w:rPr>
        <w:t>often misclassified as anomalies</w:t>
      </w:r>
      <w:r>
        <w:rPr>
          <w:color w:val="000000"/>
        </w:rPr>
        <w:t>. Th</w:t>
      </w:r>
      <w:r w:rsidR="0084258E">
        <w:rPr>
          <w:color w:val="000000"/>
        </w:rPr>
        <w:t xml:space="preserve">is forces users into repeated step-up authentication, reducing productivity and increasing frustration </w:t>
      </w:r>
      <w:sdt>
        <w:sdtPr>
          <w:rPr>
            <w:color w:val="000000"/>
          </w:rPr>
          <w:tag w:val="MENDELEY_CITATION_v3_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"/>
          <w:id w:val="-774715784"/>
          <w:placeholder>
            <w:docPart w:val="DefaultPlaceholder_-1854013440"/>
          </w:placeholder>
        </w:sdtPr>
        <w:sdtContent>
          <w:r w:rsidR="0089358C" w:rsidRPr="0089358C">
            <w:rPr>
              <w:color w:val="000000"/>
            </w:rPr>
            <w:t xml:space="preserve">(Lakshmikanthan and </w:t>
          </w:r>
          <w:proofErr w:type="spellStart"/>
          <w:r w:rsidR="0089358C" w:rsidRPr="0089358C">
            <w:rPr>
              <w:color w:val="000000"/>
            </w:rPr>
            <w:t>Sreekandan</w:t>
          </w:r>
          <w:proofErr w:type="spellEnd"/>
          <w:r w:rsidR="0089358C" w:rsidRPr="0089358C">
            <w:rPr>
              <w:color w:val="000000"/>
            </w:rPr>
            <w:t xml:space="preserve"> Nair, 2020)</w:t>
          </w:r>
        </w:sdtContent>
      </w:sdt>
      <w:r w:rsidR="00C54A3B">
        <w:rPr>
          <w:color w:val="000000"/>
        </w:rPr>
        <w:t>.</w:t>
      </w:r>
    </w:p>
    <w:p w14:paraId="6826036E" w14:textId="26ED621C" w:rsidR="00C54A3B" w:rsidRDefault="00C54A3B" w:rsidP="004865B7">
      <w:pPr>
        <w:rPr>
          <w:color w:val="000000"/>
        </w:rPr>
      </w:pPr>
      <w:r>
        <w:rPr>
          <w:color w:val="000000"/>
        </w:rPr>
        <w:t xml:space="preserve">Fourth, MFA and SIEM platforms typically operate in </w:t>
      </w:r>
      <w:r w:rsidR="0084258E">
        <w:rPr>
          <w:color w:val="000000"/>
        </w:rPr>
        <w:t>isolation</w:t>
      </w:r>
      <w:r>
        <w:rPr>
          <w:color w:val="000000"/>
        </w:rPr>
        <w:t>. This separation</w:t>
      </w:r>
      <w:r w:rsidR="0084258E">
        <w:rPr>
          <w:color w:val="000000"/>
        </w:rPr>
        <w:t xml:space="preserve"> prevents</w:t>
      </w:r>
      <w:r>
        <w:rPr>
          <w:color w:val="000000"/>
        </w:rPr>
        <w:t xml:space="preserve"> context-rich, real-time trust decisions that</w:t>
      </w:r>
      <w:r w:rsidR="0084258E">
        <w:rPr>
          <w:color w:val="000000"/>
        </w:rPr>
        <w:t xml:space="preserve"> could</w:t>
      </w:r>
      <w:r>
        <w:rPr>
          <w:color w:val="000000"/>
        </w:rPr>
        <w:t xml:space="preserve"> integrate log data, alerts, and user context </w:t>
      </w:r>
      <w:sdt>
        <w:sdtPr>
          <w:rPr>
            <w:color w:val="000000"/>
          </w:rPr>
          <w:tag w:val="MENDELEY_CITATION_v3_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"/>
          <w:id w:val="-1925649809"/>
          <w:placeholder>
            <w:docPart w:val="DefaultPlaceholder_-1854013440"/>
          </w:placeholder>
        </w:sdtPr>
        <w:sdtContent>
          <w:r w:rsidR="0089358C" w:rsidRPr="0089358C">
            <w:rPr>
              <w:rFonts w:eastAsia="Times New Roman"/>
              <w:color w:val="000000"/>
            </w:rPr>
            <w:t xml:space="preserve">(Mahmood </w:t>
          </w:r>
          <w:r w:rsidR="0089358C" w:rsidRPr="0089358C">
            <w:rPr>
              <w:rFonts w:eastAsia="Times New Roman"/>
              <w:i/>
              <w:iCs/>
              <w:color w:val="000000"/>
            </w:rPr>
            <w:t>et al.</w:t>
          </w:r>
          <w:r w:rsidR="0089358C" w:rsidRPr="0089358C">
            <w:rPr>
              <w:rFonts w:eastAsia="Times New Roman"/>
              <w:color w:val="000000"/>
            </w:rPr>
            <w:t>, 2020)</w:t>
          </w:r>
        </w:sdtContent>
      </w:sdt>
      <w:r>
        <w:rPr>
          <w:color w:val="000000"/>
        </w:rPr>
        <w:t>.</w:t>
      </w:r>
    </w:p>
    <w:p w14:paraId="69D9AD85" w14:textId="29DBCF5B" w:rsidR="00C54A3B" w:rsidRDefault="00C54A3B" w:rsidP="004865B7">
      <w:pPr>
        <w:rPr>
          <w:color w:val="000000"/>
        </w:rPr>
      </w:pPr>
      <w:r>
        <w:rPr>
          <w:color w:val="000000"/>
        </w:rPr>
        <w:t xml:space="preserve">Fifth, </w:t>
      </w:r>
      <w:r w:rsidR="00A552EE">
        <w:rPr>
          <w:color w:val="000000"/>
        </w:rPr>
        <w:t xml:space="preserve">most of the existing research is based </w:t>
      </w:r>
      <w:r>
        <w:rPr>
          <w:color w:val="000000"/>
        </w:rPr>
        <w:t>on a narrow dataset and controlled lab</w:t>
      </w:r>
      <w:r w:rsidR="00A552EE">
        <w:rPr>
          <w:color w:val="000000"/>
        </w:rPr>
        <w:t>oratory</w:t>
      </w:r>
      <w:r>
        <w:rPr>
          <w:color w:val="000000"/>
        </w:rPr>
        <w:t xml:space="preserve"> simulation</w:t>
      </w:r>
      <w:r w:rsidR="00A552EE">
        <w:rPr>
          <w:color w:val="000000"/>
        </w:rPr>
        <w:t>s</w:t>
      </w:r>
      <w:r>
        <w:rPr>
          <w:color w:val="000000"/>
        </w:rPr>
        <w:t xml:space="preserve">. </w:t>
      </w:r>
      <w:r w:rsidR="00A552EE">
        <w:rPr>
          <w:color w:val="000000"/>
        </w:rPr>
        <w:t xml:space="preserve">These do not reflect </w:t>
      </w:r>
      <w:r w:rsidR="00F23762">
        <w:rPr>
          <w:color w:val="000000"/>
        </w:rPr>
        <w:t>the</w:t>
      </w:r>
      <w:r w:rsidR="00A552EE">
        <w:rPr>
          <w:color w:val="000000"/>
        </w:rPr>
        <w:t xml:space="preserve"> </w:t>
      </w:r>
      <w:r>
        <w:rPr>
          <w:color w:val="000000"/>
        </w:rPr>
        <w:t>diversity</w:t>
      </w:r>
      <w:r w:rsidR="00A552EE">
        <w:rPr>
          <w:color w:val="000000"/>
        </w:rPr>
        <w:t xml:space="preserve"> of real-world </w:t>
      </w:r>
      <w:r>
        <w:rPr>
          <w:color w:val="000000"/>
        </w:rPr>
        <w:t>device</w:t>
      </w:r>
      <w:r w:rsidR="00A552EE">
        <w:rPr>
          <w:color w:val="000000"/>
        </w:rPr>
        <w:t>s</w:t>
      </w:r>
      <w:r>
        <w:rPr>
          <w:color w:val="000000"/>
        </w:rPr>
        <w:t xml:space="preserve">, </w:t>
      </w:r>
      <w:r w:rsidR="00A552EE">
        <w:rPr>
          <w:color w:val="000000"/>
        </w:rPr>
        <w:t xml:space="preserve">networks, and environments, which limits external validity </w:t>
      </w:r>
      <w:sdt>
        <w:sdtPr>
          <w:rPr>
            <w:color w:val="000000"/>
          </w:rPr>
          <w:tag w:val="MENDELEY_CITATION_v3_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"/>
          <w:id w:val="-2098852659"/>
          <w:placeholder>
            <w:docPart w:val="DefaultPlaceholder_-1854013440"/>
          </w:placeholder>
        </w:sdtPr>
        <w:sdtContent>
          <w:r w:rsidR="0089358C" w:rsidRPr="0089358C">
            <w:rPr>
              <w:color w:val="000000"/>
            </w:rPr>
            <w:t>(Ojo, 2025</w:t>
          </w:r>
        </w:sdtContent>
      </w:sdt>
      <w:r>
        <w:rPr>
          <w:color w:val="000000"/>
        </w:rPr>
        <w:t>;</w:t>
      </w:r>
      <w:r w:rsidR="00950C03">
        <w:rPr>
          <w:color w:val="000000"/>
        </w:rPr>
        <w:t xml:space="preserve"> </w:t>
      </w:r>
      <w:sdt>
        <w:sdtPr>
          <w:rPr>
            <w:color w:val="000000"/>
          </w:rPr>
          <w:tag w:val="MENDELEY_CITATION_v3_eyJjaXRhdGlvbklEIjoiTUVOREVMRVlfQ0lUQVRJT05fZWQxNmIxNTEtYWY1YS00ZTViLWE3OWMtOTEwOWYxMzQ1OTc2IiwicHJvcGVydGllcyI6eyJub3RlSW5kZXgiOjB9LCJpc0VkaXRlZCI6ZmFsc2UsIm1hbnVhbE92ZXJyaWRlIjp7ImlzTWFudWFsbHlPdmVycmlkZGVuIjp0cnVlLCJjaXRlcHJvY1RleHQiOiIoQWhtYWRpLCAyMDI1KSIsIm1hbnVhbE92ZXJyaWRlVGV4dCI6IkFobWFkaSwgMjAyNSk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
          <w:id w:val="-2012217488"/>
          <w:placeholder>
            <w:docPart w:val="DefaultPlaceholder_-1854013440"/>
          </w:placeholder>
        </w:sdtPr>
        <w:sdtContent>
          <w:r w:rsidR="0089358C" w:rsidRPr="0089358C">
            <w:rPr>
              <w:color w:val="000000"/>
            </w:rPr>
            <w:t>Ahmadi, 2025)</w:t>
          </w:r>
        </w:sdtContent>
      </w:sdt>
      <w:r>
        <w:rPr>
          <w:color w:val="000000"/>
        </w:rPr>
        <w:t>.</w:t>
      </w:r>
    </w:p>
    <w:p w14:paraId="2F08EF1D" w14:textId="4B3EFA87" w:rsidR="00C54A3B" w:rsidRDefault="00A552EE" w:rsidP="004865B7">
      <w:pPr>
        <w:rPr>
          <w:color w:val="000000"/>
        </w:rPr>
      </w:pPr>
      <w:r>
        <w:rPr>
          <w:color w:val="000000"/>
        </w:rPr>
        <w:t>Consequently</w:t>
      </w:r>
      <w:r w:rsidR="00C54A3B">
        <w:rPr>
          <w:color w:val="000000"/>
        </w:rPr>
        <w:t xml:space="preserve">, many MFA engines suffer from inflated false positive rates </w:t>
      </w:r>
      <w:sdt>
        <w:sdtPr>
          <w:rPr>
            <w:color w:val="000000"/>
          </w:rPr>
          <w:tag w:val="MENDELEY_CITATION_v3_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"/>
          <w:id w:val="-874226301"/>
          <w:placeholder>
            <w:docPart w:val="DefaultPlaceholder_-1854013440"/>
          </w:placeholder>
        </w:sdtPr>
        <w:sdtContent>
          <w:r w:rsidR="0089358C" w:rsidRPr="0089358C">
            <w:rPr>
              <w:color w:val="000000"/>
            </w:rPr>
            <w:t>(Dalal, 2021)</w:t>
          </w:r>
        </w:sdtContent>
      </w:sdt>
      <w:r w:rsidR="00C54A3B">
        <w:rPr>
          <w:color w:val="000000"/>
        </w:rPr>
        <w:t xml:space="preserve">. Legitimate logins are escalated unnecessarily, disrupting workflows. </w:t>
      </w:r>
      <w:r>
        <w:rPr>
          <w:color w:val="000000"/>
        </w:rPr>
        <w:t>Some</w:t>
      </w:r>
      <w:r w:rsidR="00C54A3B">
        <w:rPr>
          <w:color w:val="000000"/>
        </w:rPr>
        <w:t xml:space="preserve"> employees</w:t>
      </w:r>
      <w:r>
        <w:rPr>
          <w:color w:val="000000"/>
        </w:rPr>
        <w:t xml:space="preserve"> even</w:t>
      </w:r>
      <w:r w:rsidR="00C54A3B">
        <w:rPr>
          <w:color w:val="000000"/>
        </w:rPr>
        <w:t xml:space="preserve"> adopt insecure workarounds to avoid repeated MFA prompts, which further weakens</w:t>
      </w:r>
      <w:r>
        <w:rPr>
          <w:color w:val="000000"/>
        </w:rPr>
        <w:t xml:space="preserve"> organizational</w:t>
      </w:r>
      <w:r w:rsidR="00C54A3B">
        <w:rPr>
          <w:color w:val="000000"/>
        </w:rPr>
        <w:t xml:space="preserve"> security </w:t>
      </w:r>
      <w:sdt>
        <w:sdtPr>
          <w:rPr>
            <w:color w:val="000000"/>
          </w:rPr>
          <w:tag w:val="MENDELEY_CITATION_v3_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"/>
          <w:id w:val="1390152819"/>
          <w:placeholder>
            <w:docPart w:val="DefaultPlaceholder_-1854013440"/>
          </w:placeholder>
        </w:sdtPr>
        <w:sdtContent>
          <w:r w:rsidR="0089358C" w:rsidRPr="0089358C">
            <w:rPr>
              <w:color w:val="000000"/>
            </w:rPr>
            <w:t>(Kapoor, 2024)</w:t>
          </w:r>
        </w:sdtContent>
      </w:sdt>
      <w:r w:rsidR="00C54A3B">
        <w:rPr>
          <w:color w:val="000000"/>
        </w:rPr>
        <w:t xml:space="preserve">. </w:t>
      </w:r>
    </w:p>
    <w:p w14:paraId="767D79FE" w14:textId="305344B1" w:rsidR="00C54A3B" w:rsidRDefault="00C54A3B" w:rsidP="004865B7">
      <w:pPr>
        <w:rPr>
          <w:color w:val="000000"/>
        </w:rPr>
      </w:pPr>
      <w:r>
        <w:rPr>
          <w:color w:val="000000"/>
        </w:rPr>
        <w:t>Existing frameworks rarely inc</w:t>
      </w:r>
      <w:r w:rsidR="00A552EE">
        <w:rPr>
          <w:color w:val="000000"/>
        </w:rPr>
        <w:t xml:space="preserve">orporate </w:t>
      </w:r>
      <w:r>
        <w:rPr>
          <w:color w:val="000000"/>
        </w:rPr>
        <w:t>a formal validation st</w:t>
      </w:r>
      <w:r w:rsidR="00436C7E">
        <w:rPr>
          <w:color w:val="000000"/>
        </w:rPr>
        <w:t>ep</w:t>
      </w:r>
      <w:r>
        <w:rPr>
          <w:color w:val="000000"/>
        </w:rPr>
        <w:t xml:space="preserve"> between context data collection and trust scoring. SIEM integration with MFA remains limited. STRIDE threat modelling is not consistently applied at the session level. Privacy safeguards for storing contextual data are often missing.</w:t>
      </w:r>
    </w:p>
    <w:p w14:paraId="2C4AE32B" w14:textId="71753760" w:rsidR="00C54A3B" w:rsidRDefault="00C54A3B" w:rsidP="004865B7">
      <w:pPr>
        <w:rPr>
          <w:color w:val="000000"/>
        </w:rPr>
      </w:pPr>
      <w:r>
        <w:rPr>
          <w:color w:val="000000"/>
        </w:rPr>
        <w:t xml:space="preserve">This study addresses these weaknesses by introducing a </w:t>
      </w:r>
      <w:r w:rsidR="00436C7E">
        <w:rPr>
          <w:color w:val="000000"/>
        </w:rPr>
        <w:t xml:space="preserve">multi-source </w:t>
      </w:r>
      <w:r>
        <w:rPr>
          <w:color w:val="000000"/>
        </w:rPr>
        <w:t>context signal validation layer for Zero Trust MFA in remote work environments. The</w:t>
      </w:r>
      <w:r w:rsidR="00A552EE">
        <w:rPr>
          <w:color w:val="000000"/>
        </w:rPr>
        <w:t xml:space="preserve"> proposed</w:t>
      </w:r>
      <w:r>
        <w:rPr>
          <w:color w:val="000000"/>
        </w:rPr>
        <w:t xml:space="preserve"> layer checks for signal consistency, assigns confidence scores, filters out unreliable data before it reaches the trust engine</w:t>
      </w:r>
      <w:r w:rsidR="00A552EE">
        <w:rPr>
          <w:color w:val="000000"/>
        </w:rPr>
        <w:t xml:space="preserve">, and </w:t>
      </w:r>
      <w:r>
        <w:rPr>
          <w:color w:val="000000"/>
        </w:rPr>
        <w:t xml:space="preserve">further maps session anomalies to STRIDE categories and adjusts enforcement dynamically using live SIEM alerts. </w:t>
      </w:r>
    </w:p>
    <w:p w14:paraId="2C382474" w14:textId="1422B475" w:rsidR="00072348" w:rsidRDefault="00072348" w:rsidP="00072348">
      <w:pPr>
        <w:pStyle w:val="Heading2"/>
      </w:pPr>
      <w:bookmarkStart w:id="5" w:name="_Toc210723510"/>
      <w:r>
        <w:t>Research Aim and Objectives</w:t>
      </w:r>
      <w:bookmarkEnd w:id="5"/>
    </w:p>
    <w:p w14:paraId="2C3B700C" w14:textId="44639BCA" w:rsidR="00072348" w:rsidRDefault="00072348" w:rsidP="00072348">
      <w:r>
        <w:t xml:space="preserve">This study </w:t>
      </w:r>
      <w:r w:rsidR="00436C7E">
        <w:t>aim</w:t>
      </w:r>
      <w:r>
        <w:t xml:space="preserve">s to design, implement, and evaluate a multi-source context validation layer for Multi-Factor Authentication (MFA) in a Zero Trust Architecture (ZTA) model for remote work. The goal is to reduce false positives and improve usability while maintaining strong security. </w:t>
      </w:r>
    </w:p>
    <w:p w14:paraId="109D3FAD" w14:textId="763D8323" w:rsidR="00072348" w:rsidRDefault="00072348" w:rsidP="00072348">
      <w:r>
        <w:t>The objectives include:</w:t>
      </w:r>
    </w:p>
    <w:p w14:paraId="23778527" w14:textId="796D43BA" w:rsidR="00072348" w:rsidRDefault="00072348" w:rsidP="00113131">
      <w:pPr>
        <w:pStyle w:val="ListParagraph"/>
        <w:numPr>
          <w:ilvl w:val="0"/>
          <w:numId w:val="2"/>
        </w:numPr>
      </w:pPr>
      <w:r>
        <w:t>To design a validation microservice that cross-checks contextual signals, including GPS, IP geolocation, Wi-Fi BSSID, device posture, and TLS fingerprint, before MFA risk scoring.</w:t>
      </w:r>
    </w:p>
    <w:p w14:paraId="09D8F320" w14:textId="787D2754" w:rsidR="00072348" w:rsidRDefault="00072348" w:rsidP="00113131">
      <w:pPr>
        <w:pStyle w:val="ListParagraph"/>
        <w:numPr>
          <w:ilvl w:val="0"/>
          <w:numId w:val="2"/>
        </w:numPr>
      </w:pPr>
      <w:r>
        <w:t>To build a confidence scoring mechanism that weight</w:t>
      </w:r>
      <w:r w:rsidR="00A552EE">
        <w:t>s</w:t>
      </w:r>
      <w:r>
        <w:t xml:space="preserve"> each signal based on its reliability and consistency across sources. </w:t>
      </w:r>
    </w:p>
    <w:p w14:paraId="09E50A17" w14:textId="04C4BFB0" w:rsidR="00072348" w:rsidRDefault="00072348" w:rsidP="00113131">
      <w:pPr>
        <w:pStyle w:val="ListParagraph"/>
        <w:numPr>
          <w:ilvl w:val="0"/>
          <w:numId w:val="2"/>
        </w:numPr>
      </w:pPr>
      <w:r>
        <w:t>To integrate the validation layer into a ZTA-MFA pipeline with SIEM correlation and STRIDE</w:t>
      </w:r>
      <w:r w:rsidR="00A552EE">
        <w:t>-based</w:t>
      </w:r>
      <w:r>
        <w:t xml:space="preserve"> threat mapping </w:t>
      </w:r>
      <w:r w:rsidR="00A552EE">
        <w:t xml:space="preserve">for </w:t>
      </w:r>
      <w:r>
        <w:t xml:space="preserve">adaptive policy enforcement. </w:t>
      </w:r>
    </w:p>
    <w:p w14:paraId="3FB1B4AD" w14:textId="684B0573" w:rsidR="00072348" w:rsidRDefault="00072348" w:rsidP="00113131">
      <w:pPr>
        <w:pStyle w:val="ListParagraph"/>
        <w:numPr>
          <w:ilvl w:val="0"/>
          <w:numId w:val="2"/>
        </w:numPr>
      </w:pPr>
      <w:r>
        <w:lastRenderedPageBreak/>
        <w:t xml:space="preserve">To test the system using a </w:t>
      </w:r>
      <w:r w:rsidR="00A552EE">
        <w:t xml:space="preserve">mix </w:t>
      </w:r>
      <w:r>
        <w:t>of public and enterprise datasets, including</w:t>
      </w:r>
      <w:r w:rsidR="00A552EE">
        <w:t xml:space="preserve"> real and</w:t>
      </w:r>
      <w:r>
        <w:t xml:space="preserve"> augmented data, with an emphasis on false positive reduction, detection accuracy, latency, and user friction. </w:t>
      </w:r>
    </w:p>
    <w:p w14:paraId="73A5CF19" w14:textId="6241BD34" w:rsidR="00072348" w:rsidRDefault="00072348" w:rsidP="00113131">
      <w:pPr>
        <w:pStyle w:val="ListParagraph"/>
        <w:numPr>
          <w:ilvl w:val="0"/>
          <w:numId w:val="2"/>
        </w:numPr>
      </w:pPr>
      <w:r>
        <w:t>To evaluate system performance under constrained conditions such as low-bandwidth and unstable network environments.</w:t>
      </w:r>
    </w:p>
    <w:p w14:paraId="3A3D5C63" w14:textId="1C78F66F" w:rsidR="00072348" w:rsidRDefault="00072348" w:rsidP="00113131">
      <w:pPr>
        <w:pStyle w:val="ListParagraph"/>
        <w:numPr>
          <w:ilvl w:val="0"/>
          <w:numId w:val="2"/>
        </w:numPr>
      </w:pPr>
      <w:r>
        <w:t>To apply privacy-preserving techniques</w:t>
      </w:r>
      <w:r w:rsidR="005E7A43">
        <w:t xml:space="preserve"> such as</w:t>
      </w:r>
      <w:r>
        <w:t xml:space="preserve"> hashing and differential privacy</w:t>
      </w:r>
      <w:r w:rsidR="005E7A43">
        <w:t xml:space="preserve"> to protect</w:t>
      </w:r>
      <w:r>
        <w:t xml:space="preserve"> sensitive</w:t>
      </w:r>
      <w:r w:rsidR="005E7A43">
        <w:t xml:space="preserve"> </w:t>
      </w:r>
      <w:r>
        <w:t xml:space="preserve">data. </w:t>
      </w:r>
    </w:p>
    <w:p w14:paraId="05FF9A67" w14:textId="77777777" w:rsidR="005E7A43" w:rsidRDefault="005E7A43" w:rsidP="005E7A43">
      <w:pPr>
        <w:pStyle w:val="Heading2"/>
      </w:pPr>
      <w:bookmarkStart w:id="6" w:name="_Toc210723511"/>
      <w:r>
        <w:t>Research Gaps and Rationale</w:t>
      </w:r>
      <w:bookmarkEnd w:id="6"/>
    </w:p>
    <w:p w14:paraId="39D30635" w14:textId="67E48228" w:rsidR="005E7A43" w:rsidRDefault="005E7A43" w:rsidP="005E7A43">
      <w:r>
        <w:t xml:space="preserve">Existing research on Zero Trust MFA highlights several gaps that hinder practical adoption in remote work environments. </w:t>
      </w:r>
    </w:p>
    <w:p w14:paraId="6FA20035" w14:textId="17CE5E8A" w:rsidR="005E7A43" w:rsidRDefault="005E7A43" w:rsidP="005E7A43">
      <w:pPr>
        <w:rPr>
          <w:color w:val="000000"/>
        </w:rPr>
      </w:pPr>
      <w:r>
        <w:t xml:space="preserve">First, most studies ingest contextual signals directly into MFA risk engines without validating them across multiple sources, which increases error rates and reduces trust in adaptive authentication </w:t>
      </w:r>
      <w:sdt>
        <w:sdtPr>
          <w:rPr>
            <w:color w:val="000000"/>
          </w:rPr>
          <w:tag w:val="MENDELEY_CITATION_v3_eyJjaXRhdGlvbklEIjoiTUVOREVMRVlfQ0lUQVRJT05fODNjYWFjMDQtMmJjNC00OWNlLThlNTgtZmI2ZWE0YTg4MTVjIiwicHJvcGVydGllcyI6eyJub3RlSW5kZXgiOjB9LCJpc0VkaXRlZCI6ZmFsc2UsIm1hbnVhbE92ZXJyaWRlIjp7ImlzTWFudWFsbHlPdmVycmlkZGVuIjp0cnVlLCJjaXRlcHJvY1RleHQiOiIoSmltbXksIDIwMjUpIiwibWFudWFsT3ZlcnJpZGVUZXh0IjoiKEppbW15LCAyMDI1Oy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
          <w:id w:val="-556394281"/>
          <w:placeholder>
            <w:docPart w:val="DA82BFBCB305604B93994F9BEAD30BD5"/>
          </w:placeholder>
        </w:sdtPr>
        <w:sdtContent>
          <w:r w:rsidR="0089358C" w:rsidRPr="0089358C">
            <w:rPr>
              <w:color w:val="000000"/>
            </w:rPr>
            <w:t>(Jimmy, 2025;</w:t>
          </w:r>
        </w:sdtContent>
      </w:sdt>
      <w:r>
        <w:rPr>
          <w:color w:val="000000"/>
        </w:rPr>
        <w:t xml:space="preserve"> </w:t>
      </w:r>
      <w:sdt>
        <w:sdtPr>
          <w:rPr>
            <w:color w:val="000000"/>
          </w:rPr>
          <w:tag w:val="MENDELEY_CITATION_v3_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"/>
          <w:id w:val="1807739372"/>
          <w:placeholder>
            <w:docPart w:val="DA82BFBCB305604B93994F9BEAD30BD5"/>
          </w:placeholder>
        </w:sdtPr>
        <w:sdtContent>
          <w:r w:rsidR="0089358C" w:rsidRPr="0089358C">
            <w:rPr>
              <w:color w:val="000000"/>
            </w:rPr>
            <w:t>Dalal, 2021)</w:t>
          </w:r>
        </w:sdtContent>
      </w:sdt>
      <w:r>
        <w:rPr>
          <w:color w:val="000000"/>
        </w:rPr>
        <w:t>.</w:t>
      </w:r>
    </w:p>
    <w:p w14:paraId="34EEF31B" w14:textId="793FEB07" w:rsidR="005E7A43" w:rsidRDefault="005E7A43" w:rsidP="005E7A43">
      <w:pPr>
        <w:rPr>
          <w:color w:val="000000"/>
        </w:rPr>
      </w:pPr>
      <w:r>
        <w:rPr>
          <w:color w:val="000000"/>
        </w:rPr>
        <w:t xml:space="preserve">Second, risk models rarely weight signals based on reliability. VPN-based geolocation or stale device posture reports are often treated as equal to stronger indicators, which skews risk scoring </w:t>
      </w:r>
      <w:sdt>
        <w:sdtPr>
          <w:rPr>
            <w:color w:val="000000"/>
          </w:rPr>
          <w:tag w:val="MENDELEY_CITATION_v3_eyJjaXRhdGlvbklEIjoiTUVOREVMRVlfQ0lUQVRJT05fMWNiMmQyNTQtYzdlZC00OGEwLWFiZjYtZGRlYTBjNzUxNzhkIiwicHJvcGVydGllcyI6eyJub3RlSW5kZXgiOjB9LCJpc0VkaXRlZCI6ZmFsc2UsIm1hbnVhbE92ZXJyaWRlIjp7ImlzTWFudWFsbHlPdmVycmlkZGVuIjpmYWxzZSwiY2l0ZXByb2NUZXh0IjoiKEFobWFkaSwgMjAyNSkiLCJtYW51YWxPdmVycmlkZVRleHQiOiI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
          <w:id w:val="-1791899223"/>
          <w:placeholder>
            <w:docPart w:val="DA82BFBCB305604B93994F9BEAD30BD5"/>
          </w:placeholder>
        </w:sdtPr>
        <w:sdtContent>
          <w:r w:rsidR="0089358C" w:rsidRPr="0089358C">
            <w:rPr>
              <w:color w:val="000000"/>
            </w:rPr>
            <w:t>(Ahmadi, 2025)</w:t>
          </w:r>
        </w:sdtContent>
      </w:sdt>
      <w:r>
        <w:rPr>
          <w:color w:val="000000"/>
        </w:rPr>
        <w:t xml:space="preserve">. </w:t>
      </w:r>
    </w:p>
    <w:p w14:paraId="4DF12468" w14:textId="5874D630" w:rsidR="005E7A43" w:rsidRDefault="005E7A43" w:rsidP="005E7A43">
      <w:pPr>
        <w:rPr>
          <w:color w:val="000000"/>
        </w:rPr>
      </w:pPr>
      <w:r>
        <w:rPr>
          <w:color w:val="000000"/>
        </w:rPr>
        <w:t xml:space="preserve">Third, few studies evaluate MFA in real-world conditions using diverse datasets. Network logs, device telemetry, and authentication context are often studied in isolation, limiting external validity </w:t>
      </w:r>
      <w:sdt>
        <w:sdtPr>
          <w:rPr>
            <w:color w:val="000000"/>
          </w:rPr>
          <w:tag w:val="MENDELEY_CITATION_v3_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"/>
          <w:id w:val="-1884636091"/>
          <w:placeholder>
            <w:docPart w:val="DA82BFBCB305604B93994F9BEAD30BD5"/>
          </w:placeholder>
        </w:sdtPr>
        <w:sdtContent>
          <w:r w:rsidR="0089358C" w:rsidRPr="0089358C">
            <w:rPr>
              <w:color w:val="000000"/>
            </w:rPr>
            <w:t>(Ojo, 2025;</w:t>
          </w:r>
        </w:sdtContent>
      </w:sdt>
      <w:r>
        <w:rPr>
          <w:color w:val="000000"/>
        </w:rPr>
        <w:t xml:space="preserve"> </w:t>
      </w:r>
      <w:sdt>
        <w:sdtPr>
          <w:rPr>
            <w:color w:val="000000"/>
          </w:rPr>
          <w:tag w:val="MENDELEY_CITATION_v3_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"/>
          <w:id w:val="1309364974"/>
          <w:placeholder>
            <w:docPart w:val="DA82BFBCB305604B93994F9BEAD30BD5"/>
          </w:placeholder>
        </w:sdtPr>
        <w:sdtContent>
          <w:r w:rsidR="0089358C" w:rsidRPr="0089358C">
            <w:rPr>
              <w:rFonts w:eastAsia="Times New Roman"/>
              <w:color w:val="000000"/>
            </w:rPr>
            <w:t>Zhou et al., 2025)</w:t>
          </w:r>
        </w:sdtContent>
      </w:sdt>
      <w:r>
        <w:rPr>
          <w:color w:val="000000"/>
        </w:rPr>
        <w:t xml:space="preserve">. </w:t>
      </w:r>
    </w:p>
    <w:p w14:paraId="370E7C34" w14:textId="4D4074A0" w:rsidR="005E7A43" w:rsidRDefault="005E7A43" w:rsidP="005E7A43">
      <w:pPr>
        <w:rPr>
          <w:color w:val="000000"/>
        </w:rPr>
      </w:pPr>
      <w:r>
        <w:rPr>
          <w:color w:val="000000"/>
        </w:rPr>
        <w:t>Fourth,</w:t>
      </w:r>
      <w:r>
        <w:rPr>
          <w:b/>
          <w:bCs/>
          <w:color w:val="000000"/>
        </w:rPr>
        <w:t xml:space="preserve"> </w:t>
      </w:r>
      <w:r w:rsidRPr="00D26987">
        <w:rPr>
          <w:color w:val="000000"/>
        </w:rPr>
        <w:t xml:space="preserve">SIEM alerts are </w:t>
      </w:r>
      <w:r>
        <w:rPr>
          <w:color w:val="000000"/>
        </w:rPr>
        <w:t xml:space="preserve">typically processed separately from MFA decisions, preventing integrated, context-rich trust scoring </w:t>
      </w:r>
      <w:sdt>
        <w:sdtPr>
          <w:rPr>
            <w:color w:val="000000"/>
          </w:rPr>
          <w:tag w:val="MENDELEY_CITATION_v3_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"/>
          <w:id w:val="-1936671086"/>
          <w:placeholder>
            <w:docPart w:val="DA82BFBCB305604B93994F9BEAD30BD5"/>
          </w:placeholder>
        </w:sdtPr>
        <w:sdtContent>
          <w:r w:rsidR="0089358C" w:rsidRPr="0089358C">
            <w:rPr>
              <w:rFonts w:eastAsia="Times New Roman"/>
              <w:color w:val="000000"/>
            </w:rPr>
            <w:t xml:space="preserve">(Mahmood </w:t>
          </w:r>
          <w:r w:rsidR="0089358C" w:rsidRPr="0089358C">
            <w:rPr>
              <w:rFonts w:eastAsia="Times New Roman"/>
              <w:i/>
              <w:iCs/>
              <w:color w:val="000000"/>
            </w:rPr>
            <w:t>et al.</w:t>
          </w:r>
          <w:r w:rsidR="0089358C" w:rsidRPr="0089358C">
            <w:rPr>
              <w:rFonts w:eastAsia="Times New Roman"/>
              <w:color w:val="000000"/>
            </w:rPr>
            <w:t>, 2020)</w:t>
          </w:r>
        </w:sdtContent>
      </w:sdt>
      <w:r>
        <w:rPr>
          <w:color w:val="000000"/>
        </w:rPr>
        <w:t>.</w:t>
      </w:r>
    </w:p>
    <w:p w14:paraId="41BFA93D" w14:textId="4D6D124B" w:rsidR="005E7A43" w:rsidRDefault="005E7A43" w:rsidP="005E7A43">
      <w:pPr>
        <w:rPr>
          <w:color w:val="000000"/>
        </w:rPr>
      </w:pPr>
      <w:r>
        <w:rPr>
          <w:color w:val="000000"/>
        </w:rPr>
        <w:t>Fifth, research rarely addres</w:t>
      </w:r>
      <w:r w:rsidR="00A24998">
        <w:rPr>
          <w:color w:val="000000"/>
        </w:rPr>
        <w:t>s</w:t>
      </w:r>
      <w:r>
        <w:rPr>
          <w:color w:val="000000"/>
        </w:rPr>
        <w:t>es usability under poor connectivity. Latency, repeated prompts, and user friction in low-bandwidth or unstable networks remain understudied, despite being common in ma</w:t>
      </w:r>
      <w:r w:rsidR="00A24998">
        <w:rPr>
          <w:color w:val="000000"/>
        </w:rPr>
        <w:t>n</w:t>
      </w:r>
      <w:r>
        <w:rPr>
          <w:color w:val="000000"/>
        </w:rPr>
        <w:t xml:space="preserve">y remote work settings </w:t>
      </w:r>
      <w:sdt>
        <w:sdtPr>
          <w:rPr>
            <w:color w:val="000000"/>
          </w:rPr>
          <w:tag w:val="MENDELEY_CITATION_v3_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"/>
          <w:id w:val="-1491634998"/>
          <w:placeholder>
            <w:docPart w:val="DA82BFBCB305604B93994F9BEAD30BD5"/>
          </w:placeholder>
        </w:sdtPr>
        <w:sdtContent>
          <w:r w:rsidR="0089358C" w:rsidRPr="0089358C">
            <w:rPr>
              <w:color w:val="000000"/>
            </w:rPr>
            <w:t xml:space="preserve">(Lakshmikanthan and </w:t>
          </w:r>
          <w:proofErr w:type="spellStart"/>
          <w:r w:rsidR="0089358C" w:rsidRPr="0089358C">
            <w:rPr>
              <w:color w:val="000000"/>
            </w:rPr>
            <w:t>Sreekandan</w:t>
          </w:r>
          <w:proofErr w:type="spellEnd"/>
          <w:r w:rsidR="0089358C" w:rsidRPr="0089358C">
            <w:rPr>
              <w:color w:val="000000"/>
            </w:rPr>
            <w:t xml:space="preserve"> Nair, 2020)</w:t>
          </w:r>
        </w:sdtContent>
      </w:sdt>
      <w:r>
        <w:rPr>
          <w:color w:val="000000"/>
        </w:rPr>
        <w:t>.</w:t>
      </w:r>
    </w:p>
    <w:p w14:paraId="70CC5489" w14:textId="6EED90B5" w:rsidR="005E7A43" w:rsidRDefault="00A24998" w:rsidP="005E7A43">
      <w:pPr>
        <w:rPr>
          <w:color w:val="000000"/>
        </w:rPr>
      </w:pPr>
      <w:r>
        <w:rPr>
          <w:color w:val="000000"/>
        </w:rPr>
        <w:t>Finally,</w:t>
      </w:r>
      <w:r w:rsidR="005E7A43">
        <w:rPr>
          <w:color w:val="000000"/>
        </w:rPr>
        <w:t xml:space="preserve"> privacy</w:t>
      </w:r>
      <w:r>
        <w:rPr>
          <w:color w:val="000000"/>
        </w:rPr>
        <w:t xml:space="preserve"> safeguards for sensitive context data are often neglected. Few studies examine privacy-preserving methods such as hashing or differential privacy</w:t>
      </w:r>
      <w:r w:rsidR="005E7A43">
        <w:rPr>
          <w:color w:val="000000"/>
        </w:rPr>
        <w:t xml:space="preserve"> </w:t>
      </w:r>
      <w:sdt>
        <w:sdtPr>
          <w:rPr>
            <w:color w:val="000000"/>
          </w:rPr>
          <w:tag w:val="MENDELEY_CITATION_v3_eyJjaXRhdGlvbklEIjoiTUVOREVMRVlfQ0lUQVRJT05fZDE1MjdhNmUtMTVlNi00NTQ0LWE1YjQtOGE1Y2IzOGRhNjhl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
          <w:id w:val="-555470555"/>
          <w:placeholder>
            <w:docPart w:val="DA82BFBCB305604B93994F9BEAD30BD5"/>
          </w:placeholder>
        </w:sdtPr>
        <w:sdtContent>
          <w:r w:rsidR="0089358C" w:rsidRPr="0089358C">
            <w:rPr>
              <w:color w:val="000000"/>
            </w:rPr>
            <w:t>(Abdelmagid and Diaz, 2025)</w:t>
          </w:r>
        </w:sdtContent>
      </w:sdt>
      <w:r w:rsidR="005E7A43">
        <w:rPr>
          <w:color w:val="000000"/>
        </w:rPr>
        <w:t>.</w:t>
      </w:r>
    </w:p>
    <w:p w14:paraId="480C2AD6" w14:textId="7B225411" w:rsidR="005E7A43" w:rsidRPr="00A24998" w:rsidRDefault="005E7A43" w:rsidP="005E7A43">
      <w:pPr>
        <w:rPr>
          <w:color w:val="000000"/>
        </w:rPr>
      </w:pPr>
      <w:r>
        <w:rPr>
          <w:color w:val="000000"/>
        </w:rPr>
        <w:t>Addressing these gaps requires a structured</w:t>
      </w:r>
      <w:r w:rsidR="00A24998">
        <w:rPr>
          <w:color w:val="000000"/>
        </w:rPr>
        <w:t xml:space="preserve"> validation</w:t>
      </w:r>
      <w:r>
        <w:rPr>
          <w:color w:val="000000"/>
        </w:rPr>
        <w:t xml:space="preserve"> layer that cross-verifies context signals, assigns confidence scores, and integrates SIEM and STRIDE insights into MFA risk scoring. By explicitly testing performance </w:t>
      </w:r>
      <w:r w:rsidR="00A24998">
        <w:rPr>
          <w:color w:val="000000"/>
        </w:rPr>
        <w:t>under</w:t>
      </w:r>
      <w:r>
        <w:rPr>
          <w:color w:val="000000"/>
        </w:rPr>
        <w:t xml:space="preserve"> constrained network </w:t>
      </w:r>
      <w:r w:rsidR="00A24998">
        <w:rPr>
          <w:color w:val="000000"/>
        </w:rPr>
        <w:t>conditions</w:t>
      </w:r>
      <w:r>
        <w:rPr>
          <w:color w:val="000000"/>
        </w:rPr>
        <w:t xml:space="preserve"> and applying privacy-preserving methods, this </w:t>
      </w:r>
      <w:r w:rsidR="00A24998">
        <w:rPr>
          <w:color w:val="000000"/>
        </w:rPr>
        <w:t>study</w:t>
      </w:r>
      <w:r>
        <w:rPr>
          <w:color w:val="000000"/>
        </w:rPr>
        <w:t xml:space="preserve"> aims to </w:t>
      </w:r>
      <w:r w:rsidR="00A24998">
        <w:rPr>
          <w:color w:val="000000"/>
        </w:rPr>
        <w:t>advance</w:t>
      </w:r>
      <w:r>
        <w:rPr>
          <w:color w:val="000000"/>
        </w:rPr>
        <w:t xml:space="preserve"> both theor</w:t>
      </w:r>
      <w:r w:rsidR="00A24998">
        <w:rPr>
          <w:color w:val="000000"/>
        </w:rPr>
        <w:t>y</w:t>
      </w:r>
      <w:r>
        <w:rPr>
          <w:color w:val="000000"/>
        </w:rPr>
        <w:t xml:space="preserve"> and practic</w:t>
      </w:r>
      <w:r w:rsidR="00A24998">
        <w:rPr>
          <w:color w:val="000000"/>
        </w:rPr>
        <w:t>e</w:t>
      </w:r>
      <w:r>
        <w:rPr>
          <w:color w:val="000000"/>
        </w:rPr>
        <w:t xml:space="preserve"> </w:t>
      </w:r>
      <w:r w:rsidR="00A24998">
        <w:rPr>
          <w:color w:val="000000"/>
        </w:rPr>
        <w:t xml:space="preserve">in </w:t>
      </w:r>
      <w:r>
        <w:rPr>
          <w:color w:val="000000"/>
        </w:rPr>
        <w:t>remote work authentication.</w:t>
      </w:r>
    </w:p>
    <w:p w14:paraId="3EE85D4E" w14:textId="247E840F" w:rsidR="00BA5B65" w:rsidRDefault="00BA5B65" w:rsidP="00BA5B65">
      <w:pPr>
        <w:pStyle w:val="Heading2"/>
      </w:pPr>
      <w:bookmarkStart w:id="7" w:name="_Toc210723512"/>
      <w:r>
        <w:t>Research Questions</w:t>
      </w:r>
      <w:bookmarkEnd w:id="7"/>
    </w:p>
    <w:p w14:paraId="3561C098" w14:textId="4562167D" w:rsidR="00BA5B65" w:rsidRDefault="00BA5B65" w:rsidP="00113131">
      <w:pPr>
        <w:pStyle w:val="ListParagraph"/>
        <w:numPr>
          <w:ilvl w:val="0"/>
          <w:numId w:val="3"/>
        </w:numPr>
      </w:pPr>
      <w:r>
        <w:t xml:space="preserve">How can a multi-source context validation layer reduce false positives in MFA for remote work environments? </w:t>
      </w:r>
    </w:p>
    <w:p w14:paraId="7508833F" w14:textId="6F0006DC" w:rsidR="00BA5B65" w:rsidRDefault="00BA5B65" w:rsidP="00113131">
      <w:pPr>
        <w:pStyle w:val="ListParagraph"/>
        <w:numPr>
          <w:ilvl w:val="0"/>
          <w:numId w:val="3"/>
        </w:numPr>
      </w:pPr>
      <w:r>
        <w:t xml:space="preserve">Which combination of contextual signals and validation techniques provides the best balance between accuracy, latency, and usability? </w:t>
      </w:r>
    </w:p>
    <w:p w14:paraId="27C904CE" w14:textId="274486BA" w:rsidR="00BA5B65" w:rsidRDefault="00BA5B65" w:rsidP="00113131">
      <w:pPr>
        <w:pStyle w:val="ListParagraph"/>
        <w:numPr>
          <w:ilvl w:val="0"/>
          <w:numId w:val="3"/>
        </w:numPr>
      </w:pPr>
      <w:r>
        <w:t>In what ways can SIEM correlation and STRIDE threat mapping enhance the effectiveness of MFA context validation?</w:t>
      </w:r>
    </w:p>
    <w:p w14:paraId="482BEADD" w14:textId="47738F6F" w:rsidR="00BA5B65" w:rsidRDefault="00BA5B65" w:rsidP="00113131">
      <w:pPr>
        <w:pStyle w:val="ListParagraph"/>
        <w:numPr>
          <w:ilvl w:val="0"/>
          <w:numId w:val="3"/>
        </w:numPr>
      </w:pPr>
      <w:r>
        <w:t>What performance and usability trade-offs arise when deploying a validation</w:t>
      </w:r>
      <w:r w:rsidR="00A24998">
        <w:t xml:space="preserve"> layer</w:t>
      </w:r>
      <w:r>
        <w:t xml:space="preserve"> in live remote work systems, especially under low bandwidth or unstable network conditions? </w:t>
      </w:r>
    </w:p>
    <w:p w14:paraId="55D8446A" w14:textId="3622279E" w:rsidR="00B706D8" w:rsidRDefault="00B706D8" w:rsidP="00B706D8">
      <w:pPr>
        <w:pStyle w:val="Heading2"/>
      </w:pPr>
      <w:bookmarkStart w:id="8" w:name="_Toc210723513"/>
      <w:r>
        <w:lastRenderedPageBreak/>
        <w:t>Research Hypothesis</w:t>
      </w:r>
      <w:bookmarkEnd w:id="8"/>
    </w:p>
    <w:p w14:paraId="31461F42" w14:textId="37527FA6" w:rsidR="00B706D8" w:rsidRDefault="00B706D8" w:rsidP="00B706D8">
      <w:r w:rsidRPr="009172AC">
        <w:rPr>
          <w:b/>
          <w:bCs/>
        </w:rPr>
        <w:t>H1:</w:t>
      </w:r>
      <w:r>
        <w:t xml:space="preserve"> A multi-source context validation layer significantly reduces false positive MFA challenges in remote work environments compared to baseline ZTA-MFA systems. </w:t>
      </w:r>
    </w:p>
    <w:p w14:paraId="06407265" w14:textId="28758DE6" w:rsidR="00B706D8" w:rsidRDefault="00B706D8" w:rsidP="00B706D8">
      <w:r w:rsidRPr="009172AC">
        <w:rPr>
          <w:b/>
          <w:bCs/>
        </w:rPr>
        <w:t>H2:</w:t>
      </w:r>
      <w:r>
        <w:t xml:space="preserve"> C</w:t>
      </w:r>
      <w:r w:rsidR="00A24998">
        <w:t>ross</w:t>
      </w:r>
      <w:r>
        <w:t>-validated</w:t>
      </w:r>
      <w:r w:rsidR="00A24998">
        <w:t xml:space="preserve"> contextual signals</w:t>
      </w:r>
      <w:r>
        <w:t xml:space="preserve"> (GPS, IP geolocation, Wi-Fi BSSID, device posture, TLS fingerprint)</w:t>
      </w:r>
      <w:r w:rsidR="00A24998">
        <w:t xml:space="preserve"> </w:t>
      </w:r>
      <w:r>
        <w:t>weighted by reliability</w:t>
      </w:r>
      <w:r w:rsidR="00A24998">
        <w:t xml:space="preserve"> will</w:t>
      </w:r>
      <w:r>
        <w:t xml:space="preserve"> improve authentication accuracy without increasing latency.</w:t>
      </w:r>
    </w:p>
    <w:p w14:paraId="0AD65940" w14:textId="193C6C8F" w:rsidR="00B706D8" w:rsidRDefault="00B706D8" w:rsidP="00B706D8">
      <w:r w:rsidRPr="009172AC">
        <w:rPr>
          <w:b/>
          <w:bCs/>
        </w:rPr>
        <w:t>H3:</w:t>
      </w:r>
      <w:r>
        <w:t xml:space="preserve"> Integrating SIEM data and STRIDE-based threat mapping with MFA validation enhances detection of anomalous sessions compared to MFA-only deployments.</w:t>
      </w:r>
    </w:p>
    <w:p w14:paraId="09679B53" w14:textId="72377125" w:rsidR="00B706D8" w:rsidRDefault="00B706D8" w:rsidP="00B706D8">
      <w:r w:rsidRPr="009172AC">
        <w:rPr>
          <w:b/>
          <w:bCs/>
        </w:rPr>
        <w:t>H4:</w:t>
      </w:r>
      <w:r>
        <w:t xml:space="preserve"> Deploying a validation layer in live remote work environments</w:t>
      </w:r>
      <w:r w:rsidR="00A24998">
        <w:t xml:space="preserve"> will</w:t>
      </w:r>
      <w:r>
        <w:t xml:space="preserve"> introduce acceptable trade-offs between performance and usability, even under low-bandwidth or unstable network conditions. </w:t>
      </w:r>
    </w:p>
    <w:p w14:paraId="38E0134F" w14:textId="5BF00A7A" w:rsidR="00B706D8" w:rsidRDefault="00B706D8" w:rsidP="00B706D8">
      <w:r w:rsidRPr="009172AC">
        <w:rPr>
          <w:b/>
          <w:bCs/>
        </w:rPr>
        <w:t>H5:</w:t>
      </w:r>
      <w:r>
        <w:t xml:space="preserve"> Applying privacy-preserving techniques</w:t>
      </w:r>
      <w:r w:rsidR="00A24998">
        <w:t xml:space="preserve"> such as </w:t>
      </w:r>
      <w:r>
        <w:t>hashing</w:t>
      </w:r>
      <w:r w:rsidR="00A24998">
        <w:t xml:space="preserve"> and </w:t>
      </w:r>
      <w:r>
        <w:t>differential privacy</w:t>
      </w:r>
      <w:r w:rsidR="00A24998">
        <w:t xml:space="preserve"> will</w:t>
      </w:r>
      <w:r>
        <w:t xml:space="preserve"> maintain</w:t>
      </w:r>
      <w:r w:rsidR="00A24998">
        <w:t xml:space="preserve"> the utility of contextual</w:t>
      </w:r>
      <w:r>
        <w:t xml:space="preserve"> signal</w:t>
      </w:r>
      <w:r w:rsidR="00A24998">
        <w:t xml:space="preserve">s </w:t>
      </w:r>
      <w:r>
        <w:t xml:space="preserve">for MFA risk scoring while protecting sensitive user </w:t>
      </w:r>
      <w:r w:rsidR="00A24998">
        <w:t>data</w:t>
      </w:r>
      <w:r>
        <w:t xml:space="preserve">. </w:t>
      </w:r>
    </w:p>
    <w:p w14:paraId="68A7150E" w14:textId="076D1A11" w:rsidR="009A1174" w:rsidRDefault="009A1174" w:rsidP="009A1174">
      <w:pPr>
        <w:pStyle w:val="Heading2"/>
      </w:pPr>
      <w:bookmarkStart w:id="9" w:name="_Toc210723514"/>
      <w:r>
        <w:t>Significance and Contributions</w:t>
      </w:r>
      <w:bookmarkEnd w:id="9"/>
    </w:p>
    <w:p w14:paraId="7C99E62B" w14:textId="0C54E4FE" w:rsidR="009A1174" w:rsidRDefault="009A1174" w:rsidP="009A1174">
      <w:r>
        <w:t>This study is significant because it addresses a critical gap in how Multi-Factor Authentication is deployed with</w:t>
      </w:r>
      <w:r w:rsidR="000678B1">
        <w:t>in</w:t>
      </w:r>
      <w:r>
        <w:t xml:space="preserve"> Zero Trust models for remote work. </w:t>
      </w:r>
      <w:r w:rsidR="003C4566">
        <w:t xml:space="preserve">Existing frameworks rely on context-aware signals but rarely validate or weight them before they reach the MFA risk engine. By introducing a structured validation layer, this work improves the accuracy of authentication decisions, reduces unnecessary step-up prompts, and </w:t>
      </w:r>
      <w:r w:rsidR="00DD08ED">
        <w:t>strengthens</w:t>
      </w:r>
      <w:r w:rsidR="003C4566">
        <w:t xml:space="preserve"> security in dynamic environments. </w:t>
      </w:r>
    </w:p>
    <w:p w14:paraId="4E8806CF" w14:textId="162BEF0C" w:rsidR="003C4566" w:rsidRDefault="003C4566" w:rsidP="009A1174">
      <w:r>
        <w:t xml:space="preserve">The contributions of this study are both theoretical and practical. It </w:t>
      </w:r>
      <w:r w:rsidR="00DD08ED">
        <w:t>develops and evaluate</w:t>
      </w:r>
      <w:r w:rsidR="009172AC">
        <w:t>s</w:t>
      </w:r>
      <w:r>
        <w:t xml:space="preserve"> a tested framework for </w:t>
      </w:r>
      <w:r w:rsidR="00682A0D">
        <w:t>validating</w:t>
      </w:r>
      <w:r>
        <w:t xml:space="preserve"> </w:t>
      </w:r>
      <w:r w:rsidR="00682A0D">
        <w:t>context</w:t>
      </w:r>
      <w:r>
        <w:t xml:space="preserve"> </w:t>
      </w:r>
      <w:r w:rsidR="00682A0D">
        <w:t>signals</w:t>
      </w:r>
      <w:r>
        <w:t xml:space="preserve"> in MFA within a Zero Trust </w:t>
      </w:r>
      <w:r w:rsidR="00DD08ED">
        <w:t>model</w:t>
      </w:r>
      <w:r>
        <w:t>. It merges multiple public and enterprise datasets to create a richer</w:t>
      </w:r>
      <w:r w:rsidR="00DD08ED">
        <w:t xml:space="preserve"> base</w:t>
      </w:r>
      <w:r>
        <w:t xml:space="preserve"> for MFA research. It demonstrates how STRIDE-driven SIEM integration can </w:t>
      </w:r>
      <w:r w:rsidR="00DD08ED">
        <w:t xml:space="preserve">provide real-time context for adaptive authentication. </w:t>
      </w:r>
      <w:r>
        <w:t xml:space="preserve">It delivers benchmarks </w:t>
      </w:r>
      <w:r w:rsidR="00DD08ED">
        <w:t>for</w:t>
      </w:r>
      <w:r>
        <w:t xml:space="preserve"> both security</w:t>
      </w:r>
      <w:r w:rsidR="00DD08ED">
        <w:t xml:space="preserve"> and usability</w:t>
      </w:r>
      <w:r w:rsidR="009172AC">
        <w:t>,</w:t>
      </w:r>
      <w:r>
        <w:t xml:space="preserve"> including accuracy, false positive reduction, latency, and user friction. Finally, </w:t>
      </w:r>
      <w:r w:rsidR="00DD08ED">
        <w:t xml:space="preserve">it provides </w:t>
      </w:r>
      <w:r>
        <w:t>anonymized datasets and open-source tools</w:t>
      </w:r>
      <w:r w:rsidR="00DD08ED">
        <w:t xml:space="preserve"> to support replication and further research.</w:t>
      </w:r>
    </w:p>
    <w:p w14:paraId="66770DC7" w14:textId="54396EA8" w:rsidR="00345C3E" w:rsidRDefault="00345C3E" w:rsidP="009A1174">
      <w:r>
        <w:t>This thesis is the first to unify confidence-weighted validation of contextual signals with real-time SIEM-MFA enforcement and embedded privacy safeguards in a Zero Trust model. While prior work explored adaptive MFA, SIEM monitoring, or privacy protection individually, no tested framework has integrated all three in a closed loop. This novelty lies not only in the engineering but also in the formalization of confidence-based validation as a probabilistic trust model, bridging detection, enforcement, and compliance in remote work authentication</w:t>
      </w:r>
    </w:p>
    <w:p w14:paraId="154608F4" w14:textId="08F2D072" w:rsidR="003C4566" w:rsidRDefault="003C4566" w:rsidP="003C4566">
      <w:pPr>
        <w:pStyle w:val="Heading2"/>
      </w:pPr>
      <w:bookmarkStart w:id="10" w:name="_Toc210723515"/>
      <w:r>
        <w:t>Structure of the Thesis</w:t>
      </w:r>
      <w:bookmarkEnd w:id="10"/>
    </w:p>
    <w:p w14:paraId="494AB9FC" w14:textId="3A570556" w:rsidR="003C4566" w:rsidRDefault="003C4566" w:rsidP="003C4566">
      <w:r>
        <w:t xml:space="preserve">The study is organized into six chapters. Chapter One introduces the background, research </w:t>
      </w:r>
      <w:r w:rsidR="00DD08ED">
        <w:t>problems, aims, objectives</w:t>
      </w:r>
      <w:r>
        <w:t xml:space="preserve">, and </w:t>
      </w:r>
      <w:r w:rsidR="00DD08ED">
        <w:t xml:space="preserve">contributions. </w:t>
      </w:r>
      <w:r>
        <w:t xml:space="preserve"> Chapter Two p</w:t>
      </w:r>
      <w:r w:rsidR="00DD08ED">
        <w:t>rovides</w:t>
      </w:r>
      <w:r>
        <w:t xml:space="preserve"> a literature review that examines theoretical foundations</w:t>
      </w:r>
      <w:r w:rsidR="002574D0">
        <w:t xml:space="preserve"> and</w:t>
      </w:r>
      <w:r w:rsidR="00DD08ED">
        <w:t xml:space="preserve"> identifies </w:t>
      </w:r>
      <w:r w:rsidR="002574D0">
        <w:t xml:space="preserve">gaps in </w:t>
      </w:r>
      <w:r w:rsidR="00DD08ED">
        <w:t>existing works.</w:t>
      </w:r>
      <w:r w:rsidR="002574D0">
        <w:t xml:space="preserve"> Chapter Three explains the research methodology,</w:t>
      </w:r>
      <w:r w:rsidR="00DD08ED">
        <w:t xml:space="preserve"> framework</w:t>
      </w:r>
      <w:r w:rsidR="002574D0">
        <w:t xml:space="preserve"> design</w:t>
      </w:r>
      <w:r w:rsidR="00DD08ED">
        <w:t>,</w:t>
      </w:r>
      <w:r w:rsidR="002574D0">
        <w:t xml:space="preserve"> and the experimental setup. Chapter Four </w:t>
      </w:r>
      <w:r w:rsidR="00DD08ED">
        <w:t>presents</w:t>
      </w:r>
      <w:r w:rsidR="002574D0">
        <w:t xml:space="preserve"> the empirical results</w:t>
      </w:r>
      <w:r w:rsidR="00DD08ED">
        <w:t xml:space="preserve">. </w:t>
      </w:r>
      <w:r w:rsidR="002574D0">
        <w:t xml:space="preserve">Chapter Five discusses the implications of the findings, </w:t>
      </w:r>
      <w:r w:rsidR="00DD08ED">
        <w:t>highlights</w:t>
      </w:r>
      <w:r w:rsidR="002574D0">
        <w:t xml:space="preserve"> limitations, and outlines areas for future research. Chapter Six concludes by summarizing the</w:t>
      </w:r>
      <w:r w:rsidR="00DD08ED">
        <w:t xml:space="preserve"> key</w:t>
      </w:r>
      <w:r w:rsidR="002574D0">
        <w:t xml:space="preserve"> contributions and significance of the study. </w:t>
      </w:r>
    </w:p>
    <w:bookmarkEnd w:id="2"/>
    <w:p w14:paraId="508048E9" w14:textId="77777777" w:rsidR="00DD08ED" w:rsidRDefault="00DD08ED" w:rsidP="003C4566"/>
    <w:p w14:paraId="3380466E" w14:textId="3712754E" w:rsidR="002574D0" w:rsidRDefault="005F43B8" w:rsidP="005F43B8">
      <w:pPr>
        <w:pStyle w:val="Heading1"/>
      </w:pPr>
      <w:bookmarkStart w:id="11" w:name="_Toc210723516"/>
      <w:r>
        <w:lastRenderedPageBreak/>
        <w:t>LITERATURE REVIEW</w:t>
      </w:r>
      <w:bookmarkEnd w:id="11"/>
    </w:p>
    <w:p w14:paraId="5AA68AD1" w14:textId="284213D0" w:rsidR="00844AD9" w:rsidRDefault="00844AD9" w:rsidP="00844AD9">
      <w:pPr>
        <w:pStyle w:val="Heading2"/>
      </w:pPr>
      <w:bookmarkStart w:id="12" w:name="_Toc210723517"/>
      <w:r>
        <w:t>Introduction</w:t>
      </w:r>
      <w:bookmarkEnd w:id="12"/>
    </w:p>
    <w:p w14:paraId="77486683" w14:textId="6AF7EF65" w:rsidR="00184CA4" w:rsidRDefault="00184CA4" w:rsidP="00184CA4">
      <w:r>
        <w:t>The rapid transition to remote and hybrid work has intensified the need for adaptive and resilient security frameworks. Traditional perimeter-based security models are ill-suited to distributed access environments, where users connect from diverse devices, networks, and geographies. As a result, researchers and practitioners have focused on Zero Trust Architecture (ZTA), Multi-Factor Authentication (MFA), contextual signals, and Security Information and Event Management System (SIEM) as building blocks for modern security.</w:t>
      </w:r>
    </w:p>
    <w:p w14:paraId="76DC8E9D" w14:textId="5C313757" w:rsidR="00184CA4" w:rsidRPr="00184CA4" w:rsidRDefault="00184CA4" w:rsidP="00184CA4">
      <w:r>
        <w:t>This chapter critically reviews</w:t>
      </w:r>
      <w:r w:rsidR="002967BF">
        <w:t xml:space="preserve"> recent </w:t>
      </w:r>
      <w:r>
        <w:t xml:space="preserve">literature </w:t>
      </w:r>
      <w:r w:rsidR="002967BF">
        <w:t>to examine the evolution and principles of ZTA, the role and limitations of MFA, the opportunities and challenges of contextual signals in authentication, and the integration of SIEM for real-time anomaly detection. It also reviews datasets commonly used in experimental validation, highlights usability and performance considerations, and addresses privacy and ethical concerns.</w:t>
      </w:r>
    </w:p>
    <w:p w14:paraId="18272D45" w14:textId="3C8E61C1" w:rsidR="00844AD9" w:rsidRDefault="00844AD9" w:rsidP="00844AD9">
      <w:r>
        <w:t xml:space="preserve">The aim is not only to summarize findings but also to </w:t>
      </w:r>
      <w:proofErr w:type="spellStart"/>
      <w:r>
        <w:t>analyze</w:t>
      </w:r>
      <w:proofErr w:type="spellEnd"/>
      <w:r>
        <w:t xml:space="preserve"> strengths, weaknesses, and contradictions across studies. Several reviews highlight the promise of ZTA and MFA, but few address</w:t>
      </w:r>
      <w:r w:rsidR="00B73807">
        <w:t xml:space="preserve"> the</w:t>
      </w:r>
      <w:r>
        <w:t xml:space="preserve"> practical gaps such as unreliable context signals, lack of integration between SIEM and authentication systems, or the absence of structured privacy safeguards. This chapter identifies those gaps, links them to the research problem, and positions the proposed validation layer as a contribution that builds on, yet corrects, existing approaches.</w:t>
      </w:r>
    </w:p>
    <w:p w14:paraId="1161E5C0" w14:textId="198A9095" w:rsidR="00EE3844" w:rsidRDefault="00EE3844" w:rsidP="00EE3844">
      <w:pPr>
        <w:pStyle w:val="Heading2"/>
      </w:pPr>
      <w:bookmarkStart w:id="13" w:name="_Toc210723518"/>
      <w:r>
        <w:t>Zero Trust Architecture (ZTA)</w:t>
      </w:r>
      <w:bookmarkEnd w:id="13"/>
    </w:p>
    <w:p w14:paraId="76B1A812" w14:textId="0EB3F723" w:rsidR="00EE3844" w:rsidRDefault="00EE3844" w:rsidP="00EE3844">
      <w:pPr>
        <w:rPr>
          <w:color w:val="000000"/>
        </w:rPr>
      </w:pPr>
      <w:r>
        <w:t xml:space="preserve">Zero Trust Architecture (ZTA) has emerged as a replacement for perimeter-based security models. Traditional network security relied on a “trust but verify” model, where access was granted once users passed perimeter checks. This approach created vulnerabilities in distributed environments, since attackers who bypassed initial </w:t>
      </w:r>
      <w:proofErr w:type="spellStart"/>
      <w:r>
        <w:t>defenses</w:t>
      </w:r>
      <w:proofErr w:type="spellEnd"/>
      <w:r>
        <w:t xml:space="preserve"> could move laterally across systems. ZTA rejects this assumption and enforces a “never trust, always verify” principle, requiring continuous validation of users, devices, and sessions </w:t>
      </w:r>
      <w:sdt>
        <w:sdtPr>
          <w:rPr>
            <w:color w:val="000000"/>
          </w:rPr>
          <w:tag w:val="MENDELEY_CITATION_v3_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"/>
          <w:id w:val="-942454658"/>
          <w:placeholder>
            <w:docPart w:val="DefaultPlaceholder_-1854013440"/>
          </w:placeholder>
        </w:sdtPr>
        <w:sdtContent>
          <w:r w:rsidR="0089358C" w:rsidRPr="0089358C">
            <w:rPr>
              <w:rFonts w:eastAsia="Times New Roman"/>
              <w:color w:val="000000"/>
            </w:rPr>
            <w:t xml:space="preserve">(Rose </w:t>
          </w:r>
          <w:r w:rsidR="0089358C" w:rsidRPr="0089358C">
            <w:rPr>
              <w:rFonts w:eastAsia="Times New Roman"/>
              <w:i/>
              <w:iCs/>
              <w:color w:val="000000"/>
            </w:rPr>
            <w:t>et al.</w:t>
          </w:r>
          <w:r w:rsidR="0089358C" w:rsidRPr="0089358C">
            <w:rPr>
              <w:rFonts w:eastAsia="Times New Roman"/>
              <w:color w:val="000000"/>
            </w:rPr>
            <w:t>, 2020)</w:t>
          </w:r>
        </w:sdtContent>
      </w:sdt>
      <w:r>
        <w:rPr>
          <w:color w:val="000000"/>
        </w:rPr>
        <w:t xml:space="preserve">. </w:t>
      </w:r>
    </w:p>
    <w:p w14:paraId="6552D84B" w14:textId="6CED28E5" w:rsidR="00EE3844" w:rsidRDefault="00EE3844" w:rsidP="00EE3844">
      <w:pPr>
        <w:rPr>
          <w:color w:val="000000"/>
        </w:rPr>
      </w:pPr>
      <w:r>
        <w:rPr>
          <w:color w:val="000000"/>
        </w:rPr>
        <w:t xml:space="preserve">The core principles of ZTA include least-privilege access, micro-segmentation of networks, adaptive policy enforcement, and continuous trust evaluation. These mechanisms reduce the risk of lateral movement and allow organizations to tailor access decisions based on dynamic context rather than static credentials </w:t>
      </w:r>
      <w:sdt>
        <w:sdtPr>
          <w:rPr>
            <w:color w:val="000000"/>
          </w:rPr>
          <w:tag w:val="MENDELEY_CITATION_v3_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"/>
          <w:id w:val="-20714773"/>
          <w:placeholder>
            <w:docPart w:val="DefaultPlaceholder_-1854013440"/>
          </w:placeholder>
        </w:sdtPr>
        <w:sdtContent>
          <w:r w:rsidR="0089358C" w:rsidRPr="0089358C">
            <w:rPr>
              <w:color w:val="000000"/>
            </w:rPr>
            <w:t>(Ma, Fang, and Wang, 2025)</w:t>
          </w:r>
        </w:sdtContent>
      </w:sdt>
      <w:r w:rsidR="000B4AA1">
        <w:rPr>
          <w:color w:val="000000"/>
        </w:rPr>
        <w:t xml:space="preserve">. In practice, ZTA implementations combine identity-based controls, real-time monitoring, and fine-grained policies to secure cloud, on-premise, and hybrid resources </w:t>
      </w:r>
      <w:sdt>
        <w:sdtPr>
          <w:rPr>
            <w:color w:val="000000"/>
          </w:rPr>
          <w:tag w:val="MENDELEY_CITATION_v3_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"/>
          <w:id w:val="843440328"/>
          <w:placeholder>
            <w:docPart w:val="DefaultPlaceholder_-1854013440"/>
          </w:placeholder>
        </w:sdtPr>
        <w:sdtContent>
          <w:r w:rsidR="0089358C" w:rsidRPr="0089358C">
            <w:rPr>
              <w:color w:val="000000"/>
            </w:rPr>
            <w:t>(Fernandez and Brazhuk, 2024)</w:t>
          </w:r>
        </w:sdtContent>
      </w:sdt>
      <w:r w:rsidR="000B4AA1">
        <w:rPr>
          <w:color w:val="000000"/>
        </w:rPr>
        <w:t>.</w:t>
      </w:r>
    </w:p>
    <w:p w14:paraId="50717C20" w14:textId="63FAD2F3" w:rsidR="000B4AA1" w:rsidRDefault="000B4AA1" w:rsidP="00EE3844">
      <w:pPr>
        <w:rPr>
          <w:color w:val="000000"/>
        </w:rPr>
      </w:pPr>
      <w:r>
        <w:rPr>
          <w:color w:val="000000"/>
        </w:rPr>
        <w:t xml:space="preserve">Research shows that ZTA strengthens organizational security postures in remote and hybrid work environments. It aligns well with continuous monitoring systems, supports compliance requirements, and reduces exposure to credential theft and insider misuse </w:t>
      </w:r>
      <w:sdt>
        <w:sdtPr>
          <w:rPr>
            <w:color w:val="000000"/>
          </w:rPr>
          <w:tag w:val="MENDELEY_CITATION_v3_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"/>
          <w:id w:val="1564682874"/>
          <w:placeholder>
            <w:docPart w:val="DefaultPlaceholder_-1854013440"/>
          </w:placeholder>
        </w:sdtPr>
        <w:sdtContent>
          <w:r w:rsidR="0089358C" w:rsidRPr="0089358C">
            <w:rPr>
              <w:color w:val="000000"/>
            </w:rPr>
            <w:t>(Arora, 2024</w:t>
          </w:r>
        </w:sdtContent>
      </w:sdt>
      <w:r>
        <w:rPr>
          <w:color w:val="000000"/>
        </w:rPr>
        <w:t xml:space="preserve">; </w:t>
      </w:r>
      <w:sdt>
        <w:sdtPr>
          <w:rPr>
            <w:color w:val="000000"/>
          </w:rPr>
          <w:tag w:val="MENDELEY_CITATION_v3_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"/>
          <w:id w:val="786235114"/>
          <w:placeholder>
            <w:docPart w:val="4D0EB7604BA35A4B843A67143291A1A6"/>
          </w:placeholder>
        </w:sdtPr>
        <w:sdtContent>
          <w:r w:rsidR="0089358C" w:rsidRPr="0089358C">
            <w:rPr>
              <w:color w:val="000000"/>
            </w:rPr>
            <w:t>Filho, 2025)</w:t>
          </w:r>
        </w:sdtContent>
      </w:sdt>
      <w:r w:rsidR="00AD42C1">
        <w:rPr>
          <w:color w:val="000000"/>
        </w:rPr>
        <w:t>. ZTA is also compatible with modern approaches to microservices and containerized applications, where dynamic policy enforcement is necessary.</w:t>
      </w:r>
    </w:p>
    <w:p w14:paraId="40D49810" w14:textId="4502F197" w:rsidR="00AD42C1" w:rsidRDefault="00AD42C1" w:rsidP="00EE3844">
      <w:pPr>
        <w:rPr>
          <w:color w:val="000000"/>
        </w:rPr>
      </w:pPr>
      <w:r>
        <w:rPr>
          <w:color w:val="000000"/>
        </w:rPr>
        <w:t xml:space="preserve">Despite these strengths, ZTA adoption faces practical challenges. Integrating legacy systems into a Zero Trust Framework is complex and resource-intensive </w:t>
      </w:r>
      <w:sdt>
        <w:sdtPr>
          <w:rPr>
            <w:color w:val="000000"/>
          </w:rPr>
          <w:tag w:val="MENDELEY_CITATION_v3_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"/>
          <w:id w:val="-588081230"/>
          <w:placeholder>
            <w:docPart w:val="DefaultPlaceholder_-1854013440"/>
          </w:placeholder>
        </w:sdtPr>
        <w:sdtContent>
          <w:r w:rsidR="0089358C" w:rsidRPr="0089358C">
            <w:rPr>
              <w:rFonts w:eastAsia="Times New Roman"/>
              <w:color w:val="000000"/>
            </w:rPr>
            <w:t xml:space="preserve">(Zohaib </w:t>
          </w:r>
          <w:r w:rsidR="0089358C" w:rsidRPr="0089358C">
            <w:rPr>
              <w:rFonts w:eastAsia="Times New Roman"/>
              <w:i/>
              <w:iCs/>
              <w:color w:val="000000"/>
            </w:rPr>
            <w:t>et al.</w:t>
          </w:r>
          <w:r w:rsidR="0089358C" w:rsidRPr="0089358C">
            <w:rPr>
              <w:rFonts w:eastAsia="Times New Roman"/>
              <w:color w:val="000000"/>
            </w:rPr>
            <w:t>, 2024)</w:t>
          </w:r>
        </w:sdtContent>
      </w:sdt>
      <w:r>
        <w:rPr>
          <w:color w:val="000000"/>
        </w:rPr>
        <w:t xml:space="preserve">. Many organizations lack the technical maturity or funding to implement micro-segmentation at scale </w:t>
      </w:r>
      <w:sdt>
        <w:sdtPr>
          <w:rPr>
            <w:color w:val="000000"/>
          </w:rPr>
          <w:tag w:val="MENDELEY_CITATION_v3_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"/>
          <w:id w:val="84509137"/>
          <w:placeholder>
            <w:docPart w:val="DefaultPlaceholder_-1854013440"/>
          </w:placeholder>
        </w:sdtPr>
        <w:sdtContent>
          <w:r w:rsidR="0089358C" w:rsidRPr="0089358C">
            <w:rPr>
              <w:color w:val="000000"/>
            </w:rPr>
            <w:t>(Dalal, 2021)</w:t>
          </w:r>
        </w:sdtContent>
      </w:sdt>
      <w:r>
        <w:rPr>
          <w:color w:val="000000"/>
        </w:rPr>
        <w:t xml:space="preserve">. Deployment complexity can also lead to inconsistent enforcement, undermining the core principle of continuous verification. Furthermore, most </w:t>
      </w:r>
      <w:r>
        <w:rPr>
          <w:color w:val="000000"/>
        </w:rPr>
        <w:lastRenderedPageBreak/>
        <w:t xml:space="preserve">ZTA frameworks assume reliable telemetry data, yet endpoint and network signals are often incomplete or inaccurate, which weakens policy enforcement in practice </w:t>
      </w:r>
      <w:sdt>
        <w:sdtPr>
          <w:rPr>
            <w:color w:val="000000"/>
          </w:rPr>
          <w:tag w:val="MENDELEY_CITATION_v3_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"/>
          <w:id w:val="1085496791"/>
          <w:placeholder>
            <w:docPart w:val="DefaultPlaceholder_-1854013440"/>
          </w:placeholder>
        </w:sdtPr>
        <w:sdtContent>
          <w:r w:rsidR="0089358C" w:rsidRPr="0089358C">
            <w:rPr>
              <w:color w:val="000000"/>
            </w:rPr>
            <w:t>(Malik, 2025</w:t>
          </w:r>
        </w:sdtContent>
      </w:sdt>
      <w:r>
        <w:rPr>
          <w:color w:val="000000"/>
        </w:rPr>
        <w:t xml:space="preserve">; </w:t>
      </w:r>
      <w:sdt>
        <w:sdtPr>
          <w:rPr>
            <w:color w:val="000000"/>
          </w:rPr>
          <w:tag w:val="MENDELEY_CITATION_v3_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"/>
          <w:id w:val="-1105963004"/>
          <w:placeholder>
            <w:docPart w:val="DefaultPlaceholder_-1854013440"/>
          </w:placeholder>
        </w:sdtPr>
        <w:sdtContent>
          <w:r w:rsidR="0089358C" w:rsidRPr="0089358C">
            <w:rPr>
              <w:color w:val="000000"/>
            </w:rPr>
            <w:t>Ojo, 2025)</w:t>
          </w:r>
        </w:sdtContent>
      </w:sdt>
      <w:r>
        <w:rPr>
          <w:color w:val="000000"/>
        </w:rPr>
        <w:t xml:space="preserve">. </w:t>
      </w:r>
    </w:p>
    <w:p w14:paraId="414D987D" w14:textId="6B632CDD" w:rsidR="00AD42C1" w:rsidRDefault="00AD42C1" w:rsidP="00EE3844">
      <w:pPr>
        <w:rPr>
          <w:color w:val="000000"/>
        </w:rPr>
      </w:pPr>
      <w:r>
        <w:rPr>
          <w:color w:val="000000"/>
        </w:rPr>
        <w:t>ZTA is therefore a strong theoretical model but requires robust supporting mechanisms such as reliable authentication, validated contextual data, and SIEM integration to function effectively in remote work settings. This study builds on this foundation by addressing one of the central limitations: the quality and reliability of context signals feeding into Zero Trust decision-making.</w:t>
      </w:r>
    </w:p>
    <w:p w14:paraId="1259DF7A" w14:textId="0D033E92" w:rsidR="00ED6C5D" w:rsidRDefault="00ED6C5D" w:rsidP="00ED6C5D">
      <w:pPr>
        <w:pStyle w:val="Heading2"/>
      </w:pPr>
      <w:bookmarkStart w:id="14" w:name="_Toc210723519"/>
      <w:r>
        <w:t>Multi-Factor Authentication (MFA)</w:t>
      </w:r>
      <w:bookmarkEnd w:id="14"/>
    </w:p>
    <w:p w14:paraId="7A4FC536" w14:textId="0C68154E" w:rsidR="00ED6C5D" w:rsidRDefault="00FE243E" w:rsidP="00ED6C5D">
      <w:pPr>
        <w:rPr>
          <w:color w:val="000000"/>
        </w:rPr>
      </w:pPr>
      <w:r>
        <w:t xml:space="preserve">Multi-Factor Authentication (MFA) is widely regarded as one of the most effective safeguards against credential-based attacks in remote and hybrid work environments. Traditional MFA requires users to prove identity through a combination of factors: something they know (password or PIN), something they have (token, smartphone, or hardware key), and something they are (biometric traits such as fingerprint or facial recognition). By layering these factors, MFA significantly reduces the </w:t>
      </w:r>
      <w:r w:rsidR="00FF4A75">
        <w:t>effectiveness of brute-force attacks and stolen credentials</w:t>
      </w:r>
      <w:r w:rsidR="00D253AC">
        <w:t xml:space="preserve"> </w:t>
      </w:r>
      <w:sdt>
        <w:sdtPr>
          <w:rPr>
            <w:color w:val="000000"/>
          </w:rPr>
          <w:tag w:val="MENDELEY_CITATION_v3_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"/>
          <w:id w:val="978574676"/>
          <w:placeholder>
            <w:docPart w:val="DefaultPlaceholder_-1854013440"/>
          </w:placeholder>
        </w:sdtPr>
        <w:sdtContent>
          <w:r w:rsidR="0089358C" w:rsidRPr="0089358C">
            <w:rPr>
              <w:color w:val="000000"/>
            </w:rPr>
            <w:t>(Saqib and Moon, 2024)</w:t>
          </w:r>
        </w:sdtContent>
      </w:sdt>
      <w:r w:rsidR="00D253AC">
        <w:rPr>
          <w:color w:val="000000"/>
        </w:rPr>
        <w:t xml:space="preserve">. However, traditional MFA is static. Once configured, the authentication challenge is consistent regardless of session risk, making it vulnerable to phishing, SIM swapping, and credential replay attacks. </w:t>
      </w:r>
    </w:p>
    <w:p w14:paraId="5A543A1E" w14:textId="264C3693" w:rsidR="00D253AC" w:rsidRDefault="00D253AC" w:rsidP="00ED6C5D">
      <w:pPr>
        <w:rPr>
          <w:color w:val="000000"/>
        </w:rPr>
      </w:pPr>
      <w:r>
        <w:rPr>
          <w:color w:val="000000"/>
        </w:rPr>
        <w:t xml:space="preserve">To address these shortcomings, research and industry have shifted towards adaptive MFA, also called risk-based or context-aware MFA. In adaptive models, authentication challenges are triggered dynamically based on contextual risk factors such as device posture, login location, time of access, or network anomalies </w:t>
      </w:r>
      <w:sdt>
        <w:sdtPr>
          <w:rPr>
            <w:color w:val="000000"/>
          </w:rPr>
          <w:tag w:val="MENDELEY_CITATION_v3_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"/>
          <w:id w:val="383844786"/>
          <w:placeholder>
            <w:docPart w:val="DefaultPlaceholder_-1854013440"/>
          </w:placeholder>
        </w:sdtPr>
        <w:sdtContent>
          <w:r w:rsidR="0089358C" w:rsidRPr="0089358C">
            <w:rPr>
              <w:rFonts w:eastAsia="Times New Roman"/>
              <w:color w:val="000000"/>
            </w:rPr>
            <w:t xml:space="preserve">(Kandula </w:t>
          </w:r>
          <w:r w:rsidR="0089358C" w:rsidRPr="0089358C">
            <w:rPr>
              <w:rFonts w:eastAsia="Times New Roman"/>
              <w:i/>
              <w:iCs/>
              <w:color w:val="000000"/>
            </w:rPr>
            <w:t>et al.</w:t>
          </w:r>
          <w:r w:rsidR="0089358C" w:rsidRPr="0089358C">
            <w:rPr>
              <w:rFonts w:eastAsia="Times New Roman"/>
              <w:color w:val="000000"/>
            </w:rPr>
            <w:t>, 2024)</w:t>
          </w:r>
        </w:sdtContent>
      </w:sdt>
      <w:r>
        <w:rPr>
          <w:color w:val="000000"/>
        </w:rPr>
        <w:t xml:space="preserve">. For example, a login from a trusted device on a corporate network may only require a password, while a login attempt from an unknown device in a new country may require an additional biometric factor. Studies show that adaptive MFA improves both usability and security compared to static models, since it reduces unnecessary challenges while strengthening </w:t>
      </w:r>
      <w:proofErr w:type="spellStart"/>
      <w:r>
        <w:rPr>
          <w:color w:val="000000"/>
        </w:rPr>
        <w:t>defenses</w:t>
      </w:r>
      <w:proofErr w:type="spellEnd"/>
      <w:r>
        <w:rPr>
          <w:color w:val="000000"/>
        </w:rPr>
        <w:t xml:space="preserve"> against anomalous activity </w:t>
      </w:r>
      <w:sdt>
        <w:sdtPr>
          <w:rPr>
            <w:color w:val="000000"/>
          </w:rPr>
          <w:tag w:val="MENDELEY_CITATION_v3_eyJjaXRhdGlvbklEIjoiTUVOREVMRVlfQ0lUQVRJT05fNDNiN2NlYzktODgyZi00NDViLTk5NzAtOTk2ZDlhMmQxZTQ2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
          <w:id w:val="-1055234244"/>
          <w:placeholder>
            <w:docPart w:val="DefaultPlaceholder_-1854013440"/>
          </w:placeholder>
        </w:sdtPr>
        <w:sdtContent>
          <w:r w:rsidR="0089358C" w:rsidRPr="0089358C">
            <w:rPr>
              <w:color w:val="000000"/>
            </w:rPr>
            <w:t>(Jimmy, 2025)</w:t>
          </w:r>
        </w:sdtContent>
      </w:sdt>
      <w:r>
        <w:rPr>
          <w:color w:val="000000"/>
        </w:rPr>
        <w:t>. Despite this, adaptive MFA is highly dependent on the accuracy of contextual signals. Spoofed IP addresses, VPN masking, and stale telemetry can generate false positives, forcing legitimate users into repeated challenges. This undermines usability, increases user fatigue, and can drive risky workarounds such as disabling MFA altogether.</w:t>
      </w:r>
    </w:p>
    <w:p w14:paraId="5098F6CE" w14:textId="6C739D01" w:rsidR="0086660B" w:rsidRDefault="0086660B" w:rsidP="00ED6C5D">
      <w:pPr>
        <w:rPr>
          <w:color w:val="000000"/>
        </w:rPr>
      </w:pPr>
      <w:r>
        <w:rPr>
          <w:color w:val="000000"/>
        </w:rPr>
        <w:t>The latest wave of research</w:t>
      </w:r>
      <w:r w:rsidR="00D17922">
        <w:rPr>
          <w:color w:val="000000"/>
        </w:rPr>
        <w:t xml:space="preserve"> and development has introduced phishing-resistant MFA technologies, most notably FIDO2, </w:t>
      </w:r>
      <w:proofErr w:type="spellStart"/>
      <w:r w:rsidR="00D17922">
        <w:rPr>
          <w:color w:val="000000"/>
        </w:rPr>
        <w:t>WebAuthn</w:t>
      </w:r>
      <w:proofErr w:type="spellEnd"/>
      <w:r w:rsidR="00D17922">
        <w:rPr>
          <w:color w:val="000000"/>
        </w:rPr>
        <w:t xml:space="preserve">, and passkeys. FIDO2, a standard developed by the FIDO Alliance and W3C, eliminates reliance on shared secrets by leveraging public key cryptography for authentication </w:t>
      </w:r>
      <w:sdt>
        <w:sdtPr>
          <w:rPr>
            <w:color w:val="000000"/>
          </w:rPr>
          <w:tag w:val="MENDELEY_CITATION_v3_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"/>
          <w:id w:val="-2100092086"/>
          <w:placeholder>
            <w:docPart w:val="DefaultPlaceholder_-1854013440"/>
          </w:placeholder>
        </w:sdtPr>
        <w:sdtContent>
          <w:r w:rsidR="0089358C" w:rsidRPr="0089358C">
            <w:rPr>
              <w:rFonts w:eastAsia="Times New Roman"/>
              <w:color w:val="000000"/>
            </w:rPr>
            <w:t>(</w:t>
          </w:r>
          <w:proofErr w:type="spellStart"/>
          <w:r w:rsidR="0089358C" w:rsidRPr="0089358C">
            <w:rPr>
              <w:rFonts w:eastAsia="Times New Roman"/>
              <w:color w:val="000000"/>
            </w:rPr>
            <w:t>Kepkowski</w:t>
          </w:r>
          <w:proofErr w:type="spellEnd"/>
          <w:r w:rsidR="0089358C" w:rsidRPr="0089358C">
            <w:rPr>
              <w:rFonts w:eastAsia="Times New Roman"/>
              <w:color w:val="000000"/>
            </w:rPr>
            <w:t xml:space="preserve"> </w:t>
          </w:r>
          <w:r w:rsidR="0089358C" w:rsidRPr="0089358C">
            <w:rPr>
              <w:rFonts w:eastAsia="Times New Roman"/>
              <w:i/>
              <w:iCs/>
              <w:color w:val="000000"/>
            </w:rPr>
            <w:t>et al.</w:t>
          </w:r>
          <w:r w:rsidR="0089358C" w:rsidRPr="0089358C">
            <w:rPr>
              <w:rFonts w:eastAsia="Times New Roman"/>
              <w:color w:val="000000"/>
            </w:rPr>
            <w:t>, 2023)</w:t>
          </w:r>
        </w:sdtContent>
      </w:sdt>
      <w:r w:rsidR="00D17922">
        <w:rPr>
          <w:color w:val="000000"/>
        </w:rPr>
        <w:t xml:space="preserve">. </w:t>
      </w:r>
      <w:proofErr w:type="spellStart"/>
      <w:r w:rsidR="00D17922">
        <w:rPr>
          <w:color w:val="000000"/>
        </w:rPr>
        <w:t>WebAuthn</w:t>
      </w:r>
      <w:proofErr w:type="spellEnd"/>
      <w:r w:rsidR="00D17922">
        <w:rPr>
          <w:color w:val="000000"/>
        </w:rPr>
        <w:t xml:space="preserve"> extends this standard to browsers, enabling secure, passwordless login flows. Passkeys, supported by major vendors such as Apple, Google, and Microsoft, simplify FIDO2/</w:t>
      </w:r>
      <w:proofErr w:type="spellStart"/>
      <w:r w:rsidR="00D17922">
        <w:rPr>
          <w:color w:val="000000"/>
        </w:rPr>
        <w:t>WebAuthn</w:t>
      </w:r>
      <w:proofErr w:type="spellEnd"/>
      <w:r w:rsidR="00D17922">
        <w:rPr>
          <w:color w:val="000000"/>
        </w:rPr>
        <w:t xml:space="preserve"> adoption by allowing credentials to sync across user devices. These methods</w:t>
      </w:r>
      <w:r w:rsidR="0068501E">
        <w:rPr>
          <w:color w:val="000000"/>
        </w:rPr>
        <w:t xml:space="preserve"> offer strong resistance to phishing and credential theft and are being promoted as the future of passwordless authentication </w:t>
      </w:r>
      <w:sdt>
        <w:sdtPr>
          <w:rPr>
            <w:color w:val="000000"/>
          </w:rPr>
          <w:tag w:val="MENDELEY_CITATION_v3_eyJjaXRhdGlvbklEIjoiTUVOREVMRVlfQ0lUQVRJT05fZWE2ODk4YmYtMDg0YS00YjQwLWIzNGQtMDFiNmNiMjIzY2Q0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
          <w:id w:val="410591016"/>
          <w:placeholder>
            <w:docPart w:val="DefaultPlaceholder_-1854013440"/>
          </w:placeholder>
        </w:sdtPr>
        <w:sdtContent>
          <w:r w:rsidR="0089358C" w:rsidRPr="0089358C">
            <w:rPr>
              <w:rFonts w:eastAsia="Times New Roman"/>
              <w:color w:val="000000"/>
            </w:rPr>
            <w:t xml:space="preserve">(Zhou </w:t>
          </w:r>
          <w:r w:rsidR="0089358C" w:rsidRPr="0089358C">
            <w:rPr>
              <w:rFonts w:eastAsia="Times New Roman"/>
              <w:i/>
              <w:iCs/>
              <w:color w:val="000000"/>
            </w:rPr>
            <w:t>et al.</w:t>
          </w:r>
          <w:r w:rsidR="0089358C" w:rsidRPr="0089358C">
            <w:rPr>
              <w:rFonts w:eastAsia="Times New Roman"/>
              <w:color w:val="000000"/>
            </w:rPr>
            <w:t>, 2025)</w:t>
          </w:r>
        </w:sdtContent>
      </w:sdt>
      <w:r w:rsidR="0068501E">
        <w:rPr>
          <w:color w:val="000000"/>
        </w:rPr>
        <w:t xml:space="preserve">. However, they are not without limitations. First, adoption remains uneven due to device and platform fragmentation, especially in organizations that rely on legacy systems </w:t>
      </w:r>
      <w:sdt>
        <w:sdtPr>
          <w:rPr>
            <w:color w:val="000000"/>
          </w:rPr>
          <w:tag w:val="MENDELEY_CITATION_v3_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"/>
          <w:id w:val="-1551525468"/>
          <w:placeholder>
            <w:docPart w:val="DefaultPlaceholder_-1854013440"/>
          </w:placeholder>
        </w:sdtPr>
        <w:sdtContent>
          <w:r w:rsidR="0089358C" w:rsidRPr="0089358C">
            <w:rPr>
              <w:color w:val="000000"/>
            </w:rPr>
            <w:t>(Ojo, 2025)</w:t>
          </w:r>
        </w:sdtContent>
      </w:sdt>
      <w:r w:rsidR="0068501E">
        <w:rPr>
          <w:color w:val="000000"/>
        </w:rPr>
        <w:t>. Second, these methods still do not address the reliability of contextual signals. Even with passkeys, a login attempt from a compromised device may be accepted if the contextual evaluation is weak. Thus, while FIDO2/</w:t>
      </w:r>
      <w:proofErr w:type="spellStart"/>
      <w:r w:rsidR="0068501E">
        <w:rPr>
          <w:color w:val="000000"/>
        </w:rPr>
        <w:t>WebAuthn</w:t>
      </w:r>
      <w:proofErr w:type="spellEnd"/>
      <w:r w:rsidR="0068501E">
        <w:rPr>
          <w:color w:val="000000"/>
        </w:rPr>
        <w:t xml:space="preserve"> solves phishing resistance, it does not eliminate the broader challenges of adaptive, context-driven authentication. </w:t>
      </w:r>
    </w:p>
    <w:p w14:paraId="0099948B" w14:textId="5B8D7FEC" w:rsidR="0068501E" w:rsidRDefault="0068501E" w:rsidP="00ED6C5D">
      <w:pPr>
        <w:rPr>
          <w:color w:val="000000"/>
        </w:rPr>
      </w:pPr>
      <w:r>
        <w:rPr>
          <w:color w:val="000000"/>
        </w:rPr>
        <w:t xml:space="preserve">MFA has evolved from static models to adaptive and phishing-resistant approaches, improving resilience against credential theft and phishing attacks. However, all approaches share a critical gap: they assume </w:t>
      </w:r>
      <w:r>
        <w:rPr>
          <w:color w:val="000000"/>
        </w:rPr>
        <w:lastRenderedPageBreak/>
        <w:t>contextual signals driving adaptive authentication are accurate and trustworthy. In practice, signals can be noisy, incomplete, or manipulated, leading to false positives, user fatigue, or bypass opportunities. This gap underscores the need for a validation layer that cross-verifies multiple sources of contextual data, assigns confidence weights, and integrates with Zero Trust policy enforcement. By focusing on this gap, the present advances MFA research beyond strong factors alone and addresses the reliability of the contextual signals that determine when those factors should be applied.</w:t>
      </w:r>
    </w:p>
    <w:p w14:paraId="06F32CC3" w14:textId="55B87CED" w:rsidR="001A3BBD" w:rsidRDefault="00D46F2D" w:rsidP="00D46F2D">
      <w:pPr>
        <w:pStyle w:val="Heading2"/>
      </w:pPr>
      <w:bookmarkStart w:id="15" w:name="_Toc210723520"/>
      <w:r>
        <w:t>Contextual Signals in Authentication</w:t>
      </w:r>
      <w:bookmarkEnd w:id="15"/>
    </w:p>
    <w:p w14:paraId="3883C45E" w14:textId="483B92E0" w:rsidR="00D46F2D" w:rsidRDefault="00D46F2D" w:rsidP="00D46F2D">
      <w:r>
        <w:t xml:space="preserve">Contextual signals are increasingly used to strengthen authentication by providing additional data points about user </w:t>
      </w:r>
      <w:proofErr w:type="spellStart"/>
      <w:r>
        <w:t>behavior</w:t>
      </w:r>
      <w:proofErr w:type="spellEnd"/>
      <w:r>
        <w:t xml:space="preserve">, device health, and network environment. These signals supplement traditional credentials and are central to an adaptive and risk-based MFA system. Commonly employed signals include geolocation derived from IP addresses and GPS, device posture such as operating system version or security patch level, Wi-Fi Basic Service Set Identifiers (BSSID), and nearby access points. TLS fingerprinting of client-server connections, and </w:t>
      </w:r>
      <w:proofErr w:type="spellStart"/>
      <w:r>
        <w:t>behavioral</w:t>
      </w:r>
      <w:proofErr w:type="spellEnd"/>
      <w:r>
        <w:t xml:space="preserve"> features such as typing patterns or mouse dynamics </w:t>
      </w:r>
      <w:sdt>
        <w:sdtPr>
          <w:rPr>
            <w:color w:val="000000"/>
          </w:rPr>
          <w:tag w:val="MENDELEY_CITATION_v3_eyJjaXRhdGlvbklEIjoiTUVOREVMRVlfQ0lUQVRJT05fOTU4NTBiNmItMWQxMS00NDJhLTg4ZDctNTMzZTlkZmViNmRjIiwicHJvcGVydGllcyI6eyJub3RlSW5kZXgiOjB9LCJpc0VkaXRlZCI6ZmFsc2UsIm1hbnVhbE92ZXJyaWRlIjp7ImlzTWFudWFsbHlPdmVycmlkZGVuIjpmYWxzZSwiY2l0ZXByb2NUZXh0IjoiKEFobWFkaSwgMjAyNSkiLCJtYW51YWxPdmVycmlkZVRleHQiOiI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
          <w:id w:val="1257627270"/>
          <w:placeholder>
            <w:docPart w:val="DefaultPlaceholder_-1854013440"/>
          </w:placeholder>
        </w:sdtPr>
        <w:sdtContent>
          <w:r w:rsidR="0089358C" w:rsidRPr="0089358C">
            <w:rPr>
              <w:color w:val="000000"/>
            </w:rPr>
            <w:t>(Ahmadi, 2025)</w:t>
          </w:r>
        </w:sdtContent>
      </w:sdt>
      <w:r>
        <w:t xml:space="preserve">. The goal is to build a more complete picture of each session, allowing authentication decisions to adjust dynamically based on the level of risk. </w:t>
      </w:r>
    </w:p>
    <w:p w14:paraId="5F3CB959" w14:textId="4690D52C" w:rsidR="00D46F2D" w:rsidRDefault="00D46F2D" w:rsidP="00D46F2D">
      <w:pPr>
        <w:rPr>
          <w:color w:val="000000"/>
        </w:rPr>
      </w:pPr>
      <w:r>
        <w:t>When reliable, contextual signals offer clear benefits</w:t>
      </w:r>
      <w:r w:rsidR="00375B8A">
        <w:t xml:space="preserve">. They reduce reliance on static credentials, allowing step-up challenges only when necessary, and enable detection of anomalies that indicate credential misuse. For example, geolocation anomalies can identify impossible travel scenarios, device posture checks can block access from compromised or jailbroken devices, and Wi-Fi fingerprints can distinguish legitimate corporate networks from spoofed access points </w:t>
      </w:r>
      <w:sdt>
        <w:sdtPr>
          <w:rPr>
            <w:color w:val="000000"/>
          </w:rPr>
          <w:tag w:val="MENDELEY_CITATION_v3_eyJjaXRhdGlvbklEIjoiTUVOREVMRVlfQ0lUQVRJT05fODE2YTc4OTQtNmVhOC00N2FlLTllMjgtMTAxYzEwMGU3YWVm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
          <w:id w:val="-301548776"/>
          <w:placeholder>
            <w:docPart w:val="DefaultPlaceholder_-1854013440"/>
          </w:placeholder>
        </w:sdtPr>
        <w:sdtContent>
          <w:r w:rsidR="0089358C" w:rsidRPr="0089358C">
            <w:rPr>
              <w:rFonts w:eastAsia="Times New Roman"/>
              <w:color w:val="000000"/>
            </w:rPr>
            <w:t xml:space="preserve">(Zhou </w:t>
          </w:r>
          <w:r w:rsidR="0089358C" w:rsidRPr="0089358C">
            <w:rPr>
              <w:rFonts w:eastAsia="Times New Roman"/>
              <w:i/>
              <w:iCs/>
              <w:color w:val="000000"/>
            </w:rPr>
            <w:t>et al.</w:t>
          </w:r>
          <w:r w:rsidR="0089358C" w:rsidRPr="0089358C">
            <w:rPr>
              <w:rFonts w:eastAsia="Times New Roman"/>
              <w:color w:val="000000"/>
            </w:rPr>
            <w:t>, 2025)</w:t>
          </w:r>
        </w:sdtContent>
      </w:sdt>
      <w:r w:rsidR="00375B8A">
        <w:rPr>
          <w:color w:val="000000"/>
        </w:rPr>
        <w:t xml:space="preserve">. </w:t>
      </w:r>
      <w:proofErr w:type="spellStart"/>
      <w:r w:rsidR="00375B8A">
        <w:rPr>
          <w:color w:val="000000"/>
        </w:rPr>
        <w:t>Behavioral</w:t>
      </w:r>
      <w:proofErr w:type="spellEnd"/>
      <w:r w:rsidR="00375B8A">
        <w:rPr>
          <w:color w:val="000000"/>
        </w:rPr>
        <w:t xml:space="preserve"> features, though harder to model, provide an additional layer of assurance by typing access attempts to habitual user actions. Studies consistently find that incorporating multiple contextual signals increases detection of fraudulent sessions without unduly burdening legitimate users </w:t>
      </w:r>
      <w:sdt>
        <w:sdtPr>
          <w:rPr>
            <w:color w:val="000000"/>
          </w:rPr>
          <w:tag w:val="MENDELEY_CITATION_v3_eyJjaXRhdGlvbklEIjoiTUVOREVMRVlfQ0lUQVRJT05fOTMyOTYyMTgtMDgwMy00MWFkLWIwOGMtODQyZWZhOWJhNjlm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
          <w:id w:val="-1750345396"/>
          <w:placeholder>
            <w:docPart w:val="DefaultPlaceholder_-1854013440"/>
          </w:placeholder>
        </w:sdtPr>
        <w:sdtContent>
          <w:r w:rsidR="0089358C" w:rsidRPr="0089358C">
            <w:rPr>
              <w:color w:val="000000"/>
            </w:rPr>
            <w:t>(Abdelmagid and Diaz, 2025)</w:t>
          </w:r>
        </w:sdtContent>
      </w:sdt>
      <w:r w:rsidR="00375B8A">
        <w:rPr>
          <w:color w:val="000000"/>
        </w:rPr>
        <w:t>.</w:t>
      </w:r>
    </w:p>
    <w:p w14:paraId="5DB44911" w14:textId="642B22F8" w:rsidR="00506777" w:rsidRDefault="00506777" w:rsidP="00D46F2D">
      <w:pPr>
        <w:rPr>
          <w:color w:val="000000"/>
        </w:rPr>
      </w:pPr>
      <w:r>
        <w:rPr>
          <w:color w:val="000000"/>
        </w:rPr>
        <w:t xml:space="preserve">Despite these advantages, contextual signals suffer from significant weaknesses. Geolocation can be spoofed or obscured by VPNs and proxy services. Device posture signals rely on endpoint agents, which may be tampered with or blocked. Wi-Fi fingerprints degrade in accuracy when access points are cloned or rotated. TLS fingerprinting is prone to drift as application libraries are updated, leading to false positives. </w:t>
      </w:r>
      <w:proofErr w:type="spellStart"/>
      <w:r>
        <w:rPr>
          <w:color w:val="000000"/>
        </w:rPr>
        <w:t>Behavioral</w:t>
      </w:r>
      <w:proofErr w:type="spellEnd"/>
      <w:r>
        <w:rPr>
          <w:color w:val="000000"/>
        </w:rPr>
        <w:t xml:space="preserve"> features often require long-term profiling, which introduces privacy risks and increases latency. Furthermore, many authentication systems treat contextual signals as binary (trusted vs. untrusted), failing to account for uncertainty, noise, or partial reliability </w:t>
      </w:r>
      <w:sdt>
        <w:sdtPr>
          <w:rPr>
            <w:color w:val="000000"/>
          </w:rPr>
          <w:tag w:val="MENDELEY_CITATION_v3_eyJjaXRhdGlvbklEIjoiTUVOREVMRVlfQ0lUQVRJT05fZWQwNmE3MWYtMzI5Yi00MWUzLWJjMGEtNDYwNjQwM2UyNTE3IiwicHJvcGVydGllcyI6eyJub3RlSW5kZXgiOjB9LCJpc0VkaXRlZCI6ZmFsc2UsIm1hbnVhbE92ZXJyaWRlIjp7ImlzTWFudWFsbHlPdmVycmlkZGVuIjpmYWxzZSwiY2l0ZXByb2NUZXh0IjoiKEFobWFkaSwgMjAyNSkiLCJtYW51YWxPdmVycmlkZVRleHQiOiI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
          <w:id w:val="-1464645505"/>
          <w:placeholder>
            <w:docPart w:val="DefaultPlaceholder_-1854013440"/>
          </w:placeholder>
        </w:sdtPr>
        <w:sdtContent>
          <w:r w:rsidR="0089358C" w:rsidRPr="0089358C">
            <w:rPr>
              <w:color w:val="000000"/>
            </w:rPr>
            <w:t>(Ahmadi, 2025)</w:t>
          </w:r>
        </w:sdtContent>
      </w:sdt>
      <w:r>
        <w:rPr>
          <w:color w:val="000000"/>
        </w:rPr>
        <w:t xml:space="preserve">. This binary approach heightens false positives, frustrates users, and reduces trust in adaptive MFA system. </w:t>
      </w:r>
    </w:p>
    <w:p w14:paraId="2B670866" w14:textId="008300B6" w:rsidR="00506777" w:rsidRDefault="00506777" w:rsidP="00D46F2D">
      <w:pPr>
        <w:rPr>
          <w:color w:val="000000"/>
        </w:rPr>
      </w:pPr>
      <w:r>
        <w:rPr>
          <w:color w:val="000000"/>
        </w:rPr>
        <w:t>Critically, existing research treats contextual signals as if they were independently trustworthy, rather than as noisy indicators that require correlation and validation. Few studies propose systematic cross-v</w:t>
      </w:r>
      <w:r w:rsidR="006A3C5E">
        <w:rPr>
          <w:color w:val="000000"/>
        </w:rPr>
        <w:t>erific</w:t>
      </w:r>
      <w:r>
        <w:rPr>
          <w:color w:val="000000"/>
        </w:rPr>
        <w:t>ation of signals. For example,</w:t>
      </w:r>
      <w:r w:rsidR="006A3C5E">
        <w:rPr>
          <w:color w:val="000000"/>
        </w:rPr>
        <w:t xml:space="preserve"> checking whether GPS, IP-based geolocation, and Wi-fi fingerprints agree before adjusting authentication requirements. Similarly, most risk-scoring models lack confidence weighting that reflects the varying reliability of different signals under different conditions. This leaves a gap where adversaries can manipulate individual signals to bypass adaptive MFA or where anomalies unnecessarily escalate authentication challenges.</w:t>
      </w:r>
    </w:p>
    <w:p w14:paraId="066E62E7" w14:textId="516ECEA3" w:rsidR="006A3C5E" w:rsidRDefault="006D2E91" w:rsidP="00D46F2D">
      <w:pPr>
        <w:rPr>
          <w:color w:val="000000"/>
        </w:rPr>
      </w:pPr>
      <w:r>
        <w:rPr>
          <w:color w:val="000000"/>
        </w:rPr>
        <w:t>C</w:t>
      </w:r>
      <w:r w:rsidR="006A3C5E">
        <w:rPr>
          <w:color w:val="000000"/>
        </w:rPr>
        <w:t xml:space="preserve">ontextual signals are indispensable to adaptive authentication but remain unreliable in isolation. Their weaknesses limit the effectiveness of Zero Trust and MFA implementations in remote and hybrid </w:t>
      </w:r>
      <w:r w:rsidR="006A3C5E">
        <w:rPr>
          <w:color w:val="000000"/>
        </w:rPr>
        <w:lastRenderedPageBreak/>
        <w:t xml:space="preserve">environments. This study addresses this gap by proposing a validation layer that aggregates multiple contextual signals, cross-verifies them against others, and applies confidence-based </w:t>
      </w:r>
      <w:r w:rsidR="00682A0D">
        <w:rPr>
          <w:color w:val="000000"/>
        </w:rPr>
        <w:t xml:space="preserve">weighting </w:t>
      </w:r>
      <w:r w:rsidR="006A3C5E">
        <w:rPr>
          <w:color w:val="000000"/>
        </w:rPr>
        <w:t xml:space="preserve">before they influence </w:t>
      </w:r>
      <w:r w:rsidR="00682A0D">
        <w:rPr>
          <w:color w:val="000000"/>
        </w:rPr>
        <w:t xml:space="preserve">the </w:t>
      </w:r>
      <w:r w:rsidR="006A3C5E">
        <w:rPr>
          <w:color w:val="000000"/>
        </w:rPr>
        <w:t xml:space="preserve">authentication policy. Such a mechanism directly strengthens the trustworthiness of adaptive MFA decisions and reduces both false positives and false negatives in real-world deployments. </w:t>
      </w:r>
    </w:p>
    <w:p w14:paraId="3D64AE4F" w14:textId="18DC5163" w:rsidR="005E076F" w:rsidRDefault="0045752D" w:rsidP="0045752D">
      <w:pPr>
        <w:pStyle w:val="Heading2"/>
      </w:pPr>
      <w:bookmarkStart w:id="16" w:name="_Toc210723521"/>
      <w:r>
        <w:t xml:space="preserve">SIEM Integration and Threat </w:t>
      </w:r>
      <w:proofErr w:type="spellStart"/>
      <w:r>
        <w:t>Modeling</w:t>
      </w:r>
      <w:bookmarkEnd w:id="16"/>
      <w:proofErr w:type="spellEnd"/>
    </w:p>
    <w:p w14:paraId="5B928DCD" w14:textId="5DCC53D2" w:rsidR="00756AFB" w:rsidRDefault="00756AFB" w:rsidP="00756AFB">
      <w:pPr>
        <w:rPr>
          <w:color w:val="000000"/>
        </w:rPr>
      </w:pPr>
      <w:r>
        <w:t xml:space="preserve">Security Information and Event Management (SIEM) systems play a central role in modern enterprise </w:t>
      </w:r>
      <w:proofErr w:type="spellStart"/>
      <w:r>
        <w:t>defense</w:t>
      </w:r>
      <w:proofErr w:type="spellEnd"/>
      <w:r>
        <w:t xml:space="preserve"> by aggregating, correlating, and analyzing security logs across diverse sources. SIEM platforms such as Splunk, Elastic Security, and Wazuh collect telemetry from endpoints, firewalls, intrusion detection systems, and identity providers to detect anomalies in near real time. Their strength lies in centralized visibility, compliance reporting, and the ability to flag suspicious activity across distributed environments </w:t>
      </w:r>
      <w:sdt>
        <w:sdtPr>
          <w:rPr>
            <w:color w:val="000000"/>
          </w:rPr>
          <w:tag w:val="MENDELEY_CITATION_v3_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"/>
          <w:id w:val="-598564461"/>
          <w:placeholder>
            <w:docPart w:val="DefaultPlaceholder_-1854013440"/>
          </w:placeholder>
        </w:sdtPr>
        <w:sdtContent>
          <w:r w:rsidR="0089358C" w:rsidRPr="0089358C">
            <w:rPr>
              <w:color w:val="000000"/>
            </w:rPr>
            <w:t>(Cosmin, 2024)</w:t>
          </w:r>
        </w:sdtContent>
      </w:sdt>
      <w:r>
        <w:rPr>
          <w:color w:val="000000"/>
        </w:rPr>
        <w:t>. In the context of remote and hybrid work, SIEM platforms provide essential monitoring of user sessions, detecting patterns</w:t>
      </w:r>
      <w:r w:rsidR="00725DA9">
        <w:rPr>
          <w:color w:val="000000"/>
        </w:rPr>
        <w:t xml:space="preserve"> such as credential reuse, brute-force attempts, or unusual device access.</w:t>
      </w:r>
    </w:p>
    <w:p w14:paraId="618EE03A" w14:textId="4194F79D" w:rsidR="00725DA9" w:rsidRDefault="00725DA9" w:rsidP="00756AFB">
      <w:pPr>
        <w:rPr>
          <w:color w:val="000000"/>
        </w:rPr>
      </w:pPr>
      <w:r>
        <w:rPr>
          <w:color w:val="000000"/>
        </w:rPr>
        <w:t xml:space="preserve">Threat </w:t>
      </w:r>
      <w:proofErr w:type="spellStart"/>
      <w:r>
        <w:rPr>
          <w:color w:val="000000"/>
        </w:rPr>
        <w:t>modeling</w:t>
      </w:r>
      <w:proofErr w:type="spellEnd"/>
      <w:r>
        <w:rPr>
          <w:color w:val="000000"/>
        </w:rPr>
        <w:t xml:space="preserve"> frameworks, especially STRIDE (Spoofing, Tampering, Repudiation, Information Disclosure, Denial of Service, Elevation of Privilege), enhance SIEM by structuring anomaly detection. Mapping events to STRIDE categories allows analysts to classify risks systematically and prioritize remediation. For example, repeated failed login attempts may indicate Spoofing attempts, unusual data exfiltration suggests Information Disclosure, and abnormal resource consumption may point to Denial of Service. Recent studies emphasize the value of embedding threat modelling into SIEM workflows to reduce analyst fatigue and improve the precision of alerts </w:t>
      </w:r>
      <w:sdt>
        <w:sdtPr>
          <w:rPr>
            <w:color w:val="000000"/>
          </w:rPr>
          <w:tag w:val="MENDELEY_CITATION_v3_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"/>
          <w:id w:val="-1583979092"/>
          <w:placeholder>
            <w:docPart w:val="DefaultPlaceholder_-1854013440"/>
          </w:placeholder>
        </w:sdtPr>
        <w:sdtContent>
          <w:r w:rsidR="0089358C" w:rsidRPr="0089358C">
            <w:rPr>
              <w:color w:val="000000"/>
            </w:rPr>
            <w:t>(Arora, 2024</w:t>
          </w:r>
        </w:sdtContent>
      </w:sdt>
      <w:r>
        <w:rPr>
          <w:color w:val="000000"/>
        </w:rPr>
        <w:t>;</w:t>
      </w:r>
      <w:sdt>
        <w:sdtPr>
          <w:rPr>
            <w:color w:val="000000"/>
          </w:rPr>
          <w:tag w:val="MENDELEY_CITATION_v3_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"/>
          <w:id w:val="916749861"/>
          <w:placeholder>
            <w:docPart w:val="DefaultPlaceholder_-1854013440"/>
          </w:placeholder>
        </w:sdtPr>
        <w:sdtContent>
          <w:r w:rsidR="0089358C" w:rsidRPr="0089358C">
            <w:rPr>
              <w:color w:val="000000"/>
            </w:rPr>
            <w:t>Malik, 2025)</w:t>
          </w:r>
        </w:sdtContent>
      </w:sdt>
      <w:r>
        <w:rPr>
          <w:color w:val="000000"/>
        </w:rPr>
        <w:t xml:space="preserve">. STRIDE-based analysis aligns closely with Zero Trust principles, since it provides a structured way to evaluate risks at the session level rather than relying only on static access policies. </w:t>
      </w:r>
    </w:p>
    <w:p w14:paraId="13330175" w14:textId="453CCA4E" w:rsidR="007243A3" w:rsidRDefault="00725DA9" w:rsidP="00756AFB">
      <w:pPr>
        <w:rPr>
          <w:color w:val="000000"/>
        </w:rPr>
      </w:pPr>
      <w:r>
        <w:rPr>
          <w:color w:val="000000"/>
        </w:rPr>
        <w:t xml:space="preserve">Despite these advances, SIEM systems are rarely integrated directly into MFA decision-making. Instead, SIEM alerts are handled downstream by security operations </w:t>
      </w:r>
      <w:proofErr w:type="spellStart"/>
      <w:r>
        <w:rPr>
          <w:color w:val="000000"/>
        </w:rPr>
        <w:t>centers</w:t>
      </w:r>
      <w:proofErr w:type="spellEnd"/>
      <w:r>
        <w:rPr>
          <w:color w:val="000000"/>
        </w:rPr>
        <w:t xml:space="preserve">, often after access has already been granted. This creates a temporal gap between detection and enforcement, allowing adversaries to exploit compromised sessions before alerts are processed </w:t>
      </w:r>
      <w:sdt>
        <w:sdtPr>
          <w:rPr>
            <w:color w:val="000000"/>
          </w:rPr>
          <w:tag w:val="MENDELEY_CITATION_v3_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"/>
          <w:id w:val="-1713115973"/>
          <w:placeholder>
            <w:docPart w:val="DefaultPlaceholder_-1854013440"/>
          </w:placeholder>
        </w:sdtPr>
        <w:sdtContent>
          <w:r w:rsidR="0089358C" w:rsidRPr="0089358C">
            <w:rPr>
              <w:rFonts w:eastAsia="Times New Roman"/>
              <w:color w:val="000000"/>
            </w:rPr>
            <w:t xml:space="preserve">(Zohaib </w:t>
          </w:r>
          <w:r w:rsidR="0089358C" w:rsidRPr="0089358C">
            <w:rPr>
              <w:rFonts w:eastAsia="Times New Roman"/>
              <w:i/>
              <w:iCs/>
              <w:color w:val="000000"/>
            </w:rPr>
            <w:t>et al.</w:t>
          </w:r>
          <w:r w:rsidR="0089358C" w:rsidRPr="0089358C">
            <w:rPr>
              <w:rFonts w:eastAsia="Times New Roman"/>
              <w:color w:val="000000"/>
            </w:rPr>
            <w:t>, 2024)</w:t>
          </w:r>
        </w:sdtContent>
      </w:sdt>
      <w:r>
        <w:rPr>
          <w:color w:val="000000"/>
        </w:rPr>
        <w:t>. Similarly, most adaptive MFA implementations operate independently, basing risk scores solely on contextual signals without leveraging SIEM’s broader telemetry</w:t>
      </w:r>
      <w:r w:rsidR="007243A3">
        <w:rPr>
          <w:color w:val="000000"/>
        </w:rPr>
        <w:t xml:space="preserve">. This siloed architecture represents a missed opportunity: real-time anomalies detected by SIEM, if directly linked to authentication workflows, could trigger immediate step-up challenges or session revocation. The lack of such integration means organizations fail to close the feedback loop between detection and access control. </w:t>
      </w:r>
    </w:p>
    <w:p w14:paraId="6340EB46" w14:textId="5E291C82" w:rsidR="007243A3" w:rsidRDefault="007243A3" w:rsidP="00756AFB">
      <w:pPr>
        <w:rPr>
          <w:color w:val="000000"/>
        </w:rPr>
      </w:pPr>
      <w:r>
        <w:rPr>
          <w:color w:val="000000"/>
        </w:rPr>
        <w:t xml:space="preserve">SIEM and STRIDE provide powerful tools for detecting anomalous </w:t>
      </w:r>
      <w:proofErr w:type="spellStart"/>
      <w:r>
        <w:rPr>
          <w:color w:val="000000"/>
        </w:rPr>
        <w:t>behavior</w:t>
      </w:r>
      <w:proofErr w:type="spellEnd"/>
      <w:r>
        <w:rPr>
          <w:color w:val="000000"/>
        </w:rPr>
        <w:t xml:space="preserve">, but they remain decoupled from adaptive MFA systems in practice. Bridging this gap is critical to advancing Zero Trust adoption, as it would enable authentication decisions that are informed not only by local context but also by enterprise-wide threat intelligence. This study builds on this insight by positioning its validation layer as a mediator between contextual MFA signals and SIEM-derived anomaly data, thereby enabling more accurate and responsive authentication in remote work environments. </w:t>
      </w:r>
    </w:p>
    <w:p w14:paraId="0ADE1611" w14:textId="262F10FF" w:rsidR="00970445" w:rsidRDefault="00970445" w:rsidP="00970445">
      <w:pPr>
        <w:pStyle w:val="Heading2"/>
      </w:pPr>
      <w:bookmarkStart w:id="17" w:name="_Toc210723522"/>
      <w:r>
        <w:t>Dataset and Experimental Limitations</w:t>
      </w:r>
      <w:bookmarkEnd w:id="17"/>
    </w:p>
    <w:p w14:paraId="38CFD103" w14:textId="2D3EA1D2" w:rsidR="00970445" w:rsidRDefault="00D81EAA" w:rsidP="00970445">
      <w:r>
        <w:t xml:space="preserve">Research on Zero Trust and adaptive MFA heavily relies on datasets to simulate authentication scenarios, train risk models, and evaluate anomaly detection techniques. Publicly available datasets provide a foundation for academic experimentation. Among the most widely used is the CICIDS2017 dataset, which captures a range </w:t>
      </w:r>
      <w:r>
        <w:lastRenderedPageBreak/>
        <w:t xml:space="preserve">of benign and malicious traffic, including brute-force attempts, port scans, and denial-of-service attacks. It is commonly used to evaluate intrusion detection systems and has been adopted in several studies on context-aware MFA. Similarly, datasets like UNSW-NB15 and NSL-KDD are used for benchmarking anomaly detection algorithms. In the wireless context, </w:t>
      </w:r>
      <w:proofErr w:type="spellStart"/>
      <w:r>
        <w:t>WiGLE</w:t>
      </w:r>
      <w:proofErr w:type="spellEnd"/>
      <w:r>
        <w:t xml:space="preserve"> offers a large-scale dataset of Wi-Fi access point fingerprints, while other open repositories provide TLS fingerprints or VPN usage patterns </w:t>
      </w:r>
      <w:sdt>
        <w:sdtPr>
          <w:rPr>
            <w:color w:val="000000"/>
          </w:rPr>
          <w:tag w:val="MENDELEY_CITATION_v3_eyJjaXRhdGlvbklEIjoiTUVOREVMRVlfQ0lUQVRJT05fNjhjN2FlYTgtNjNjMi00NDM1LWE1ZWMtYWI5ZjhjMjU2YjI1IiwicHJvcGVydGllcyI6eyJub3RlSW5kZXgiOjB9LCJpc0VkaXRlZCI6ZmFsc2UsIm1hbnVhbE92ZXJyaWRlIjp7ImlzTWFudWFsbHlPdmVycmlkZGVuIjpmYWxzZSwiY2l0ZXByb2NUZXh0IjoiKEFobWFkaSwgMjAyNSkiLCJtYW51YWxPdmVycmlkZVRleHQiOiI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
          <w:id w:val="1696345596"/>
          <w:placeholder>
            <w:docPart w:val="DefaultPlaceholder_-1854013440"/>
          </w:placeholder>
        </w:sdtPr>
        <w:sdtContent>
          <w:r w:rsidR="0089358C" w:rsidRPr="0089358C">
            <w:rPr>
              <w:color w:val="000000"/>
            </w:rPr>
            <w:t>(Ahmadi, 2025)</w:t>
          </w:r>
        </w:sdtContent>
      </w:sdt>
      <w:r>
        <w:t xml:space="preserve">. These public datasets are valuable because they are standardized, widely cited, and allow the reproducibility of experiments across studies. </w:t>
      </w:r>
    </w:p>
    <w:p w14:paraId="59411BBE" w14:textId="01224832" w:rsidR="00D81EAA" w:rsidRDefault="00D81EAA" w:rsidP="00970445">
      <w:pPr>
        <w:rPr>
          <w:color w:val="000000"/>
        </w:rPr>
      </w:pPr>
      <w:r>
        <w:t xml:space="preserve">In contrast, enterprise-focused datasets capture real-world authentication events and user activity logs. Examples include Microsoft Azure Directory </w:t>
      </w:r>
      <w:r w:rsidR="009A4991">
        <w:t xml:space="preserve">Identity Protection logs, which contain risk detections based on impossible travel, unfamiliar sign-ins, and leaked credentials. Okta Workforce Identity datasets and telemetry from Microsoft Defender for Endpoint also provide rich event streams linking user identity, device posture, and threat intelligence </w:t>
      </w:r>
      <w:sdt>
        <w:sdtPr>
          <w:rPr>
            <w:color w:val="000000"/>
          </w:rPr>
          <w:tag w:val="MENDELEY_CITATION_v3_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"/>
          <w:id w:val="-1671325783"/>
          <w:placeholder>
            <w:docPart w:val="DefaultPlaceholder_-1854013440"/>
          </w:placeholder>
        </w:sdtPr>
        <w:sdtContent>
          <w:r w:rsidR="0089358C" w:rsidRPr="0089358C">
            <w:rPr>
              <w:color w:val="000000"/>
            </w:rPr>
            <w:t>(Fernandez and Brazhuk, 2024)</w:t>
          </w:r>
        </w:sdtContent>
      </w:sdt>
      <w:r w:rsidR="009A4991">
        <w:rPr>
          <w:color w:val="000000"/>
        </w:rPr>
        <w:t xml:space="preserve">. These enterprise datasets offer higher fidelity than synthetic benchmarks because they reflect live operational environments and incorporate the scale and diversity of real users. When available, such datasets significantly improve the external validity of MFA and Zero Trust research by grounding models in production-scale conditions. However, both public and enterprise datasets suffer from important limitations. Public datasets like CICIDS2017 are synthetic: they were generated in controlled environments and fail to capture the complexity of evolving patterns in real-world remote work. Their scope is often narrow, covering only a subset of threats while ignoring more subtle insider or social engineering attacks. Datasets such as </w:t>
      </w:r>
      <w:proofErr w:type="spellStart"/>
      <w:r w:rsidR="009A4991">
        <w:rPr>
          <w:color w:val="000000"/>
        </w:rPr>
        <w:t>WiGLE</w:t>
      </w:r>
      <w:proofErr w:type="spellEnd"/>
      <w:r w:rsidR="009A4991">
        <w:rPr>
          <w:color w:val="000000"/>
        </w:rPr>
        <w:t xml:space="preserve"> provide Wi-Fi fingerprints but lack ground truth labels for authentication outcomes, limiting their value for supervised learning. Enterprise datasets, while rich, are rarely shar</w:t>
      </w:r>
      <w:r w:rsidR="002542FA">
        <w:rPr>
          <w:color w:val="000000"/>
        </w:rPr>
        <w:t>e</w:t>
      </w:r>
      <w:r w:rsidR="009A4991">
        <w:rPr>
          <w:color w:val="000000"/>
        </w:rPr>
        <w:t>d openly due to confidentiality and privacy concerns. This restricts their availability for academic research and reduces reproducibility across studies. Furthermore, both types of datasets often ignore validation of contextual signals: IP-based geolocation is accepted at face value, device posture logs are often assume</w:t>
      </w:r>
      <w:r w:rsidR="002542FA">
        <w:rPr>
          <w:color w:val="000000"/>
        </w:rPr>
        <w:t>d</w:t>
      </w:r>
      <w:r w:rsidR="009A4991">
        <w:rPr>
          <w:color w:val="000000"/>
        </w:rPr>
        <w:t xml:space="preserve"> accurate</w:t>
      </w:r>
      <w:r w:rsidR="002542FA">
        <w:rPr>
          <w:color w:val="000000"/>
        </w:rPr>
        <w:t xml:space="preserve">, and </w:t>
      </w:r>
      <w:proofErr w:type="spellStart"/>
      <w:r w:rsidR="002542FA">
        <w:rPr>
          <w:color w:val="000000"/>
        </w:rPr>
        <w:t>behavioral</w:t>
      </w:r>
      <w:proofErr w:type="spellEnd"/>
      <w:r w:rsidR="002542FA">
        <w:rPr>
          <w:color w:val="000000"/>
        </w:rPr>
        <w:t xml:space="preserve"> telemetry is used without accounting for drift. These gaps limit the generalizability of findings and risk producing MFA models that work in laboratory settings but fail under operational noise and adversarial conditions.</w:t>
      </w:r>
    </w:p>
    <w:p w14:paraId="619FD0CD" w14:textId="2C0C9005" w:rsidR="002542FA" w:rsidRDefault="002542FA" w:rsidP="00970445">
      <w:pPr>
        <w:rPr>
          <w:color w:val="000000"/>
        </w:rPr>
      </w:pPr>
      <w:r>
        <w:rPr>
          <w:color w:val="000000"/>
        </w:rPr>
        <w:t xml:space="preserve">Datasets are essential to advancing research in adaptive authentication, but current options are either synthetic and limited in scope or proprietary and inaccessible. More critically, they rarely address the trustworthiness of contextual signals that drive adaptive MFA. This study responds to that limitation by designing and testing a multi-source validation layer that explicitly addresses signal reliability, ensuring authentication models are evaluated not just on accuracy but also on robustness under real-world conditions. </w:t>
      </w:r>
    </w:p>
    <w:p w14:paraId="3CC9A803" w14:textId="3E50E3A1" w:rsidR="00BE2CB8" w:rsidRDefault="00BE2CB8" w:rsidP="00BE2CB8">
      <w:pPr>
        <w:pStyle w:val="Heading2"/>
      </w:pPr>
      <w:bookmarkStart w:id="18" w:name="_Toc210723523"/>
      <w:r>
        <w:t>Usability and Performance Considerations</w:t>
      </w:r>
      <w:bookmarkEnd w:id="18"/>
    </w:p>
    <w:p w14:paraId="7744A61C" w14:textId="7881C89B" w:rsidR="00BE2CB8" w:rsidRDefault="00BE2CB8" w:rsidP="00BE2CB8">
      <w:pPr>
        <w:rPr>
          <w:color w:val="000000"/>
        </w:rPr>
      </w:pPr>
      <w:r>
        <w:t>Usability and performance remain central challenges in the design of adaptive MFA systems. At a global level, research consistently highlights the trade-off between security accuracy, authentication latency, and user friction. Stronger models that incorporate multiple contextual signals or require repeated challenges oft</w:t>
      </w:r>
      <w:r w:rsidR="00D66D28">
        <w:t xml:space="preserve">en achieve higher accuracy in detecting anomalies but introduce delays in access and increase user dissatisfaction </w:t>
      </w:r>
      <w:sdt>
        <w:sdtPr>
          <w:rPr>
            <w:color w:val="000000"/>
          </w:rPr>
          <w:tag w:val="MENDELEY_CITATION_v3_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"/>
          <w:id w:val="118806260"/>
          <w:placeholder>
            <w:docPart w:val="DefaultPlaceholder_-1854013440"/>
          </w:placeholder>
        </w:sdtPr>
        <w:sdtContent>
          <w:r w:rsidR="0089358C" w:rsidRPr="0089358C">
            <w:rPr>
              <w:rFonts w:eastAsia="Times New Roman"/>
              <w:color w:val="000000"/>
            </w:rPr>
            <w:t xml:space="preserve">(Kandula </w:t>
          </w:r>
          <w:r w:rsidR="0089358C" w:rsidRPr="0089358C">
            <w:rPr>
              <w:rFonts w:eastAsia="Times New Roman"/>
              <w:i/>
              <w:iCs/>
              <w:color w:val="000000"/>
            </w:rPr>
            <w:t>et al.</w:t>
          </w:r>
          <w:r w:rsidR="0089358C" w:rsidRPr="0089358C">
            <w:rPr>
              <w:rFonts w:eastAsia="Times New Roman"/>
              <w:color w:val="000000"/>
            </w:rPr>
            <w:t>, 2024)</w:t>
          </w:r>
        </w:sdtContent>
      </w:sdt>
      <w:r w:rsidR="00D66D28">
        <w:rPr>
          <w:color w:val="000000"/>
        </w:rPr>
        <w:t xml:space="preserve">. Conversely, lightweight models reduce latency but risk higher false negatives, enabling attackers to bypass detection. This tension reflects a recurring theme in authentication research: the difficulty of balancing robust protection with seamless user experience. </w:t>
      </w:r>
    </w:p>
    <w:p w14:paraId="3563AB72" w14:textId="2B0BD2DF" w:rsidR="00D66D28" w:rsidRDefault="00D66D28" w:rsidP="00BE2CB8">
      <w:pPr>
        <w:rPr>
          <w:color w:val="000000"/>
        </w:rPr>
      </w:pPr>
      <w:r>
        <w:rPr>
          <w:color w:val="000000"/>
        </w:rPr>
        <w:t xml:space="preserve">User fatigue is a critical usability issue in adaptive MFA. Frequent false positives caused by noisy contextual signals can force legitimate users into repeated step-up challenges. Studies show that high-friction </w:t>
      </w:r>
      <w:r>
        <w:rPr>
          <w:color w:val="000000"/>
        </w:rPr>
        <w:lastRenderedPageBreak/>
        <w:t xml:space="preserve">authentication workflows significantly reduce compliance, with some users attempting to bypass MFA or pressuring organizations to lower security thresholds </w:t>
      </w:r>
      <w:sdt>
        <w:sdtPr>
          <w:rPr>
            <w:color w:val="000000"/>
          </w:rPr>
          <w:tag w:val="MENDELEY_CITATION_v3_eyJjaXRhdGlvbklEIjoiTUVOREVMRVlfQ0lUQVRJT05fNDQ2Zjk0NzMtYTQ3My00YjkwLTg0ZmItOWFhMmFkNGZkMjcx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
          <w:id w:val="-1070662875"/>
          <w:placeholder>
            <w:docPart w:val="DefaultPlaceholder_-1854013440"/>
          </w:placeholder>
        </w:sdtPr>
        <w:sdtContent>
          <w:r w:rsidR="0089358C" w:rsidRPr="0089358C">
            <w:rPr>
              <w:color w:val="000000"/>
            </w:rPr>
            <w:t>(Jimmy, 2025)</w:t>
          </w:r>
        </w:sdtContent>
      </w:sdt>
      <w:r>
        <w:rPr>
          <w:color w:val="000000"/>
        </w:rPr>
        <w:t xml:space="preserve">. Additionally, repeated exposure to prompts can lead to MFA fatigue attacks, where adversaries exploit user habituation by flooding them with requests until one is accepted. This demonstrates that usability failures do not merely reduce productivity but also introduce direct security vulnerabilities. </w:t>
      </w:r>
    </w:p>
    <w:p w14:paraId="6D1412D6" w14:textId="1D212FA1" w:rsidR="00D66D28" w:rsidRDefault="00D66D28" w:rsidP="00BE2CB8">
      <w:pPr>
        <w:rPr>
          <w:color w:val="000000"/>
        </w:rPr>
      </w:pPr>
      <w:r>
        <w:t>Existing literature rarely accounts</w:t>
      </w:r>
      <w:r w:rsidR="00525B16">
        <w:t xml:space="preserve"> for the diverse network conditions under which remote work occurs. Most evaluations assume high-bandwidth and stable connectivity, which does not reflect in many parts of the world where remote work is expanding. In low-bandwidth or unstable network environments, latency issues are magnified. Step-up authentication that depends on SMS delivery or </w:t>
      </w:r>
      <w:proofErr w:type="gramStart"/>
      <w:r w:rsidR="00525B16">
        <w:t>push</w:t>
      </w:r>
      <w:proofErr w:type="gramEnd"/>
      <w:r w:rsidR="00525B16">
        <w:t xml:space="preserve"> notifications can fail intermittently, leading to lockouts and further eroding trust in MFA systems </w:t>
      </w:r>
      <w:sdt>
        <w:sdtPr>
          <w:rPr>
            <w:color w:val="000000"/>
          </w:rPr>
          <w:tag w:val="MENDELEY_CITATION_v3_eyJjaXRhdGlvbklEIjoiTUVOREVMRVlfQ0lUQVRJT05fMjU2OWVkY2MtOTQyNy00NzRhLWEyY2QtMTllYmFhNmE4MmU2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
          <w:id w:val="-1435202657"/>
          <w:placeholder>
            <w:docPart w:val="DefaultPlaceholder_-1854013440"/>
          </w:placeholder>
        </w:sdtPr>
        <w:sdtContent>
          <w:r w:rsidR="0089358C" w:rsidRPr="0089358C">
            <w:rPr>
              <w:color w:val="000000"/>
            </w:rPr>
            <w:t>(Abdelmagid and Diaz, 2025)</w:t>
          </w:r>
        </w:sdtContent>
      </w:sdt>
      <w:r w:rsidR="00525B16">
        <w:rPr>
          <w:color w:val="000000"/>
        </w:rPr>
        <w:t>. Very few studies explicitly evaluate adaptive MFA performance under these constraints, leaving a gap in both global security research and real-world applicability. This oversight is particularly significant given that remote work adoption has accelerated most rapidly in developing economies where infrastructure is uneven. By foregrounding these conditions, this study strengthens its practical contribution. The proposed validation layer aims to improve both accuracy and usability: reducing false positives through multi-source signal correlation while ensuring resilience in low-bandwidth contexts, where minimizing unnecessary challenges is essential for security and productivity.</w:t>
      </w:r>
    </w:p>
    <w:p w14:paraId="1A1A5735" w14:textId="73DD2FDF" w:rsidR="00057BEB" w:rsidRDefault="00057BEB" w:rsidP="00057BEB">
      <w:pPr>
        <w:pStyle w:val="Heading2"/>
      </w:pPr>
      <w:bookmarkStart w:id="19" w:name="_Toc210723524"/>
      <w:r>
        <w:t>Privacy and Ethical Considerations</w:t>
      </w:r>
      <w:bookmarkEnd w:id="19"/>
    </w:p>
    <w:p w14:paraId="56DF8A3E" w14:textId="13CD6A97" w:rsidR="00057BEB" w:rsidRDefault="00057BEB" w:rsidP="00057BEB">
      <w:pPr>
        <w:rPr>
          <w:color w:val="000000"/>
        </w:rPr>
      </w:pPr>
      <w:r>
        <w:t xml:space="preserve">Privacy is an enduring concern in adaptive authentication systems. By design, these systems collect and process sensitive contextual signals such as geolocation, device identifiers, Wi-Fi fingerprints, and </w:t>
      </w:r>
      <w:proofErr w:type="spellStart"/>
      <w:r>
        <w:t>behavioral</w:t>
      </w:r>
      <w:proofErr w:type="spellEnd"/>
      <w:r>
        <w:t xml:space="preserve"> telemetry. While valuable for risk scoring, these signals can also enable pervasive monitoring of employees, raising fears of surveillance and misuse </w:t>
      </w:r>
      <w:sdt>
        <w:sdtPr>
          <w:rPr>
            <w:color w:val="000000"/>
          </w:rPr>
          <w:tag w:val="MENDELEY_CITATION_v3_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"/>
          <w:id w:val="1022593609"/>
          <w:placeholder>
            <w:docPart w:val="DefaultPlaceholder_-1854013440"/>
          </w:placeholder>
        </w:sdtPr>
        <w:sdtContent>
          <w:r w:rsidR="0089358C" w:rsidRPr="0089358C">
            <w:rPr>
              <w:color w:val="000000"/>
            </w:rPr>
            <w:t>(Nurse, 2021)</w:t>
          </w:r>
        </w:sdtContent>
      </w:sdt>
      <w:r w:rsidR="00CC376B">
        <w:rPr>
          <w:color w:val="000000"/>
        </w:rPr>
        <w:t xml:space="preserve">. Centralizing such data in MFA systems or SIEM platforms also increases the potential for unauthorized access or insider abuse. Beyond organizational misuse, the aggregation of device and network fingerprints introduces compliance challenges under data protection frameworks such as the General Data Protection Regulation (GDPR). Violations can occur if contextual data is retained unnecessarily, repurposed beyond its state scope, or exposed through security breaches </w:t>
      </w:r>
      <w:sdt>
        <w:sdtPr>
          <w:rPr>
            <w:color w:val="000000"/>
          </w:rPr>
          <w:tag w:val="MENDELEY_CITATION_v3_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"/>
          <w:id w:val="734044918"/>
          <w:placeholder>
            <w:docPart w:val="DefaultPlaceholder_-1854013440"/>
          </w:placeholder>
        </w:sdtPr>
        <w:sdtContent>
          <w:r w:rsidR="0089358C" w:rsidRPr="0089358C">
            <w:rPr>
              <w:color w:val="000000"/>
            </w:rPr>
            <w:t>(Arora, 2024)</w:t>
          </w:r>
        </w:sdtContent>
      </w:sdt>
      <w:r w:rsidR="00CC376B">
        <w:rPr>
          <w:color w:val="000000"/>
        </w:rPr>
        <w:t xml:space="preserve">. </w:t>
      </w:r>
    </w:p>
    <w:p w14:paraId="536391DE" w14:textId="6BE84E5B" w:rsidR="00CC376B" w:rsidRDefault="00CC376B" w:rsidP="00057BEB">
      <w:pPr>
        <w:rPr>
          <w:color w:val="000000"/>
        </w:rPr>
      </w:pPr>
      <w:r>
        <w:rPr>
          <w:color w:val="000000"/>
        </w:rPr>
        <w:t xml:space="preserve">Some studies propose mitigation strategies, but these are limited in scope and adoption. Hashing or anonymization techniques have been applied to Wi-Fi and TLS fingerprints to obscure raw identifiers, while differential privacy mechanisms have been explored in </w:t>
      </w:r>
      <w:proofErr w:type="spellStart"/>
      <w:r>
        <w:rPr>
          <w:color w:val="000000"/>
        </w:rPr>
        <w:t>behavioral</w:t>
      </w:r>
      <w:proofErr w:type="spellEnd"/>
      <w:r>
        <w:rPr>
          <w:color w:val="000000"/>
        </w:rPr>
        <w:t xml:space="preserve"> biometrics to prevent reconstruction of individual user profiles </w:t>
      </w:r>
      <w:sdt>
        <w:sdtPr>
          <w:rPr>
            <w:color w:val="000000"/>
          </w:rPr>
          <w:tag w:val="MENDELEY_CITATION_v3_eyJjaXRhdGlvbklEIjoiTUVOREVMRVlfQ0lUQVRJT05fMDU4OTQ0OTQtYzViYy00NDEyLWEyYTYtMmQ3YTlmNDcyY2Jl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
          <w:id w:val="339895815"/>
          <w:placeholder>
            <w:docPart w:val="DefaultPlaceholder_-1854013440"/>
          </w:placeholder>
        </w:sdtPr>
        <w:sdtContent>
          <w:r w:rsidR="0089358C" w:rsidRPr="0089358C">
            <w:rPr>
              <w:color w:val="000000"/>
            </w:rPr>
            <w:t>(Abdelmagid and Diaz, 2025)</w:t>
          </w:r>
        </w:sdtContent>
      </w:sdt>
      <w:r>
        <w:rPr>
          <w:color w:val="000000"/>
        </w:rPr>
        <w:t xml:space="preserve">. A few enterprise implementations attempt to limit data retention windows or apply a policy-based redaction of personally identifiable information </w:t>
      </w:r>
      <w:sdt>
        <w:sdtPr>
          <w:rPr>
            <w:color w:val="000000"/>
          </w:rPr>
          <w:tag w:val="MENDELEY_CITATION_v3_eyJjaXRhdGlvbklEIjoiTUVOREVMRVlfQ0lUQVRJT05fY2M5YmFkZjQtN2RhYi00YzRmLWExODgtYjAzNmMwNGMxMDc1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
          <w:id w:val="1884976510"/>
          <w:placeholder>
            <w:docPart w:val="DefaultPlaceholder_-1854013440"/>
          </w:placeholder>
        </w:sdtPr>
        <w:sdtContent>
          <w:r w:rsidR="0089358C" w:rsidRPr="0089358C">
            <w:rPr>
              <w:rFonts w:eastAsia="Times New Roman"/>
              <w:color w:val="000000"/>
            </w:rPr>
            <w:t xml:space="preserve">(Zhou </w:t>
          </w:r>
          <w:r w:rsidR="0089358C" w:rsidRPr="0089358C">
            <w:rPr>
              <w:rFonts w:eastAsia="Times New Roman"/>
              <w:i/>
              <w:iCs/>
              <w:color w:val="000000"/>
            </w:rPr>
            <w:t>et al.</w:t>
          </w:r>
          <w:r w:rsidR="0089358C" w:rsidRPr="0089358C">
            <w:rPr>
              <w:rFonts w:eastAsia="Times New Roman"/>
              <w:color w:val="000000"/>
            </w:rPr>
            <w:t>, 2025)</w:t>
          </w:r>
        </w:sdtContent>
      </w:sdt>
      <w:r>
        <w:rPr>
          <w:color w:val="000000"/>
        </w:rPr>
        <w:t>. However, these measures are inconsistently applied and rarely extend across the entire authentication pipeline. Furthermore, anonymization often conflicts</w:t>
      </w:r>
      <w:r w:rsidR="00D754DA">
        <w:rPr>
          <w:color w:val="000000"/>
        </w:rPr>
        <w:t xml:space="preserve"> with security utility. This tension reveals a critical gap in the literature. While privacy and ethics are acknowledged, few works address the systematic balancing of privacy with authentication utility. Current research either prioritizes privacy through strong obfuscation, at the cost of reduced accuracy, or prioritizes security by collecting and storing highly sensitive telemetry without adequate safeguards. There is little evidence of integrated approaches that validate contextual signals while preserving privacy, for example, through selective anonymization combined with confidence-based weigh</w:t>
      </w:r>
      <w:r w:rsidR="00682A0D">
        <w:rPr>
          <w:color w:val="000000"/>
        </w:rPr>
        <w:t>t</w:t>
      </w:r>
      <w:r w:rsidR="00D754DA">
        <w:rPr>
          <w:color w:val="000000"/>
        </w:rPr>
        <w:t>ing. This leaves adaptive MFA exposed to both ethical risks and regulatory scrutiny.</w:t>
      </w:r>
    </w:p>
    <w:p w14:paraId="7BE3ECCB" w14:textId="485ABD90" w:rsidR="00D754DA" w:rsidRDefault="00D754DA" w:rsidP="00057BEB">
      <w:pPr>
        <w:rPr>
          <w:color w:val="000000"/>
        </w:rPr>
      </w:pPr>
      <w:r>
        <w:rPr>
          <w:color w:val="000000"/>
        </w:rPr>
        <w:lastRenderedPageBreak/>
        <w:t xml:space="preserve">Privacy is not merely a compliance issue but a functional challenge in the design of context-aware MFA. Without explicit safeguards, systems risk eroding user trust, exposing organizations to liability, and undermining adoption. This study responds to this gap by proposing a validation layer that incorporates privacy-preserving mechanisms into the processing of contextual signals, ensuring both reliable authentication and ethical handling of sensitive data. </w:t>
      </w:r>
    </w:p>
    <w:p w14:paraId="08C7A119" w14:textId="67E4DF30" w:rsidR="00D754DA" w:rsidRDefault="00D754DA" w:rsidP="00D754DA">
      <w:pPr>
        <w:pStyle w:val="Heading2"/>
      </w:pPr>
      <w:bookmarkStart w:id="20" w:name="_Toc210723525"/>
      <w:r>
        <w:t>Critical Analysis and Gaps</w:t>
      </w:r>
      <w:bookmarkEnd w:id="20"/>
    </w:p>
    <w:p w14:paraId="08EFF3A4" w14:textId="2CBEC409" w:rsidR="001F4D26" w:rsidRDefault="009B1342" w:rsidP="001F4D26">
      <w:r>
        <w:t xml:space="preserve">The literature reviewed highlights significant advances in Zero Trust Architecture, adaptive MFA, contextual signal use, and SIEM integration. Yet, the evidence also exposes persistent shortcomings that directly inform this study’s research problem. </w:t>
      </w:r>
    </w:p>
    <w:p w14:paraId="3EF8C137" w14:textId="58957E26" w:rsidR="00D754DA" w:rsidRDefault="009B1342" w:rsidP="00D754DA">
      <w:pPr>
        <w:rPr>
          <w:color w:val="000000"/>
        </w:rPr>
      </w:pPr>
      <w:r>
        <w:t xml:space="preserve">First, Zero Trust Architecture (ZTA) provides a strong theoretical model for modern enterprise security, but its effectiveness depends heavily on reliable telemetry. Many works assume contextual signals are inherently trustworthy, overlooking their noise, drift, and susceptibility to spoofing </w:t>
      </w:r>
      <w:sdt>
        <w:sdtPr>
          <w:rPr>
            <w:color w:val="000000"/>
          </w:rPr>
          <w:tag w:val="MENDELEY_CITATION_v3_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"/>
          <w:id w:val="-360129278"/>
          <w:placeholder>
            <w:docPart w:val="DefaultPlaceholder_-1854013440"/>
          </w:placeholder>
        </w:sdtPr>
        <w:sdtContent>
          <w:r w:rsidR="0089358C" w:rsidRPr="0089358C">
            <w:rPr>
              <w:rFonts w:eastAsia="Times New Roman"/>
              <w:color w:val="000000"/>
            </w:rPr>
            <w:t>(Rose et al., 2020</w:t>
          </w:r>
        </w:sdtContent>
      </w:sdt>
      <w:r>
        <w:t xml:space="preserve">; </w:t>
      </w:r>
      <w:sdt>
        <w:sdtPr>
          <w:rPr>
            <w:color w:val="000000"/>
          </w:rPr>
          <w:tag w:val="MENDELEY_CITATION_v3_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"/>
          <w:id w:val="1247385340"/>
          <w:placeholder>
            <w:docPart w:val="DefaultPlaceholder_-1854013440"/>
          </w:placeholder>
        </w:sdtPr>
        <w:sdtContent>
          <w:r w:rsidR="0089358C" w:rsidRPr="0089358C">
            <w:rPr>
              <w:color w:val="000000"/>
            </w:rPr>
            <w:t>Malik, 2025)</w:t>
          </w:r>
        </w:sdtContent>
      </w:sdt>
      <w:r>
        <w:rPr>
          <w:color w:val="000000"/>
        </w:rPr>
        <w:t>. Without robust validation, ZTA enforcement becomes inconsistent, particularly in remote and hybrid environments.</w:t>
      </w:r>
    </w:p>
    <w:p w14:paraId="3ED39389" w14:textId="2D59CDFB" w:rsidR="009B1342" w:rsidRDefault="009B1342" w:rsidP="00D754DA">
      <w:pPr>
        <w:rPr>
          <w:color w:val="000000"/>
        </w:rPr>
      </w:pPr>
      <w:r>
        <w:rPr>
          <w:color w:val="000000"/>
        </w:rPr>
        <w:t xml:space="preserve">Second, Multi-Factor Authentication (MFA) has evolved from static to adaptive and phishing-resistant approaches. Adaptive MFA promises dynamic enforcement, but its success hinges on accurate contextual inputs. Current research confirms high false positives, poor usability, and MFA fatigue when signals are unreliable </w:t>
      </w:r>
      <w:sdt>
        <w:sdtPr>
          <w:rPr>
            <w:color w:val="000000"/>
          </w:rPr>
          <w:tag w:val="MENDELEY_CITATION_v3_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"/>
          <w:id w:val="-510444692"/>
          <w:placeholder>
            <w:docPart w:val="DefaultPlaceholder_-1854013440"/>
          </w:placeholder>
        </w:sdtPr>
        <w:sdtContent>
          <w:r w:rsidR="0089358C" w:rsidRPr="0089358C">
            <w:rPr>
              <w:rFonts w:eastAsia="Times New Roman"/>
              <w:color w:val="000000"/>
            </w:rPr>
            <w:t>(Kandula et al., 2024</w:t>
          </w:r>
        </w:sdtContent>
      </w:sdt>
      <w:r>
        <w:rPr>
          <w:color w:val="000000"/>
        </w:rPr>
        <w:t xml:space="preserve">; </w:t>
      </w:r>
      <w:sdt>
        <w:sdtPr>
          <w:rPr>
            <w:color w:val="000000"/>
          </w:rPr>
          <w:tag w:val="MENDELEY_CITATION_v3_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"/>
          <w:id w:val="681704224"/>
          <w:placeholder>
            <w:docPart w:val="DefaultPlaceholder_-1854013440"/>
          </w:placeholder>
        </w:sdtPr>
        <w:sdtContent>
          <w:r w:rsidR="0089358C" w:rsidRPr="0089358C">
            <w:rPr>
              <w:color w:val="000000"/>
            </w:rPr>
            <w:t>Jimmy, 2025)</w:t>
          </w:r>
        </w:sdtContent>
      </w:sdt>
      <w:r>
        <w:rPr>
          <w:color w:val="000000"/>
        </w:rPr>
        <w:t xml:space="preserve">. Even advanced standards like FIDO2, </w:t>
      </w:r>
      <w:proofErr w:type="spellStart"/>
      <w:r w:rsidR="008F5E19">
        <w:rPr>
          <w:color w:val="000000"/>
        </w:rPr>
        <w:t>WebAuthn</w:t>
      </w:r>
      <w:proofErr w:type="spellEnd"/>
      <w:r w:rsidR="008F5E19">
        <w:rPr>
          <w:color w:val="000000"/>
        </w:rPr>
        <w:t xml:space="preserve">, and passkeys strengthen resistance against phishing, but they do not solve the problem of weak or manipulated contextual data </w:t>
      </w:r>
      <w:sdt>
        <w:sdtPr>
          <w:rPr>
            <w:color w:val="000000"/>
          </w:rPr>
          <w:tag w:val="MENDELEY_CITATION_v3_eyJjaXRhdGlvbklEIjoiTUVOREVMRVlfQ0lUQVRJT05fOGY5NTdjMWUtYmNiMy00MGQwLWFhZGQtYjVjNDgyOWMyN2Vl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
          <w:id w:val="-1871755923"/>
          <w:placeholder>
            <w:docPart w:val="DefaultPlaceholder_-1854013440"/>
          </w:placeholder>
        </w:sdtPr>
        <w:sdtContent>
          <w:r w:rsidR="0089358C" w:rsidRPr="0089358C">
            <w:rPr>
              <w:rFonts w:eastAsia="Times New Roman"/>
              <w:color w:val="000000"/>
            </w:rPr>
            <w:t xml:space="preserve">(Zhou </w:t>
          </w:r>
          <w:r w:rsidR="0089358C" w:rsidRPr="0089358C">
            <w:rPr>
              <w:rFonts w:eastAsia="Times New Roman"/>
              <w:i/>
              <w:iCs/>
              <w:color w:val="000000"/>
            </w:rPr>
            <w:t>et al.</w:t>
          </w:r>
          <w:r w:rsidR="0089358C" w:rsidRPr="0089358C">
            <w:rPr>
              <w:rFonts w:eastAsia="Times New Roman"/>
              <w:color w:val="000000"/>
            </w:rPr>
            <w:t>, 2025)</w:t>
          </w:r>
        </w:sdtContent>
      </w:sdt>
      <w:r w:rsidR="008F5E19">
        <w:rPr>
          <w:color w:val="000000"/>
        </w:rPr>
        <w:t>.</w:t>
      </w:r>
    </w:p>
    <w:p w14:paraId="459E1B0E" w14:textId="6587C250" w:rsidR="008F5E19" w:rsidRDefault="008F5E19" w:rsidP="00D754DA">
      <w:pPr>
        <w:rPr>
          <w:color w:val="000000"/>
        </w:rPr>
      </w:pPr>
      <w:r>
        <w:rPr>
          <w:color w:val="000000"/>
        </w:rPr>
        <w:t xml:space="preserve">Third, contextual signals themselves remain the weakest link. Geolocation, device posture, Wi-Fi fingerprints, TLS fingerprints, and </w:t>
      </w:r>
      <w:proofErr w:type="spellStart"/>
      <w:r>
        <w:rPr>
          <w:color w:val="000000"/>
        </w:rPr>
        <w:t>behavioral</w:t>
      </w:r>
      <w:proofErr w:type="spellEnd"/>
      <w:r>
        <w:rPr>
          <w:color w:val="000000"/>
        </w:rPr>
        <w:t xml:space="preserve"> features all offer value but can be spoofed, masked, or distorted </w:t>
      </w:r>
      <w:sdt>
        <w:sdtPr>
          <w:rPr>
            <w:color w:val="000000"/>
          </w:rPr>
          <w:tag w:val="MENDELEY_CITATION_v3_eyJjaXRhdGlvbklEIjoiTUVOREVMRVlfQ0lUQVRJT05fNmM0NmE3NDgtMjc2My00ODZkLTg1MzctZGUwZDNlYTFiZmM2IiwicHJvcGVydGllcyI6eyJub3RlSW5kZXgiOjB9LCJpc0VkaXRlZCI6ZmFsc2UsIm1hbnVhbE92ZXJyaWRlIjp7ImlzTWFudWFsbHlPdmVycmlkZGVuIjp0cnVlLCJjaXRlcHJvY1RleHQiOiIoQWhtYWRpLCAyMDI1KSIsIm1hbnVhbE92ZXJyaWRlVGV4dCI6IihBaG1hZGksIDIwMjU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
          <w:id w:val="24608184"/>
          <w:placeholder>
            <w:docPart w:val="DefaultPlaceholder_-1854013440"/>
          </w:placeholder>
        </w:sdtPr>
        <w:sdtContent>
          <w:r w:rsidR="0089358C" w:rsidRPr="0089358C">
            <w:rPr>
              <w:color w:val="000000"/>
            </w:rPr>
            <w:t>(Ahmadi, 2025</w:t>
          </w:r>
        </w:sdtContent>
      </w:sdt>
      <w:r>
        <w:rPr>
          <w:color w:val="000000"/>
        </w:rPr>
        <w:t xml:space="preserve">; </w:t>
      </w:r>
      <w:sdt>
        <w:sdtPr>
          <w:rPr>
            <w:color w:val="000000"/>
          </w:rPr>
          <w:tag w:val="MENDELEY_CITATION_v3_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"/>
          <w:id w:val="1984884515"/>
          <w:placeholder>
            <w:docPart w:val="DefaultPlaceholder_-1854013440"/>
          </w:placeholder>
        </w:sdtPr>
        <w:sdtContent>
          <w:r w:rsidR="0089358C" w:rsidRPr="0089358C">
            <w:rPr>
              <w:color w:val="000000"/>
            </w:rPr>
            <w:t>Abdelmagid and Diaz, 2025)</w:t>
          </w:r>
        </w:sdtContent>
      </w:sdt>
      <w:r>
        <w:rPr>
          <w:color w:val="000000"/>
        </w:rPr>
        <w:t>. Few studies attempt multi-source validation or confidence-based weighting, leaving MFA risk modes vulnerable to both false positives and adversarial bypasses.</w:t>
      </w:r>
    </w:p>
    <w:p w14:paraId="5556D6C1" w14:textId="21871218" w:rsidR="008F5E19" w:rsidRDefault="008F5E19" w:rsidP="00D754DA">
      <w:pPr>
        <w:rPr>
          <w:color w:val="000000"/>
        </w:rPr>
      </w:pPr>
      <w:r>
        <w:rPr>
          <w:color w:val="000000"/>
        </w:rPr>
        <w:t xml:space="preserve">Fourth, SIEM systems provide powerful anomaly detection using STRIDE modelling but remain siloed from MFA enforcement. This separation represents a missed opportunity: anomalies flagged at the enterprise level rarely trigger authentication challenges in real-time, leaving detection and enforcement decoupled </w:t>
      </w:r>
      <w:sdt>
        <w:sdtPr>
          <w:rPr>
            <w:color w:val="000000"/>
          </w:rPr>
          <w:tag w:val="MENDELEY_CITATION_v3_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"/>
          <w:id w:val="553430101"/>
          <w:placeholder>
            <w:docPart w:val="DefaultPlaceholder_-1854013440"/>
          </w:placeholder>
        </w:sdtPr>
        <w:sdtContent>
          <w:r w:rsidR="0089358C" w:rsidRPr="0089358C">
            <w:rPr>
              <w:rFonts w:eastAsia="Times New Roman"/>
              <w:color w:val="000000"/>
            </w:rPr>
            <w:t xml:space="preserve">(Zohaib </w:t>
          </w:r>
          <w:r w:rsidR="0089358C" w:rsidRPr="0089358C">
            <w:rPr>
              <w:rFonts w:eastAsia="Times New Roman"/>
              <w:i/>
              <w:iCs/>
              <w:color w:val="000000"/>
            </w:rPr>
            <w:t>et al.</w:t>
          </w:r>
          <w:r w:rsidR="0089358C" w:rsidRPr="0089358C">
            <w:rPr>
              <w:rFonts w:eastAsia="Times New Roman"/>
              <w:color w:val="000000"/>
            </w:rPr>
            <w:t>, 2024)</w:t>
          </w:r>
        </w:sdtContent>
      </w:sdt>
      <w:r>
        <w:rPr>
          <w:color w:val="000000"/>
        </w:rPr>
        <w:t>. Closing this gap would create a more resilient feedback loop between monitoring and access control.</w:t>
      </w:r>
    </w:p>
    <w:p w14:paraId="03C7DB1C" w14:textId="51725DB6" w:rsidR="008F5E19" w:rsidRDefault="008F5E19" w:rsidP="00D754DA">
      <w:pPr>
        <w:rPr>
          <w:color w:val="000000"/>
        </w:rPr>
      </w:pPr>
      <w:r>
        <w:rPr>
          <w:color w:val="000000"/>
        </w:rPr>
        <w:t>Fifth, datasets used in MFA and Zero Trust research are limited. Pu</w:t>
      </w:r>
      <w:r w:rsidR="004E4487">
        <w:rPr>
          <w:color w:val="000000"/>
        </w:rPr>
        <w:t>blic datasets such as the CICIDS2017 provide benchmarks but are synthetic and narrow in scope. Enterprise datasets like Azure AD and Okta logs are richer but rarely shared, limiting reproducibility.</w:t>
      </w:r>
    </w:p>
    <w:p w14:paraId="3068A0F9" w14:textId="4CA17B52" w:rsidR="004E4487" w:rsidRDefault="004E4487" w:rsidP="00D754DA">
      <w:pPr>
        <w:rPr>
          <w:color w:val="000000"/>
        </w:rPr>
      </w:pPr>
      <w:r>
        <w:rPr>
          <w:color w:val="000000"/>
        </w:rPr>
        <w:t xml:space="preserve">Sixth, usability and performance considerations are underexplored. While global studies acknowledge trade-offs between accuracy, latency, and friction, few examine performance under unstable network conditions common in developing regions. This spot leaves adaptive MFA poorly suited to contexts where SMS delivery, push notifications, and app-based verification are unreliable </w:t>
      </w:r>
      <w:sdt>
        <w:sdtPr>
          <w:rPr>
            <w:color w:val="000000"/>
          </w:rPr>
          <w:tag w:val="MENDELEY_CITATION_v3_eyJjaXRhdGlvbklEIjoiTUVOREVMRVlfQ0lUQVRJT05fNzNjY2Q3YjEtNmU0YS00NGFkLTlkODAtOTYxYjk0Y2UyOTVm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
          <w:id w:val="-202174100"/>
          <w:placeholder>
            <w:docPart w:val="DefaultPlaceholder_-1854013440"/>
          </w:placeholder>
        </w:sdtPr>
        <w:sdtContent>
          <w:r w:rsidR="0089358C" w:rsidRPr="0089358C">
            <w:rPr>
              <w:color w:val="000000"/>
            </w:rPr>
            <w:t>(Abdelmagid and Diaz, 2025)</w:t>
          </w:r>
        </w:sdtContent>
      </w:sdt>
      <w:r>
        <w:rPr>
          <w:color w:val="000000"/>
        </w:rPr>
        <w:t>.</w:t>
      </w:r>
    </w:p>
    <w:p w14:paraId="1B2DAC04" w14:textId="6B1AB675" w:rsidR="004E4487" w:rsidRDefault="004E4487" w:rsidP="00D754DA">
      <w:pPr>
        <w:rPr>
          <w:color w:val="000000"/>
        </w:rPr>
      </w:pPr>
      <w:r>
        <w:rPr>
          <w:color w:val="000000"/>
        </w:rPr>
        <w:t xml:space="preserve">Finally, privacy and ethics remain neglected. Although some works propose anonymization or differential privacy, there is no systematic approach to balancing privacy with the utility of contextual signals. This exposes organizations to compliance risks and erodes user trust </w:t>
      </w:r>
      <w:sdt>
        <w:sdtPr>
          <w:rPr>
            <w:color w:val="000000"/>
          </w:rPr>
          <w:tag w:val="MENDELEY_CITATION_v3_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"/>
          <w:id w:val="-1386025686"/>
          <w:placeholder>
            <w:docPart w:val="DefaultPlaceholder_-1854013440"/>
          </w:placeholder>
        </w:sdtPr>
        <w:sdtContent>
          <w:r w:rsidR="0089358C" w:rsidRPr="0089358C">
            <w:rPr>
              <w:color w:val="000000"/>
            </w:rPr>
            <w:t>(Nurse, 2021</w:t>
          </w:r>
        </w:sdtContent>
      </w:sdt>
      <w:r>
        <w:rPr>
          <w:color w:val="000000"/>
        </w:rPr>
        <w:t xml:space="preserve">; </w:t>
      </w:r>
      <w:sdt>
        <w:sdtPr>
          <w:rPr>
            <w:color w:val="000000"/>
          </w:rPr>
          <w:tag w:val="MENDELEY_CITATION_v3_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"/>
          <w:id w:val="-1199010100"/>
          <w:placeholder>
            <w:docPart w:val="DefaultPlaceholder_-1854013440"/>
          </w:placeholder>
        </w:sdtPr>
        <w:sdtContent>
          <w:r w:rsidR="0089358C" w:rsidRPr="0089358C">
            <w:rPr>
              <w:rFonts w:eastAsia="Times New Roman"/>
              <w:color w:val="000000"/>
            </w:rPr>
            <w:t>Zhou et al., 2025)</w:t>
          </w:r>
        </w:sdtContent>
      </w:sdt>
      <w:r>
        <w:rPr>
          <w:color w:val="000000"/>
        </w:rPr>
        <w:t>.</w:t>
      </w:r>
    </w:p>
    <w:p w14:paraId="1DF3F03B" w14:textId="597DEF73" w:rsidR="004E4487" w:rsidRDefault="004E4487" w:rsidP="00D754DA">
      <w:pPr>
        <w:rPr>
          <w:color w:val="000000"/>
        </w:rPr>
      </w:pPr>
      <w:r>
        <w:rPr>
          <w:color w:val="000000"/>
        </w:rPr>
        <w:lastRenderedPageBreak/>
        <w:t>These gaps converge on a central issue: the absence of a multi-source validation layer for contextual signals in adaptive MFA within Zero Trust frameworks. Current research assumes signals are accurate, treats them as binary, and ignores privacy-preserving integration with SIEM. As a result, authentication systems remain vulnerable to both false positives and adversarial manipulation.</w:t>
      </w:r>
    </w:p>
    <w:p w14:paraId="548EBE66" w14:textId="669AF200" w:rsidR="00345C3E" w:rsidRPr="007F5B6D" w:rsidRDefault="004E4487" w:rsidP="007F5B6D">
      <w:pPr>
        <w:rPr>
          <w:color w:val="000000"/>
        </w:rPr>
      </w:pPr>
      <w:r>
        <w:rPr>
          <w:color w:val="000000"/>
        </w:rPr>
        <w:t>This study positions its contribution squarely within this gap. By proposing and implementing a structured validation layer that cross-verifies contextual signals, applies confidence-based weigh</w:t>
      </w:r>
      <w:r w:rsidR="00682A0D">
        <w:rPr>
          <w:color w:val="000000"/>
        </w:rPr>
        <w:t>t</w:t>
      </w:r>
      <w:r>
        <w:rPr>
          <w:color w:val="000000"/>
        </w:rPr>
        <w:t>ing, integrates SIEM feedback, and embeds privacy safeguards, the research addresses shortcomings identified across literature strands.</w:t>
      </w:r>
      <w:r w:rsidR="00D352B8">
        <w:rPr>
          <w:color w:val="000000"/>
        </w:rPr>
        <w:t xml:space="preserve"> This approach not only strengthens authentication accuracy but also enhances usability, resilience, and compliance in real-world remote work environments.</w:t>
      </w:r>
    </w:p>
    <w:p w14:paraId="048F0542" w14:textId="4DD4BA84" w:rsidR="007F5B6D" w:rsidRPr="007F5B6D" w:rsidRDefault="007F5B6D" w:rsidP="007F5B6D">
      <w:pPr>
        <w:pStyle w:val="Caption"/>
        <w:keepNext/>
        <w:rPr>
          <w:b/>
          <w:bCs/>
          <w:i w:val="0"/>
          <w:iCs w:val="0"/>
          <w:color w:val="000000" w:themeColor="text1"/>
          <w:sz w:val="22"/>
          <w:szCs w:val="22"/>
        </w:rPr>
      </w:pPr>
      <w:bookmarkStart w:id="21" w:name="_Ref207741490"/>
      <w:bookmarkStart w:id="22" w:name="_Toc210724036"/>
      <w:r w:rsidRPr="007F5B6D">
        <w:rPr>
          <w:b/>
          <w:bCs/>
          <w:i w:val="0"/>
          <w:iCs w:val="0"/>
          <w:color w:val="000000" w:themeColor="text1"/>
          <w:sz w:val="22"/>
          <w:szCs w:val="22"/>
        </w:rPr>
        <w:t xml:space="preserve">Table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2</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Table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1</w:t>
      </w:r>
      <w:r w:rsidR="00214FFC">
        <w:rPr>
          <w:b/>
          <w:bCs/>
          <w:i w:val="0"/>
          <w:iCs w:val="0"/>
          <w:color w:val="000000" w:themeColor="text1"/>
          <w:sz w:val="22"/>
          <w:szCs w:val="22"/>
        </w:rPr>
        <w:fldChar w:fldCharType="end"/>
      </w:r>
      <w:bookmarkEnd w:id="21"/>
      <w:r w:rsidRPr="007F5B6D">
        <w:rPr>
          <w:b/>
          <w:bCs/>
          <w:i w:val="0"/>
          <w:iCs w:val="0"/>
          <w:color w:val="000000" w:themeColor="text1"/>
          <w:sz w:val="22"/>
          <w:szCs w:val="22"/>
        </w:rPr>
        <w:t>: Comparative analysis of related studies on adaptive MFA and Zero Trust authentication</w:t>
      </w:r>
      <w:bookmarkEnd w:id="22"/>
    </w:p>
    <w:tbl>
      <w:tblPr>
        <w:tblStyle w:val="PlainTable1"/>
        <w:tblW w:w="0" w:type="auto"/>
        <w:tblLook w:val="04A0" w:firstRow="1" w:lastRow="0" w:firstColumn="1" w:lastColumn="0" w:noHBand="0" w:noVBand="1"/>
      </w:tblPr>
      <w:tblGrid>
        <w:gridCol w:w="1497"/>
        <w:gridCol w:w="2289"/>
        <w:gridCol w:w="1300"/>
        <w:gridCol w:w="2250"/>
        <w:gridCol w:w="2292"/>
      </w:tblGrid>
      <w:tr w:rsidR="007F5B6D" w:rsidRPr="007F5B6D" w14:paraId="499918DF" w14:textId="77777777" w:rsidTr="007F5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B4A179" w14:textId="77777777" w:rsidR="007F5B6D" w:rsidRPr="007F5B6D" w:rsidRDefault="007F5B6D" w:rsidP="007F5B6D">
            <w:pPr>
              <w:pStyle w:val="NoSpacing"/>
              <w:jc w:val="center"/>
            </w:pPr>
            <w:r w:rsidRPr="007F5B6D">
              <w:t>Author &amp; Year</w:t>
            </w:r>
          </w:p>
        </w:tc>
        <w:tc>
          <w:tcPr>
            <w:tcW w:w="0" w:type="auto"/>
            <w:hideMark/>
          </w:tcPr>
          <w:p w14:paraId="7DA359EC" w14:textId="77777777" w:rsidR="007F5B6D" w:rsidRPr="007F5B6D" w:rsidRDefault="007F5B6D" w:rsidP="007F5B6D">
            <w:pPr>
              <w:pStyle w:val="NoSpacing"/>
              <w:jc w:val="center"/>
              <w:cnfStyle w:val="100000000000" w:firstRow="1" w:lastRow="0" w:firstColumn="0" w:lastColumn="0" w:oddVBand="0" w:evenVBand="0" w:oddHBand="0" w:evenHBand="0" w:firstRowFirstColumn="0" w:firstRowLastColumn="0" w:lastRowFirstColumn="0" w:lastRowLastColumn="0"/>
            </w:pPr>
            <w:r w:rsidRPr="007F5B6D">
              <w:t>Method</w:t>
            </w:r>
          </w:p>
        </w:tc>
        <w:tc>
          <w:tcPr>
            <w:tcW w:w="0" w:type="auto"/>
            <w:hideMark/>
          </w:tcPr>
          <w:p w14:paraId="7EBDB10F" w14:textId="77777777" w:rsidR="007F5B6D" w:rsidRPr="007F5B6D" w:rsidRDefault="007F5B6D" w:rsidP="007F5B6D">
            <w:pPr>
              <w:pStyle w:val="NoSpacing"/>
              <w:jc w:val="center"/>
              <w:cnfStyle w:val="100000000000" w:firstRow="1" w:lastRow="0" w:firstColumn="0" w:lastColumn="0" w:oddVBand="0" w:evenVBand="0" w:oddHBand="0" w:evenHBand="0" w:firstRowFirstColumn="0" w:firstRowLastColumn="0" w:lastRowFirstColumn="0" w:lastRowLastColumn="0"/>
            </w:pPr>
            <w:r w:rsidRPr="007F5B6D">
              <w:t>Dataset</w:t>
            </w:r>
          </w:p>
        </w:tc>
        <w:tc>
          <w:tcPr>
            <w:tcW w:w="0" w:type="auto"/>
            <w:hideMark/>
          </w:tcPr>
          <w:p w14:paraId="4E3E963E" w14:textId="77777777" w:rsidR="007F5B6D" w:rsidRPr="007F5B6D" w:rsidRDefault="007F5B6D" w:rsidP="007F5B6D">
            <w:pPr>
              <w:pStyle w:val="NoSpacing"/>
              <w:jc w:val="center"/>
              <w:cnfStyle w:val="100000000000" w:firstRow="1" w:lastRow="0" w:firstColumn="0" w:lastColumn="0" w:oddVBand="0" w:evenVBand="0" w:oddHBand="0" w:evenHBand="0" w:firstRowFirstColumn="0" w:firstRowLastColumn="0" w:lastRowFirstColumn="0" w:lastRowLastColumn="0"/>
            </w:pPr>
            <w:r w:rsidRPr="007F5B6D">
              <w:t>Findings</w:t>
            </w:r>
          </w:p>
        </w:tc>
        <w:tc>
          <w:tcPr>
            <w:tcW w:w="0" w:type="auto"/>
            <w:hideMark/>
          </w:tcPr>
          <w:p w14:paraId="5216A3DC" w14:textId="77777777" w:rsidR="007F5B6D" w:rsidRPr="007F5B6D" w:rsidRDefault="007F5B6D" w:rsidP="007F5B6D">
            <w:pPr>
              <w:pStyle w:val="NoSpacing"/>
              <w:jc w:val="center"/>
              <w:cnfStyle w:val="100000000000" w:firstRow="1" w:lastRow="0" w:firstColumn="0" w:lastColumn="0" w:oddVBand="0" w:evenVBand="0" w:oddHBand="0" w:evenHBand="0" w:firstRowFirstColumn="0" w:firstRowLastColumn="0" w:lastRowFirstColumn="0" w:lastRowLastColumn="0"/>
            </w:pPr>
            <w:r w:rsidRPr="007F5B6D">
              <w:t>Limitations / Gaps</w:t>
            </w:r>
          </w:p>
        </w:tc>
      </w:tr>
      <w:tr w:rsidR="007F5B6D" w:rsidRPr="007F5B6D" w14:paraId="02A5743E" w14:textId="77777777" w:rsidTr="007F5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5BF6B6" w14:textId="77777777" w:rsidR="007F5B6D" w:rsidRPr="007F5B6D" w:rsidRDefault="007F5B6D" w:rsidP="007F5B6D">
            <w:pPr>
              <w:pStyle w:val="NoSpacing"/>
              <w:jc w:val="left"/>
              <w:rPr>
                <w:b w:val="0"/>
                <w:bCs w:val="0"/>
              </w:rPr>
            </w:pPr>
            <w:r w:rsidRPr="007F5B6D">
              <w:rPr>
                <w:b w:val="0"/>
                <w:bCs w:val="0"/>
              </w:rPr>
              <w:t>Kandula et al. (2024)</w:t>
            </w:r>
          </w:p>
        </w:tc>
        <w:tc>
          <w:tcPr>
            <w:tcW w:w="0" w:type="auto"/>
            <w:hideMark/>
          </w:tcPr>
          <w:p w14:paraId="1014537A" w14:textId="77777777" w:rsidR="007F5B6D" w:rsidRPr="007F5B6D" w:rsidRDefault="007F5B6D" w:rsidP="007F5B6D">
            <w:pPr>
              <w:pStyle w:val="NoSpacing"/>
              <w:jc w:val="left"/>
              <w:cnfStyle w:val="000000100000" w:firstRow="0" w:lastRow="0" w:firstColumn="0" w:lastColumn="0" w:oddVBand="0" w:evenVBand="0" w:oddHBand="1" w:evenHBand="0" w:firstRowFirstColumn="0" w:firstRowLastColumn="0" w:lastRowFirstColumn="0" w:lastRowLastColumn="0"/>
            </w:pPr>
            <w:r w:rsidRPr="007F5B6D">
              <w:t>Context-aware MFA using geolocation and device factors</w:t>
            </w:r>
          </w:p>
        </w:tc>
        <w:tc>
          <w:tcPr>
            <w:tcW w:w="0" w:type="auto"/>
            <w:hideMark/>
          </w:tcPr>
          <w:p w14:paraId="76D31B00" w14:textId="77777777" w:rsidR="007F5B6D" w:rsidRPr="007F5B6D" w:rsidRDefault="007F5B6D" w:rsidP="007F5B6D">
            <w:pPr>
              <w:pStyle w:val="NoSpacing"/>
              <w:jc w:val="left"/>
              <w:cnfStyle w:val="000000100000" w:firstRow="0" w:lastRow="0" w:firstColumn="0" w:lastColumn="0" w:oddVBand="0" w:evenVBand="0" w:oddHBand="1" w:evenHBand="0" w:firstRowFirstColumn="0" w:firstRowLastColumn="0" w:lastRowFirstColumn="0" w:lastRowLastColumn="0"/>
            </w:pPr>
            <w:r w:rsidRPr="007F5B6D">
              <w:t>Synthetic dataset</w:t>
            </w:r>
          </w:p>
        </w:tc>
        <w:tc>
          <w:tcPr>
            <w:tcW w:w="0" w:type="auto"/>
            <w:hideMark/>
          </w:tcPr>
          <w:p w14:paraId="1BBFCB3C" w14:textId="77777777" w:rsidR="007F5B6D" w:rsidRPr="007F5B6D" w:rsidRDefault="007F5B6D" w:rsidP="007F5B6D">
            <w:pPr>
              <w:pStyle w:val="NoSpacing"/>
              <w:jc w:val="left"/>
              <w:cnfStyle w:val="000000100000" w:firstRow="0" w:lastRow="0" w:firstColumn="0" w:lastColumn="0" w:oddVBand="0" w:evenVBand="0" w:oddHBand="1" w:evenHBand="0" w:firstRowFirstColumn="0" w:firstRowLastColumn="0" w:lastRowFirstColumn="0" w:lastRowLastColumn="0"/>
            </w:pPr>
            <w:r w:rsidRPr="007F5B6D">
              <w:t>Improved detection of anomalous sessions through adaptive MFA</w:t>
            </w:r>
          </w:p>
        </w:tc>
        <w:tc>
          <w:tcPr>
            <w:tcW w:w="0" w:type="auto"/>
            <w:hideMark/>
          </w:tcPr>
          <w:p w14:paraId="27E47692" w14:textId="77777777" w:rsidR="007F5B6D" w:rsidRPr="007F5B6D" w:rsidRDefault="007F5B6D" w:rsidP="007F5B6D">
            <w:pPr>
              <w:pStyle w:val="NoSpacing"/>
              <w:jc w:val="left"/>
              <w:cnfStyle w:val="000000100000" w:firstRow="0" w:lastRow="0" w:firstColumn="0" w:lastColumn="0" w:oddVBand="0" w:evenVBand="0" w:oddHBand="1" w:evenHBand="0" w:firstRowFirstColumn="0" w:firstRowLastColumn="0" w:lastRowFirstColumn="0" w:lastRowLastColumn="0"/>
            </w:pPr>
            <w:r w:rsidRPr="007F5B6D">
              <w:t>High false positive rates due to unvalidated contextual signals; no multi-source validation</w:t>
            </w:r>
          </w:p>
        </w:tc>
      </w:tr>
      <w:tr w:rsidR="007F5B6D" w:rsidRPr="007F5B6D" w14:paraId="6988BCB8" w14:textId="77777777" w:rsidTr="007F5B6D">
        <w:tc>
          <w:tcPr>
            <w:cnfStyle w:val="001000000000" w:firstRow="0" w:lastRow="0" w:firstColumn="1" w:lastColumn="0" w:oddVBand="0" w:evenVBand="0" w:oddHBand="0" w:evenHBand="0" w:firstRowFirstColumn="0" w:firstRowLastColumn="0" w:lastRowFirstColumn="0" w:lastRowLastColumn="0"/>
            <w:tcW w:w="0" w:type="auto"/>
            <w:hideMark/>
          </w:tcPr>
          <w:p w14:paraId="206920A7" w14:textId="77777777" w:rsidR="007F5B6D" w:rsidRPr="007F5B6D" w:rsidRDefault="007F5B6D" w:rsidP="007F5B6D">
            <w:pPr>
              <w:pStyle w:val="NoSpacing"/>
              <w:jc w:val="left"/>
              <w:rPr>
                <w:b w:val="0"/>
                <w:bCs w:val="0"/>
              </w:rPr>
            </w:pPr>
            <w:r w:rsidRPr="007F5B6D">
              <w:rPr>
                <w:b w:val="0"/>
                <w:bCs w:val="0"/>
              </w:rPr>
              <w:t>Jimmy (2025)</w:t>
            </w:r>
          </w:p>
        </w:tc>
        <w:tc>
          <w:tcPr>
            <w:tcW w:w="0" w:type="auto"/>
            <w:hideMark/>
          </w:tcPr>
          <w:p w14:paraId="7C166E00" w14:textId="77777777" w:rsidR="007F5B6D" w:rsidRPr="007F5B6D" w:rsidRDefault="007F5B6D" w:rsidP="007F5B6D">
            <w:pPr>
              <w:pStyle w:val="NoSpacing"/>
              <w:jc w:val="left"/>
              <w:cnfStyle w:val="000000000000" w:firstRow="0" w:lastRow="0" w:firstColumn="0" w:lastColumn="0" w:oddVBand="0" w:evenVBand="0" w:oddHBand="0" w:evenHBand="0" w:firstRowFirstColumn="0" w:firstRowLastColumn="0" w:lastRowFirstColumn="0" w:lastRowLastColumn="0"/>
            </w:pPr>
            <w:r w:rsidRPr="007F5B6D">
              <w:t>Adaptive MFA with “impossible travel” anomaly detection</w:t>
            </w:r>
          </w:p>
        </w:tc>
        <w:tc>
          <w:tcPr>
            <w:tcW w:w="0" w:type="auto"/>
            <w:hideMark/>
          </w:tcPr>
          <w:p w14:paraId="0386E3D9" w14:textId="77777777" w:rsidR="007F5B6D" w:rsidRPr="007F5B6D" w:rsidRDefault="007F5B6D" w:rsidP="007F5B6D">
            <w:pPr>
              <w:pStyle w:val="NoSpacing"/>
              <w:jc w:val="left"/>
              <w:cnfStyle w:val="000000000000" w:firstRow="0" w:lastRow="0" w:firstColumn="0" w:lastColumn="0" w:oddVBand="0" w:evenVBand="0" w:oddHBand="0" w:evenHBand="0" w:firstRowFirstColumn="0" w:firstRowLastColumn="0" w:lastRowFirstColumn="0" w:lastRowLastColumn="0"/>
            </w:pPr>
            <w:r w:rsidRPr="007F5B6D">
              <w:t>Simulated login datasets</w:t>
            </w:r>
          </w:p>
        </w:tc>
        <w:tc>
          <w:tcPr>
            <w:tcW w:w="0" w:type="auto"/>
            <w:hideMark/>
          </w:tcPr>
          <w:p w14:paraId="68DFBA65" w14:textId="77777777" w:rsidR="007F5B6D" w:rsidRPr="007F5B6D" w:rsidRDefault="007F5B6D" w:rsidP="007F5B6D">
            <w:pPr>
              <w:pStyle w:val="NoSpacing"/>
              <w:jc w:val="left"/>
              <w:cnfStyle w:val="000000000000" w:firstRow="0" w:lastRow="0" w:firstColumn="0" w:lastColumn="0" w:oddVBand="0" w:evenVBand="0" w:oddHBand="0" w:evenHBand="0" w:firstRowFirstColumn="0" w:firstRowLastColumn="0" w:lastRowFirstColumn="0" w:lastRowLastColumn="0"/>
            </w:pPr>
            <w:r w:rsidRPr="007F5B6D">
              <w:t>Reduced phishing-related risks and improved detection of anomalous access</w:t>
            </w:r>
          </w:p>
        </w:tc>
        <w:tc>
          <w:tcPr>
            <w:tcW w:w="0" w:type="auto"/>
            <w:hideMark/>
          </w:tcPr>
          <w:p w14:paraId="69FEA83B" w14:textId="77777777" w:rsidR="007F5B6D" w:rsidRPr="007F5B6D" w:rsidRDefault="007F5B6D" w:rsidP="007F5B6D">
            <w:pPr>
              <w:pStyle w:val="NoSpacing"/>
              <w:jc w:val="left"/>
              <w:cnfStyle w:val="000000000000" w:firstRow="0" w:lastRow="0" w:firstColumn="0" w:lastColumn="0" w:oddVBand="0" w:evenVBand="0" w:oddHBand="0" w:evenHBand="0" w:firstRowFirstColumn="0" w:firstRowLastColumn="0" w:lastRowFirstColumn="0" w:lastRowLastColumn="0"/>
            </w:pPr>
            <w:r w:rsidRPr="007F5B6D">
              <w:t>MFA fatigue observed from repeated false prompts; no confidence weighting</w:t>
            </w:r>
          </w:p>
        </w:tc>
      </w:tr>
      <w:tr w:rsidR="007F5B6D" w:rsidRPr="007F5B6D" w14:paraId="37CE8730" w14:textId="77777777" w:rsidTr="007F5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BCBE27" w14:textId="77777777" w:rsidR="007F5B6D" w:rsidRPr="007F5B6D" w:rsidRDefault="007F5B6D" w:rsidP="007F5B6D">
            <w:pPr>
              <w:pStyle w:val="NoSpacing"/>
              <w:jc w:val="left"/>
              <w:rPr>
                <w:b w:val="0"/>
                <w:bCs w:val="0"/>
              </w:rPr>
            </w:pPr>
            <w:r w:rsidRPr="007F5B6D">
              <w:rPr>
                <w:b w:val="0"/>
                <w:bCs w:val="0"/>
              </w:rPr>
              <w:t>Zhou et al. (2025)</w:t>
            </w:r>
          </w:p>
        </w:tc>
        <w:tc>
          <w:tcPr>
            <w:tcW w:w="0" w:type="auto"/>
            <w:hideMark/>
          </w:tcPr>
          <w:p w14:paraId="0CD7B9CF" w14:textId="77777777" w:rsidR="007F5B6D" w:rsidRPr="007F5B6D" w:rsidRDefault="007F5B6D" w:rsidP="007F5B6D">
            <w:pPr>
              <w:pStyle w:val="NoSpacing"/>
              <w:jc w:val="left"/>
              <w:cnfStyle w:val="000000100000" w:firstRow="0" w:lastRow="0" w:firstColumn="0" w:lastColumn="0" w:oddVBand="0" w:evenVBand="0" w:oddHBand="1" w:evenHBand="0" w:firstRowFirstColumn="0" w:firstRowLastColumn="0" w:lastRowFirstColumn="0" w:lastRowLastColumn="0"/>
            </w:pPr>
            <w:r w:rsidRPr="007F5B6D">
              <w:t>Federated Zero Trust with FIDO2, passkeys, and decentralized graph learning</w:t>
            </w:r>
          </w:p>
        </w:tc>
        <w:tc>
          <w:tcPr>
            <w:tcW w:w="0" w:type="auto"/>
            <w:hideMark/>
          </w:tcPr>
          <w:p w14:paraId="4AFFF34B" w14:textId="77777777" w:rsidR="007F5B6D" w:rsidRPr="007F5B6D" w:rsidRDefault="007F5B6D" w:rsidP="007F5B6D">
            <w:pPr>
              <w:pStyle w:val="NoSpacing"/>
              <w:jc w:val="left"/>
              <w:cnfStyle w:val="000000100000" w:firstRow="0" w:lastRow="0" w:firstColumn="0" w:lastColumn="0" w:oddVBand="0" w:evenVBand="0" w:oddHBand="1" w:evenHBand="0" w:firstRowFirstColumn="0" w:firstRowLastColumn="0" w:lastRowFirstColumn="0" w:lastRowLastColumn="0"/>
            </w:pPr>
            <w:r w:rsidRPr="007F5B6D">
              <w:t>Enterprise testbed</w:t>
            </w:r>
          </w:p>
        </w:tc>
        <w:tc>
          <w:tcPr>
            <w:tcW w:w="0" w:type="auto"/>
            <w:hideMark/>
          </w:tcPr>
          <w:p w14:paraId="58256DD2" w14:textId="77777777" w:rsidR="007F5B6D" w:rsidRPr="007F5B6D" w:rsidRDefault="007F5B6D" w:rsidP="007F5B6D">
            <w:pPr>
              <w:pStyle w:val="NoSpacing"/>
              <w:jc w:val="left"/>
              <w:cnfStyle w:val="000000100000" w:firstRow="0" w:lastRow="0" w:firstColumn="0" w:lastColumn="0" w:oddVBand="0" w:evenVBand="0" w:oddHBand="1" w:evenHBand="0" w:firstRowFirstColumn="0" w:firstRowLastColumn="0" w:lastRowFirstColumn="0" w:lastRowLastColumn="0"/>
            </w:pPr>
            <w:r w:rsidRPr="007F5B6D">
              <w:t>Strong phishing resistance; improved scalability in federated networks</w:t>
            </w:r>
          </w:p>
        </w:tc>
        <w:tc>
          <w:tcPr>
            <w:tcW w:w="0" w:type="auto"/>
            <w:hideMark/>
          </w:tcPr>
          <w:p w14:paraId="2EF2E882" w14:textId="77777777" w:rsidR="007F5B6D" w:rsidRPr="007F5B6D" w:rsidRDefault="007F5B6D" w:rsidP="007F5B6D">
            <w:pPr>
              <w:pStyle w:val="NoSpacing"/>
              <w:jc w:val="left"/>
              <w:cnfStyle w:val="000000100000" w:firstRow="0" w:lastRow="0" w:firstColumn="0" w:lastColumn="0" w:oddVBand="0" w:evenVBand="0" w:oddHBand="1" w:evenHBand="0" w:firstRowFirstColumn="0" w:firstRowLastColumn="0" w:lastRowFirstColumn="0" w:lastRowLastColumn="0"/>
            </w:pPr>
            <w:r w:rsidRPr="007F5B6D">
              <w:t>Additional latency introduced (50–80ms); limited contextual signal validation</w:t>
            </w:r>
          </w:p>
        </w:tc>
      </w:tr>
      <w:tr w:rsidR="007F5B6D" w:rsidRPr="007F5B6D" w14:paraId="40C801CE" w14:textId="77777777" w:rsidTr="007F5B6D">
        <w:tc>
          <w:tcPr>
            <w:cnfStyle w:val="001000000000" w:firstRow="0" w:lastRow="0" w:firstColumn="1" w:lastColumn="0" w:oddVBand="0" w:evenVBand="0" w:oddHBand="0" w:evenHBand="0" w:firstRowFirstColumn="0" w:firstRowLastColumn="0" w:lastRowFirstColumn="0" w:lastRowLastColumn="0"/>
            <w:tcW w:w="0" w:type="auto"/>
            <w:hideMark/>
          </w:tcPr>
          <w:p w14:paraId="09250C9D" w14:textId="77777777" w:rsidR="007F5B6D" w:rsidRPr="007F5B6D" w:rsidRDefault="007F5B6D" w:rsidP="007F5B6D">
            <w:pPr>
              <w:pStyle w:val="NoSpacing"/>
              <w:jc w:val="left"/>
              <w:rPr>
                <w:b w:val="0"/>
                <w:bCs w:val="0"/>
              </w:rPr>
            </w:pPr>
            <w:r w:rsidRPr="007F5B6D">
              <w:rPr>
                <w:b w:val="0"/>
                <w:bCs w:val="0"/>
              </w:rPr>
              <w:t>Mahmood et al. (2020)</w:t>
            </w:r>
          </w:p>
        </w:tc>
        <w:tc>
          <w:tcPr>
            <w:tcW w:w="0" w:type="auto"/>
            <w:hideMark/>
          </w:tcPr>
          <w:p w14:paraId="6D61A425" w14:textId="77777777" w:rsidR="007F5B6D" w:rsidRPr="007F5B6D" w:rsidRDefault="007F5B6D" w:rsidP="007F5B6D">
            <w:pPr>
              <w:pStyle w:val="NoSpacing"/>
              <w:jc w:val="left"/>
              <w:cnfStyle w:val="000000000000" w:firstRow="0" w:lastRow="0" w:firstColumn="0" w:lastColumn="0" w:oddVBand="0" w:evenVBand="0" w:oddHBand="0" w:evenHBand="0" w:firstRowFirstColumn="0" w:firstRowLastColumn="0" w:lastRowFirstColumn="0" w:lastRowLastColumn="0"/>
            </w:pPr>
            <w:r w:rsidRPr="007F5B6D">
              <w:t>Lightweight MFA scheme for IoT multimedia systems</w:t>
            </w:r>
          </w:p>
        </w:tc>
        <w:tc>
          <w:tcPr>
            <w:tcW w:w="0" w:type="auto"/>
            <w:hideMark/>
          </w:tcPr>
          <w:p w14:paraId="55E319B9" w14:textId="77777777" w:rsidR="007F5B6D" w:rsidRPr="007F5B6D" w:rsidRDefault="007F5B6D" w:rsidP="007F5B6D">
            <w:pPr>
              <w:pStyle w:val="NoSpacing"/>
              <w:jc w:val="left"/>
              <w:cnfStyle w:val="000000000000" w:firstRow="0" w:lastRow="0" w:firstColumn="0" w:lastColumn="0" w:oddVBand="0" w:evenVBand="0" w:oddHBand="0" w:evenHBand="0" w:firstRowFirstColumn="0" w:firstRowLastColumn="0" w:lastRowFirstColumn="0" w:lastRowLastColumn="0"/>
            </w:pPr>
            <w:r w:rsidRPr="007F5B6D">
              <w:t>Custom lab dataset</w:t>
            </w:r>
          </w:p>
        </w:tc>
        <w:tc>
          <w:tcPr>
            <w:tcW w:w="0" w:type="auto"/>
            <w:hideMark/>
          </w:tcPr>
          <w:p w14:paraId="045EB8D5" w14:textId="77777777" w:rsidR="007F5B6D" w:rsidRPr="007F5B6D" w:rsidRDefault="007F5B6D" w:rsidP="007F5B6D">
            <w:pPr>
              <w:pStyle w:val="NoSpacing"/>
              <w:jc w:val="left"/>
              <w:cnfStyle w:val="000000000000" w:firstRow="0" w:lastRow="0" w:firstColumn="0" w:lastColumn="0" w:oddVBand="0" w:evenVBand="0" w:oddHBand="0" w:evenHBand="0" w:firstRowFirstColumn="0" w:firstRowLastColumn="0" w:lastRowFirstColumn="0" w:lastRowLastColumn="0"/>
            </w:pPr>
            <w:r w:rsidRPr="007F5B6D">
              <w:t>Provided enhanced multi-factor authentication for constrained IoT devices</w:t>
            </w:r>
          </w:p>
        </w:tc>
        <w:tc>
          <w:tcPr>
            <w:tcW w:w="0" w:type="auto"/>
            <w:hideMark/>
          </w:tcPr>
          <w:p w14:paraId="40E58910" w14:textId="77777777" w:rsidR="007F5B6D" w:rsidRPr="007F5B6D" w:rsidRDefault="007F5B6D" w:rsidP="007F5B6D">
            <w:pPr>
              <w:pStyle w:val="NoSpacing"/>
              <w:jc w:val="left"/>
              <w:cnfStyle w:val="000000000000" w:firstRow="0" w:lastRow="0" w:firstColumn="0" w:lastColumn="0" w:oddVBand="0" w:evenVBand="0" w:oddHBand="0" w:evenHBand="0" w:firstRowFirstColumn="0" w:firstRowLastColumn="0" w:lastRowFirstColumn="0" w:lastRowLastColumn="0"/>
            </w:pPr>
            <w:r w:rsidRPr="007F5B6D">
              <w:t>No integration with SIEM; no discussion of privacy or context validation</w:t>
            </w:r>
          </w:p>
        </w:tc>
      </w:tr>
      <w:tr w:rsidR="007F5B6D" w:rsidRPr="007F5B6D" w14:paraId="3CD1A6AF" w14:textId="77777777" w:rsidTr="007F5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FA1141" w14:textId="77777777" w:rsidR="007F5B6D" w:rsidRPr="007F5B6D" w:rsidRDefault="007F5B6D" w:rsidP="007F5B6D">
            <w:pPr>
              <w:pStyle w:val="NoSpacing"/>
              <w:jc w:val="left"/>
              <w:rPr>
                <w:b w:val="0"/>
                <w:bCs w:val="0"/>
              </w:rPr>
            </w:pPr>
            <w:r w:rsidRPr="007F5B6D">
              <w:rPr>
                <w:b w:val="0"/>
                <w:bCs w:val="0"/>
              </w:rPr>
              <w:t>Abdelmagid &amp; Diaz (2025)</w:t>
            </w:r>
          </w:p>
        </w:tc>
        <w:tc>
          <w:tcPr>
            <w:tcW w:w="0" w:type="auto"/>
            <w:hideMark/>
          </w:tcPr>
          <w:p w14:paraId="3B74C726" w14:textId="77777777" w:rsidR="007F5B6D" w:rsidRPr="007F5B6D" w:rsidRDefault="007F5B6D" w:rsidP="007F5B6D">
            <w:pPr>
              <w:pStyle w:val="NoSpacing"/>
              <w:jc w:val="left"/>
              <w:cnfStyle w:val="000000100000" w:firstRow="0" w:lastRow="0" w:firstColumn="0" w:lastColumn="0" w:oddVBand="0" w:evenVBand="0" w:oddHBand="1" w:evenHBand="0" w:firstRowFirstColumn="0" w:firstRowLastColumn="0" w:lastRowFirstColumn="0" w:lastRowLastColumn="0"/>
            </w:pPr>
            <w:r w:rsidRPr="007F5B6D">
              <w:t>Zero Trust adoption in SMEs with privacy-preserving considerations</w:t>
            </w:r>
          </w:p>
        </w:tc>
        <w:tc>
          <w:tcPr>
            <w:tcW w:w="0" w:type="auto"/>
            <w:hideMark/>
          </w:tcPr>
          <w:p w14:paraId="0A08E329" w14:textId="77777777" w:rsidR="007F5B6D" w:rsidRPr="007F5B6D" w:rsidRDefault="007F5B6D" w:rsidP="007F5B6D">
            <w:pPr>
              <w:pStyle w:val="NoSpacing"/>
              <w:jc w:val="left"/>
              <w:cnfStyle w:val="000000100000" w:firstRow="0" w:lastRow="0" w:firstColumn="0" w:lastColumn="0" w:oddVBand="0" w:evenVBand="0" w:oddHBand="1" w:evenHBand="0" w:firstRowFirstColumn="0" w:firstRowLastColumn="0" w:lastRowFirstColumn="0" w:lastRowLastColumn="0"/>
            </w:pPr>
            <w:r w:rsidRPr="007F5B6D">
              <w:t>Case study of SMEs</w:t>
            </w:r>
          </w:p>
        </w:tc>
        <w:tc>
          <w:tcPr>
            <w:tcW w:w="0" w:type="auto"/>
            <w:hideMark/>
          </w:tcPr>
          <w:p w14:paraId="11FF5405" w14:textId="77777777" w:rsidR="007F5B6D" w:rsidRPr="007F5B6D" w:rsidRDefault="007F5B6D" w:rsidP="007F5B6D">
            <w:pPr>
              <w:pStyle w:val="NoSpacing"/>
              <w:jc w:val="left"/>
              <w:cnfStyle w:val="000000100000" w:firstRow="0" w:lastRow="0" w:firstColumn="0" w:lastColumn="0" w:oddVBand="0" w:evenVBand="0" w:oddHBand="1" w:evenHBand="0" w:firstRowFirstColumn="0" w:firstRowLastColumn="0" w:lastRowFirstColumn="0" w:lastRowLastColumn="0"/>
            </w:pPr>
            <w:r w:rsidRPr="007F5B6D">
              <w:t>Highlighted importance of privacy and compliance in ZTA deployments</w:t>
            </w:r>
          </w:p>
        </w:tc>
        <w:tc>
          <w:tcPr>
            <w:tcW w:w="0" w:type="auto"/>
            <w:hideMark/>
          </w:tcPr>
          <w:p w14:paraId="0B46F92B" w14:textId="77777777" w:rsidR="007F5B6D" w:rsidRPr="007F5B6D" w:rsidRDefault="007F5B6D" w:rsidP="007F5B6D">
            <w:pPr>
              <w:pStyle w:val="NoSpacing"/>
              <w:jc w:val="left"/>
              <w:cnfStyle w:val="000000100000" w:firstRow="0" w:lastRow="0" w:firstColumn="0" w:lastColumn="0" w:oddVBand="0" w:evenVBand="0" w:oddHBand="1" w:evenHBand="0" w:firstRowFirstColumn="0" w:firstRowLastColumn="0" w:lastRowFirstColumn="0" w:lastRowLastColumn="0"/>
            </w:pPr>
            <w:r w:rsidRPr="007F5B6D">
              <w:t>No practical integration with MFA enforcement or validation pipeline</w:t>
            </w:r>
          </w:p>
        </w:tc>
      </w:tr>
    </w:tbl>
    <w:p w14:paraId="275A38A2" w14:textId="6D2B7E8E" w:rsidR="00345C3E" w:rsidRDefault="00345C3E" w:rsidP="00345C3E">
      <w:pPr>
        <w:pStyle w:val="NoSpacing"/>
      </w:pPr>
    </w:p>
    <w:p w14:paraId="36966C07" w14:textId="3399F544" w:rsidR="00345C3E" w:rsidRDefault="007F5B6D" w:rsidP="00345C3E">
      <w:r>
        <w:t xml:space="preserve">As shown in </w:t>
      </w:r>
      <w:r>
        <w:fldChar w:fldCharType="begin"/>
      </w:r>
      <w:r>
        <w:instrText xml:space="preserve"> REF _Ref207741490 \h </w:instrText>
      </w:r>
      <w:r>
        <w:fldChar w:fldCharType="separate"/>
      </w:r>
      <w:r w:rsidRPr="007F5B6D">
        <w:rPr>
          <w:b/>
          <w:bCs/>
          <w:i/>
          <w:iCs/>
          <w:color w:val="000000" w:themeColor="text1"/>
          <w:szCs w:val="22"/>
        </w:rPr>
        <w:t xml:space="preserve">Table </w:t>
      </w:r>
      <w:r w:rsidRPr="007F5B6D">
        <w:rPr>
          <w:b/>
          <w:bCs/>
          <w:i/>
          <w:iCs/>
          <w:noProof/>
          <w:color w:val="000000" w:themeColor="text1"/>
          <w:szCs w:val="22"/>
        </w:rPr>
        <w:t>2</w:t>
      </w:r>
      <w:r w:rsidRPr="007F5B6D">
        <w:rPr>
          <w:b/>
          <w:bCs/>
          <w:i/>
          <w:iCs/>
          <w:color w:val="000000" w:themeColor="text1"/>
          <w:szCs w:val="22"/>
        </w:rPr>
        <w:t>.</w:t>
      </w:r>
      <w:r w:rsidRPr="007F5B6D">
        <w:rPr>
          <w:b/>
          <w:bCs/>
          <w:i/>
          <w:iCs/>
          <w:noProof/>
          <w:color w:val="000000" w:themeColor="text1"/>
          <w:szCs w:val="22"/>
        </w:rPr>
        <w:t>1</w:t>
      </w:r>
      <w:r>
        <w:fldChar w:fldCharType="end"/>
      </w:r>
      <w:r>
        <w:t>, prior studies advanced adaptive MFA, Zero Trust frameworks, and privacy-preserving strategies, but none combined systematic multi-source signal validation, confidence-based weighting, SIEM integration, and embedded privacy safeguards in one framework. This establishes the gap that this paper aims to address.</w:t>
      </w:r>
    </w:p>
    <w:p w14:paraId="6A50D7FA" w14:textId="77777777" w:rsidR="00B32D1E" w:rsidRDefault="00B32D1E" w:rsidP="00D352B8"/>
    <w:p w14:paraId="34F9B5BF" w14:textId="77777777" w:rsidR="006746AC" w:rsidRDefault="006746AC" w:rsidP="00D352B8"/>
    <w:p w14:paraId="1DA1A232" w14:textId="77777777" w:rsidR="006746AC" w:rsidRDefault="006746AC" w:rsidP="00D352B8"/>
    <w:p w14:paraId="05251A76" w14:textId="77777777" w:rsidR="00B32D1E" w:rsidRDefault="00B32D1E" w:rsidP="00D352B8"/>
    <w:p w14:paraId="4D89F40D" w14:textId="5A2AF24C" w:rsidR="00B32D1E" w:rsidRDefault="00B32D1E" w:rsidP="00B32D1E">
      <w:pPr>
        <w:pStyle w:val="Heading1"/>
      </w:pPr>
      <w:bookmarkStart w:id="23" w:name="_Toc210723526"/>
      <w:r>
        <w:lastRenderedPageBreak/>
        <w:t>METHODOLOGY</w:t>
      </w:r>
      <w:bookmarkEnd w:id="23"/>
      <w:r w:rsidR="00DA40D7">
        <w:t xml:space="preserve"> </w:t>
      </w:r>
    </w:p>
    <w:p w14:paraId="5ABD9120" w14:textId="5BED7C22" w:rsidR="00DA40D7" w:rsidRDefault="00DA40D7" w:rsidP="00DA40D7">
      <w:pPr>
        <w:pStyle w:val="Heading2"/>
      </w:pPr>
      <w:bookmarkStart w:id="24" w:name="_Toc210723527"/>
      <w:r>
        <w:t>Introduction</w:t>
      </w:r>
      <w:bookmarkEnd w:id="24"/>
    </w:p>
    <w:p w14:paraId="6DCDFA6C" w14:textId="309436C5" w:rsidR="002967BF" w:rsidRDefault="00DA40D7" w:rsidP="002967BF">
      <w:r>
        <w:t xml:space="preserve">This chapter presents the methodology used to design, implement, and evaluate the proposed multi-source validation layer for contextual signals in adaptive Multi-Factor Authentication (MFA) within a Zero Trust framework. </w:t>
      </w:r>
      <w:r w:rsidR="002967BF">
        <w:t>It covers the overall framework architecture, component descriptions, the context signal validation layer, risk scoring and policy enforcement, integration with MFA and SIEM, the experimental environment, and the conclusion that links design to evaluation.</w:t>
      </w:r>
    </w:p>
    <w:p w14:paraId="47390D3B" w14:textId="67B9FC63" w:rsidR="00197EE3" w:rsidRDefault="00197EE3" w:rsidP="00197EE3">
      <w:pPr>
        <w:pStyle w:val="Heading2"/>
      </w:pPr>
      <w:bookmarkStart w:id="25" w:name="_Toc210723528"/>
      <w:r>
        <w:t>Framework Design</w:t>
      </w:r>
      <w:bookmarkEnd w:id="25"/>
    </w:p>
    <w:p w14:paraId="24169525" w14:textId="77777777" w:rsidR="000945D5" w:rsidRDefault="000945D5" w:rsidP="00197EE3">
      <w:r>
        <w:t xml:space="preserve">The framework was designed to address gaps identified in </w:t>
      </w:r>
      <w:r w:rsidRPr="000945D5">
        <w:rPr>
          <w:b/>
          <w:bCs/>
        </w:rPr>
        <w:t>Chapter 2</w:t>
      </w:r>
      <w:r>
        <w:rPr>
          <w:b/>
          <w:bCs/>
        </w:rPr>
        <w:t xml:space="preserve">, </w:t>
      </w:r>
      <w:r>
        <w:t>specifically the lack of validation for contextual signals, siloed SIEM integration, and weak privacy safeguards.</w:t>
      </w:r>
    </w:p>
    <w:p w14:paraId="557AB1AB" w14:textId="1BA0AE90" w:rsidR="00197EE3" w:rsidRDefault="00D16BEF" w:rsidP="00197EE3">
      <w:r>
        <w:rPr>
          <w:noProof/>
        </w:rPr>
        <mc:AlternateContent>
          <mc:Choice Requires="wps">
            <w:drawing>
              <wp:anchor distT="0" distB="0" distL="114300" distR="114300" simplePos="0" relativeHeight="251693056" behindDoc="0" locked="0" layoutInCell="1" allowOverlap="1" wp14:anchorId="12E2785A" wp14:editId="3588FADF">
                <wp:simplePos x="0" y="0"/>
                <wp:positionH relativeFrom="column">
                  <wp:posOffset>346710</wp:posOffset>
                </wp:positionH>
                <wp:positionV relativeFrom="paragraph">
                  <wp:posOffset>1179830</wp:posOffset>
                </wp:positionV>
                <wp:extent cx="5554133" cy="3154045"/>
                <wp:effectExtent l="0" t="0" r="8890" b="8255"/>
                <wp:wrapNone/>
                <wp:docPr id="1142340688" name="Text Box 1"/>
                <wp:cNvGraphicFramePr/>
                <a:graphic xmlns:a="http://schemas.openxmlformats.org/drawingml/2006/main">
                  <a:graphicData uri="http://schemas.microsoft.com/office/word/2010/wordprocessingShape">
                    <wps:wsp>
                      <wps:cNvSpPr txBox="1"/>
                      <wps:spPr>
                        <a:xfrm>
                          <a:off x="0" y="0"/>
                          <a:ext cx="5554133" cy="3154045"/>
                        </a:xfrm>
                        <a:prstGeom prst="rect">
                          <a:avLst/>
                        </a:prstGeom>
                        <a:solidFill>
                          <a:schemeClr val="lt1"/>
                        </a:solidFill>
                        <a:ln w="6350">
                          <a:solidFill>
                            <a:prstClr val="black"/>
                          </a:solidFill>
                        </a:ln>
                      </wps:spPr>
                      <wps:txbx>
                        <w:txbxContent>
                          <w:p w14:paraId="2ED4E0BA" w14:textId="77777777" w:rsidR="00D16BEF" w:rsidRDefault="0025397C" w:rsidP="00D16BEF">
                            <w:pPr>
                              <w:keepNext/>
                            </w:pPr>
                            <w:r>
                              <w:rPr>
                                <w:noProof/>
                              </w:rPr>
                              <w:drawing>
                                <wp:inline distT="0" distB="0" distL="0" distR="0" wp14:anchorId="0F73FAA1" wp14:editId="20B70B9D">
                                  <wp:extent cx="5371999" cy="3085226"/>
                                  <wp:effectExtent l="0" t="0" r="635" b="1270"/>
                                  <wp:docPr id="919797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97933"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371999" cy="3085226"/>
                                          </a:xfrm>
                                          <a:prstGeom prst="rect">
                                            <a:avLst/>
                                          </a:prstGeom>
                                        </pic:spPr>
                                      </pic:pic>
                                    </a:graphicData>
                                  </a:graphic>
                                </wp:inline>
                              </w:drawing>
                            </w:r>
                          </w:p>
                          <w:p w14:paraId="029B00A2" w14:textId="2C4A05FF" w:rsidR="0025397C" w:rsidRDefault="0025397C" w:rsidP="00253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E2785A" id="_x0000_t202" coordsize="21600,21600" o:spt="202" path="m,l,21600r21600,l21600,xe">
                <v:stroke joinstyle="miter"/>
                <v:path gradientshapeok="t" o:connecttype="rect"/>
              </v:shapetype>
              <v:shape id="Text Box 1" o:spid="_x0000_s1026" type="#_x0000_t202" style="position:absolute;left:0;text-align:left;margin-left:27.3pt;margin-top:92.9pt;width:437.35pt;height:24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" fillcolor="white [3201]" strokeweight=".5pt">
                <v:textbox>
                  <w:txbxContent>
                    <w:p w14:paraId="2ED4E0BA" w14:textId="77777777" w:rsidR="00D16BEF" w:rsidRDefault="0025397C" w:rsidP="00D16BEF">
                      <w:pPr>
                        <w:keepNext/>
                      </w:pPr>
                      <w:r>
                        <w:rPr>
                          <w:noProof/>
                        </w:rPr>
                        <w:drawing>
                          <wp:inline distT="0" distB="0" distL="0" distR="0" wp14:anchorId="0F73FAA1" wp14:editId="20B70B9D">
                            <wp:extent cx="5371999" cy="3085226"/>
                            <wp:effectExtent l="0" t="0" r="635" b="1270"/>
                            <wp:docPr id="919797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97933"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371999" cy="3085226"/>
                                    </a:xfrm>
                                    <a:prstGeom prst="rect">
                                      <a:avLst/>
                                    </a:prstGeom>
                                  </pic:spPr>
                                </pic:pic>
                              </a:graphicData>
                            </a:graphic>
                          </wp:inline>
                        </w:drawing>
                      </w:r>
                    </w:p>
                    <w:p w14:paraId="029B00A2" w14:textId="2C4A05FF" w:rsidR="0025397C" w:rsidRDefault="0025397C" w:rsidP="0025397C"/>
                  </w:txbxContent>
                </v:textbox>
              </v:shape>
            </w:pict>
          </mc:Fallback>
        </mc:AlternateContent>
      </w:r>
      <w:r w:rsidR="000945D5">
        <w:t>The architecture follows a modular design: endpoints generate contextual telemetry, which is collected and normalized before entering the validation layer. The validated context vector is then passed to the risk scoring engine, which integrates SIEM feedback to compute dynamic trust scores. Policy decisions are enforced by an authentication gateway, which applies MFA adaptively. Supporting modules include a feature store for reproducibility and an audit log for compliance.</w:t>
      </w:r>
      <w:r w:rsidR="00197EE3" w:rsidRPr="000945D5">
        <w:rPr>
          <w:b/>
          <w:bCs/>
        </w:rPr>
        <w:t xml:space="preserve"> </w:t>
      </w:r>
      <w:r w:rsidR="00197EE3">
        <w:rPr>
          <w:b/>
          <w:bCs/>
        </w:rPr>
        <w:t xml:space="preserve">Figure 3.1 </w:t>
      </w:r>
      <w:r w:rsidR="00197EE3">
        <w:t xml:space="preserve">illustrates the </w:t>
      </w:r>
      <w:r w:rsidR="002967BF">
        <w:t>overall framework architecture</w:t>
      </w:r>
      <w:r w:rsidR="00197EE3">
        <w:t xml:space="preserve">. </w:t>
      </w:r>
    </w:p>
    <w:p w14:paraId="146D9ABC" w14:textId="1B014AD6" w:rsidR="0025397C" w:rsidRDefault="0025397C" w:rsidP="00197EE3"/>
    <w:p w14:paraId="0E8B2D61" w14:textId="411AF688" w:rsidR="0025397C" w:rsidRDefault="0025397C" w:rsidP="00197EE3"/>
    <w:p w14:paraId="40543E0C" w14:textId="60323A4B" w:rsidR="0025397C" w:rsidRDefault="0025397C" w:rsidP="00197EE3"/>
    <w:p w14:paraId="0F045416" w14:textId="13D30E26" w:rsidR="0025397C" w:rsidRDefault="0025397C" w:rsidP="00197EE3"/>
    <w:p w14:paraId="78F5DB78" w14:textId="7CE988D4" w:rsidR="0025397C" w:rsidRDefault="0025397C" w:rsidP="00197EE3"/>
    <w:p w14:paraId="6D94DACE" w14:textId="7BD107A5" w:rsidR="0025397C" w:rsidRDefault="0025397C" w:rsidP="00197EE3"/>
    <w:p w14:paraId="66EB72EF" w14:textId="4DDC4E05" w:rsidR="0025397C" w:rsidRDefault="0025397C" w:rsidP="00197EE3"/>
    <w:p w14:paraId="66FC5992" w14:textId="773132C1" w:rsidR="0025397C" w:rsidRDefault="0025397C" w:rsidP="00197EE3"/>
    <w:p w14:paraId="340D450F" w14:textId="05FB137C" w:rsidR="0025397C" w:rsidRDefault="0025397C" w:rsidP="00197EE3"/>
    <w:p w14:paraId="630D0AB6" w14:textId="20A865F9" w:rsidR="00C91333" w:rsidRPr="00C91333" w:rsidRDefault="00C91333" w:rsidP="00C91333">
      <w:pPr>
        <w:pStyle w:val="Caption"/>
        <w:ind w:left="2160" w:firstLine="720"/>
        <w:rPr>
          <w:b/>
          <w:bCs/>
          <w:i w:val="0"/>
          <w:iCs w:val="0"/>
          <w:color w:val="000000" w:themeColor="text1"/>
          <w:sz w:val="22"/>
          <w:szCs w:val="22"/>
        </w:rPr>
      </w:pPr>
      <w:bookmarkStart w:id="26" w:name="_Toc210724027"/>
      <w:r w:rsidRPr="00C91333">
        <w:rPr>
          <w:b/>
          <w:bCs/>
          <w:i w:val="0"/>
          <w:iCs w:val="0"/>
          <w:color w:val="000000" w:themeColor="text1"/>
          <w:sz w:val="22"/>
          <w:szCs w:val="22"/>
        </w:rPr>
        <w:t xml:space="preserve">Figure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Figure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1</w:t>
      </w:r>
      <w:r w:rsidR="00214FFC">
        <w:rPr>
          <w:b/>
          <w:bCs/>
          <w:i w:val="0"/>
          <w:iCs w:val="0"/>
          <w:color w:val="000000" w:themeColor="text1"/>
          <w:sz w:val="22"/>
          <w:szCs w:val="22"/>
        </w:rPr>
        <w:fldChar w:fldCharType="end"/>
      </w:r>
      <w:r w:rsidRPr="00C91333">
        <w:rPr>
          <w:b/>
          <w:bCs/>
          <w:i w:val="0"/>
          <w:iCs w:val="0"/>
          <w:color w:val="000000" w:themeColor="text1"/>
          <w:sz w:val="22"/>
          <w:szCs w:val="22"/>
        </w:rPr>
        <w:t>: Framework Architecture</w:t>
      </w:r>
      <w:bookmarkEnd w:id="26"/>
    </w:p>
    <w:p w14:paraId="09FA0094" w14:textId="4F884EFF" w:rsidR="00D16BEF" w:rsidRDefault="00D16BEF" w:rsidP="00197EE3"/>
    <w:p w14:paraId="246A6C4A" w14:textId="2D32E4B3" w:rsidR="000945D5" w:rsidRDefault="000945D5" w:rsidP="000945D5">
      <w:pPr>
        <w:pStyle w:val="Heading2"/>
      </w:pPr>
      <w:bookmarkStart w:id="27" w:name="_Toc210723529"/>
      <w:r>
        <w:t>Component Descriptions</w:t>
      </w:r>
      <w:bookmarkEnd w:id="27"/>
    </w:p>
    <w:p w14:paraId="33365F37" w14:textId="499B66FA" w:rsidR="000945D5" w:rsidRPr="000945D5" w:rsidRDefault="000945D5" w:rsidP="000945D5">
      <w:r>
        <w:t>Each component has a defined role, inputs, and outputs.</w:t>
      </w:r>
    </w:p>
    <w:p w14:paraId="4A0B65BB" w14:textId="411797D6" w:rsidR="00197EE3" w:rsidRDefault="00197EE3" w:rsidP="00113131">
      <w:pPr>
        <w:pStyle w:val="ListParagraph"/>
        <w:numPr>
          <w:ilvl w:val="0"/>
          <w:numId w:val="4"/>
        </w:numPr>
        <w:rPr>
          <w:b/>
          <w:bCs/>
        </w:rPr>
      </w:pPr>
      <w:r>
        <w:rPr>
          <w:b/>
          <w:bCs/>
        </w:rPr>
        <w:t>VM Endpoints and Users</w:t>
      </w:r>
    </w:p>
    <w:p w14:paraId="565C7C85" w14:textId="7990701E" w:rsidR="00197EE3" w:rsidRDefault="00197EE3" w:rsidP="00197EE3">
      <w:pPr>
        <w:pStyle w:val="ListParagraph"/>
      </w:pPr>
      <w:r>
        <w:t>Endpoints include virtual machines, laptops, and mobile devices operated by remote employees. These systems generate authentication requests and telemetry such as device posture, local network details, and TLS fingerprints. Lightweight agents or browser integrations capture contextual signals.</w:t>
      </w:r>
    </w:p>
    <w:p w14:paraId="2D09298E" w14:textId="0AE3E9F2" w:rsidR="00197EE3" w:rsidRDefault="00197EE3" w:rsidP="00113131">
      <w:pPr>
        <w:pStyle w:val="ListParagraph"/>
        <w:numPr>
          <w:ilvl w:val="0"/>
          <w:numId w:val="4"/>
        </w:numPr>
        <w:rPr>
          <w:b/>
          <w:bCs/>
        </w:rPr>
      </w:pPr>
      <w:r>
        <w:rPr>
          <w:b/>
          <w:bCs/>
        </w:rPr>
        <w:lastRenderedPageBreak/>
        <w:t>Telemetry Collectors</w:t>
      </w:r>
    </w:p>
    <w:p w14:paraId="66D16225" w14:textId="2A914EA4" w:rsidR="00197EE3" w:rsidRDefault="00197EE3" w:rsidP="00197EE3">
      <w:pPr>
        <w:pStyle w:val="ListParagraph"/>
      </w:pPr>
      <w:r>
        <w:t>Collectors aggregate</w:t>
      </w:r>
      <w:r w:rsidR="00F169F5">
        <w:t>,</w:t>
      </w:r>
      <w:r>
        <w:t xml:space="preserve"> normalize</w:t>
      </w:r>
      <w:r w:rsidR="00F169F5">
        <w:t>, and structure</w:t>
      </w:r>
      <w:r>
        <w:t xml:space="preserve"> telemetry</w:t>
      </w:r>
      <w:r w:rsidR="00F169F5">
        <w:t xml:space="preserve"> signals</w:t>
      </w:r>
      <w:r>
        <w:t xml:space="preserve"> from endpoints</w:t>
      </w:r>
      <w:r w:rsidR="00E56AE7">
        <w:t>, ensuring completeness before forwarding to the validation layer</w:t>
      </w:r>
      <w:r>
        <w:t>. They provide a consistent schema for contextual signals</w:t>
      </w:r>
      <w:r w:rsidR="00E56AE7">
        <w:t>.</w:t>
      </w:r>
    </w:p>
    <w:p w14:paraId="267C005C" w14:textId="3ED945D1" w:rsidR="00197EE3" w:rsidRDefault="002200D3" w:rsidP="00113131">
      <w:pPr>
        <w:pStyle w:val="ListParagraph"/>
        <w:numPr>
          <w:ilvl w:val="0"/>
          <w:numId w:val="4"/>
        </w:numPr>
        <w:rPr>
          <w:b/>
          <w:bCs/>
        </w:rPr>
      </w:pPr>
      <w:r>
        <w:rPr>
          <w:b/>
          <w:bCs/>
        </w:rPr>
        <w:t>Contextual Signal Validation Layer</w:t>
      </w:r>
    </w:p>
    <w:p w14:paraId="4539B033" w14:textId="2D20BDD7" w:rsidR="002200D3" w:rsidRDefault="002200D3" w:rsidP="002200D3">
      <w:pPr>
        <w:pStyle w:val="ListParagraph"/>
      </w:pPr>
      <w:r>
        <w:t xml:space="preserve">This is the core innovation of the framework. It performs quality checks on incoming signals, cross-verifies multiple sources (e.g., comparing GPS, IP geolocation, and Wi-Fi BSSID), enriches signals with external threat intelligence, and assigns confidence weights. The output is a validated context vector that feeds directly into the policy engine. </w:t>
      </w:r>
    </w:p>
    <w:p w14:paraId="4850C7B7" w14:textId="7B330D30" w:rsidR="002200D3" w:rsidRDefault="002200D3" w:rsidP="00113131">
      <w:pPr>
        <w:pStyle w:val="ListParagraph"/>
        <w:numPr>
          <w:ilvl w:val="0"/>
          <w:numId w:val="4"/>
        </w:numPr>
        <w:rPr>
          <w:b/>
          <w:bCs/>
        </w:rPr>
      </w:pPr>
      <w:r>
        <w:rPr>
          <w:b/>
          <w:bCs/>
        </w:rPr>
        <w:t xml:space="preserve">Risk </w:t>
      </w:r>
      <w:r w:rsidR="00A603BD">
        <w:rPr>
          <w:b/>
          <w:bCs/>
        </w:rPr>
        <w:t>S</w:t>
      </w:r>
      <w:r>
        <w:rPr>
          <w:b/>
          <w:bCs/>
        </w:rPr>
        <w:t>coring and Policy Engine</w:t>
      </w:r>
    </w:p>
    <w:p w14:paraId="137D136F" w14:textId="708DDB47" w:rsidR="002200D3" w:rsidRDefault="002200D3" w:rsidP="002200D3">
      <w:pPr>
        <w:pStyle w:val="ListParagraph"/>
      </w:pPr>
      <w:r>
        <w:t>The policy engine combines the validated context vector with SIEM feedback to compute a dynamic risk score for each session. Threshold-based policies determine the action: allow access, enforce a step-up challenge, deny access, or revoke an ongoing session. Each decision is accompanied by explainable reasons that are logged for auditing</w:t>
      </w:r>
      <w:r w:rsidR="00A603BD">
        <w:t>.</w:t>
      </w:r>
    </w:p>
    <w:p w14:paraId="7892C4FD" w14:textId="77777777" w:rsidR="00A603BD" w:rsidRDefault="00A603BD" w:rsidP="002200D3">
      <w:pPr>
        <w:pStyle w:val="ListParagraph"/>
      </w:pPr>
    </w:p>
    <w:p w14:paraId="735C90BE" w14:textId="4B1FC493" w:rsidR="00A603BD" w:rsidRDefault="00A603BD" w:rsidP="00113131">
      <w:pPr>
        <w:pStyle w:val="ListParagraph"/>
        <w:numPr>
          <w:ilvl w:val="0"/>
          <w:numId w:val="4"/>
        </w:numPr>
        <w:rPr>
          <w:b/>
          <w:bCs/>
        </w:rPr>
      </w:pPr>
      <w:r>
        <w:rPr>
          <w:b/>
          <w:bCs/>
        </w:rPr>
        <w:t>Authentication Gateway/MFA Orchestrator</w:t>
      </w:r>
    </w:p>
    <w:p w14:paraId="5153AB9B" w14:textId="49EF91BE" w:rsidR="00A603BD" w:rsidRDefault="00A603BD" w:rsidP="00A603BD">
      <w:pPr>
        <w:pStyle w:val="ListParagraph"/>
      </w:pPr>
      <w:r>
        <w:t>This component enforces</w:t>
      </w:r>
      <w:r w:rsidR="00E56AE7">
        <w:t xml:space="preserve"> policy</w:t>
      </w:r>
      <w:r>
        <w:t xml:space="preserve"> decision</w:t>
      </w:r>
      <w:r w:rsidR="00E56AE7">
        <w:t>s using Multi-Factor Authentication (</w:t>
      </w:r>
      <w:r>
        <w:t>MFA</w:t>
      </w:r>
      <w:r w:rsidR="00E56AE7">
        <w:t>)</w:t>
      </w:r>
      <w:r>
        <w:t xml:space="preserve"> mechanisms (passwords, FIDO2/</w:t>
      </w:r>
      <w:proofErr w:type="spellStart"/>
      <w:r>
        <w:t>WebAuthn</w:t>
      </w:r>
      <w:proofErr w:type="spellEnd"/>
      <w:r>
        <w:t>, passkeys, biometrics, OTPs, or hardware tokens).</w:t>
      </w:r>
    </w:p>
    <w:p w14:paraId="350F9822" w14:textId="77777777" w:rsidR="00E56AE7" w:rsidRDefault="00E56AE7" w:rsidP="00A603BD">
      <w:pPr>
        <w:pStyle w:val="ListParagraph"/>
      </w:pPr>
    </w:p>
    <w:p w14:paraId="4B5E825A" w14:textId="11F1499C" w:rsidR="00A603BD" w:rsidRDefault="00A603BD" w:rsidP="00113131">
      <w:pPr>
        <w:pStyle w:val="ListParagraph"/>
        <w:numPr>
          <w:ilvl w:val="0"/>
          <w:numId w:val="4"/>
        </w:numPr>
        <w:rPr>
          <w:b/>
          <w:bCs/>
        </w:rPr>
      </w:pPr>
      <w:r>
        <w:rPr>
          <w:b/>
          <w:bCs/>
        </w:rPr>
        <w:t>SIEM and STRIDE Feedback</w:t>
      </w:r>
    </w:p>
    <w:p w14:paraId="064E6C82" w14:textId="5473DAE3" w:rsidR="00A603BD" w:rsidRDefault="00A603BD" w:rsidP="00A603BD">
      <w:pPr>
        <w:pStyle w:val="ListParagraph"/>
      </w:pPr>
      <w:r>
        <w:t xml:space="preserve">Logs from endpoints, collectors, and the authentication gateway are ingested into a SIEM platform. Events are mapped to STRIDE threat categories, and anomalies are flagged. A feedback connector streams high-priority alerts back to the policy engine in real-time, enabling immediate adjustments to authentication decisions. </w:t>
      </w:r>
    </w:p>
    <w:p w14:paraId="6D432EC6" w14:textId="2AD3024C" w:rsidR="00A603BD" w:rsidRDefault="00A603BD" w:rsidP="00113131">
      <w:pPr>
        <w:pStyle w:val="ListParagraph"/>
        <w:numPr>
          <w:ilvl w:val="0"/>
          <w:numId w:val="4"/>
        </w:numPr>
        <w:rPr>
          <w:b/>
          <w:bCs/>
        </w:rPr>
      </w:pPr>
      <w:r>
        <w:rPr>
          <w:b/>
          <w:bCs/>
        </w:rPr>
        <w:t>Supporting Modules</w:t>
      </w:r>
    </w:p>
    <w:p w14:paraId="726E64F4" w14:textId="321B3FCD" w:rsidR="00A603BD" w:rsidRPr="00A603BD" w:rsidRDefault="00A603BD" w:rsidP="00113131">
      <w:pPr>
        <w:pStyle w:val="ListParagraph"/>
        <w:numPr>
          <w:ilvl w:val="0"/>
          <w:numId w:val="5"/>
        </w:numPr>
        <w:rPr>
          <w:b/>
          <w:bCs/>
        </w:rPr>
      </w:pPr>
      <w:r>
        <w:rPr>
          <w:b/>
          <w:bCs/>
        </w:rPr>
        <w:t xml:space="preserve">Feature Store and Models: </w:t>
      </w:r>
      <w:r>
        <w:t>maintain curated datasets and trained models for risk scoring and anomaly detection.</w:t>
      </w:r>
    </w:p>
    <w:p w14:paraId="66C29845" w14:textId="5719B4CC" w:rsidR="00A603BD" w:rsidRPr="00A603BD" w:rsidRDefault="00A603BD" w:rsidP="00113131">
      <w:pPr>
        <w:pStyle w:val="ListParagraph"/>
        <w:numPr>
          <w:ilvl w:val="0"/>
          <w:numId w:val="5"/>
        </w:numPr>
        <w:rPr>
          <w:b/>
          <w:bCs/>
        </w:rPr>
      </w:pPr>
      <w:r>
        <w:rPr>
          <w:b/>
          <w:bCs/>
        </w:rPr>
        <w:t>Audit and Policy Logs:</w:t>
      </w:r>
      <w:r>
        <w:t xml:space="preserve"> provide immutable records of decisions, reasons, and policies for compliance and reproducibility.</w:t>
      </w:r>
    </w:p>
    <w:p w14:paraId="5E8A6C28" w14:textId="3D0113C9" w:rsidR="006D68A8" w:rsidRDefault="00A603BD" w:rsidP="00B31CCD">
      <w:pPr>
        <w:pStyle w:val="NoSpacing"/>
        <w:spacing w:line="312" w:lineRule="auto"/>
      </w:pPr>
      <w:r>
        <w:t xml:space="preserve">The interaction of these components ensures that authentication is both adaptive and resilient. By validating signals before they influence policy, the framework reduces false positives, strengthens resistance to adversarial manipulation, and creates a closed-loop system between detection and enforcement. </w:t>
      </w:r>
      <w:r w:rsidR="006D68A8">
        <w:tab/>
      </w:r>
      <w:r w:rsidR="006D68A8">
        <w:tab/>
      </w:r>
    </w:p>
    <w:p w14:paraId="758FDB7F" w14:textId="77777777" w:rsidR="00842C43" w:rsidRDefault="006D68A8" w:rsidP="006D68A8">
      <w:pPr>
        <w:pStyle w:val="Heading2"/>
      </w:pPr>
      <w:bookmarkStart w:id="28" w:name="_Toc210723530"/>
      <w:r>
        <w:t>Contextual Signal Validation Layer</w:t>
      </w:r>
      <w:bookmarkEnd w:id="28"/>
      <w:r w:rsidR="00CC1A60">
        <w:tab/>
      </w:r>
      <w:r w:rsidR="00CC1A60">
        <w:tab/>
      </w:r>
      <w:r w:rsidR="00CC1A60">
        <w:tab/>
      </w:r>
    </w:p>
    <w:p w14:paraId="3F3BDD68" w14:textId="31FD4C5E" w:rsidR="00CC1A60" w:rsidRDefault="00842C43" w:rsidP="00C607CB">
      <w:pPr>
        <w:rPr>
          <w:b/>
        </w:rPr>
      </w:pPr>
      <w:r w:rsidRPr="00842C43">
        <w:t xml:space="preserve">The context signal validation layer is the central innovation of this study. Existing adaptive MFA frameworks often assume that contextual signals are inherently reliable. In practice, they are noisy, incomplete, and prone to manipulation. This </w:t>
      </w:r>
      <w:r>
        <w:t>layer addresses that limitation by validating, cross-checking, enriching, and weighing signals before they influence the authentication policy. Its primary goal is to ensure that only trustworthy, corroborated context</w:t>
      </w:r>
      <w:r w:rsidR="00A1669E">
        <w:t xml:space="preserve"> contributes to risk scoring and MFA decisions. </w:t>
      </w:r>
    </w:p>
    <w:p w14:paraId="6051F094" w14:textId="77777777" w:rsidR="00B31CCD" w:rsidRDefault="00B31CCD" w:rsidP="00B31CCD"/>
    <w:p w14:paraId="5844C8CA" w14:textId="77777777" w:rsidR="00B31CCD" w:rsidRPr="00B31CCD" w:rsidRDefault="00B31CCD" w:rsidP="00B31CCD"/>
    <w:p w14:paraId="66E86C4C" w14:textId="5B18CDED" w:rsidR="00A1669E" w:rsidRDefault="00A1669E" w:rsidP="00A1669E">
      <w:pPr>
        <w:pStyle w:val="Heading3"/>
      </w:pPr>
      <w:bookmarkStart w:id="29" w:name="_Toc210723531"/>
      <w:r>
        <w:lastRenderedPageBreak/>
        <w:t>Workflow</w:t>
      </w:r>
      <w:bookmarkEnd w:id="29"/>
    </w:p>
    <w:p w14:paraId="723488ED" w14:textId="71DCE51E" w:rsidR="00A1669E" w:rsidRDefault="00A1669E" w:rsidP="00A1669E">
      <w:r>
        <w:t>The validation process follows four stages:</w:t>
      </w:r>
    </w:p>
    <w:p w14:paraId="013F2AC0" w14:textId="0AFE3147" w:rsidR="00246D00" w:rsidRPr="00246D00" w:rsidRDefault="00246D00" w:rsidP="00113131">
      <w:pPr>
        <w:pStyle w:val="ListParagraph"/>
        <w:numPr>
          <w:ilvl w:val="0"/>
          <w:numId w:val="11"/>
        </w:numPr>
        <w:rPr>
          <w:b/>
          <w:bCs/>
        </w:rPr>
      </w:pPr>
      <w:r>
        <w:rPr>
          <w:b/>
          <w:bCs/>
        </w:rPr>
        <w:t xml:space="preserve">Quality Checks: </w:t>
      </w:r>
      <w:r>
        <w:t>Incoming signals are first tested for freshness, schema correctness, and authenticity (e.g., cryptographic signature on GPS or device posture data).</w:t>
      </w:r>
    </w:p>
    <w:p w14:paraId="227C1A1A" w14:textId="1E2D31BA" w:rsidR="00246D00" w:rsidRPr="00246D00" w:rsidRDefault="00246D00" w:rsidP="00881F88">
      <w:pPr>
        <w:pStyle w:val="ListParagraph"/>
        <w:numPr>
          <w:ilvl w:val="0"/>
          <w:numId w:val="11"/>
        </w:numPr>
        <w:rPr>
          <w:b/>
          <w:bCs/>
        </w:rPr>
      </w:pPr>
      <w:r>
        <w:rPr>
          <w:b/>
          <w:bCs/>
        </w:rPr>
        <w:t xml:space="preserve">Cross-Verification: </w:t>
      </w:r>
      <w:r>
        <w:t>Signals are compared against each other for consistency, such as checking whether GPS, IP-based geolocation, and Wi-Fi BSSID point to the same location. TLS fingerprints are cross-verified with device posture to detect mismatches.</w:t>
      </w:r>
    </w:p>
    <w:p w14:paraId="6F108791" w14:textId="10F592AF" w:rsidR="008002C8" w:rsidRPr="00B31CCD" w:rsidRDefault="00246D00" w:rsidP="00113131">
      <w:pPr>
        <w:pStyle w:val="ListParagraph"/>
        <w:numPr>
          <w:ilvl w:val="0"/>
          <w:numId w:val="11"/>
        </w:numPr>
        <w:rPr>
          <w:b/>
          <w:bCs/>
        </w:rPr>
      </w:pPr>
      <w:r>
        <w:rPr>
          <w:b/>
          <w:bCs/>
        </w:rPr>
        <w:t>Confidence Weigh</w:t>
      </w:r>
      <w:r w:rsidR="00682A0D">
        <w:rPr>
          <w:b/>
          <w:bCs/>
        </w:rPr>
        <w:t>t</w:t>
      </w:r>
      <w:r>
        <w:rPr>
          <w:b/>
          <w:bCs/>
        </w:rPr>
        <w:t>ing and Aggregation:</w:t>
      </w:r>
      <w:r>
        <w:t xml:space="preserve"> Each signal is assigned a confidence score that reflects its reliability under current conditions. Signals are aggregated into a validated context vector, which is then forwarded to the risk scoring engine.</w:t>
      </w:r>
      <w:r w:rsidR="00361AC9">
        <w:t xml:space="preserve"> </w:t>
      </w:r>
    </w:p>
    <w:p w14:paraId="50926A5C" w14:textId="6B04487C" w:rsidR="00361AC9" w:rsidRPr="00A04F3B" w:rsidRDefault="001F1601" w:rsidP="00361AC9">
      <w:pPr>
        <w:rPr>
          <w:b/>
          <w:bCs/>
        </w:rPr>
      </w:pPr>
      <w:r>
        <w:rPr>
          <w:noProof/>
        </w:rPr>
        <mc:AlternateContent>
          <mc:Choice Requires="wps">
            <w:drawing>
              <wp:anchor distT="0" distB="0" distL="114300" distR="114300" simplePos="0" relativeHeight="251661312" behindDoc="0" locked="0" layoutInCell="1" allowOverlap="1" wp14:anchorId="7DC0933C" wp14:editId="4E662034">
                <wp:simplePos x="0" y="0"/>
                <wp:positionH relativeFrom="column">
                  <wp:posOffset>70324</wp:posOffset>
                </wp:positionH>
                <wp:positionV relativeFrom="paragraph">
                  <wp:posOffset>533400</wp:posOffset>
                </wp:positionV>
                <wp:extent cx="6038850" cy="3207525"/>
                <wp:effectExtent l="0" t="0" r="19050" b="18415"/>
                <wp:wrapNone/>
                <wp:docPr id="52419728" name="Text Box 4"/>
                <wp:cNvGraphicFramePr/>
                <a:graphic xmlns:a="http://schemas.openxmlformats.org/drawingml/2006/main">
                  <a:graphicData uri="http://schemas.microsoft.com/office/word/2010/wordprocessingShape">
                    <wps:wsp>
                      <wps:cNvSpPr txBox="1"/>
                      <wps:spPr>
                        <a:xfrm>
                          <a:off x="0" y="0"/>
                          <a:ext cx="6038850" cy="3207525"/>
                        </a:xfrm>
                        <a:prstGeom prst="rect">
                          <a:avLst/>
                        </a:prstGeom>
                        <a:solidFill>
                          <a:schemeClr val="lt1"/>
                        </a:solidFill>
                        <a:ln w="6350">
                          <a:solidFill>
                            <a:prstClr val="black"/>
                          </a:solidFill>
                        </a:ln>
                      </wps:spPr>
                      <wps:txbx>
                        <w:txbxContent>
                          <w:p w14:paraId="0F133E75" w14:textId="4FF925F7" w:rsidR="00361AC9" w:rsidRDefault="0025479D">
                            <w:r>
                              <w:rPr>
                                <w:noProof/>
                              </w:rPr>
                              <w:drawing>
                                <wp:inline distT="0" distB="0" distL="0" distR="0" wp14:anchorId="243267E6" wp14:editId="61413617">
                                  <wp:extent cx="5643589" cy="2897475"/>
                                  <wp:effectExtent l="0" t="0" r="0" b="0"/>
                                  <wp:docPr id="13614327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32770"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643589" cy="2897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0933C" id="Text Box 4" o:spid="_x0000_s1027" type="#_x0000_t202" style="position:absolute;left:0;text-align:left;margin-left:5.55pt;margin-top:42pt;width:475.5pt;height:252.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" fillcolor="white [3201]" strokeweight=".5pt">
                <v:textbox>
                  <w:txbxContent>
                    <w:p w14:paraId="0F133E75" w14:textId="4FF925F7" w:rsidR="00361AC9" w:rsidRDefault="0025479D">
                      <w:r>
                        <w:rPr>
                          <w:noProof/>
                        </w:rPr>
                        <w:drawing>
                          <wp:inline distT="0" distB="0" distL="0" distR="0" wp14:anchorId="243267E6" wp14:editId="61413617">
                            <wp:extent cx="5643589" cy="2897475"/>
                            <wp:effectExtent l="0" t="0" r="0" b="0"/>
                            <wp:docPr id="13614327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32770"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643589" cy="2897475"/>
                                    </a:xfrm>
                                    <a:prstGeom prst="rect">
                                      <a:avLst/>
                                    </a:prstGeom>
                                  </pic:spPr>
                                </pic:pic>
                              </a:graphicData>
                            </a:graphic>
                          </wp:inline>
                        </w:drawing>
                      </w:r>
                    </w:p>
                  </w:txbxContent>
                </v:textbox>
              </v:shape>
            </w:pict>
          </mc:Fallback>
        </mc:AlternateContent>
      </w:r>
      <w:r w:rsidR="00361AC9" w:rsidRPr="00A04F3B">
        <w:rPr>
          <w:b/>
          <w:bCs/>
        </w:rPr>
        <w:t>Figure 3.2 illustrates this workflow, showing input validation stages, enrichment, weigh</w:t>
      </w:r>
      <w:r w:rsidR="00682A0D">
        <w:rPr>
          <w:b/>
          <w:bCs/>
        </w:rPr>
        <w:t>t</w:t>
      </w:r>
      <w:r w:rsidR="00361AC9" w:rsidRPr="00A04F3B">
        <w:rPr>
          <w:b/>
          <w:bCs/>
        </w:rPr>
        <w:t>ing, and final policy output</w:t>
      </w:r>
    </w:p>
    <w:p w14:paraId="5AB0138F" w14:textId="7BCFB94A" w:rsidR="00E56AE7" w:rsidRDefault="00361AC9" w:rsidP="00E56AE7">
      <w:pPr>
        <w:pStyle w:val="NoSpacing"/>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FF56472" w14:textId="253C9FAE" w:rsidR="00E56AE7" w:rsidRDefault="00E56AE7" w:rsidP="00E56AE7">
      <w:pPr>
        <w:pStyle w:val="NoSpacing"/>
      </w:pPr>
    </w:p>
    <w:p w14:paraId="166B554B" w14:textId="5BA78833" w:rsidR="00E56AE7" w:rsidRDefault="001F1601" w:rsidP="00E56AE7">
      <w:pPr>
        <w:pStyle w:val="NoSpacing"/>
      </w:pPr>
      <w:r>
        <w:rPr>
          <w:noProof/>
        </w:rPr>
        <mc:AlternateContent>
          <mc:Choice Requires="wps">
            <w:drawing>
              <wp:anchor distT="0" distB="0" distL="114300" distR="114300" simplePos="0" relativeHeight="251699200" behindDoc="0" locked="0" layoutInCell="1" allowOverlap="1" wp14:anchorId="77807C03" wp14:editId="4A2AF84C">
                <wp:simplePos x="0" y="0"/>
                <wp:positionH relativeFrom="column">
                  <wp:posOffset>1466946</wp:posOffset>
                </wp:positionH>
                <wp:positionV relativeFrom="paragraph">
                  <wp:posOffset>91407</wp:posOffset>
                </wp:positionV>
                <wp:extent cx="3000375" cy="635"/>
                <wp:effectExtent l="0" t="0" r="0" b="0"/>
                <wp:wrapNone/>
                <wp:docPr id="437502553" name="Text Box 1"/>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2A52FB53" w14:textId="03801F61" w:rsidR="001B7A0C" w:rsidRPr="001B7A0C" w:rsidRDefault="001B7A0C" w:rsidP="001B7A0C">
                            <w:pPr>
                              <w:pStyle w:val="Caption"/>
                              <w:rPr>
                                <w:b/>
                                <w:bCs/>
                                <w:i w:val="0"/>
                                <w:iCs w:val="0"/>
                                <w:noProof/>
                                <w:color w:val="000000" w:themeColor="text1"/>
                                <w:sz w:val="22"/>
                                <w:szCs w:val="22"/>
                              </w:rPr>
                            </w:pPr>
                            <w:bookmarkStart w:id="30" w:name="_Toc210724028"/>
                            <w:r w:rsidRPr="001B7A0C">
                              <w:rPr>
                                <w:b/>
                                <w:bCs/>
                                <w:i w:val="0"/>
                                <w:iCs w:val="0"/>
                                <w:color w:val="000000" w:themeColor="text1"/>
                                <w:sz w:val="22"/>
                                <w:szCs w:val="22"/>
                              </w:rPr>
                              <w:t xml:space="preserve">Figure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Figure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2</w:t>
                            </w:r>
                            <w:r w:rsidR="00214FFC">
                              <w:rPr>
                                <w:b/>
                                <w:bCs/>
                                <w:i w:val="0"/>
                                <w:iCs w:val="0"/>
                                <w:color w:val="000000" w:themeColor="text1"/>
                                <w:sz w:val="22"/>
                                <w:szCs w:val="22"/>
                              </w:rPr>
                              <w:fldChar w:fldCharType="end"/>
                            </w:r>
                            <w:r w:rsidRPr="001B7A0C">
                              <w:rPr>
                                <w:b/>
                                <w:bCs/>
                                <w:i w:val="0"/>
                                <w:iCs w:val="0"/>
                                <w:color w:val="000000" w:themeColor="text1"/>
                                <w:sz w:val="22"/>
                                <w:szCs w:val="22"/>
                              </w:rPr>
                              <w:t>: Context Signal Validation Flow</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807C03" id="_x0000_s1028" type="#_x0000_t202" style="position:absolute;left:0;text-align:left;margin-left:115.5pt;margin-top:7.2pt;width:236.2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" stroked="f">
                <v:textbox style="mso-fit-shape-to-text:t" inset="0,0,0,0">
                  <w:txbxContent>
                    <w:p w14:paraId="2A52FB53" w14:textId="03801F61" w:rsidR="001B7A0C" w:rsidRPr="001B7A0C" w:rsidRDefault="001B7A0C" w:rsidP="001B7A0C">
                      <w:pPr>
                        <w:pStyle w:val="Caption"/>
                        <w:rPr>
                          <w:b/>
                          <w:bCs/>
                          <w:i w:val="0"/>
                          <w:iCs w:val="0"/>
                          <w:noProof/>
                          <w:color w:val="000000" w:themeColor="text1"/>
                          <w:sz w:val="22"/>
                          <w:szCs w:val="22"/>
                        </w:rPr>
                      </w:pPr>
                      <w:bookmarkStart w:id="31" w:name="_Toc210724028"/>
                      <w:r w:rsidRPr="001B7A0C">
                        <w:rPr>
                          <w:b/>
                          <w:bCs/>
                          <w:i w:val="0"/>
                          <w:iCs w:val="0"/>
                          <w:color w:val="000000" w:themeColor="text1"/>
                          <w:sz w:val="22"/>
                          <w:szCs w:val="22"/>
                        </w:rPr>
                        <w:t xml:space="preserve">Figure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Figure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2</w:t>
                      </w:r>
                      <w:r w:rsidR="00214FFC">
                        <w:rPr>
                          <w:b/>
                          <w:bCs/>
                          <w:i w:val="0"/>
                          <w:iCs w:val="0"/>
                          <w:color w:val="000000" w:themeColor="text1"/>
                          <w:sz w:val="22"/>
                          <w:szCs w:val="22"/>
                        </w:rPr>
                        <w:fldChar w:fldCharType="end"/>
                      </w:r>
                      <w:r w:rsidRPr="001B7A0C">
                        <w:rPr>
                          <w:b/>
                          <w:bCs/>
                          <w:i w:val="0"/>
                          <w:iCs w:val="0"/>
                          <w:color w:val="000000" w:themeColor="text1"/>
                          <w:sz w:val="22"/>
                          <w:szCs w:val="22"/>
                        </w:rPr>
                        <w:t>: Context Signal Validation Flow</w:t>
                      </w:r>
                      <w:bookmarkEnd w:id="31"/>
                    </w:p>
                  </w:txbxContent>
                </v:textbox>
              </v:shape>
            </w:pict>
          </mc:Fallback>
        </mc:AlternateContent>
      </w:r>
    </w:p>
    <w:p w14:paraId="43731887" w14:textId="0292FAAE" w:rsidR="00E56AE7" w:rsidRDefault="00E56AE7" w:rsidP="00E56AE7">
      <w:pPr>
        <w:pStyle w:val="NoSpacing"/>
      </w:pPr>
    </w:p>
    <w:p w14:paraId="1410BEB4" w14:textId="13298612" w:rsidR="00361AC9" w:rsidRDefault="00361AC9" w:rsidP="00E56AE7">
      <w:pPr>
        <w:pStyle w:val="NoSpacing"/>
      </w:pPr>
      <w:r>
        <w:tab/>
      </w:r>
      <w:r>
        <w:tab/>
      </w:r>
      <w:r>
        <w:tab/>
      </w:r>
      <w:r>
        <w:tab/>
      </w:r>
      <w:r>
        <w:tab/>
      </w:r>
      <w:r>
        <w:tab/>
      </w:r>
      <w:r>
        <w:tab/>
      </w:r>
      <w:r>
        <w:tab/>
      </w:r>
      <w:r>
        <w:tab/>
      </w:r>
    </w:p>
    <w:p w14:paraId="2DF64D99" w14:textId="77777777" w:rsidR="00361AC9" w:rsidRDefault="00361AC9" w:rsidP="00361AC9">
      <w:pPr>
        <w:pStyle w:val="Heading3"/>
      </w:pPr>
      <w:bookmarkStart w:id="32" w:name="_Toc210723532"/>
      <w:r>
        <w:t>Signals and Their Validation</w:t>
      </w:r>
      <w:bookmarkEnd w:id="32"/>
    </w:p>
    <w:p w14:paraId="5D0D442F" w14:textId="7C47BC1D" w:rsidR="00361AC9" w:rsidRDefault="00361AC9" w:rsidP="00113131">
      <w:pPr>
        <w:pStyle w:val="ListParagraph"/>
        <w:numPr>
          <w:ilvl w:val="0"/>
          <w:numId w:val="33"/>
        </w:numPr>
      </w:pPr>
      <w:r w:rsidRPr="00991FAD">
        <w:rPr>
          <w:b/>
          <w:bCs/>
        </w:rPr>
        <w:t>IP Geolocation</w:t>
      </w:r>
      <w:r w:rsidR="00991FAD" w:rsidRPr="00991FAD">
        <w:rPr>
          <w:b/>
          <w:bCs/>
        </w:rPr>
        <w:t>:</w:t>
      </w:r>
      <w:r w:rsidR="00991FAD">
        <w:t xml:space="preserve"> </w:t>
      </w:r>
      <w:r>
        <w:t>Provides approximate location based on IP address. Validated by checking against ASN metadata, freshness, and consistency with GPS and Wi-Fi data.</w:t>
      </w:r>
    </w:p>
    <w:p w14:paraId="04F46E06" w14:textId="74A3FF21" w:rsidR="00361AC9" w:rsidRDefault="00361AC9" w:rsidP="00113131">
      <w:pPr>
        <w:pStyle w:val="ListParagraph"/>
        <w:numPr>
          <w:ilvl w:val="0"/>
          <w:numId w:val="33"/>
        </w:numPr>
      </w:pPr>
      <w:r w:rsidRPr="00991FAD">
        <w:rPr>
          <w:b/>
          <w:bCs/>
        </w:rPr>
        <w:t>GPS</w:t>
      </w:r>
      <w:r w:rsidR="00991FAD" w:rsidRPr="00991FAD">
        <w:rPr>
          <w:b/>
          <w:bCs/>
        </w:rPr>
        <w:t>:</w:t>
      </w:r>
      <w:r w:rsidR="00991FAD">
        <w:t xml:space="preserve"> </w:t>
      </w:r>
      <w:r>
        <w:t>Collected from the device agent. Requires signed data, freshness checks, and correlation with IP and Wi-Fi geolocation. Considered high-confidence when signals are valid.</w:t>
      </w:r>
    </w:p>
    <w:p w14:paraId="42B43B93" w14:textId="63498A67" w:rsidR="00361AC9" w:rsidRDefault="00361AC9" w:rsidP="00113131">
      <w:pPr>
        <w:pStyle w:val="ListParagraph"/>
        <w:numPr>
          <w:ilvl w:val="0"/>
          <w:numId w:val="33"/>
        </w:numPr>
      </w:pPr>
      <w:r w:rsidRPr="00991FAD">
        <w:rPr>
          <w:b/>
          <w:bCs/>
        </w:rPr>
        <w:t>Wi-Fi BSSID</w:t>
      </w:r>
      <w:r w:rsidR="00991FAD" w:rsidRPr="00991FAD">
        <w:rPr>
          <w:b/>
          <w:bCs/>
        </w:rPr>
        <w:t>:</w:t>
      </w:r>
      <w:r w:rsidR="00991FAD">
        <w:t xml:space="preserve"> </w:t>
      </w:r>
      <w:r>
        <w:t>Identifiers of nearby access points. Checked for correct format and realistic RSSI levels. Cross-verified with IP and GPS geolocation. Known corporate access points are whitelisted to reduce false positives.</w:t>
      </w:r>
    </w:p>
    <w:p w14:paraId="79D0923E" w14:textId="6E6890F0" w:rsidR="00361AC9" w:rsidRDefault="00361AC9" w:rsidP="00113131">
      <w:pPr>
        <w:pStyle w:val="ListParagraph"/>
        <w:numPr>
          <w:ilvl w:val="0"/>
          <w:numId w:val="33"/>
        </w:numPr>
      </w:pPr>
      <w:r w:rsidRPr="00991FAD">
        <w:rPr>
          <w:b/>
          <w:bCs/>
        </w:rPr>
        <w:t>Device Posture</w:t>
      </w:r>
      <w:r w:rsidR="00991FAD" w:rsidRPr="00991FAD">
        <w:rPr>
          <w:b/>
          <w:bCs/>
        </w:rPr>
        <w:t>:</w:t>
      </w:r>
      <w:r w:rsidR="00991FAD">
        <w:t xml:space="preserve"> </w:t>
      </w:r>
      <w:r>
        <w:t xml:space="preserve">Reports on operating system version, patch level, and endpoint integrity. Validation includes agent health checks and patch recency. Enriched with vulnerability feeds to flag outdated configurations. </w:t>
      </w:r>
    </w:p>
    <w:p w14:paraId="10BCA6A6" w14:textId="66030076" w:rsidR="00E2552C" w:rsidRPr="00EB15BD" w:rsidRDefault="00361AC9" w:rsidP="00113131">
      <w:pPr>
        <w:pStyle w:val="ListParagraph"/>
        <w:numPr>
          <w:ilvl w:val="0"/>
          <w:numId w:val="33"/>
        </w:numPr>
        <w:rPr>
          <w:b/>
          <w:bCs/>
        </w:rPr>
      </w:pPr>
      <w:r w:rsidRPr="00991FAD">
        <w:rPr>
          <w:b/>
          <w:bCs/>
        </w:rPr>
        <w:lastRenderedPageBreak/>
        <w:t>TLS Fingerprint</w:t>
      </w:r>
      <w:r w:rsidR="00991FAD" w:rsidRPr="00991FAD">
        <w:rPr>
          <w:b/>
          <w:bCs/>
        </w:rPr>
        <w:t xml:space="preserve">: </w:t>
      </w:r>
      <w:r>
        <w:t>Identifies the client’s TLS handshake parameters. Validated against known libraries and compared with device posture. Drift is expected over time, but sudden deviations may indicate tampering or custom clients.</w:t>
      </w:r>
      <w:r w:rsidR="003C415A">
        <w:tab/>
      </w:r>
    </w:p>
    <w:p w14:paraId="083AC8E8" w14:textId="77777777" w:rsidR="00EB15BD" w:rsidRDefault="00EB15BD" w:rsidP="00EB15BD">
      <w:pPr>
        <w:pStyle w:val="Heading2"/>
      </w:pPr>
      <w:bookmarkStart w:id="33" w:name="_Toc210723533"/>
      <w:r>
        <w:t>Risk Scoring and Policy Engine</w:t>
      </w:r>
      <w:bookmarkEnd w:id="33"/>
    </w:p>
    <w:p w14:paraId="523A33FD" w14:textId="77777777" w:rsidR="00EB15BD" w:rsidRDefault="00EB15BD" w:rsidP="00EB15BD">
      <w:r>
        <w:t>The Risk Scoring and Policy Engine translates validated contextual signals and SIEM-derived anomalies into concrete authentication decisions. Its purpose is to ensure that each session is continuously evaluated against Zero Trust principles, with adaptive MFA challenges applied only when necessary.</w:t>
      </w:r>
    </w:p>
    <w:p w14:paraId="1DE94FBC" w14:textId="77777777" w:rsidR="00EB15BD" w:rsidRDefault="00EB15BD" w:rsidP="00EB15BD">
      <w:pPr>
        <w:pStyle w:val="Heading3"/>
      </w:pPr>
      <w:bookmarkStart w:id="34" w:name="_Toc210723534"/>
      <w:r>
        <w:t>Risk Scoring Logic</w:t>
      </w:r>
      <w:bookmarkEnd w:id="34"/>
    </w:p>
    <w:p w14:paraId="1AA4A0C9" w14:textId="77777777" w:rsidR="00EB15BD" w:rsidRDefault="00EB15BD" w:rsidP="00EB15BD">
      <w:r>
        <w:rPr>
          <w:noProof/>
        </w:rPr>
        <mc:AlternateContent>
          <mc:Choice Requires="wps">
            <w:drawing>
              <wp:anchor distT="0" distB="0" distL="114300" distR="114300" simplePos="0" relativeHeight="251719680" behindDoc="0" locked="0" layoutInCell="1" allowOverlap="1" wp14:anchorId="17FF5F63" wp14:editId="3AFB1E59">
                <wp:simplePos x="0" y="0"/>
                <wp:positionH relativeFrom="column">
                  <wp:posOffset>481330</wp:posOffset>
                </wp:positionH>
                <wp:positionV relativeFrom="paragraph">
                  <wp:posOffset>558800</wp:posOffset>
                </wp:positionV>
                <wp:extent cx="4271554" cy="365760"/>
                <wp:effectExtent l="0" t="0" r="0" b="0"/>
                <wp:wrapNone/>
                <wp:docPr id="511698220" name="Text Box 26"/>
                <wp:cNvGraphicFramePr/>
                <a:graphic xmlns:a="http://schemas.openxmlformats.org/drawingml/2006/main">
                  <a:graphicData uri="http://schemas.microsoft.com/office/word/2010/wordprocessingShape">
                    <wps:wsp>
                      <wps:cNvSpPr txBox="1"/>
                      <wps:spPr>
                        <a:xfrm>
                          <a:off x="0" y="0"/>
                          <a:ext cx="4271554" cy="365760"/>
                        </a:xfrm>
                        <a:prstGeom prst="rect">
                          <a:avLst/>
                        </a:prstGeom>
                        <a:noFill/>
                        <a:ln w="6350">
                          <a:noFill/>
                        </a:ln>
                      </wps:spPr>
                      <wps:txbx>
                        <w:txbxContent>
                          <w:p w14:paraId="007E4C1E" w14:textId="77777777" w:rsidR="00EB15BD" w:rsidRDefault="00EB15BD" w:rsidP="00EB15BD">
                            <w:r w:rsidRPr="008F2761">
                              <w:rPr>
                                <w:i/>
                                <w:iCs/>
                                <w:sz w:val="36"/>
                                <w:szCs w:val="40"/>
                              </w:rPr>
                              <w:t>R</w:t>
                            </w:r>
                            <w:r>
                              <w:rPr>
                                <w:sz w:val="36"/>
                                <w:szCs w:val="40"/>
                              </w:rPr>
                              <w:t xml:space="preserve"> = </w:t>
                            </w:r>
                            <m:oMath>
                              <m:nary>
                                <m:naryPr>
                                  <m:chr m:val="∑"/>
                                  <m:ctrlPr>
                                    <w:rPr>
                                      <w:rFonts w:ascii="Cambria Math" w:hAnsi="Cambria Math" w:cs="Times New Roman"/>
                                      <w:i/>
                                      <w:sz w:val="32"/>
                                      <w:szCs w:val="36"/>
                                    </w:rPr>
                                  </m:ctrlPr>
                                </m:naryPr>
                                <m:sub>
                                  <m:r>
                                    <w:rPr>
                                      <w:rFonts w:ascii="Cambria Math" w:hAnsi="Cambria Math" w:cs="Times New Roman"/>
                                      <w:sz w:val="32"/>
                                      <w:szCs w:val="36"/>
                                    </w:rPr>
                                    <m:t>i=0</m:t>
                                  </m:r>
                                </m:sub>
                                <m:sup>
                                  <m:r>
                                    <w:rPr>
                                      <w:rFonts w:ascii="Cambria Math" w:hAnsi="Cambria Math" w:cs="Times New Roman"/>
                                      <w:sz w:val="32"/>
                                      <w:szCs w:val="36"/>
                                    </w:rPr>
                                    <m:t>n</m:t>
                                  </m:r>
                                </m:sup>
                                <m:e>
                                  <m:r>
                                    <w:rPr>
                                      <w:rFonts w:ascii="Cambria Math" w:hAnsi="Cambria Math" w:cs="Times New Roman"/>
                                      <w:sz w:val="32"/>
                                      <w:szCs w:val="36"/>
                                    </w:rPr>
                                    <m:t xml:space="preserve">Wi </m:t>
                                  </m:r>
                                </m:e>
                              </m:nary>
                            </m:oMath>
                            <w:r>
                              <w:rPr>
                                <w:rFonts w:eastAsiaTheme="minorEastAsia"/>
                                <w:sz w:val="32"/>
                                <w:szCs w:val="36"/>
                              </w:rPr>
                              <w:t xml:space="preserve"> • </w:t>
                            </w:r>
                            <w:r>
                              <w:rPr>
                                <w:rFonts w:eastAsiaTheme="minorEastAsia"/>
                                <w:sz w:val="32"/>
                                <w:szCs w:val="36"/>
                              </w:rPr>
                              <w:sym w:font="Symbol" w:char="F061"/>
                            </w:r>
                            <w:proofErr w:type="spellStart"/>
                            <w:r w:rsidRPr="008F2761">
                              <w:rPr>
                                <w:rFonts w:eastAsiaTheme="minorEastAsia"/>
                                <w:i/>
                                <w:iCs/>
                                <w:sz w:val="32"/>
                                <w:szCs w:val="36"/>
                                <w:vertAlign w:val="subscript"/>
                              </w:rPr>
                              <w:t>i</w:t>
                            </w:r>
                            <w:proofErr w:type="spellEnd"/>
                            <w:r>
                              <w:rPr>
                                <w:rFonts w:eastAsiaTheme="minorEastAsia"/>
                                <w:sz w:val="32"/>
                                <w:szCs w:val="36"/>
                              </w:rPr>
                              <w:t xml:space="preserve"> + </w:t>
                            </w:r>
                            <w:r w:rsidRPr="008F2761">
                              <w:rPr>
                                <w:rFonts w:eastAsiaTheme="minorEastAsia"/>
                                <w:i/>
                                <w:iCs/>
                                <w:sz w:val="32"/>
                                <w:szCs w:val="36"/>
                              </w:rPr>
                              <w:sym w:font="Symbol" w:char="F062"/>
                            </w:r>
                            <w:r w:rsidRPr="008F2761">
                              <w:rPr>
                                <w:rFonts w:eastAsiaTheme="minorEastAsia"/>
                                <w:i/>
                                <w:iCs/>
                                <w:sz w:val="32"/>
                                <w:szCs w:val="36"/>
                                <w:vertAlign w:val="subscript"/>
                              </w:rPr>
                              <w:t>h</w:t>
                            </w:r>
                            <w:r>
                              <w:rPr>
                                <w:rFonts w:eastAsiaTheme="minorEastAsia"/>
                                <w:sz w:val="32"/>
                                <w:szCs w:val="36"/>
                              </w:rPr>
                              <w:t xml:space="preserve"> • </w:t>
                            </w:r>
                            <w:proofErr w:type="spellStart"/>
                            <w:r w:rsidRPr="008F2761">
                              <w:rPr>
                                <w:rFonts w:eastAsiaTheme="minorEastAsia"/>
                                <w:i/>
                                <w:iCs/>
                                <w:sz w:val="32"/>
                                <w:szCs w:val="36"/>
                              </w:rPr>
                              <w:t>SIEM</w:t>
                            </w:r>
                            <w:r w:rsidRPr="008F2761">
                              <w:rPr>
                                <w:rFonts w:eastAsiaTheme="minorEastAsia"/>
                                <w:i/>
                                <w:iCs/>
                                <w:sz w:val="32"/>
                                <w:szCs w:val="36"/>
                                <w:vertAlign w:val="subscript"/>
                              </w:rPr>
                              <w:t>high</w:t>
                            </w:r>
                            <w:proofErr w:type="spellEnd"/>
                            <w:r w:rsidRPr="008F2761">
                              <w:rPr>
                                <w:rFonts w:eastAsiaTheme="minorEastAsia"/>
                                <w:i/>
                                <w:iCs/>
                                <w:sz w:val="32"/>
                                <w:szCs w:val="36"/>
                              </w:rPr>
                              <w:t xml:space="preserve"> </w:t>
                            </w:r>
                            <w:r>
                              <w:rPr>
                                <w:rFonts w:eastAsiaTheme="minorEastAsia"/>
                                <w:sz w:val="32"/>
                                <w:szCs w:val="36"/>
                              </w:rPr>
                              <w:t xml:space="preserve">+ </w:t>
                            </w:r>
                            <w:r w:rsidRPr="008F2761">
                              <w:rPr>
                                <w:rFonts w:eastAsiaTheme="minorEastAsia"/>
                                <w:i/>
                                <w:iCs/>
                                <w:sz w:val="32"/>
                                <w:szCs w:val="36"/>
                              </w:rPr>
                              <w:sym w:font="Symbol" w:char="F062"/>
                            </w:r>
                            <w:r w:rsidRPr="008F2761">
                              <w:rPr>
                                <w:rFonts w:eastAsiaTheme="minorEastAsia"/>
                                <w:i/>
                                <w:iCs/>
                                <w:sz w:val="32"/>
                                <w:szCs w:val="36"/>
                                <w:vertAlign w:val="subscript"/>
                              </w:rPr>
                              <w:t>m</w:t>
                            </w:r>
                            <w:r>
                              <w:rPr>
                                <w:rFonts w:eastAsiaTheme="minorEastAsia"/>
                                <w:sz w:val="32"/>
                                <w:szCs w:val="36"/>
                                <w:vertAlign w:val="subscript"/>
                              </w:rPr>
                              <w:t xml:space="preserve"> </w:t>
                            </w:r>
                            <w:r>
                              <w:rPr>
                                <w:rFonts w:eastAsiaTheme="minorEastAsia"/>
                                <w:sz w:val="32"/>
                                <w:szCs w:val="36"/>
                              </w:rPr>
                              <w:t>•</w:t>
                            </w:r>
                            <w:r w:rsidRPr="008F2761">
                              <w:rPr>
                                <w:rFonts w:eastAsiaTheme="minorEastAsia"/>
                                <w:i/>
                                <w:iCs/>
                                <w:sz w:val="32"/>
                                <w:szCs w:val="36"/>
                              </w:rPr>
                              <w:t xml:space="preserve"> </w:t>
                            </w:r>
                            <w:proofErr w:type="spellStart"/>
                            <w:r w:rsidRPr="008F2761">
                              <w:rPr>
                                <w:rFonts w:eastAsiaTheme="minorEastAsia"/>
                                <w:i/>
                                <w:iCs/>
                                <w:sz w:val="32"/>
                                <w:szCs w:val="36"/>
                              </w:rPr>
                              <w:t>SIEM</w:t>
                            </w:r>
                            <w:r w:rsidRPr="008F2761">
                              <w:rPr>
                                <w:rFonts w:eastAsiaTheme="minorEastAsia"/>
                                <w:i/>
                                <w:iCs/>
                                <w:sz w:val="32"/>
                                <w:szCs w:val="36"/>
                                <w:vertAlign w:val="subscript"/>
                              </w:rPr>
                              <w:t>med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F5F63" id="Text Box 26" o:spid="_x0000_s1029" type="#_x0000_t202" style="position:absolute;left:0;text-align:left;margin-left:37.9pt;margin-top:44pt;width:336.35pt;height:28.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" filled="f" stroked="f" strokeweight=".5pt">
                <v:textbox>
                  <w:txbxContent>
                    <w:p w14:paraId="007E4C1E" w14:textId="77777777" w:rsidR="00EB15BD" w:rsidRDefault="00EB15BD" w:rsidP="00EB15BD">
                      <w:r w:rsidRPr="008F2761">
                        <w:rPr>
                          <w:i/>
                          <w:iCs/>
                          <w:sz w:val="36"/>
                          <w:szCs w:val="40"/>
                        </w:rPr>
                        <w:t>R</w:t>
                      </w:r>
                      <w:r>
                        <w:rPr>
                          <w:sz w:val="36"/>
                          <w:szCs w:val="40"/>
                        </w:rPr>
                        <w:t xml:space="preserve"> = </w:t>
                      </w:r>
                      <m:oMath>
                        <m:nary>
                          <m:naryPr>
                            <m:chr m:val="∑"/>
                            <m:ctrlPr>
                              <w:rPr>
                                <w:rFonts w:ascii="Cambria Math" w:hAnsi="Cambria Math" w:cs="Times New Roman"/>
                                <w:i/>
                                <w:sz w:val="32"/>
                                <w:szCs w:val="36"/>
                              </w:rPr>
                            </m:ctrlPr>
                          </m:naryPr>
                          <m:sub>
                            <m:r>
                              <w:rPr>
                                <w:rFonts w:ascii="Cambria Math" w:hAnsi="Cambria Math" w:cs="Times New Roman"/>
                                <w:sz w:val="32"/>
                                <w:szCs w:val="36"/>
                              </w:rPr>
                              <m:t>i=0</m:t>
                            </m:r>
                          </m:sub>
                          <m:sup>
                            <m:r>
                              <w:rPr>
                                <w:rFonts w:ascii="Cambria Math" w:hAnsi="Cambria Math" w:cs="Times New Roman"/>
                                <w:sz w:val="32"/>
                                <w:szCs w:val="36"/>
                              </w:rPr>
                              <m:t>n</m:t>
                            </m:r>
                          </m:sup>
                          <m:e>
                            <m:r>
                              <w:rPr>
                                <w:rFonts w:ascii="Cambria Math" w:hAnsi="Cambria Math" w:cs="Times New Roman"/>
                                <w:sz w:val="32"/>
                                <w:szCs w:val="36"/>
                              </w:rPr>
                              <m:t xml:space="preserve">Wi </m:t>
                            </m:r>
                          </m:e>
                        </m:nary>
                      </m:oMath>
                      <w:r>
                        <w:rPr>
                          <w:rFonts w:eastAsiaTheme="minorEastAsia"/>
                          <w:sz w:val="32"/>
                          <w:szCs w:val="36"/>
                        </w:rPr>
                        <w:t xml:space="preserve"> • </w:t>
                      </w:r>
                      <w:r>
                        <w:rPr>
                          <w:rFonts w:eastAsiaTheme="minorEastAsia"/>
                          <w:sz w:val="32"/>
                          <w:szCs w:val="36"/>
                        </w:rPr>
                        <w:sym w:font="Symbol" w:char="F061"/>
                      </w:r>
                      <w:proofErr w:type="spellStart"/>
                      <w:r w:rsidRPr="008F2761">
                        <w:rPr>
                          <w:rFonts w:eastAsiaTheme="minorEastAsia"/>
                          <w:i/>
                          <w:iCs/>
                          <w:sz w:val="32"/>
                          <w:szCs w:val="36"/>
                          <w:vertAlign w:val="subscript"/>
                        </w:rPr>
                        <w:t>i</w:t>
                      </w:r>
                      <w:proofErr w:type="spellEnd"/>
                      <w:r>
                        <w:rPr>
                          <w:rFonts w:eastAsiaTheme="minorEastAsia"/>
                          <w:sz w:val="32"/>
                          <w:szCs w:val="36"/>
                        </w:rPr>
                        <w:t xml:space="preserve"> + </w:t>
                      </w:r>
                      <w:r w:rsidRPr="008F2761">
                        <w:rPr>
                          <w:rFonts w:eastAsiaTheme="minorEastAsia"/>
                          <w:i/>
                          <w:iCs/>
                          <w:sz w:val="32"/>
                          <w:szCs w:val="36"/>
                        </w:rPr>
                        <w:sym w:font="Symbol" w:char="F062"/>
                      </w:r>
                      <w:r w:rsidRPr="008F2761">
                        <w:rPr>
                          <w:rFonts w:eastAsiaTheme="minorEastAsia"/>
                          <w:i/>
                          <w:iCs/>
                          <w:sz w:val="32"/>
                          <w:szCs w:val="36"/>
                          <w:vertAlign w:val="subscript"/>
                        </w:rPr>
                        <w:t>h</w:t>
                      </w:r>
                      <w:r>
                        <w:rPr>
                          <w:rFonts w:eastAsiaTheme="minorEastAsia"/>
                          <w:sz w:val="32"/>
                          <w:szCs w:val="36"/>
                        </w:rPr>
                        <w:t xml:space="preserve"> • </w:t>
                      </w:r>
                      <w:proofErr w:type="spellStart"/>
                      <w:r w:rsidRPr="008F2761">
                        <w:rPr>
                          <w:rFonts w:eastAsiaTheme="minorEastAsia"/>
                          <w:i/>
                          <w:iCs/>
                          <w:sz w:val="32"/>
                          <w:szCs w:val="36"/>
                        </w:rPr>
                        <w:t>SIEM</w:t>
                      </w:r>
                      <w:r w:rsidRPr="008F2761">
                        <w:rPr>
                          <w:rFonts w:eastAsiaTheme="minorEastAsia"/>
                          <w:i/>
                          <w:iCs/>
                          <w:sz w:val="32"/>
                          <w:szCs w:val="36"/>
                          <w:vertAlign w:val="subscript"/>
                        </w:rPr>
                        <w:t>high</w:t>
                      </w:r>
                      <w:proofErr w:type="spellEnd"/>
                      <w:r w:rsidRPr="008F2761">
                        <w:rPr>
                          <w:rFonts w:eastAsiaTheme="minorEastAsia"/>
                          <w:i/>
                          <w:iCs/>
                          <w:sz w:val="32"/>
                          <w:szCs w:val="36"/>
                        </w:rPr>
                        <w:t xml:space="preserve"> </w:t>
                      </w:r>
                      <w:r>
                        <w:rPr>
                          <w:rFonts w:eastAsiaTheme="minorEastAsia"/>
                          <w:sz w:val="32"/>
                          <w:szCs w:val="36"/>
                        </w:rPr>
                        <w:t xml:space="preserve">+ </w:t>
                      </w:r>
                      <w:r w:rsidRPr="008F2761">
                        <w:rPr>
                          <w:rFonts w:eastAsiaTheme="minorEastAsia"/>
                          <w:i/>
                          <w:iCs/>
                          <w:sz w:val="32"/>
                          <w:szCs w:val="36"/>
                        </w:rPr>
                        <w:sym w:font="Symbol" w:char="F062"/>
                      </w:r>
                      <w:r w:rsidRPr="008F2761">
                        <w:rPr>
                          <w:rFonts w:eastAsiaTheme="minorEastAsia"/>
                          <w:i/>
                          <w:iCs/>
                          <w:sz w:val="32"/>
                          <w:szCs w:val="36"/>
                          <w:vertAlign w:val="subscript"/>
                        </w:rPr>
                        <w:t>m</w:t>
                      </w:r>
                      <w:r>
                        <w:rPr>
                          <w:rFonts w:eastAsiaTheme="minorEastAsia"/>
                          <w:sz w:val="32"/>
                          <w:szCs w:val="36"/>
                          <w:vertAlign w:val="subscript"/>
                        </w:rPr>
                        <w:t xml:space="preserve"> </w:t>
                      </w:r>
                      <w:r>
                        <w:rPr>
                          <w:rFonts w:eastAsiaTheme="minorEastAsia"/>
                          <w:sz w:val="32"/>
                          <w:szCs w:val="36"/>
                        </w:rPr>
                        <w:t>•</w:t>
                      </w:r>
                      <w:r w:rsidRPr="008F2761">
                        <w:rPr>
                          <w:rFonts w:eastAsiaTheme="minorEastAsia"/>
                          <w:i/>
                          <w:iCs/>
                          <w:sz w:val="32"/>
                          <w:szCs w:val="36"/>
                        </w:rPr>
                        <w:t xml:space="preserve"> </w:t>
                      </w:r>
                      <w:proofErr w:type="spellStart"/>
                      <w:r w:rsidRPr="008F2761">
                        <w:rPr>
                          <w:rFonts w:eastAsiaTheme="minorEastAsia"/>
                          <w:i/>
                          <w:iCs/>
                          <w:sz w:val="32"/>
                          <w:szCs w:val="36"/>
                        </w:rPr>
                        <w:t>SIEM</w:t>
                      </w:r>
                      <w:r w:rsidRPr="008F2761">
                        <w:rPr>
                          <w:rFonts w:eastAsiaTheme="minorEastAsia"/>
                          <w:i/>
                          <w:iCs/>
                          <w:sz w:val="32"/>
                          <w:szCs w:val="36"/>
                          <w:vertAlign w:val="subscript"/>
                        </w:rPr>
                        <w:t>med</w:t>
                      </w:r>
                      <w:proofErr w:type="spellEnd"/>
                    </w:p>
                  </w:txbxContent>
                </v:textbox>
              </v:shape>
            </w:pict>
          </mc:Fallback>
        </mc:AlternateContent>
      </w:r>
      <w:r>
        <w:t xml:space="preserve">The engine receives the validated context vector and per-signal weighted from the validation layer. It also ingests anomaly flags from the SIEM, categorized by severity. The risk scoring process </w:t>
      </w:r>
      <w:r>
        <w:rPr>
          <w:b/>
          <w:bCs/>
          <w:i/>
          <w:iCs/>
        </w:rPr>
        <w:t>R</w:t>
      </w:r>
      <w:r>
        <w:t xml:space="preserve"> is computed as: </w:t>
      </w:r>
    </w:p>
    <w:p w14:paraId="38B90F6B" w14:textId="77777777" w:rsidR="00EB15BD" w:rsidRPr="008F2761" w:rsidRDefault="00EB15BD" w:rsidP="00EB15BD">
      <w:pPr>
        <w:rPr>
          <w:sz w:val="36"/>
          <w:szCs w:val="40"/>
        </w:rPr>
      </w:pPr>
      <w:r>
        <w:tab/>
      </w:r>
      <w:r>
        <w:tab/>
      </w:r>
      <w:r>
        <w:tab/>
      </w:r>
    </w:p>
    <w:p w14:paraId="2E9151E4" w14:textId="77777777" w:rsidR="00EB15BD" w:rsidRPr="00033346" w:rsidRDefault="00EB15BD" w:rsidP="00EB15BD">
      <w:r w:rsidRPr="00033346">
        <w:t xml:space="preserve">where </w:t>
      </w:r>
      <w:r>
        <w:rPr>
          <w:rFonts w:eastAsiaTheme="minorEastAsia"/>
          <w:sz w:val="32"/>
          <w:szCs w:val="36"/>
        </w:rPr>
        <w:sym w:font="Symbol" w:char="F061"/>
      </w:r>
      <w:proofErr w:type="spellStart"/>
      <w:r w:rsidRPr="008F2761">
        <w:rPr>
          <w:rFonts w:eastAsiaTheme="minorEastAsia"/>
          <w:i/>
          <w:iCs/>
          <w:sz w:val="32"/>
          <w:szCs w:val="36"/>
          <w:vertAlign w:val="subscript"/>
        </w:rPr>
        <w:t>i</w:t>
      </w:r>
      <w:proofErr w:type="spellEnd"/>
      <w:r>
        <w:rPr>
          <w:rFonts w:eastAsiaTheme="minorEastAsia"/>
          <w:sz w:val="32"/>
          <w:szCs w:val="36"/>
        </w:rPr>
        <w:t xml:space="preserve"> </w:t>
      </w:r>
      <w:r w:rsidRPr="00033346">
        <w:t xml:space="preserve">represents the anomaly flag for contextual signal </w:t>
      </w:r>
      <w:proofErr w:type="spellStart"/>
      <w:r w:rsidRPr="00033346">
        <w:rPr>
          <w:i/>
          <w:iCs/>
        </w:rPr>
        <w:t>i</w:t>
      </w:r>
      <w:proofErr w:type="spellEnd"/>
      <w:r w:rsidRPr="00033346">
        <w:t xml:space="preserve">, </w:t>
      </w:r>
      <w:r w:rsidRPr="00F23E31">
        <w:rPr>
          <w:b/>
          <w:bCs/>
          <w:i/>
          <w:iCs/>
          <w:sz w:val="24"/>
          <w:szCs w:val="28"/>
        </w:rPr>
        <w:t>Wi</w:t>
      </w:r>
      <w:r>
        <w:t xml:space="preserve"> </w:t>
      </w:r>
      <w:r w:rsidRPr="00033346">
        <w:t xml:space="preserve">is the confidence weight assigned after validation, and </w:t>
      </w:r>
      <w:proofErr w:type="spellStart"/>
      <w:r w:rsidRPr="00F23E31">
        <w:rPr>
          <w:rFonts w:eastAsiaTheme="minorEastAsia"/>
          <w:b/>
          <w:bCs/>
          <w:i/>
          <w:iCs/>
          <w:sz w:val="28"/>
          <w:szCs w:val="28"/>
        </w:rPr>
        <w:t>SIEM</w:t>
      </w:r>
      <w:r w:rsidRPr="00F23E31">
        <w:rPr>
          <w:rFonts w:eastAsiaTheme="minorEastAsia"/>
          <w:b/>
          <w:bCs/>
          <w:i/>
          <w:iCs/>
          <w:sz w:val="28"/>
          <w:szCs w:val="28"/>
          <w:vertAlign w:val="subscript"/>
        </w:rPr>
        <w:t>high</w:t>
      </w:r>
      <w:proofErr w:type="spellEnd"/>
      <w:r w:rsidRPr="00033346">
        <w:t xml:space="preserve"> and </w:t>
      </w:r>
      <w:proofErr w:type="spellStart"/>
      <w:r w:rsidRPr="00F23E31">
        <w:rPr>
          <w:rFonts w:eastAsiaTheme="minorEastAsia"/>
          <w:b/>
          <w:bCs/>
          <w:i/>
          <w:iCs/>
          <w:sz w:val="28"/>
          <w:szCs w:val="28"/>
        </w:rPr>
        <w:t>SIEM</w:t>
      </w:r>
      <w:r w:rsidRPr="00F23E31">
        <w:rPr>
          <w:rFonts w:eastAsiaTheme="minorEastAsia"/>
          <w:b/>
          <w:bCs/>
          <w:i/>
          <w:iCs/>
          <w:sz w:val="28"/>
          <w:szCs w:val="28"/>
          <w:vertAlign w:val="subscript"/>
        </w:rPr>
        <w:t>med</w:t>
      </w:r>
      <w:proofErr w:type="spellEnd"/>
      <w:r>
        <w:rPr>
          <w:rFonts w:eastAsiaTheme="minorEastAsia"/>
          <w:i/>
          <w:iCs/>
          <w:sz w:val="32"/>
          <w:szCs w:val="36"/>
          <w:vertAlign w:val="subscript"/>
        </w:rPr>
        <w:t xml:space="preserve"> </w:t>
      </w:r>
      <w:r w:rsidRPr="00033346">
        <w:t>are binary indicators of high</w:t>
      </w:r>
      <w:r>
        <w:t xml:space="preserve"> </w:t>
      </w:r>
      <w:r w:rsidRPr="00033346">
        <w:t xml:space="preserve">and medium-severity anomalies reported by the SIEM system. The coefficients </w:t>
      </w:r>
      <w:r w:rsidRPr="00F23E31">
        <w:rPr>
          <w:rFonts w:eastAsiaTheme="minorEastAsia"/>
          <w:b/>
          <w:bCs/>
          <w:i/>
          <w:iCs/>
          <w:sz w:val="28"/>
          <w:szCs w:val="32"/>
        </w:rPr>
        <w:sym w:font="Symbol" w:char="F062"/>
      </w:r>
      <w:r w:rsidRPr="00F23E31">
        <w:rPr>
          <w:rFonts w:eastAsiaTheme="minorEastAsia"/>
          <w:b/>
          <w:bCs/>
          <w:i/>
          <w:iCs/>
          <w:sz w:val="28"/>
          <w:szCs w:val="32"/>
          <w:vertAlign w:val="subscript"/>
        </w:rPr>
        <w:t>h</w:t>
      </w:r>
      <w:r w:rsidRPr="00F23E31">
        <w:rPr>
          <w:rFonts w:eastAsiaTheme="minorEastAsia"/>
          <w:sz w:val="28"/>
          <w:szCs w:val="32"/>
        </w:rPr>
        <w:t xml:space="preserve"> </w:t>
      </w:r>
      <w:r w:rsidRPr="00033346">
        <w:t xml:space="preserve">and </w:t>
      </w:r>
      <w:r w:rsidRPr="00F23E31">
        <w:rPr>
          <w:rFonts w:eastAsiaTheme="minorEastAsia"/>
          <w:b/>
          <w:bCs/>
          <w:i/>
          <w:iCs/>
          <w:sz w:val="28"/>
          <w:szCs w:val="28"/>
        </w:rPr>
        <w:sym w:font="Symbol" w:char="F062"/>
      </w:r>
      <w:r w:rsidRPr="00F23E31">
        <w:rPr>
          <w:rFonts w:eastAsiaTheme="minorEastAsia"/>
          <w:b/>
          <w:bCs/>
          <w:i/>
          <w:iCs/>
          <w:sz w:val="28"/>
          <w:szCs w:val="28"/>
          <w:vertAlign w:val="subscript"/>
        </w:rPr>
        <w:t>m</w:t>
      </w:r>
      <w:r>
        <w:rPr>
          <w:rFonts w:eastAsiaTheme="minorEastAsia"/>
          <w:sz w:val="32"/>
          <w:szCs w:val="36"/>
        </w:rPr>
        <w:t xml:space="preserve"> </w:t>
      </w:r>
      <w:r w:rsidRPr="00033346">
        <w:t xml:space="preserve">scale the contribution of SIEM alerts. Thresholds are then applied to determine enforcement: allow if </w:t>
      </w:r>
      <w:r w:rsidRPr="00033346">
        <w:rPr>
          <w:b/>
          <w:bCs/>
          <w:i/>
          <w:iCs/>
        </w:rPr>
        <w:t>R</w:t>
      </w:r>
      <w:r w:rsidRPr="00033346">
        <w:t xml:space="preserve"> &lt; 0.25, step-up MFA if 0.25 </w:t>
      </w:r>
      <w:r>
        <w:rPr>
          <w:rFonts w:cs="Times New Roman"/>
        </w:rPr>
        <w:t>&lt;=</w:t>
      </w:r>
      <w:r>
        <w:t xml:space="preserve"> </w:t>
      </w:r>
      <w:r w:rsidRPr="00033346">
        <w:rPr>
          <w:b/>
          <w:bCs/>
          <w:i/>
          <w:iCs/>
        </w:rPr>
        <w:t>R</w:t>
      </w:r>
      <w:r w:rsidRPr="00033346">
        <w:t xml:space="preserve"> &lt; 0.75, and deny</w:t>
      </w:r>
      <w:r>
        <w:t xml:space="preserve"> or </w:t>
      </w:r>
      <w:r w:rsidRPr="00033346">
        <w:t xml:space="preserve">revoke if </w:t>
      </w:r>
      <w:r w:rsidRPr="00033346">
        <w:rPr>
          <w:b/>
          <w:bCs/>
          <w:i/>
          <w:iCs/>
        </w:rPr>
        <w:t>R</w:t>
      </w:r>
      <w:r w:rsidRPr="00033346">
        <w:t xml:space="preserve"> </w:t>
      </w:r>
      <w:r>
        <w:rPr>
          <w:rFonts w:cs="Times New Roman"/>
        </w:rPr>
        <w:t>&gt;</w:t>
      </w:r>
      <w:r w:rsidRPr="00033346">
        <w:t>0.75. This probabilistic formulation distinguishes this framework from prior adaptive MFA systems, which relied on static or binary rules.</w:t>
      </w:r>
    </w:p>
    <w:p w14:paraId="1D3A0168" w14:textId="77777777" w:rsidR="00785080" w:rsidRDefault="00785080" w:rsidP="00785080">
      <w:pPr>
        <w:pStyle w:val="Heading3"/>
      </w:pPr>
      <w:bookmarkStart w:id="35" w:name="_Toc210723535"/>
      <w:r>
        <w:t>Policy Decisions</w:t>
      </w:r>
      <w:bookmarkEnd w:id="35"/>
    </w:p>
    <w:p w14:paraId="5554A582" w14:textId="77777777" w:rsidR="00785080" w:rsidRDefault="00785080" w:rsidP="00785080">
      <w:r>
        <w:t xml:space="preserve">The policy engine translates the risk score into enforcement outcomes. Each decision is accompanied by reason codes derived from contextual mismatches, enrichment hits, or SIEM alerts. These codes are logged for explainability and compliance. </w:t>
      </w:r>
    </w:p>
    <w:p w14:paraId="2B5E44F1" w14:textId="77777777" w:rsidR="00785080" w:rsidRDefault="00785080" w:rsidP="00113131">
      <w:pPr>
        <w:pStyle w:val="ListParagraph"/>
        <w:numPr>
          <w:ilvl w:val="0"/>
          <w:numId w:val="12"/>
        </w:numPr>
      </w:pPr>
      <w:r w:rsidRPr="00C420BF">
        <w:rPr>
          <w:b/>
          <w:bCs/>
        </w:rPr>
        <w:t>Allow:</w:t>
      </w:r>
      <w:r>
        <w:t xml:space="preserve"> Low Risk sessions proceed without additional challenges.</w:t>
      </w:r>
    </w:p>
    <w:p w14:paraId="5A87ADC9" w14:textId="77777777" w:rsidR="00785080" w:rsidRDefault="00785080" w:rsidP="00113131">
      <w:pPr>
        <w:pStyle w:val="ListParagraph"/>
        <w:numPr>
          <w:ilvl w:val="0"/>
          <w:numId w:val="12"/>
        </w:numPr>
      </w:pPr>
      <w:r w:rsidRPr="00C420BF">
        <w:rPr>
          <w:b/>
          <w:bCs/>
        </w:rPr>
        <w:t>Step-Up MFA:</w:t>
      </w:r>
      <w:r>
        <w:t xml:space="preserve"> Moderate-risk sessions require stronger authentication, such as FIDO2/</w:t>
      </w:r>
      <w:proofErr w:type="spellStart"/>
      <w:r>
        <w:t>WebAuthn</w:t>
      </w:r>
      <w:proofErr w:type="spellEnd"/>
      <w:r>
        <w:t xml:space="preserve">, hardware keys, or biometrics. </w:t>
      </w:r>
    </w:p>
    <w:p w14:paraId="2222E8DD" w14:textId="77777777" w:rsidR="00785080" w:rsidRDefault="00785080" w:rsidP="00113131">
      <w:pPr>
        <w:pStyle w:val="ListParagraph"/>
        <w:numPr>
          <w:ilvl w:val="0"/>
          <w:numId w:val="12"/>
        </w:numPr>
      </w:pPr>
      <w:r w:rsidRPr="00C420BF">
        <w:rPr>
          <w:b/>
          <w:bCs/>
        </w:rPr>
        <w:t>Deny/Revoke:</w:t>
      </w:r>
      <w:r>
        <w:t xml:space="preserve"> High-risk sessions are blocked outright, or active sessions are terminated. </w:t>
      </w:r>
    </w:p>
    <w:p w14:paraId="5B6649BB" w14:textId="77777777" w:rsidR="00EB15BD" w:rsidRDefault="00EB15BD" w:rsidP="00EB15BD">
      <w:pPr>
        <w:rPr>
          <w:b/>
          <w:bCs/>
        </w:rPr>
      </w:pPr>
    </w:p>
    <w:p w14:paraId="769FFDE7" w14:textId="77777777" w:rsidR="00785080" w:rsidRDefault="00785080" w:rsidP="00EB15BD">
      <w:pPr>
        <w:rPr>
          <w:b/>
          <w:bCs/>
        </w:rPr>
      </w:pPr>
    </w:p>
    <w:p w14:paraId="0E220580" w14:textId="77777777" w:rsidR="00785080" w:rsidRDefault="00785080" w:rsidP="00EB15BD">
      <w:pPr>
        <w:rPr>
          <w:b/>
          <w:bCs/>
        </w:rPr>
      </w:pPr>
    </w:p>
    <w:p w14:paraId="2CF57820" w14:textId="77777777" w:rsidR="00785080" w:rsidRDefault="00785080" w:rsidP="00EB15BD">
      <w:pPr>
        <w:rPr>
          <w:b/>
          <w:bCs/>
        </w:rPr>
      </w:pPr>
    </w:p>
    <w:p w14:paraId="7F64A7AB" w14:textId="77777777" w:rsidR="00785080" w:rsidRDefault="00785080" w:rsidP="00EB15BD">
      <w:pPr>
        <w:rPr>
          <w:b/>
          <w:bCs/>
        </w:rPr>
      </w:pPr>
    </w:p>
    <w:p w14:paraId="12495D08" w14:textId="77777777" w:rsidR="00785080" w:rsidRDefault="00785080" w:rsidP="00EB15BD">
      <w:pPr>
        <w:rPr>
          <w:b/>
          <w:bCs/>
        </w:rPr>
      </w:pPr>
    </w:p>
    <w:p w14:paraId="3FB6583F" w14:textId="77777777" w:rsidR="00785080" w:rsidRPr="00EB15BD" w:rsidRDefault="00785080" w:rsidP="00EB15BD">
      <w:pPr>
        <w:rPr>
          <w:b/>
          <w:bCs/>
        </w:rPr>
      </w:pPr>
    </w:p>
    <w:p w14:paraId="21F0DF2E" w14:textId="1C3597FE" w:rsidR="00E2552C" w:rsidRDefault="002A6393" w:rsidP="00785080">
      <w:pPr>
        <w:pStyle w:val="Heading3"/>
      </w:pPr>
      <w:bookmarkStart w:id="36" w:name="OLE_LINK3"/>
      <w:bookmarkStart w:id="37" w:name="_Toc210723536"/>
      <w:r>
        <w:rPr>
          <w:noProof/>
        </w:rPr>
        <w:lastRenderedPageBreak/>
        <mc:AlternateContent>
          <mc:Choice Requires="wps">
            <w:drawing>
              <wp:anchor distT="0" distB="0" distL="114300" distR="114300" simplePos="0" relativeHeight="251697152" behindDoc="0" locked="0" layoutInCell="1" allowOverlap="1" wp14:anchorId="6204C9E3" wp14:editId="6A47F03B">
                <wp:simplePos x="0" y="0"/>
                <wp:positionH relativeFrom="column">
                  <wp:posOffset>-53028</wp:posOffset>
                </wp:positionH>
                <wp:positionV relativeFrom="paragraph">
                  <wp:posOffset>284252</wp:posOffset>
                </wp:positionV>
                <wp:extent cx="6724650" cy="8881672"/>
                <wp:effectExtent l="0" t="0" r="19050" b="8890"/>
                <wp:wrapNone/>
                <wp:docPr id="2123774607" name="Text Box 6"/>
                <wp:cNvGraphicFramePr/>
                <a:graphic xmlns:a="http://schemas.openxmlformats.org/drawingml/2006/main">
                  <a:graphicData uri="http://schemas.microsoft.com/office/word/2010/wordprocessingShape">
                    <wps:wsp>
                      <wps:cNvSpPr txBox="1"/>
                      <wps:spPr>
                        <a:xfrm>
                          <a:off x="0" y="0"/>
                          <a:ext cx="6724650" cy="8881672"/>
                        </a:xfrm>
                        <a:prstGeom prst="rect">
                          <a:avLst/>
                        </a:prstGeom>
                        <a:solidFill>
                          <a:schemeClr val="lt1"/>
                        </a:solidFill>
                        <a:ln w="6350">
                          <a:solidFill>
                            <a:prstClr val="black"/>
                          </a:solidFill>
                        </a:ln>
                      </wps:spPr>
                      <wps:txbx>
                        <w:txbxContent>
                          <w:p w14:paraId="3526B7F0"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INPUTS</w:t>
                            </w:r>
                          </w:p>
                          <w:p w14:paraId="296B46EF"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S = </w:t>
                            </w:r>
                            <w:proofErr w:type="gramStart"/>
                            <w:r w:rsidRPr="002A6393">
                              <w:rPr>
                                <w:rFonts w:cs="Times New Roman"/>
                                <w:sz w:val="20"/>
                                <w:szCs w:val="20"/>
                              </w:rPr>
                              <w:t xml:space="preserve">{ </w:t>
                            </w:r>
                            <w:proofErr w:type="spellStart"/>
                            <w:r w:rsidRPr="002A6393">
                              <w:rPr>
                                <w:rFonts w:cs="Times New Roman"/>
                                <w:sz w:val="20"/>
                                <w:szCs w:val="20"/>
                              </w:rPr>
                              <w:t>IP</w:t>
                            </w:r>
                            <w:proofErr w:type="gramEnd"/>
                            <w:r w:rsidRPr="002A6393">
                              <w:rPr>
                                <w:rFonts w:cs="Times New Roman"/>
                                <w:sz w:val="20"/>
                                <w:szCs w:val="20"/>
                              </w:rPr>
                              <w:t>_geo</w:t>
                            </w:r>
                            <w:proofErr w:type="spellEnd"/>
                            <w:r w:rsidRPr="002A6393">
                              <w:rPr>
                                <w:rFonts w:cs="Times New Roman"/>
                                <w:sz w:val="20"/>
                                <w:szCs w:val="20"/>
                              </w:rPr>
                              <w:t xml:space="preserve">, GPS, </w:t>
                            </w:r>
                            <w:proofErr w:type="spellStart"/>
                            <w:r w:rsidRPr="002A6393">
                              <w:rPr>
                                <w:rFonts w:cs="Times New Roman"/>
                                <w:sz w:val="20"/>
                                <w:szCs w:val="20"/>
                              </w:rPr>
                              <w:t>WiFi_BSSID</w:t>
                            </w:r>
                            <w:proofErr w:type="spellEnd"/>
                            <w:r w:rsidRPr="002A6393">
                              <w:rPr>
                                <w:rFonts w:cs="Times New Roman"/>
                                <w:sz w:val="20"/>
                                <w:szCs w:val="20"/>
                              </w:rPr>
                              <w:t xml:space="preserve">, </w:t>
                            </w:r>
                            <w:proofErr w:type="spellStart"/>
                            <w:r w:rsidRPr="002A6393">
                              <w:rPr>
                                <w:rFonts w:cs="Times New Roman"/>
                                <w:sz w:val="20"/>
                                <w:szCs w:val="20"/>
                              </w:rPr>
                              <w:t>Device_Posture</w:t>
                            </w:r>
                            <w:proofErr w:type="spellEnd"/>
                            <w:r w:rsidRPr="002A6393">
                              <w:rPr>
                                <w:rFonts w:cs="Times New Roman"/>
                                <w:sz w:val="20"/>
                                <w:szCs w:val="20"/>
                              </w:rPr>
                              <w:t>, TLS_</w:t>
                            </w:r>
                            <w:proofErr w:type="gramStart"/>
                            <w:r w:rsidRPr="002A6393">
                              <w:rPr>
                                <w:rFonts w:cs="Times New Roman"/>
                                <w:sz w:val="20"/>
                                <w:szCs w:val="20"/>
                              </w:rPr>
                              <w:t>FP }</w:t>
                            </w:r>
                            <w:proofErr w:type="gramEnd"/>
                            <w:r w:rsidRPr="002A6393">
                              <w:rPr>
                                <w:rFonts w:cs="Times New Roman"/>
                                <w:sz w:val="20"/>
                                <w:szCs w:val="20"/>
                              </w:rPr>
                              <w:t xml:space="preserve">       # raw signals</w:t>
                            </w:r>
                          </w:p>
                          <w:p w14:paraId="138D030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K = Elasticsearch (</w:t>
                            </w:r>
                            <w:proofErr w:type="spellStart"/>
                            <w:r w:rsidRPr="002A6393">
                              <w:rPr>
                                <w:rFonts w:cs="Times New Roman"/>
                                <w:sz w:val="20"/>
                                <w:szCs w:val="20"/>
                              </w:rPr>
                              <w:t>mfa</w:t>
                            </w:r>
                            <w:proofErr w:type="spellEnd"/>
                            <w:r w:rsidRPr="002A6393">
                              <w:rPr>
                                <w:rFonts w:cs="Times New Roman"/>
                                <w:sz w:val="20"/>
                                <w:szCs w:val="20"/>
                              </w:rPr>
                              <w:t xml:space="preserve">-events, </w:t>
                            </w:r>
                            <w:proofErr w:type="spellStart"/>
                            <w:r w:rsidRPr="002A6393">
                              <w:rPr>
                                <w:rFonts w:cs="Times New Roman"/>
                                <w:sz w:val="20"/>
                                <w:szCs w:val="20"/>
                              </w:rPr>
                              <w:t>siem</w:t>
                            </w:r>
                            <w:proofErr w:type="spellEnd"/>
                            <w:r w:rsidRPr="002A6393">
                              <w:rPr>
                                <w:rFonts w:cs="Times New Roman"/>
                                <w:sz w:val="20"/>
                                <w:szCs w:val="20"/>
                              </w:rPr>
                              <w:t>-</w:t>
                            </w:r>
                            <w:proofErr w:type="gramStart"/>
                            <w:r w:rsidRPr="002A6393">
                              <w:rPr>
                                <w:rFonts w:cs="Times New Roman"/>
                                <w:sz w:val="20"/>
                                <w:szCs w:val="20"/>
                              </w:rPr>
                              <w:t xml:space="preserve">alerts)   </w:t>
                            </w:r>
                            <w:proofErr w:type="gramEnd"/>
                            <w:r w:rsidRPr="002A6393">
                              <w:rPr>
                                <w:rFonts w:cs="Times New Roman"/>
                                <w:sz w:val="20"/>
                                <w:szCs w:val="20"/>
                              </w:rPr>
                              <w:t xml:space="preserve">                 # for SIEM feedback</w:t>
                            </w:r>
                          </w:p>
                          <w:p w14:paraId="23B948CF" w14:textId="77777777" w:rsidR="002A6393" w:rsidRPr="002A6393" w:rsidRDefault="002A6393" w:rsidP="002A6393">
                            <w:pPr>
                              <w:spacing w:after="0" w:line="240" w:lineRule="auto"/>
                              <w:jc w:val="left"/>
                              <w:rPr>
                                <w:rFonts w:cs="Times New Roman"/>
                                <w:sz w:val="20"/>
                                <w:szCs w:val="20"/>
                              </w:rPr>
                            </w:pPr>
                          </w:p>
                          <w:p w14:paraId="162AE1F4"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PIPELINE</w:t>
                            </w:r>
                          </w:p>
                          <w:p w14:paraId="062AFC53" w14:textId="77777777" w:rsidR="002A6393" w:rsidRPr="002A6393" w:rsidRDefault="002A6393" w:rsidP="002A6393">
                            <w:pPr>
                              <w:spacing w:after="0" w:line="240" w:lineRule="auto"/>
                              <w:jc w:val="left"/>
                              <w:rPr>
                                <w:rFonts w:cs="Times New Roman"/>
                                <w:sz w:val="20"/>
                                <w:szCs w:val="20"/>
                              </w:rPr>
                            </w:pPr>
                          </w:p>
                          <w:p w14:paraId="3A1EB5D9"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1) SIMULATOR</w:t>
                            </w:r>
                          </w:p>
                          <w:p w14:paraId="47331A6D"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for each row in datasets:</w:t>
                            </w:r>
                          </w:p>
                          <w:p w14:paraId="0E89A436"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S' = </w:t>
                            </w:r>
                            <w:proofErr w:type="spellStart"/>
                            <w:r w:rsidRPr="002A6393">
                              <w:rPr>
                                <w:rFonts w:cs="Times New Roman"/>
                                <w:sz w:val="20"/>
                                <w:szCs w:val="20"/>
                              </w:rPr>
                              <w:t>build_signals</w:t>
                            </w:r>
                            <w:proofErr w:type="spellEnd"/>
                            <w:r w:rsidRPr="002A6393">
                              <w:rPr>
                                <w:rFonts w:cs="Times New Roman"/>
                                <w:sz w:val="20"/>
                                <w:szCs w:val="20"/>
                              </w:rPr>
                              <w:t xml:space="preserve">(row) + </w:t>
                            </w:r>
                            <w:proofErr w:type="gramStart"/>
                            <w:r w:rsidRPr="002A6393">
                              <w:rPr>
                                <w:rFonts w:cs="Times New Roman"/>
                                <w:sz w:val="20"/>
                                <w:szCs w:val="20"/>
                              </w:rPr>
                              <w:t xml:space="preserve">{ </w:t>
                            </w:r>
                            <w:proofErr w:type="spellStart"/>
                            <w:r w:rsidRPr="002A6393">
                              <w:rPr>
                                <w:rFonts w:cs="Times New Roman"/>
                                <w:sz w:val="20"/>
                                <w:szCs w:val="20"/>
                              </w:rPr>
                              <w:t>session</w:t>
                            </w:r>
                            <w:proofErr w:type="gramEnd"/>
                            <w:r w:rsidRPr="002A6393">
                              <w:rPr>
                                <w:rFonts w:cs="Times New Roman"/>
                                <w:sz w:val="20"/>
                                <w:szCs w:val="20"/>
                              </w:rPr>
                              <w:t>_</w:t>
                            </w:r>
                            <w:proofErr w:type="gramStart"/>
                            <w:r w:rsidRPr="002A6393">
                              <w:rPr>
                                <w:rFonts w:cs="Times New Roman"/>
                                <w:sz w:val="20"/>
                                <w:szCs w:val="20"/>
                              </w:rPr>
                              <w:t>id</w:t>
                            </w:r>
                            <w:proofErr w:type="spellEnd"/>
                            <w:r w:rsidRPr="002A6393">
                              <w:rPr>
                                <w:rFonts w:cs="Times New Roman"/>
                                <w:sz w:val="20"/>
                                <w:szCs w:val="20"/>
                              </w:rPr>
                              <w:t xml:space="preserve"> }</w:t>
                            </w:r>
                            <w:proofErr w:type="gramEnd"/>
                          </w:p>
                          <w:p w14:paraId="516D729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call </w:t>
                            </w:r>
                            <w:proofErr w:type="spellStart"/>
                            <w:r w:rsidRPr="002A6393">
                              <w:rPr>
                                <w:rFonts w:cs="Times New Roman"/>
                                <w:sz w:val="20"/>
                                <w:szCs w:val="20"/>
                              </w:rPr>
                              <w:t>VALIDATION.validate</w:t>
                            </w:r>
                            <w:proofErr w:type="spellEnd"/>
                            <w:r w:rsidRPr="002A6393">
                              <w:rPr>
                                <w:rFonts w:cs="Times New Roman"/>
                                <w:sz w:val="20"/>
                                <w:szCs w:val="20"/>
                              </w:rPr>
                              <w:t>(S</w:t>
                            </w:r>
                            <w:proofErr w:type="gramStart"/>
                            <w:r w:rsidRPr="002A6393">
                              <w:rPr>
                                <w:rFonts w:cs="Times New Roman"/>
                                <w:sz w:val="20"/>
                                <w:szCs w:val="20"/>
                              </w:rPr>
                              <w:t>')  -</w:t>
                            </w:r>
                            <w:proofErr w:type="gramEnd"/>
                            <w:r w:rsidRPr="002A6393">
                              <w:rPr>
                                <w:rFonts w:cs="Times New Roman"/>
                                <w:sz w:val="20"/>
                                <w:szCs w:val="20"/>
                              </w:rPr>
                              <w:t>&gt; (V, C, R)</w:t>
                            </w:r>
                          </w:p>
                          <w:p w14:paraId="6ED14BC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call </w:t>
                            </w:r>
                            <w:proofErr w:type="spellStart"/>
                            <w:r w:rsidRPr="002A6393">
                              <w:rPr>
                                <w:rFonts w:cs="Times New Roman"/>
                                <w:sz w:val="20"/>
                                <w:szCs w:val="20"/>
                              </w:rPr>
                              <w:t>GATEWAY.decision</w:t>
                            </w:r>
                            <w:proofErr w:type="spellEnd"/>
                            <w:r w:rsidRPr="002A6393">
                              <w:rPr>
                                <w:rFonts w:cs="Times New Roman"/>
                                <w:sz w:val="20"/>
                                <w:szCs w:val="20"/>
                              </w:rPr>
                              <w:t>(V, R)</w:t>
                            </w:r>
                          </w:p>
                          <w:p w14:paraId="6E547A4A" w14:textId="77777777" w:rsidR="002A6393" w:rsidRPr="002A6393" w:rsidRDefault="002A6393" w:rsidP="002A6393">
                            <w:pPr>
                              <w:spacing w:after="0" w:line="240" w:lineRule="auto"/>
                              <w:jc w:val="left"/>
                              <w:rPr>
                                <w:rFonts w:cs="Times New Roman"/>
                                <w:sz w:val="20"/>
                                <w:szCs w:val="20"/>
                              </w:rPr>
                            </w:pPr>
                          </w:p>
                          <w:p w14:paraId="39E44BDD"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2) </w:t>
                            </w:r>
                            <w:proofErr w:type="spellStart"/>
                            <w:r w:rsidRPr="002A6393">
                              <w:rPr>
                                <w:rFonts w:cs="Times New Roman"/>
                                <w:sz w:val="20"/>
                                <w:szCs w:val="20"/>
                              </w:rPr>
                              <w:t>VALIDATION.validate</w:t>
                            </w:r>
                            <w:proofErr w:type="spellEnd"/>
                            <w:r w:rsidRPr="002A6393">
                              <w:rPr>
                                <w:rFonts w:cs="Times New Roman"/>
                                <w:sz w:val="20"/>
                                <w:szCs w:val="20"/>
                              </w:rPr>
                              <w:t>(S)</w:t>
                            </w:r>
                          </w:p>
                          <w:p w14:paraId="063F352E"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Q &lt;- </w:t>
                            </w:r>
                            <w:proofErr w:type="spellStart"/>
                            <w:r w:rsidRPr="002A6393">
                              <w:rPr>
                                <w:rFonts w:cs="Times New Roman"/>
                                <w:sz w:val="20"/>
                                <w:szCs w:val="20"/>
                              </w:rPr>
                              <w:t>quality_check</w:t>
                            </w:r>
                            <w:proofErr w:type="spellEnd"/>
                            <w:r w:rsidRPr="002A6393">
                              <w:rPr>
                                <w:rFonts w:cs="Times New Roman"/>
                                <w:sz w:val="20"/>
                                <w:szCs w:val="20"/>
                              </w:rPr>
                              <w:t>(S)</w:t>
                            </w:r>
                          </w:p>
                          <w:p w14:paraId="41E7DBA9"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X &lt;- </w:t>
                            </w:r>
                            <w:proofErr w:type="spellStart"/>
                            <w:r w:rsidRPr="002A6393">
                              <w:rPr>
                                <w:rFonts w:cs="Times New Roman"/>
                                <w:sz w:val="20"/>
                                <w:szCs w:val="20"/>
                              </w:rPr>
                              <w:t>cross_</w:t>
                            </w:r>
                            <w:proofErr w:type="gramStart"/>
                            <w:r w:rsidRPr="002A6393">
                              <w:rPr>
                                <w:rFonts w:cs="Times New Roman"/>
                                <w:sz w:val="20"/>
                                <w:szCs w:val="20"/>
                              </w:rPr>
                              <w:t>check</w:t>
                            </w:r>
                            <w:proofErr w:type="spellEnd"/>
                            <w:r w:rsidRPr="002A6393">
                              <w:rPr>
                                <w:rFonts w:cs="Times New Roman"/>
                                <w:sz w:val="20"/>
                                <w:szCs w:val="20"/>
                              </w:rPr>
                              <w:t>(</w:t>
                            </w:r>
                            <w:proofErr w:type="gramEnd"/>
                            <w:r w:rsidRPr="002A6393">
                              <w:rPr>
                                <w:rFonts w:cs="Times New Roman"/>
                                <w:sz w:val="20"/>
                                <w:szCs w:val="20"/>
                              </w:rPr>
                              <w:t xml:space="preserve">Q or </w:t>
                            </w:r>
                            <w:proofErr w:type="gramStart"/>
                            <w:r w:rsidRPr="002A6393">
                              <w:rPr>
                                <w:rFonts w:cs="Times New Roman"/>
                                <w:sz w:val="20"/>
                                <w:szCs w:val="20"/>
                              </w:rPr>
                              <w:t xml:space="preserve">S)   </w:t>
                            </w:r>
                            <w:proofErr w:type="gramEnd"/>
                            <w:r w:rsidRPr="002A6393">
                              <w:rPr>
                                <w:rFonts w:cs="Times New Roman"/>
                                <w:sz w:val="20"/>
                                <w:szCs w:val="20"/>
                              </w:rPr>
                              <w:t xml:space="preserve">              # e.g., GPS vs </w:t>
                            </w:r>
                            <w:proofErr w:type="spellStart"/>
                            <w:r w:rsidRPr="002A6393">
                              <w:rPr>
                                <w:rFonts w:cs="Times New Roman"/>
                                <w:sz w:val="20"/>
                                <w:szCs w:val="20"/>
                              </w:rPr>
                              <w:t>WiFi</w:t>
                            </w:r>
                            <w:proofErr w:type="spellEnd"/>
                            <w:r w:rsidRPr="002A6393">
                              <w:rPr>
                                <w:rFonts w:cs="Times New Roman"/>
                                <w:sz w:val="20"/>
                                <w:szCs w:val="20"/>
                              </w:rPr>
                              <w:t>/IP distance, impossible travel</w:t>
                            </w:r>
                          </w:p>
                          <w:p w14:paraId="76E2B3D7" w14:textId="4F740492"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E &lt;- enrich(</w:t>
                            </w:r>
                            <w:proofErr w:type="gramStart"/>
                            <w:r w:rsidRPr="002A6393">
                              <w:rPr>
                                <w:rFonts w:cs="Times New Roman"/>
                                <w:sz w:val="20"/>
                                <w:szCs w:val="20"/>
                              </w:rPr>
                              <w:t xml:space="preserve">S)   </w:t>
                            </w:r>
                            <w:proofErr w:type="gramEnd"/>
                            <w:r w:rsidRPr="002A6393">
                              <w:rPr>
                                <w:rFonts w:cs="Times New Roman"/>
                                <w:sz w:val="20"/>
                                <w:szCs w:val="20"/>
                              </w:rPr>
                              <w:t xml:space="preserve">                                # </w:t>
                            </w:r>
                            <w:proofErr w:type="spellStart"/>
                            <w:r w:rsidRPr="002A6393">
                              <w:rPr>
                                <w:rFonts w:cs="Times New Roman"/>
                                <w:sz w:val="20"/>
                                <w:szCs w:val="20"/>
                              </w:rPr>
                              <w:t>GeoLite</w:t>
                            </w:r>
                            <w:proofErr w:type="spellEnd"/>
                            <w:r w:rsidRPr="002A6393">
                              <w:rPr>
                                <w:rFonts w:cs="Times New Roman"/>
                                <w:sz w:val="20"/>
                                <w:szCs w:val="20"/>
                              </w:rPr>
                              <w:t xml:space="preserve"> IP, Wi-Fi lookup, JA3 tag, device posture</w:t>
                            </w:r>
                          </w:p>
                          <w:p w14:paraId="721A29F3" w14:textId="61CE8D20"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C &lt;- </w:t>
                            </w:r>
                            <w:proofErr w:type="spellStart"/>
                            <w:r w:rsidRPr="002A6393">
                              <w:rPr>
                                <w:rFonts w:cs="Times New Roman"/>
                                <w:sz w:val="20"/>
                                <w:szCs w:val="20"/>
                              </w:rPr>
                              <w:t>base_weights</w:t>
                            </w:r>
                            <w:proofErr w:type="spellEnd"/>
                            <w:r w:rsidRPr="002A6393">
                              <w:rPr>
                                <w:rFonts w:cs="Times New Roman"/>
                                <w:sz w:val="20"/>
                                <w:szCs w:val="20"/>
                              </w:rPr>
                              <w:t xml:space="preserve">                            # e.g., {ip_geo:.</w:t>
                            </w:r>
                            <w:proofErr w:type="gramStart"/>
                            <w:r w:rsidRPr="002A6393">
                              <w:rPr>
                                <w:rFonts w:cs="Times New Roman"/>
                                <w:sz w:val="20"/>
                                <w:szCs w:val="20"/>
                              </w:rPr>
                              <w:t>25,gps</w:t>
                            </w:r>
                            <w:proofErr w:type="gramEnd"/>
                            <w:r w:rsidRPr="002A6393">
                              <w:rPr>
                                <w:rFonts w:cs="Times New Roman"/>
                                <w:sz w:val="20"/>
                                <w:szCs w:val="20"/>
                              </w:rPr>
                              <w:t>:.</w:t>
                            </w:r>
                            <w:proofErr w:type="gramStart"/>
                            <w:r w:rsidRPr="002A6393">
                              <w:rPr>
                                <w:rFonts w:cs="Times New Roman"/>
                                <w:sz w:val="20"/>
                                <w:szCs w:val="20"/>
                              </w:rPr>
                              <w:t>25,wifi</w:t>
                            </w:r>
                            <w:proofErr w:type="gramEnd"/>
                            <w:r w:rsidRPr="002A6393">
                              <w:rPr>
                                <w:rFonts w:cs="Times New Roman"/>
                                <w:sz w:val="20"/>
                                <w:szCs w:val="20"/>
                              </w:rPr>
                              <w:t>:.</w:t>
                            </w:r>
                            <w:proofErr w:type="gramStart"/>
                            <w:r w:rsidRPr="002A6393">
                              <w:rPr>
                                <w:rFonts w:cs="Times New Roman"/>
                                <w:sz w:val="20"/>
                                <w:szCs w:val="20"/>
                              </w:rPr>
                              <w:t>20,device</w:t>
                            </w:r>
                            <w:proofErr w:type="gramEnd"/>
                            <w:r w:rsidRPr="002A6393">
                              <w:rPr>
                                <w:rFonts w:cs="Times New Roman"/>
                                <w:sz w:val="20"/>
                                <w:szCs w:val="20"/>
                              </w:rPr>
                              <w:t>:.</w:t>
                            </w:r>
                            <w:proofErr w:type="gramStart"/>
                            <w:r w:rsidRPr="002A6393">
                              <w:rPr>
                                <w:rFonts w:cs="Times New Roman"/>
                                <w:sz w:val="20"/>
                                <w:szCs w:val="20"/>
                              </w:rPr>
                              <w:t>20,tls</w:t>
                            </w:r>
                            <w:proofErr w:type="gramEnd"/>
                            <w:r w:rsidRPr="002A6393">
                              <w:rPr>
                                <w:rFonts w:cs="Times New Roman"/>
                                <w:sz w:val="20"/>
                                <w:szCs w:val="20"/>
                              </w:rPr>
                              <w:t>:.10}</w:t>
                            </w:r>
                          </w:p>
                          <w:p w14:paraId="70C85060"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for each signal </w:t>
                            </w:r>
                            <w:proofErr w:type="spellStart"/>
                            <w:r w:rsidRPr="002A6393">
                              <w:rPr>
                                <w:rFonts w:cs="Times New Roman"/>
                                <w:sz w:val="20"/>
                                <w:szCs w:val="20"/>
                              </w:rPr>
                              <w:t>i</w:t>
                            </w:r>
                            <w:proofErr w:type="spellEnd"/>
                            <w:r w:rsidRPr="002A6393">
                              <w:rPr>
                                <w:rFonts w:cs="Times New Roman"/>
                                <w:sz w:val="20"/>
                                <w:szCs w:val="20"/>
                              </w:rPr>
                              <w:t>:</w:t>
                            </w:r>
                          </w:p>
                          <w:p w14:paraId="4FC071E1"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if </w:t>
                            </w:r>
                            <w:proofErr w:type="spellStart"/>
                            <w:r w:rsidRPr="002A6393">
                              <w:rPr>
                                <w:rFonts w:cs="Times New Roman"/>
                                <w:sz w:val="20"/>
                                <w:szCs w:val="20"/>
                              </w:rPr>
                              <w:t>quality_fail</w:t>
                            </w:r>
                            <w:proofErr w:type="spellEnd"/>
                            <w:r w:rsidRPr="002A6393">
                              <w:rPr>
                                <w:rFonts w:cs="Times New Roman"/>
                                <w:sz w:val="20"/>
                                <w:szCs w:val="20"/>
                              </w:rPr>
                              <w:t>(</w:t>
                            </w:r>
                            <w:proofErr w:type="spellStart"/>
                            <w:r w:rsidRPr="002A6393">
                              <w:rPr>
                                <w:rFonts w:cs="Times New Roman"/>
                                <w:sz w:val="20"/>
                                <w:szCs w:val="20"/>
                              </w:rPr>
                              <w:t>i</w:t>
                            </w:r>
                            <w:proofErr w:type="spellEnd"/>
                            <w:r w:rsidRPr="002A6393">
                              <w:rPr>
                                <w:rFonts w:cs="Times New Roman"/>
                                <w:sz w:val="20"/>
                                <w:szCs w:val="20"/>
                              </w:rPr>
                              <w:t>):   C[</w:t>
                            </w:r>
                            <w:proofErr w:type="spellStart"/>
                            <w:r w:rsidRPr="002A6393">
                              <w:rPr>
                                <w:rFonts w:cs="Times New Roman"/>
                                <w:sz w:val="20"/>
                                <w:szCs w:val="20"/>
                              </w:rPr>
                              <w:t>i</w:t>
                            </w:r>
                            <w:proofErr w:type="spellEnd"/>
                            <w:r w:rsidRPr="002A6393">
                              <w:rPr>
                                <w:rFonts w:cs="Times New Roman"/>
                                <w:sz w:val="20"/>
                                <w:szCs w:val="20"/>
                              </w:rPr>
                              <w:t>] *= 0.3</w:t>
                            </w:r>
                          </w:p>
                          <w:p w14:paraId="24DD9A15"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if </w:t>
                            </w:r>
                            <w:proofErr w:type="spellStart"/>
                            <w:r w:rsidRPr="002A6393">
                              <w:rPr>
                                <w:rFonts w:cs="Times New Roman"/>
                                <w:sz w:val="20"/>
                                <w:szCs w:val="20"/>
                              </w:rPr>
                              <w:t>cross_mismatch</w:t>
                            </w:r>
                            <w:proofErr w:type="spellEnd"/>
                            <w:r w:rsidRPr="002A6393">
                              <w:rPr>
                                <w:rFonts w:cs="Times New Roman"/>
                                <w:sz w:val="20"/>
                                <w:szCs w:val="20"/>
                              </w:rPr>
                              <w:t>(</w:t>
                            </w:r>
                            <w:proofErr w:type="spellStart"/>
                            <w:r w:rsidRPr="002A6393">
                              <w:rPr>
                                <w:rFonts w:cs="Times New Roman"/>
                                <w:sz w:val="20"/>
                                <w:szCs w:val="20"/>
                              </w:rPr>
                              <w:t>i</w:t>
                            </w:r>
                            <w:proofErr w:type="spellEnd"/>
                            <w:r w:rsidRPr="002A6393">
                              <w:rPr>
                                <w:rFonts w:cs="Times New Roman"/>
                                <w:sz w:val="20"/>
                                <w:szCs w:val="20"/>
                              </w:rPr>
                              <w:t>): C[</w:t>
                            </w:r>
                            <w:proofErr w:type="spellStart"/>
                            <w:r w:rsidRPr="002A6393">
                              <w:rPr>
                                <w:rFonts w:cs="Times New Roman"/>
                                <w:sz w:val="20"/>
                                <w:szCs w:val="20"/>
                              </w:rPr>
                              <w:t>i</w:t>
                            </w:r>
                            <w:proofErr w:type="spellEnd"/>
                            <w:r w:rsidRPr="002A6393">
                              <w:rPr>
                                <w:rFonts w:cs="Times New Roman"/>
                                <w:sz w:val="20"/>
                                <w:szCs w:val="20"/>
                              </w:rPr>
                              <w:t>] *= 0.5</w:t>
                            </w:r>
                          </w:p>
                          <w:p w14:paraId="646CED32" w14:textId="7B7017B4"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if </w:t>
                            </w:r>
                            <w:proofErr w:type="spellStart"/>
                            <w:r w:rsidRPr="002A6393">
                              <w:rPr>
                                <w:rFonts w:cs="Times New Roman"/>
                                <w:sz w:val="20"/>
                                <w:szCs w:val="20"/>
                              </w:rPr>
                              <w:t>threat_hit</w:t>
                            </w:r>
                            <w:proofErr w:type="spellEnd"/>
                            <w:r w:rsidRPr="002A6393">
                              <w:rPr>
                                <w:rFonts w:cs="Times New Roman"/>
                                <w:sz w:val="20"/>
                                <w:szCs w:val="20"/>
                              </w:rPr>
                              <w:t>(</w:t>
                            </w:r>
                            <w:proofErr w:type="spellStart"/>
                            <w:r w:rsidRPr="002A6393">
                              <w:rPr>
                                <w:rFonts w:cs="Times New Roman"/>
                                <w:sz w:val="20"/>
                                <w:szCs w:val="20"/>
                              </w:rPr>
                              <w:t>i</w:t>
                            </w:r>
                            <w:proofErr w:type="spellEnd"/>
                            <w:r w:rsidRPr="002A6393">
                              <w:rPr>
                                <w:rFonts w:cs="Times New Roman"/>
                                <w:sz w:val="20"/>
                                <w:szCs w:val="20"/>
                              </w:rPr>
                              <w:t>):     C[</w:t>
                            </w:r>
                            <w:proofErr w:type="spellStart"/>
                            <w:r w:rsidRPr="002A6393">
                              <w:rPr>
                                <w:rFonts w:cs="Times New Roman"/>
                                <w:sz w:val="20"/>
                                <w:szCs w:val="20"/>
                              </w:rPr>
                              <w:t>i</w:t>
                            </w:r>
                            <w:proofErr w:type="spellEnd"/>
                            <w:r w:rsidRPr="002A6393">
                              <w:rPr>
                                <w:rFonts w:cs="Times New Roman"/>
                                <w:sz w:val="20"/>
                                <w:szCs w:val="20"/>
                              </w:rPr>
                              <w:t>] *= 0.2           # e.g., TLS tag bad, device unpatched</w:t>
                            </w:r>
                          </w:p>
                          <w:p w14:paraId="41D481A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normalize C so Σ C[</w:t>
                            </w:r>
                            <w:proofErr w:type="spellStart"/>
                            <w:r w:rsidRPr="002A6393">
                              <w:rPr>
                                <w:rFonts w:cs="Times New Roman"/>
                                <w:sz w:val="20"/>
                                <w:szCs w:val="20"/>
                              </w:rPr>
                              <w:t>i</w:t>
                            </w:r>
                            <w:proofErr w:type="spellEnd"/>
                            <w:r w:rsidRPr="002A6393">
                              <w:rPr>
                                <w:rFonts w:cs="Times New Roman"/>
                                <w:sz w:val="20"/>
                                <w:szCs w:val="20"/>
                              </w:rPr>
                              <w:t>] = 1</w:t>
                            </w:r>
                          </w:p>
                          <w:p w14:paraId="107E2854"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R &lt;- collect reason codes from checks/enrich (GPS_MISMATCH, TLS_ANOMALY, POSTURE_OUTDATED, ...)</w:t>
                            </w:r>
                          </w:p>
                          <w:p w14:paraId="52DDD76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V &lt;- cleaned/typed signals + </w:t>
                            </w:r>
                            <w:proofErr w:type="spellStart"/>
                            <w:r w:rsidRPr="002A6393">
                              <w:rPr>
                                <w:rFonts w:cs="Times New Roman"/>
                                <w:sz w:val="20"/>
                                <w:szCs w:val="20"/>
                              </w:rPr>
                              <w:t>session_id</w:t>
                            </w:r>
                            <w:proofErr w:type="spellEnd"/>
                          </w:p>
                          <w:p w14:paraId="239CC5A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persist to Postgres: </w:t>
                            </w:r>
                            <w:proofErr w:type="spellStart"/>
                            <w:r w:rsidRPr="002A6393">
                              <w:rPr>
                                <w:rFonts w:cs="Times New Roman"/>
                                <w:sz w:val="20"/>
                                <w:szCs w:val="20"/>
                              </w:rPr>
                              <w:t>validated_</w:t>
                            </w:r>
                            <w:proofErr w:type="gramStart"/>
                            <w:r w:rsidRPr="002A6393">
                              <w:rPr>
                                <w:rFonts w:cs="Times New Roman"/>
                                <w:sz w:val="20"/>
                                <w:szCs w:val="20"/>
                              </w:rPr>
                              <w:t>context</w:t>
                            </w:r>
                            <w:proofErr w:type="spellEnd"/>
                            <w:r w:rsidRPr="002A6393">
                              <w:rPr>
                                <w:rFonts w:cs="Times New Roman"/>
                                <w:sz w:val="20"/>
                                <w:szCs w:val="20"/>
                              </w:rPr>
                              <w:t>(</w:t>
                            </w:r>
                            <w:proofErr w:type="spellStart"/>
                            <w:proofErr w:type="gramEnd"/>
                            <w:r w:rsidRPr="002A6393">
                              <w:rPr>
                                <w:rFonts w:cs="Times New Roman"/>
                                <w:sz w:val="20"/>
                                <w:szCs w:val="20"/>
                              </w:rPr>
                              <w:t>session_id</w:t>
                            </w:r>
                            <w:proofErr w:type="spellEnd"/>
                            <w:r w:rsidRPr="002A6393">
                              <w:rPr>
                                <w:rFonts w:cs="Times New Roman"/>
                                <w:sz w:val="20"/>
                                <w:szCs w:val="20"/>
                              </w:rPr>
                              <w:t>, signals, C, Q, X, E)</w:t>
                            </w:r>
                          </w:p>
                          <w:p w14:paraId="5056BB6E"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index to ES: validated-context </w:t>
                            </w:r>
                            <w:proofErr w:type="gramStart"/>
                            <w:r w:rsidRPr="002A6393">
                              <w:rPr>
                                <w:rFonts w:cs="Times New Roman"/>
                                <w:sz w:val="20"/>
                                <w:szCs w:val="20"/>
                              </w:rPr>
                              <w:t>{ @</w:t>
                            </w:r>
                            <w:proofErr w:type="gramEnd"/>
                            <w:r w:rsidRPr="002A6393">
                              <w:rPr>
                                <w:rFonts w:cs="Times New Roman"/>
                                <w:sz w:val="20"/>
                                <w:szCs w:val="20"/>
                              </w:rPr>
                              <w:t xml:space="preserve">timestamp, </w:t>
                            </w:r>
                            <w:proofErr w:type="spellStart"/>
                            <w:r w:rsidRPr="002A6393">
                              <w:rPr>
                                <w:rFonts w:cs="Times New Roman"/>
                                <w:sz w:val="20"/>
                                <w:szCs w:val="20"/>
                              </w:rPr>
                              <w:t>session_id</w:t>
                            </w:r>
                            <w:proofErr w:type="spellEnd"/>
                            <w:r w:rsidRPr="002A6393">
                              <w:rPr>
                                <w:rFonts w:cs="Times New Roman"/>
                                <w:sz w:val="20"/>
                                <w:szCs w:val="20"/>
                              </w:rPr>
                              <w:t xml:space="preserve">, </w:t>
                            </w:r>
                            <w:proofErr w:type="spellStart"/>
                            <w:r w:rsidRPr="002A6393">
                              <w:rPr>
                                <w:rFonts w:cs="Times New Roman"/>
                                <w:sz w:val="20"/>
                                <w:szCs w:val="20"/>
                              </w:rPr>
                              <w:t>confidences:C</w:t>
                            </w:r>
                            <w:proofErr w:type="spellEnd"/>
                            <w:r w:rsidRPr="002A6393">
                              <w:rPr>
                                <w:rFonts w:cs="Times New Roman"/>
                                <w:sz w:val="20"/>
                                <w:szCs w:val="20"/>
                              </w:rPr>
                              <w:t xml:space="preserve">, </w:t>
                            </w:r>
                            <w:proofErr w:type="spellStart"/>
                            <w:proofErr w:type="gramStart"/>
                            <w:r w:rsidRPr="002A6393">
                              <w:rPr>
                                <w:rFonts w:cs="Times New Roman"/>
                                <w:sz w:val="20"/>
                                <w:szCs w:val="20"/>
                              </w:rPr>
                              <w:t>reasons:R</w:t>
                            </w:r>
                            <w:proofErr w:type="spellEnd"/>
                            <w:proofErr w:type="gramEnd"/>
                            <w:r w:rsidRPr="002A6393">
                              <w:rPr>
                                <w:rFonts w:cs="Times New Roman"/>
                                <w:sz w:val="20"/>
                                <w:szCs w:val="20"/>
                              </w:rPr>
                              <w:t xml:space="preserve">, </w:t>
                            </w:r>
                            <w:proofErr w:type="gramStart"/>
                            <w:r w:rsidRPr="002A6393">
                              <w:rPr>
                                <w:rFonts w:cs="Times New Roman"/>
                                <w:sz w:val="20"/>
                                <w:szCs w:val="20"/>
                              </w:rPr>
                              <w:t>checks }</w:t>
                            </w:r>
                            <w:proofErr w:type="gramEnd"/>
                          </w:p>
                          <w:p w14:paraId="2A615429"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return (V, C, R)</w:t>
                            </w:r>
                          </w:p>
                          <w:p w14:paraId="72E683A1" w14:textId="77777777" w:rsidR="002A6393" w:rsidRPr="002A6393" w:rsidRDefault="002A6393" w:rsidP="002A6393">
                            <w:pPr>
                              <w:spacing w:after="0" w:line="240" w:lineRule="auto"/>
                              <w:jc w:val="left"/>
                              <w:rPr>
                                <w:rFonts w:cs="Times New Roman"/>
                                <w:sz w:val="20"/>
                                <w:szCs w:val="20"/>
                              </w:rPr>
                            </w:pPr>
                          </w:p>
                          <w:p w14:paraId="1054B66C"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3) </w:t>
                            </w:r>
                            <w:proofErr w:type="spellStart"/>
                            <w:r w:rsidRPr="002A6393">
                              <w:rPr>
                                <w:rFonts w:cs="Times New Roman"/>
                                <w:sz w:val="20"/>
                                <w:szCs w:val="20"/>
                              </w:rPr>
                              <w:t>GATEWAY.decision</w:t>
                            </w:r>
                            <w:proofErr w:type="spellEnd"/>
                            <w:r w:rsidRPr="002A6393">
                              <w:rPr>
                                <w:rFonts w:cs="Times New Roman"/>
                                <w:sz w:val="20"/>
                                <w:szCs w:val="20"/>
                              </w:rPr>
                              <w:t>(V, R)</w:t>
                            </w:r>
                          </w:p>
                          <w:p w14:paraId="1CE6F55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pull SIEM counts for </w:t>
                            </w:r>
                            <w:proofErr w:type="spellStart"/>
                            <w:r w:rsidRPr="002A6393">
                              <w:rPr>
                                <w:rFonts w:cs="Times New Roman"/>
                                <w:sz w:val="20"/>
                                <w:szCs w:val="20"/>
                              </w:rPr>
                              <w:t>session_id</w:t>
                            </w:r>
                            <w:proofErr w:type="spellEnd"/>
                            <w:r w:rsidRPr="002A6393">
                              <w:rPr>
                                <w:rFonts w:cs="Times New Roman"/>
                                <w:sz w:val="20"/>
                                <w:szCs w:val="20"/>
                              </w:rPr>
                              <w:t xml:space="preserve">: GET </w:t>
                            </w:r>
                            <w:proofErr w:type="spellStart"/>
                            <w:r w:rsidRPr="002A6393">
                              <w:rPr>
                                <w:rFonts w:cs="Times New Roman"/>
                                <w:sz w:val="20"/>
                                <w:szCs w:val="20"/>
                              </w:rPr>
                              <w:t>SIEM.aggregate</w:t>
                            </w:r>
                            <w:proofErr w:type="spellEnd"/>
                            <w:r w:rsidRPr="002A6393">
                              <w:rPr>
                                <w:rFonts w:cs="Times New Roman"/>
                                <w:sz w:val="20"/>
                                <w:szCs w:val="20"/>
                              </w:rPr>
                              <w:t>(</w:t>
                            </w:r>
                            <w:proofErr w:type="spellStart"/>
                            <w:r w:rsidRPr="002A6393">
                              <w:rPr>
                                <w:rFonts w:cs="Times New Roman"/>
                                <w:sz w:val="20"/>
                                <w:szCs w:val="20"/>
                              </w:rPr>
                              <w:t>session_id</w:t>
                            </w:r>
                            <w:proofErr w:type="spellEnd"/>
                            <w:r w:rsidRPr="002A6393">
                              <w:rPr>
                                <w:rFonts w:cs="Times New Roman"/>
                                <w:sz w:val="20"/>
                                <w:szCs w:val="20"/>
                              </w:rPr>
                              <w:t>, 15m) -&gt; {high, medium}</w:t>
                            </w:r>
                          </w:p>
                          <w:p w14:paraId="635E2B72"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call </w:t>
                            </w:r>
                            <w:proofErr w:type="spellStart"/>
                            <w:r w:rsidRPr="002A6393">
                              <w:rPr>
                                <w:rFonts w:cs="Times New Roman"/>
                                <w:sz w:val="20"/>
                                <w:szCs w:val="20"/>
                              </w:rPr>
                              <w:t>TRUST.score</w:t>
                            </w:r>
                            <w:proofErr w:type="spellEnd"/>
                            <w:r w:rsidRPr="002A6393">
                              <w:rPr>
                                <w:rFonts w:cs="Times New Roman"/>
                                <w:sz w:val="20"/>
                                <w:szCs w:val="20"/>
                              </w:rPr>
                              <w:t>({vector: V + {</w:t>
                            </w:r>
                            <w:proofErr w:type="spellStart"/>
                            <w:proofErr w:type="gramStart"/>
                            <w:r w:rsidRPr="002A6393">
                              <w:rPr>
                                <w:rFonts w:cs="Times New Roman"/>
                                <w:sz w:val="20"/>
                                <w:szCs w:val="20"/>
                              </w:rPr>
                              <w:t>reasons:R</w:t>
                            </w:r>
                            <w:proofErr w:type="spellEnd"/>
                            <w:proofErr w:type="gramEnd"/>
                            <w:r w:rsidRPr="002A6393">
                              <w:rPr>
                                <w:rFonts w:cs="Times New Roman"/>
                                <w:sz w:val="20"/>
                                <w:szCs w:val="20"/>
                              </w:rPr>
                              <w:t xml:space="preserve">}, weights: C, </w:t>
                            </w:r>
                            <w:proofErr w:type="spellStart"/>
                            <w:proofErr w:type="gramStart"/>
                            <w:r w:rsidRPr="002A6393">
                              <w:rPr>
                                <w:rFonts w:cs="Times New Roman"/>
                                <w:sz w:val="20"/>
                                <w:szCs w:val="20"/>
                              </w:rPr>
                              <w:t>siem</w:t>
                            </w:r>
                            <w:proofErr w:type="spellEnd"/>
                            <w:r w:rsidRPr="002A6393">
                              <w:rPr>
                                <w:rFonts w:cs="Times New Roman"/>
                                <w:sz w:val="20"/>
                                <w:szCs w:val="20"/>
                              </w:rPr>
                              <w:t>:{</w:t>
                            </w:r>
                            <w:proofErr w:type="spellStart"/>
                            <w:r w:rsidRPr="002A6393">
                              <w:rPr>
                                <w:rFonts w:cs="Times New Roman"/>
                                <w:sz w:val="20"/>
                                <w:szCs w:val="20"/>
                              </w:rPr>
                              <w:t>high,medium</w:t>
                            </w:r>
                            <w:proofErr w:type="spellEnd"/>
                            <w:proofErr w:type="gramEnd"/>
                            <w:r w:rsidRPr="002A6393">
                              <w:rPr>
                                <w:rFonts w:cs="Times New Roman"/>
                                <w:sz w:val="20"/>
                                <w:szCs w:val="20"/>
                              </w:rPr>
                              <w:t>}})</w:t>
                            </w:r>
                          </w:p>
                          <w:p w14:paraId="2EB59A65"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receive </w:t>
                            </w:r>
                            <w:proofErr w:type="gramStart"/>
                            <w:r w:rsidRPr="002A6393">
                              <w:rPr>
                                <w:rFonts w:cs="Times New Roman"/>
                                <w:sz w:val="20"/>
                                <w:szCs w:val="20"/>
                              </w:rPr>
                              <w:t>{ risk</w:t>
                            </w:r>
                            <w:proofErr w:type="gramEnd"/>
                            <w:r w:rsidRPr="002A6393">
                              <w:rPr>
                                <w:rFonts w:cs="Times New Roman"/>
                                <w:sz w:val="20"/>
                                <w:szCs w:val="20"/>
                              </w:rPr>
                              <w:t xml:space="preserve">, decision, </w:t>
                            </w:r>
                            <w:proofErr w:type="spellStart"/>
                            <w:r w:rsidRPr="002A6393">
                              <w:rPr>
                                <w:rFonts w:cs="Times New Roman"/>
                                <w:sz w:val="20"/>
                                <w:szCs w:val="20"/>
                              </w:rPr>
                              <w:t>session_</w:t>
                            </w:r>
                            <w:proofErr w:type="gramStart"/>
                            <w:r w:rsidRPr="002A6393">
                              <w:rPr>
                                <w:rFonts w:cs="Times New Roman"/>
                                <w:sz w:val="20"/>
                                <w:szCs w:val="20"/>
                              </w:rPr>
                              <w:t>id</w:t>
                            </w:r>
                            <w:proofErr w:type="spellEnd"/>
                            <w:r w:rsidRPr="002A6393">
                              <w:rPr>
                                <w:rFonts w:cs="Times New Roman"/>
                                <w:sz w:val="20"/>
                                <w:szCs w:val="20"/>
                              </w:rPr>
                              <w:t xml:space="preserve"> }</w:t>
                            </w:r>
                            <w:proofErr w:type="gramEnd"/>
                          </w:p>
                          <w:p w14:paraId="07F0D057"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enforcement &lt;- map(</w:t>
                            </w:r>
                            <w:proofErr w:type="gramStart"/>
                            <w:r w:rsidRPr="002A6393">
                              <w:rPr>
                                <w:rFonts w:cs="Times New Roman"/>
                                <w:sz w:val="20"/>
                                <w:szCs w:val="20"/>
                              </w:rPr>
                              <w:t>decision)  #</w:t>
                            </w:r>
                            <w:proofErr w:type="gramEnd"/>
                            <w:r w:rsidRPr="002A6393">
                              <w:rPr>
                                <w:rFonts w:cs="Times New Roman"/>
                                <w:sz w:val="20"/>
                                <w:szCs w:val="20"/>
                              </w:rPr>
                              <w:t xml:space="preserve"> allow -&gt; ALLOW, </w:t>
                            </w:r>
                            <w:proofErr w:type="spellStart"/>
                            <w:r w:rsidRPr="002A6393">
                              <w:rPr>
                                <w:rFonts w:cs="Times New Roman"/>
                                <w:sz w:val="20"/>
                                <w:szCs w:val="20"/>
                              </w:rPr>
                              <w:t>step_up</w:t>
                            </w:r>
                            <w:proofErr w:type="spellEnd"/>
                            <w:r w:rsidRPr="002A6393">
                              <w:rPr>
                                <w:rFonts w:cs="Times New Roman"/>
                                <w:sz w:val="20"/>
                                <w:szCs w:val="20"/>
                              </w:rPr>
                              <w:t xml:space="preserve"> -&gt; MFA_STEP_UP, deny -&gt; DENY</w:t>
                            </w:r>
                          </w:p>
                          <w:p w14:paraId="3C753D32"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persist to Postgres: </w:t>
                            </w:r>
                            <w:proofErr w:type="spellStart"/>
                            <w:r w:rsidRPr="002A6393">
                              <w:rPr>
                                <w:rFonts w:cs="Times New Roman"/>
                                <w:sz w:val="20"/>
                                <w:szCs w:val="20"/>
                              </w:rPr>
                              <w:t>mfa_</w:t>
                            </w:r>
                            <w:proofErr w:type="gramStart"/>
                            <w:r w:rsidRPr="002A6393">
                              <w:rPr>
                                <w:rFonts w:cs="Times New Roman"/>
                                <w:sz w:val="20"/>
                                <w:szCs w:val="20"/>
                              </w:rPr>
                              <w:t>events</w:t>
                            </w:r>
                            <w:proofErr w:type="spellEnd"/>
                            <w:r w:rsidRPr="002A6393">
                              <w:rPr>
                                <w:rFonts w:cs="Times New Roman"/>
                                <w:sz w:val="20"/>
                                <w:szCs w:val="20"/>
                              </w:rPr>
                              <w:t>(</w:t>
                            </w:r>
                            <w:proofErr w:type="spellStart"/>
                            <w:proofErr w:type="gramEnd"/>
                            <w:r w:rsidRPr="002A6393">
                              <w:rPr>
                                <w:rFonts w:cs="Times New Roman"/>
                                <w:sz w:val="20"/>
                                <w:szCs w:val="20"/>
                              </w:rPr>
                              <w:t>session_id</w:t>
                            </w:r>
                            <w:proofErr w:type="spellEnd"/>
                            <w:r w:rsidRPr="002A6393">
                              <w:rPr>
                                <w:rFonts w:cs="Times New Roman"/>
                                <w:sz w:val="20"/>
                                <w:szCs w:val="20"/>
                              </w:rPr>
                              <w:t>, method='</w:t>
                            </w:r>
                            <w:proofErr w:type="spellStart"/>
                            <w:r w:rsidRPr="002A6393">
                              <w:rPr>
                                <w:rFonts w:cs="Times New Roman"/>
                                <w:sz w:val="20"/>
                                <w:szCs w:val="20"/>
                              </w:rPr>
                              <w:t>gateway_policy</w:t>
                            </w:r>
                            <w:proofErr w:type="spellEnd"/>
                            <w:r w:rsidRPr="002A6393">
                              <w:rPr>
                                <w:rFonts w:cs="Times New Roman"/>
                                <w:sz w:val="20"/>
                                <w:szCs w:val="20"/>
                              </w:rPr>
                              <w:t>', outcome, detail)</w:t>
                            </w:r>
                          </w:p>
                          <w:p w14:paraId="78B98BB7"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index to ES: </w:t>
                            </w:r>
                            <w:proofErr w:type="spellStart"/>
                            <w:r w:rsidRPr="002A6393">
                              <w:rPr>
                                <w:rFonts w:cs="Times New Roman"/>
                                <w:sz w:val="20"/>
                                <w:szCs w:val="20"/>
                              </w:rPr>
                              <w:t>mfa</w:t>
                            </w:r>
                            <w:proofErr w:type="spellEnd"/>
                            <w:r w:rsidRPr="002A6393">
                              <w:rPr>
                                <w:rFonts w:cs="Times New Roman"/>
                                <w:sz w:val="20"/>
                                <w:szCs w:val="20"/>
                              </w:rPr>
                              <w:t xml:space="preserve">-events </w:t>
                            </w:r>
                            <w:proofErr w:type="gramStart"/>
                            <w:r w:rsidRPr="002A6393">
                              <w:rPr>
                                <w:rFonts w:cs="Times New Roman"/>
                                <w:sz w:val="20"/>
                                <w:szCs w:val="20"/>
                              </w:rPr>
                              <w:t>{ @</w:t>
                            </w:r>
                            <w:proofErr w:type="gramEnd"/>
                            <w:r w:rsidRPr="002A6393">
                              <w:rPr>
                                <w:rFonts w:cs="Times New Roman"/>
                                <w:sz w:val="20"/>
                                <w:szCs w:val="20"/>
                              </w:rPr>
                              <w:t xml:space="preserve">timestamp, </w:t>
                            </w:r>
                            <w:proofErr w:type="spellStart"/>
                            <w:r w:rsidRPr="002A6393">
                              <w:rPr>
                                <w:rFonts w:cs="Times New Roman"/>
                                <w:sz w:val="20"/>
                                <w:szCs w:val="20"/>
                              </w:rPr>
                              <w:t>session_id</w:t>
                            </w:r>
                            <w:proofErr w:type="spellEnd"/>
                            <w:r w:rsidRPr="002A6393">
                              <w:rPr>
                                <w:rFonts w:cs="Times New Roman"/>
                                <w:sz w:val="20"/>
                                <w:szCs w:val="20"/>
                              </w:rPr>
                              <w:t xml:space="preserve">, risk, decision, enforcement, </w:t>
                            </w:r>
                            <w:proofErr w:type="spellStart"/>
                            <w:proofErr w:type="gramStart"/>
                            <w:r w:rsidRPr="002A6393">
                              <w:rPr>
                                <w:rFonts w:cs="Times New Roman"/>
                                <w:sz w:val="20"/>
                                <w:szCs w:val="20"/>
                              </w:rPr>
                              <w:t>reasons:R</w:t>
                            </w:r>
                            <w:proofErr w:type="spellEnd"/>
                            <w:proofErr w:type="gramEnd"/>
                            <w:r w:rsidRPr="002A6393">
                              <w:rPr>
                                <w:rFonts w:cs="Times New Roman"/>
                                <w:sz w:val="20"/>
                                <w:szCs w:val="20"/>
                              </w:rPr>
                              <w:t xml:space="preserve"> }</w:t>
                            </w:r>
                          </w:p>
                          <w:p w14:paraId="0131E28C"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return </w:t>
                            </w:r>
                            <w:proofErr w:type="gramStart"/>
                            <w:r w:rsidRPr="002A6393">
                              <w:rPr>
                                <w:rFonts w:cs="Times New Roman"/>
                                <w:sz w:val="20"/>
                                <w:szCs w:val="20"/>
                              </w:rPr>
                              <w:t xml:space="preserve">{ </w:t>
                            </w:r>
                            <w:proofErr w:type="spellStart"/>
                            <w:r w:rsidRPr="002A6393">
                              <w:rPr>
                                <w:rFonts w:cs="Times New Roman"/>
                                <w:sz w:val="20"/>
                                <w:szCs w:val="20"/>
                              </w:rPr>
                              <w:t>session</w:t>
                            </w:r>
                            <w:proofErr w:type="gramEnd"/>
                            <w:r w:rsidRPr="002A6393">
                              <w:rPr>
                                <w:rFonts w:cs="Times New Roman"/>
                                <w:sz w:val="20"/>
                                <w:szCs w:val="20"/>
                              </w:rPr>
                              <w:t>_id</w:t>
                            </w:r>
                            <w:proofErr w:type="spellEnd"/>
                            <w:r w:rsidRPr="002A6393">
                              <w:rPr>
                                <w:rFonts w:cs="Times New Roman"/>
                                <w:sz w:val="20"/>
                                <w:szCs w:val="20"/>
                              </w:rPr>
                              <w:t xml:space="preserve">, enforcement, </w:t>
                            </w:r>
                            <w:proofErr w:type="gramStart"/>
                            <w:r w:rsidRPr="002A6393">
                              <w:rPr>
                                <w:rFonts w:cs="Times New Roman"/>
                                <w:sz w:val="20"/>
                                <w:szCs w:val="20"/>
                              </w:rPr>
                              <w:t>risk }</w:t>
                            </w:r>
                            <w:proofErr w:type="gramEnd"/>
                          </w:p>
                          <w:p w14:paraId="71CCBA19" w14:textId="77777777" w:rsidR="002A6393" w:rsidRPr="002A6393" w:rsidRDefault="002A6393" w:rsidP="002A6393">
                            <w:pPr>
                              <w:spacing w:after="0" w:line="240" w:lineRule="auto"/>
                              <w:jc w:val="left"/>
                              <w:rPr>
                                <w:rFonts w:cs="Times New Roman"/>
                                <w:sz w:val="20"/>
                                <w:szCs w:val="20"/>
                              </w:rPr>
                            </w:pPr>
                          </w:p>
                          <w:p w14:paraId="560C357C"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4) </w:t>
                            </w:r>
                            <w:proofErr w:type="spellStart"/>
                            <w:r w:rsidRPr="002A6393">
                              <w:rPr>
                                <w:rFonts w:cs="Times New Roman"/>
                                <w:sz w:val="20"/>
                                <w:szCs w:val="20"/>
                              </w:rPr>
                              <w:t>TRUST.score</w:t>
                            </w:r>
                            <w:proofErr w:type="spellEnd"/>
                            <w:r w:rsidRPr="002A6393">
                              <w:rPr>
                                <w:rFonts w:cs="Times New Roman"/>
                                <w:sz w:val="20"/>
                                <w:szCs w:val="20"/>
                              </w:rPr>
                              <w:t xml:space="preserve">(vector, weights, </w:t>
                            </w:r>
                            <w:proofErr w:type="spellStart"/>
                            <w:r w:rsidRPr="002A6393">
                              <w:rPr>
                                <w:rFonts w:cs="Times New Roman"/>
                                <w:sz w:val="20"/>
                                <w:szCs w:val="20"/>
                              </w:rPr>
                              <w:t>siem</w:t>
                            </w:r>
                            <w:proofErr w:type="spellEnd"/>
                            <w:r w:rsidRPr="002A6393">
                              <w:rPr>
                                <w:rFonts w:cs="Times New Roman"/>
                                <w:sz w:val="20"/>
                                <w:szCs w:val="20"/>
                              </w:rPr>
                              <w:t>)</w:t>
                            </w:r>
                          </w:p>
                          <w:p w14:paraId="2D6CCAB6"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reasons &lt;- </w:t>
                            </w:r>
                            <w:proofErr w:type="spellStart"/>
                            <w:proofErr w:type="gramStart"/>
                            <w:r w:rsidRPr="002A6393">
                              <w:rPr>
                                <w:rFonts w:cs="Times New Roman"/>
                                <w:sz w:val="20"/>
                                <w:szCs w:val="20"/>
                              </w:rPr>
                              <w:t>vector.reasons</w:t>
                            </w:r>
                            <w:proofErr w:type="spellEnd"/>
                            <w:proofErr w:type="gramEnd"/>
                          </w:p>
                          <w:p w14:paraId="41A97AD7"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w:t>
                            </w:r>
                            <w:proofErr w:type="spellStart"/>
                            <w:r w:rsidRPr="002A6393">
                              <w:rPr>
                                <w:rFonts w:cs="Times New Roman"/>
                                <w:sz w:val="20"/>
                                <w:szCs w:val="20"/>
                              </w:rPr>
                              <w:t>rbits</w:t>
                            </w:r>
                            <w:proofErr w:type="spellEnd"/>
                            <w:r w:rsidRPr="002A6393">
                              <w:rPr>
                                <w:rFonts w:cs="Times New Roman"/>
                                <w:sz w:val="20"/>
                                <w:szCs w:val="20"/>
                              </w:rPr>
                              <w:t xml:space="preserve"> &lt;- per-signal anomaly bits from reasons (0/1)</w:t>
                            </w:r>
                          </w:p>
                          <w:p w14:paraId="1DDA51F7"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w:t>
                            </w:r>
                            <w:proofErr w:type="gramStart"/>
                            <w:r w:rsidRPr="002A6393">
                              <w:rPr>
                                <w:rFonts w:cs="Times New Roman"/>
                                <w:sz w:val="20"/>
                                <w:szCs w:val="20"/>
                              </w:rPr>
                              <w:t>base  &lt;</w:t>
                            </w:r>
                            <w:proofErr w:type="gramEnd"/>
                            <w:r w:rsidRPr="002A6393">
                              <w:rPr>
                                <w:rFonts w:cs="Times New Roman"/>
                                <w:sz w:val="20"/>
                                <w:szCs w:val="20"/>
                              </w:rPr>
                              <w:t xml:space="preserve">- </w:t>
                            </w:r>
                            <w:proofErr w:type="spellStart"/>
                            <w:r w:rsidRPr="002A6393">
                              <w:rPr>
                                <w:rFonts w:cs="Times New Roman"/>
                                <w:sz w:val="20"/>
                                <w:szCs w:val="20"/>
                              </w:rPr>
                              <w:t>Σ_i</w:t>
                            </w:r>
                            <w:proofErr w:type="spellEnd"/>
                            <w:r w:rsidRPr="002A6393">
                              <w:rPr>
                                <w:rFonts w:cs="Times New Roman"/>
                                <w:sz w:val="20"/>
                                <w:szCs w:val="20"/>
                              </w:rPr>
                              <w:t xml:space="preserve"> (weights[</w:t>
                            </w:r>
                            <w:proofErr w:type="spellStart"/>
                            <w:r w:rsidRPr="002A6393">
                              <w:rPr>
                                <w:rFonts w:cs="Times New Roman"/>
                                <w:sz w:val="20"/>
                                <w:szCs w:val="20"/>
                              </w:rPr>
                              <w:t>i</w:t>
                            </w:r>
                            <w:proofErr w:type="spellEnd"/>
                            <w:r w:rsidRPr="002A6393">
                              <w:rPr>
                                <w:rFonts w:cs="Times New Roman"/>
                                <w:sz w:val="20"/>
                                <w:szCs w:val="20"/>
                              </w:rPr>
                              <w:t xml:space="preserve">] * </w:t>
                            </w:r>
                            <w:proofErr w:type="spellStart"/>
                            <w:r w:rsidRPr="002A6393">
                              <w:rPr>
                                <w:rFonts w:cs="Times New Roman"/>
                                <w:sz w:val="20"/>
                                <w:szCs w:val="20"/>
                              </w:rPr>
                              <w:t>rbits</w:t>
                            </w:r>
                            <w:proofErr w:type="spellEnd"/>
                            <w:r w:rsidRPr="002A6393">
                              <w:rPr>
                                <w:rFonts w:cs="Times New Roman"/>
                                <w:sz w:val="20"/>
                                <w:szCs w:val="20"/>
                              </w:rPr>
                              <w:t>[</w:t>
                            </w:r>
                            <w:proofErr w:type="spellStart"/>
                            <w:r w:rsidRPr="002A6393">
                              <w:rPr>
                                <w:rFonts w:cs="Times New Roman"/>
                                <w:sz w:val="20"/>
                                <w:szCs w:val="20"/>
                              </w:rPr>
                              <w:t>i</w:t>
                            </w:r>
                            <w:proofErr w:type="spellEnd"/>
                            <w:proofErr w:type="gramStart"/>
                            <w:r w:rsidRPr="002A6393">
                              <w:rPr>
                                <w:rFonts w:cs="Times New Roman"/>
                                <w:sz w:val="20"/>
                                <w:szCs w:val="20"/>
                              </w:rPr>
                              <w:t xml:space="preserve">])   </w:t>
                            </w:r>
                            <w:proofErr w:type="gramEnd"/>
                            <w:r w:rsidRPr="002A6393">
                              <w:rPr>
                                <w:rFonts w:cs="Times New Roman"/>
                                <w:sz w:val="20"/>
                                <w:szCs w:val="20"/>
                              </w:rPr>
                              <w:t xml:space="preserve">             # confidences × anomalies</w:t>
                            </w:r>
                          </w:p>
                          <w:p w14:paraId="5B872B9F"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w:t>
                            </w:r>
                            <w:proofErr w:type="gramStart"/>
                            <w:r w:rsidRPr="002A6393">
                              <w:rPr>
                                <w:rFonts w:cs="Times New Roman"/>
                                <w:sz w:val="20"/>
                                <w:szCs w:val="20"/>
                              </w:rPr>
                              <w:t>bump  &lt;</w:t>
                            </w:r>
                            <w:proofErr w:type="gramEnd"/>
                            <w:r w:rsidRPr="002A6393">
                              <w:rPr>
                                <w:rFonts w:cs="Times New Roman"/>
                                <w:sz w:val="20"/>
                                <w:szCs w:val="20"/>
                              </w:rPr>
                              <w:t xml:space="preserve">- </w:t>
                            </w:r>
                            <w:proofErr w:type="gramStart"/>
                            <w:r w:rsidRPr="002A6393">
                              <w:rPr>
                                <w:rFonts w:cs="Times New Roman"/>
                                <w:sz w:val="20"/>
                                <w:szCs w:val="20"/>
                              </w:rPr>
                              <w:t>min(</w:t>
                            </w:r>
                            <w:proofErr w:type="gramEnd"/>
                            <w:r w:rsidRPr="002A6393">
                              <w:rPr>
                                <w:rFonts w:cs="Times New Roman"/>
                                <w:sz w:val="20"/>
                                <w:szCs w:val="20"/>
                              </w:rPr>
                              <w:t>0.30, 0.20*</w:t>
                            </w:r>
                            <w:proofErr w:type="spellStart"/>
                            <w:r w:rsidRPr="002A6393">
                              <w:rPr>
                                <w:rFonts w:cs="Times New Roman"/>
                                <w:sz w:val="20"/>
                                <w:szCs w:val="20"/>
                              </w:rPr>
                              <w:t>has_high</w:t>
                            </w:r>
                            <w:proofErr w:type="spellEnd"/>
                            <w:r w:rsidRPr="002A6393">
                              <w:rPr>
                                <w:rFonts w:cs="Times New Roman"/>
                                <w:sz w:val="20"/>
                                <w:szCs w:val="20"/>
                              </w:rPr>
                              <w:t xml:space="preserve"> + 0.10*</w:t>
                            </w:r>
                            <w:proofErr w:type="spellStart"/>
                            <w:r w:rsidRPr="002A6393">
                              <w:rPr>
                                <w:rFonts w:cs="Times New Roman"/>
                                <w:sz w:val="20"/>
                                <w:szCs w:val="20"/>
                              </w:rPr>
                              <w:t>has_medium</w:t>
                            </w:r>
                            <w:proofErr w:type="spellEnd"/>
                            <w:r w:rsidRPr="002A6393">
                              <w:rPr>
                                <w:rFonts w:cs="Times New Roman"/>
                                <w:sz w:val="20"/>
                                <w:szCs w:val="20"/>
                              </w:rPr>
                              <w:t>) # SIEM bump</w:t>
                            </w:r>
                          </w:p>
                          <w:p w14:paraId="6BA16A1F"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w:t>
                            </w:r>
                            <w:proofErr w:type="gramStart"/>
                            <w:r w:rsidRPr="002A6393">
                              <w:rPr>
                                <w:rFonts w:cs="Times New Roman"/>
                                <w:sz w:val="20"/>
                                <w:szCs w:val="20"/>
                              </w:rPr>
                              <w:t>risk  &lt;</w:t>
                            </w:r>
                            <w:proofErr w:type="gramEnd"/>
                            <w:r w:rsidRPr="002A6393">
                              <w:rPr>
                                <w:rFonts w:cs="Times New Roman"/>
                                <w:sz w:val="20"/>
                                <w:szCs w:val="20"/>
                              </w:rPr>
                              <w:t xml:space="preserve">- </w:t>
                            </w:r>
                            <w:proofErr w:type="gramStart"/>
                            <w:r w:rsidRPr="002A6393">
                              <w:rPr>
                                <w:rFonts w:cs="Times New Roman"/>
                                <w:sz w:val="20"/>
                                <w:szCs w:val="20"/>
                              </w:rPr>
                              <w:t>clamp(</w:t>
                            </w:r>
                            <w:proofErr w:type="gramEnd"/>
                            <w:r w:rsidRPr="002A6393">
                              <w:rPr>
                                <w:rFonts w:cs="Times New Roman"/>
                                <w:sz w:val="20"/>
                                <w:szCs w:val="20"/>
                              </w:rPr>
                              <w:t>base + bump, 0, 1)                   # no sigmoid</w:t>
                            </w:r>
                          </w:p>
                          <w:p w14:paraId="2A710EAA"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if risk &gt;= 0.75: decision='deny'</w:t>
                            </w:r>
                          </w:p>
                          <w:p w14:paraId="4E4C5CB5"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w:t>
                            </w:r>
                            <w:proofErr w:type="spellStart"/>
                            <w:r w:rsidRPr="002A6393">
                              <w:rPr>
                                <w:rFonts w:cs="Times New Roman"/>
                                <w:sz w:val="20"/>
                                <w:szCs w:val="20"/>
                              </w:rPr>
                              <w:t>elif</w:t>
                            </w:r>
                            <w:proofErr w:type="spellEnd"/>
                            <w:r w:rsidRPr="002A6393">
                              <w:rPr>
                                <w:rFonts w:cs="Times New Roman"/>
                                <w:sz w:val="20"/>
                                <w:szCs w:val="20"/>
                              </w:rPr>
                              <w:t xml:space="preserve"> risk &gt;= 0.25: decision='</w:t>
                            </w:r>
                            <w:proofErr w:type="spellStart"/>
                            <w:r w:rsidRPr="002A6393">
                              <w:rPr>
                                <w:rFonts w:cs="Times New Roman"/>
                                <w:sz w:val="20"/>
                                <w:szCs w:val="20"/>
                              </w:rPr>
                              <w:t>step_up</w:t>
                            </w:r>
                            <w:proofErr w:type="spellEnd"/>
                            <w:r w:rsidRPr="002A6393">
                              <w:rPr>
                                <w:rFonts w:cs="Times New Roman"/>
                                <w:sz w:val="20"/>
                                <w:szCs w:val="20"/>
                              </w:rPr>
                              <w:t>'</w:t>
                            </w:r>
                          </w:p>
                          <w:p w14:paraId="628D7A7F"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else: decision='allow'</w:t>
                            </w:r>
                          </w:p>
                          <w:p w14:paraId="68A145CE"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persist: </w:t>
                            </w:r>
                            <w:proofErr w:type="spellStart"/>
                            <w:r w:rsidRPr="002A6393">
                              <w:rPr>
                                <w:rFonts w:cs="Times New Roman"/>
                                <w:sz w:val="20"/>
                                <w:szCs w:val="20"/>
                              </w:rPr>
                              <w:t>trust_</w:t>
                            </w:r>
                            <w:proofErr w:type="gramStart"/>
                            <w:r w:rsidRPr="002A6393">
                              <w:rPr>
                                <w:rFonts w:cs="Times New Roman"/>
                                <w:sz w:val="20"/>
                                <w:szCs w:val="20"/>
                              </w:rPr>
                              <w:t>decisions</w:t>
                            </w:r>
                            <w:proofErr w:type="spellEnd"/>
                            <w:r w:rsidRPr="002A6393">
                              <w:rPr>
                                <w:rFonts w:cs="Times New Roman"/>
                                <w:sz w:val="20"/>
                                <w:szCs w:val="20"/>
                              </w:rPr>
                              <w:t>(</w:t>
                            </w:r>
                            <w:proofErr w:type="spellStart"/>
                            <w:proofErr w:type="gramEnd"/>
                            <w:r w:rsidRPr="002A6393">
                              <w:rPr>
                                <w:rFonts w:cs="Times New Roman"/>
                                <w:sz w:val="20"/>
                                <w:szCs w:val="20"/>
                              </w:rPr>
                              <w:t>session_id</w:t>
                            </w:r>
                            <w:proofErr w:type="spellEnd"/>
                            <w:r w:rsidRPr="002A6393">
                              <w:rPr>
                                <w:rFonts w:cs="Times New Roman"/>
                                <w:sz w:val="20"/>
                                <w:szCs w:val="20"/>
                              </w:rPr>
                              <w:t>, risk, decision, components</w:t>
                            </w:r>
                            <w:proofErr w:type="gramStart"/>
                            <w:r w:rsidRPr="002A6393">
                              <w:rPr>
                                <w:rFonts w:cs="Times New Roman"/>
                                <w:sz w:val="20"/>
                                <w:szCs w:val="20"/>
                              </w:rPr>
                              <w:t>={</w:t>
                            </w:r>
                            <w:proofErr w:type="gramEnd"/>
                            <w:r w:rsidRPr="002A6393">
                              <w:rPr>
                                <w:rFonts w:cs="Times New Roman"/>
                                <w:sz w:val="20"/>
                                <w:szCs w:val="20"/>
                              </w:rPr>
                              <w:t>base, bump})</w:t>
                            </w:r>
                          </w:p>
                          <w:p w14:paraId="0DFFF0B7"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index to ES: trust-decisions </w:t>
                            </w:r>
                            <w:proofErr w:type="gramStart"/>
                            <w:r w:rsidRPr="002A6393">
                              <w:rPr>
                                <w:rFonts w:cs="Times New Roman"/>
                                <w:sz w:val="20"/>
                                <w:szCs w:val="20"/>
                              </w:rPr>
                              <w:t>{ @</w:t>
                            </w:r>
                            <w:proofErr w:type="gramEnd"/>
                            <w:r w:rsidRPr="002A6393">
                              <w:rPr>
                                <w:rFonts w:cs="Times New Roman"/>
                                <w:sz w:val="20"/>
                                <w:szCs w:val="20"/>
                              </w:rPr>
                              <w:t xml:space="preserve">timestamp, </w:t>
                            </w:r>
                            <w:proofErr w:type="spellStart"/>
                            <w:r w:rsidRPr="002A6393">
                              <w:rPr>
                                <w:rFonts w:cs="Times New Roman"/>
                                <w:sz w:val="20"/>
                                <w:szCs w:val="20"/>
                              </w:rPr>
                              <w:t>session_id</w:t>
                            </w:r>
                            <w:proofErr w:type="spellEnd"/>
                            <w:r w:rsidRPr="002A6393">
                              <w:rPr>
                                <w:rFonts w:cs="Times New Roman"/>
                                <w:sz w:val="20"/>
                                <w:szCs w:val="20"/>
                              </w:rPr>
                              <w:t xml:space="preserve">, risk, decision, </w:t>
                            </w:r>
                            <w:proofErr w:type="gramStart"/>
                            <w:r w:rsidRPr="002A6393">
                              <w:rPr>
                                <w:rFonts w:cs="Times New Roman"/>
                                <w:sz w:val="20"/>
                                <w:szCs w:val="20"/>
                              </w:rPr>
                              <w:t>reasons }</w:t>
                            </w:r>
                            <w:proofErr w:type="gramEnd"/>
                          </w:p>
                          <w:p w14:paraId="2EC26024"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return </w:t>
                            </w:r>
                            <w:proofErr w:type="gramStart"/>
                            <w:r w:rsidRPr="002A6393">
                              <w:rPr>
                                <w:rFonts w:cs="Times New Roman"/>
                                <w:sz w:val="20"/>
                                <w:szCs w:val="20"/>
                              </w:rPr>
                              <w:t>{ risk</w:t>
                            </w:r>
                            <w:proofErr w:type="gramEnd"/>
                            <w:r w:rsidRPr="002A6393">
                              <w:rPr>
                                <w:rFonts w:cs="Times New Roman"/>
                                <w:sz w:val="20"/>
                                <w:szCs w:val="20"/>
                              </w:rPr>
                              <w:t xml:space="preserve">, decision, </w:t>
                            </w:r>
                            <w:proofErr w:type="spellStart"/>
                            <w:r w:rsidRPr="002A6393">
                              <w:rPr>
                                <w:rFonts w:cs="Times New Roman"/>
                                <w:sz w:val="20"/>
                                <w:szCs w:val="20"/>
                              </w:rPr>
                              <w:t>session_</w:t>
                            </w:r>
                            <w:proofErr w:type="gramStart"/>
                            <w:r w:rsidRPr="002A6393">
                              <w:rPr>
                                <w:rFonts w:cs="Times New Roman"/>
                                <w:sz w:val="20"/>
                                <w:szCs w:val="20"/>
                              </w:rPr>
                              <w:t>id</w:t>
                            </w:r>
                            <w:proofErr w:type="spellEnd"/>
                            <w:r w:rsidRPr="002A6393">
                              <w:rPr>
                                <w:rFonts w:cs="Times New Roman"/>
                                <w:sz w:val="20"/>
                                <w:szCs w:val="20"/>
                              </w:rPr>
                              <w:t xml:space="preserve"> }</w:t>
                            </w:r>
                            <w:proofErr w:type="gramEnd"/>
                          </w:p>
                          <w:p w14:paraId="71EF1FBD" w14:textId="77777777" w:rsidR="002A6393" w:rsidRPr="002A6393" w:rsidRDefault="002A6393" w:rsidP="002A6393">
                            <w:pPr>
                              <w:spacing w:after="0" w:line="240" w:lineRule="auto"/>
                              <w:jc w:val="left"/>
                              <w:rPr>
                                <w:rFonts w:cs="Times New Roman"/>
                                <w:sz w:val="20"/>
                                <w:szCs w:val="20"/>
                              </w:rPr>
                            </w:pPr>
                          </w:p>
                          <w:p w14:paraId="7DA18D9E"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5) SIEM</w:t>
                            </w:r>
                          </w:p>
                          <w:p w14:paraId="39C2DF42"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poll ES </w:t>
                            </w:r>
                            <w:proofErr w:type="spellStart"/>
                            <w:r w:rsidRPr="002A6393">
                              <w:rPr>
                                <w:rFonts w:cs="Times New Roman"/>
                                <w:sz w:val="20"/>
                                <w:szCs w:val="20"/>
                              </w:rPr>
                              <w:t>mfa</w:t>
                            </w:r>
                            <w:proofErr w:type="spellEnd"/>
                            <w:r w:rsidRPr="002A6393">
                              <w:rPr>
                                <w:rFonts w:cs="Times New Roman"/>
                                <w:sz w:val="20"/>
                                <w:szCs w:val="20"/>
                              </w:rPr>
                              <w:t>-events with KQL → derive severity from risk (env bands 0.25/0.75)</w:t>
                            </w:r>
                          </w:p>
                          <w:p w14:paraId="03FBC05F"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derive STRIDE from reasons (or fallbacks) → Spoofing/Tampering/DoS/</w:t>
                            </w:r>
                            <w:proofErr w:type="spellStart"/>
                            <w:r w:rsidRPr="002A6393">
                              <w:rPr>
                                <w:rFonts w:cs="Times New Roman"/>
                                <w:sz w:val="20"/>
                                <w:szCs w:val="20"/>
                              </w:rPr>
                              <w:t>InfoDisclosure</w:t>
                            </w:r>
                            <w:proofErr w:type="spellEnd"/>
                          </w:p>
                          <w:p w14:paraId="6C0FA45F"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insert DB: </w:t>
                            </w:r>
                            <w:proofErr w:type="spellStart"/>
                            <w:r w:rsidRPr="002A6393">
                              <w:rPr>
                                <w:rFonts w:cs="Times New Roman"/>
                                <w:sz w:val="20"/>
                                <w:szCs w:val="20"/>
                              </w:rPr>
                              <w:t>siem_</w:t>
                            </w:r>
                            <w:proofErr w:type="gramStart"/>
                            <w:r w:rsidRPr="002A6393">
                              <w:rPr>
                                <w:rFonts w:cs="Times New Roman"/>
                                <w:sz w:val="20"/>
                                <w:szCs w:val="20"/>
                              </w:rPr>
                              <w:t>alerts</w:t>
                            </w:r>
                            <w:proofErr w:type="spellEnd"/>
                            <w:r w:rsidRPr="002A6393">
                              <w:rPr>
                                <w:rFonts w:cs="Times New Roman"/>
                                <w:sz w:val="20"/>
                                <w:szCs w:val="20"/>
                              </w:rPr>
                              <w:t>(</w:t>
                            </w:r>
                            <w:proofErr w:type="spellStart"/>
                            <w:proofErr w:type="gramEnd"/>
                            <w:r w:rsidRPr="002A6393">
                              <w:rPr>
                                <w:rFonts w:cs="Times New Roman"/>
                                <w:sz w:val="20"/>
                                <w:szCs w:val="20"/>
                              </w:rPr>
                              <w:t>session_id</w:t>
                            </w:r>
                            <w:proofErr w:type="spellEnd"/>
                            <w:r w:rsidRPr="002A6393">
                              <w:rPr>
                                <w:rFonts w:cs="Times New Roman"/>
                                <w:sz w:val="20"/>
                                <w:szCs w:val="20"/>
                              </w:rPr>
                              <w:t>, severity, stride, raw)</w:t>
                            </w:r>
                          </w:p>
                          <w:p w14:paraId="2F21C2A1"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index ES: </w:t>
                            </w:r>
                            <w:proofErr w:type="spellStart"/>
                            <w:r w:rsidRPr="002A6393">
                              <w:rPr>
                                <w:rFonts w:cs="Times New Roman"/>
                                <w:sz w:val="20"/>
                                <w:szCs w:val="20"/>
                              </w:rPr>
                              <w:t>siem</w:t>
                            </w:r>
                            <w:proofErr w:type="spellEnd"/>
                            <w:r w:rsidRPr="002A6393">
                              <w:rPr>
                                <w:rFonts w:cs="Times New Roman"/>
                                <w:sz w:val="20"/>
                                <w:szCs w:val="20"/>
                              </w:rPr>
                              <w:t xml:space="preserve">-alerts </w:t>
                            </w:r>
                            <w:proofErr w:type="gramStart"/>
                            <w:r w:rsidRPr="002A6393">
                              <w:rPr>
                                <w:rFonts w:cs="Times New Roman"/>
                                <w:sz w:val="20"/>
                                <w:szCs w:val="20"/>
                              </w:rPr>
                              <w:t>{ @</w:t>
                            </w:r>
                            <w:proofErr w:type="gramEnd"/>
                            <w:r w:rsidRPr="002A6393">
                              <w:rPr>
                                <w:rFonts w:cs="Times New Roman"/>
                                <w:sz w:val="20"/>
                                <w:szCs w:val="20"/>
                              </w:rPr>
                              <w:t xml:space="preserve">timestamp, </w:t>
                            </w:r>
                            <w:proofErr w:type="spellStart"/>
                            <w:r w:rsidRPr="002A6393">
                              <w:rPr>
                                <w:rFonts w:cs="Times New Roman"/>
                                <w:sz w:val="20"/>
                                <w:szCs w:val="20"/>
                              </w:rPr>
                              <w:t>session_id</w:t>
                            </w:r>
                            <w:proofErr w:type="spellEnd"/>
                            <w:r w:rsidRPr="002A6393">
                              <w:rPr>
                                <w:rFonts w:cs="Times New Roman"/>
                                <w:sz w:val="20"/>
                                <w:szCs w:val="20"/>
                              </w:rPr>
                              <w:t xml:space="preserve">, severity, stride, </w:t>
                            </w:r>
                            <w:proofErr w:type="gramStart"/>
                            <w:r w:rsidRPr="002A6393">
                              <w:rPr>
                                <w:rFonts w:cs="Times New Roman"/>
                                <w:sz w:val="20"/>
                                <w:szCs w:val="20"/>
                              </w:rPr>
                              <w:t>raw }</w:t>
                            </w:r>
                            <w:proofErr w:type="gramEnd"/>
                          </w:p>
                          <w:p w14:paraId="3D34668A" w14:textId="77777777" w:rsidR="002A6393" w:rsidRPr="002A6393" w:rsidRDefault="002A6393" w:rsidP="002A6393">
                            <w:pPr>
                              <w:spacing w:after="0" w:line="240" w:lineRule="auto"/>
                              <w:jc w:val="left"/>
                              <w:rPr>
                                <w:rFonts w:cs="Times New Roman"/>
                                <w:sz w:val="20"/>
                                <w:szCs w:val="20"/>
                              </w:rPr>
                            </w:pPr>
                          </w:p>
                          <w:p w14:paraId="1E4EA3FC"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6) KIBANA DASHBOARDS</w:t>
                            </w:r>
                          </w:p>
                          <w:p w14:paraId="1057C914" w14:textId="334E68E4" w:rsidR="00E2552C"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Data Views: </w:t>
                            </w:r>
                            <w:proofErr w:type="spellStart"/>
                            <w:r w:rsidRPr="002A6393">
                              <w:rPr>
                                <w:rFonts w:cs="Times New Roman"/>
                                <w:sz w:val="20"/>
                                <w:szCs w:val="20"/>
                              </w:rPr>
                              <w:t>mfa</w:t>
                            </w:r>
                            <w:proofErr w:type="spellEnd"/>
                            <w:r w:rsidRPr="002A6393">
                              <w:rPr>
                                <w:rFonts w:cs="Times New Roman"/>
                                <w:sz w:val="20"/>
                                <w:szCs w:val="20"/>
                              </w:rPr>
                              <w:t xml:space="preserve">-events*, </w:t>
                            </w:r>
                            <w:proofErr w:type="spellStart"/>
                            <w:r w:rsidRPr="002A6393">
                              <w:rPr>
                                <w:rFonts w:cs="Times New Roman"/>
                                <w:sz w:val="20"/>
                                <w:szCs w:val="20"/>
                              </w:rPr>
                              <w:t>siem</w:t>
                            </w:r>
                            <w:proofErr w:type="spellEnd"/>
                            <w:r w:rsidRPr="002A6393">
                              <w:rPr>
                                <w:rFonts w:cs="Times New Roman"/>
                                <w:sz w:val="20"/>
                                <w:szCs w:val="20"/>
                              </w:rPr>
                              <w:t>-alerts*, validated-context*, trust-decisions*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4C9E3" id="Text Box 6" o:spid="_x0000_s1030" type="#_x0000_t202" style="position:absolute;left:0;text-align:left;margin-left:-4.2pt;margin-top:22.4pt;width:529.5pt;height:699.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" fillcolor="white [3201]" strokeweight=".5pt">
                <v:textbox>
                  <w:txbxContent>
                    <w:p w14:paraId="3526B7F0"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INPUTS</w:t>
                      </w:r>
                    </w:p>
                    <w:p w14:paraId="296B46EF"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S = </w:t>
                      </w:r>
                      <w:proofErr w:type="gramStart"/>
                      <w:r w:rsidRPr="002A6393">
                        <w:rPr>
                          <w:rFonts w:cs="Times New Roman"/>
                          <w:sz w:val="20"/>
                          <w:szCs w:val="20"/>
                        </w:rPr>
                        <w:t xml:space="preserve">{ </w:t>
                      </w:r>
                      <w:proofErr w:type="spellStart"/>
                      <w:r w:rsidRPr="002A6393">
                        <w:rPr>
                          <w:rFonts w:cs="Times New Roman"/>
                          <w:sz w:val="20"/>
                          <w:szCs w:val="20"/>
                        </w:rPr>
                        <w:t>IP</w:t>
                      </w:r>
                      <w:proofErr w:type="gramEnd"/>
                      <w:r w:rsidRPr="002A6393">
                        <w:rPr>
                          <w:rFonts w:cs="Times New Roman"/>
                          <w:sz w:val="20"/>
                          <w:szCs w:val="20"/>
                        </w:rPr>
                        <w:t>_geo</w:t>
                      </w:r>
                      <w:proofErr w:type="spellEnd"/>
                      <w:r w:rsidRPr="002A6393">
                        <w:rPr>
                          <w:rFonts w:cs="Times New Roman"/>
                          <w:sz w:val="20"/>
                          <w:szCs w:val="20"/>
                        </w:rPr>
                        <w:t xml:space="preserve">, GPS, </w:t>
                      </w:r>
                      <w:proofErr w:type="spellStart"/>
                      <w:r w:rsidRPr="002A6393">
                        <w:rPr>
                          <w:rFonts w:cs="Times New Roman"/>
                          <w:sz w:val="20"/>
                          <w:szCs w:val="20"/>
                        </w:rPr>
                        <w:t>WiFi_BSSID</w:t>
                      </w:r>
                      <w:proofErr w:type="spellEnd"/>
                      <w:r w:rsidRPr="002A6393">
                        <w:rPr>
                          <w:rFonts w:cs="Times New Roman"/>
                          <w:sz w:val="20"/>
                          <w:szCs w:val="20"/>
                        </w:rPr>
                        <w:t xml:space="preserve">, </w:t>
                      </w:r>
                      <w:proofErr w:type="spellStart"/>
                      <w:r w:rsidRPr="002A6393">
                        <w:rPr>
                          <w:rFonts w:cs="Times New Roman"/>
                          <w:sz w:val="20"/>
                          <w:szCs w:val="20"/>
                        </w:rPr>
                        <w:t>Device_Posture</w:t>
                      </w:r>
                      <w:proofErr w:type="spellEnd"/>
                      <w:r w:rsidRPr="002A6393">
                        <w:rPr>
                          <w:rFonts w:cs="Times New Roman"/>
                          <w:sz w:val="20"/>
                          <w:szCs w:val="20"/>
                        </w:rPr>
                        <w:t>, TLS_</w:t>
                      </w:r>
                      <w:proofErr w:type="gramStart"/>
                      <w:r w:rsidRPr="002A6393">
                        <w:rPr>
                          <w:rFonts w:cs="Times New Roman"/>
                          <w:sz w:val="20"/>
                          <w:szCs w:val="20"/>
                        </w:rPr>
                        <w:t>FP }</w:t>
                      </w:r>
                      <w:proofErr w:type="gramEnd"/>
                      <w:r w:rsidRPr="002A6393">
                        <w:rPr>
                          <w:rFonts w:cs="Times New Roman"/>
                          <w:sz w:val="20"/>
                          <w:szCs w:val="20"/>
                        </w:rPr>
                        <w:t xml:space="preserve">       # raw signals</w:t>
                      </w:r>
                    </w:p>
                    <w:p w14:paraId="138D030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K = Elasticsearch (</w:t>
                      </w:r>
                      <w:proofErr w:type="spellStart"/>
                      <w:r w:rsidRPr="002A6393">
                        <w:rPr>
                          <w:rFonts w:cs="Times New Roman"/>
                          <w:sz w:val="20"/>
                          <w:szCs w:val="20"/>
                        </w:rPr>
                        <w:t>mfa</w:t>
                      </w:r>
                      <w:proofErr w:type="spellEnd"/>
                      <w:r w:rsidRPr="002A6393">
                        <w:rPr>
                          <w:rFonts w:cs="Times New Roman"/>
                          <w:sz w:val="20"/>
                          <w:szCs w:val="20"/>
                        </w:rPr>
                        <w:t xml:space="preserve">-events, </w:t>
                      </w:r>
                      <w:proofErr w:type="spellStart"/>
                      <w:r w:rsidRPr="002A6393">
                        <w:rPr>
                          <w:rFonts w:cs="Times New Roman"/>
                          <w:sz w:val="20"/>
                          <w:szCs w:val="20"/>
                        </w:rPr>
                        <w:t>siem</w:t>
                      </w:r>
                      <w:proofErr w:type="spellEnd"/>
                      <w:r w:rsidRPr="002A6393">
                        <w:rPr>
                          <w:rFonts w:cs="Times New Roman"/>
                          <w:sz w:val="20"/>
                          <w:szCs w:val="20"/>
                        </w:rPr>
                        <w:t>-</w:t>
                      </w:r>
                      <w:proofErr w:type="gramStart"/>
                      <w:r w:rsidRPr="002A6393">
                        <w:rPr>
                          <w:rFonts w:cs="Times New Roman"/>
                          <w:sz w:val="20"/>
                          <w:szCs w:val="20"/>
                        </w:rPr>
                        <w:t xml:space="preserve">alerts)   </w:t>
                      </w:r>
                      <w:proofErr w:type="gramEnd"/>
                      <w:r w:rsidRPr="002A6393">
                        <w:rPr>
                          <w:rFonts w:cs="Times New Roman"/>
                          <w:sz w:val="20"/>
                          <w:szCs w:val="20"/>
                        </w:rPr>
                        <w:t xml:space="preserve">                 # for SIEM feedback</w:t>
                      </w:r>
                    </w:p>
                    <w:p w14:paraId="23B948CF" w14:textId="77777777" w:rsidR="002A6393" w:rsidRPr="002A6393" w:rsidRDefault="002A6393" w:rsidP="002A6393">
                      <w:pPr>
                        <w:spacing w:after="0" w:line="240" w:lineRule="auto"/>
                        <w:jc w:val="left"/>
                        <w:rPr>
                          <w:rFonts w:cs="Times New Roman"/>
                          <w:sz w:val="20"/>
                          <w:szCs w:val="20"/>
                        </w:rPr>
                      </w:pPr>
                    </w:p>
                    <w:p w14:paraId="162AE1F4"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PIPELINE</w:t>
                      </w:r>
                    </w:p>
                    <w:p w14:paraId="062AFC53" w14:textId="77777777" w:rsidR="002A6393" w:rsidRPr="002A6393" w:rsidRDefault="002A6393" w:rsidP="002A6393">
                      <w:pPr>
                        <w:spacing w:after="0" w:line="240" w:lineRule="auto"/>
                        <w:jc w:val="left"/>
                        <w:rPr>
                          <w:rFonts w:cs="Times New Roman"/>
                          <w:sz w:val="20"/>
                          <w:szCs w:val="20"/>
                        </w:rPr>
                      </w:pPr>
                    </w:p>
                    <w:p w14:paraId="3A1EB5D9"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1) SIMULATOR</w:t>
                      </w:r>
                    </w:p>
                    <w:p w14:paraId="47331A6D"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for each row in datasets:</w:t>
                      </w:r>
                    </w:p>
                    <w:p w14:paraId="0E89A436"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S' = </w:t>
                      </w:r>
                      <w:proofErr w:type="spellStart"/>
                      <w:r w:rsidRPr="002A6393">
                        <w:rPr>
                          <w:rFonts w:cs="Times New Roman"/>
                          <w:sz w:val="20"/>
                          <w:szCs w:val="20"/>
                        </w:rPr>
                        <w:t>build_signals</w:t>
                      </w:r>
                      <w:proofErr w:type="spellEnd"/>
                      <w:r w:rsidRPr="002A6393">
                        <w:rPr>
                          <w:rFonts w:cs="Times New Roman"/>
                          <w:sz w:val="20"/>
                          <w:szCs w:val="20"/>
                        </w:rPr>
                        <w:t xml:space="preserve">(row) + </w:t>
                      </w:r>
                      <w:proofErr w:type="gramStart"/>
                      <w:r w:rsidRPr="002A6393">
                        <w:rPr>
                          <w:rFonts w:cs="Times New Roman"/>
                          <w:sz w:val="20"/>
                          <w:szCs w:val="20"/>
                        </w:rPr>
                        <w:t xml:space="preserve">{ </w:t>
                      </w:r>
                      <w:proofErr w:type="spellStart"/>
                      <w:r w:rsidRPr="002A6393">
                        <w:rPr>
                          <w:rFonts w:cs="Times New Roman"/>
                          <w:sz w:val="20"/>
                          <w:szCs w:val="20"/>
                        </w:rPr>
                        <w:t>session</w:t>
                      </w:r>
                      <w:proofErr w:type="gramEnd"/>
                      <w:r w:rsidRPr="002A6393">
                        <w:rPr>
                          <w:rFonts w:cs="Times New Roman"/>
                          <w:sz w:val="20"/>
                          <w:szCs w:val="20"/>
                        </w:rPr>
                        <w:t>_</w:t>
                      </w:r>
                      <w:proofErr w:type="gramStart"/>
                      <w:r w:rsidRPr="002A6393">
                        <w:rPr>
                          <w:rFonts w:cs="Times New Roman"/>
                          <w:sz w:val="20"/>
                          <w:szCs w:val="20"/>
                        </w:rPr>
                        <w:t>id</w:t>
                      </w:r>
                      <w:proofErr w:type="spellEnd"/>
                      <w:r w:rsidRPr="002A6393">
                        <w:rPr>
                          <w:rFonts w:cs="Times New Roman"/>
                          <w:sz w:val="20"/>
                          <w:szCs w:val="20"/>
                        </w:rPr>
                        <w:t xml:space="preserve"> }</w:t>
                      </w:r>
                      <w:proofErr w:type="gramEnd"/>
                    </w:p>
                    <w:p w14:paraId="516D729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call </w:t>
                      </w:r>
                      <w:proofErr w:type="spellStart"/>
                      <w:r w:rsidRPr="002A6393">
                        <w:rPr>
                          <w:rFonts w:cs="Times New Roman"/>
                          <w:sz w:val="20"/>
                          <w:szCs w:val="20"/>
                        </w:rPr>
                        <w:t>VALIDATION.validate</w:t>
                      </w:r>
                      <w:proofErr w:type="spellEnd"/>
                      <w:r w:rsidRPr="002A6393">
                        <w:rPr>
                          <w:rFonts w:cs="Times New Roman"/>
                          <w:sz w:val="20"/>
                          <w:szCs w:val="20"/>
                        </w:rPr>
                        <w:t>(S</w:t>
                      </w:r>
                      <w:proofErr w:type="gramStart"/>
                      <w:r w:rsidRPr="002A6393">
                        <w:rPr>
                          <w:rFonts w:cs="Times New Roman"/>
                          <w:sz w:val="20"/>
                          <w:szCs w:val="20"/>
                        </w:rPr>
                        <w:t>')  -</w:t>
                      </w:r>
                      <w:proofErr w:type="gramEnd"/>
                      <w:r w:rsidRPr="002A6393">
                        <w:rPr>
                          <w:rFonts w:cs="Times New Roman"/>
                          <w:sz w:val="20"/>
                          <w:szCs w:val="20"/>
                        </w:rPr>
                        <w:t>&gt; (V, C, R)</w:t>
                      </w:r>
                    </w:p>
                    <w:p w14:paraId="6ED14BC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call </w:t>
                      </w:r>
                      <w:proofErr w:type="spellStart"/>
                      <w:r w:rsidRPr="002A6393">
                        <w:rPr>
                          <w:rFonts w:cs="Times New Roman"/>
                          <w:sz w:val="20"/>
                          <w:szCs w:val="20"/>
                        </w:rPr>
                        <w:t>GATEWAY.decision</w:t>
                      </w:r>
                      <w:proofErr w:type="spellEnd"/>
                      <w:r w:rsidRPr="002A6393">
                        <w:rPr>
                          <w:rFonts w:cs="Times New Roman"/>
                          <w:sz w:val="20"/>
                          <w:szCs w:val="20"/>
                        </w:rPr>
                        <w:t>(V, R)</w:t>
                      </w:r>
                    </w:p>
                    <w:p w14:paraId="6E547A4A" w14:textId="77777777" w:rsidR="002A6393" w:rsidRPr="002A6393" w:rsidRDefault="002A6393" w:rsidP="002A6393">
                      <w:pPr>
                        <w:spacing w:after="0" w:line="240" w:lineRule="auto"/>
                        <w:jc w:val="left"/>
                        <w:rPr>
                          <w:rFonts w:cs="Times New Roman"/>
                          <w:sz w:val="20"/>
                          <w:szCs w:val="20"/>
                        </w:rPr>
                      </w:pPr>
                    </w:p>
                    <w:p w14:paraId="39E44BDD"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2) </w:t>
                      </w:r>
                      <w:proofErr w:type="spellStart"/>
                      <w:r w:rsidRPr="002A6393">
                        <w:rPr>
                          <w:rFonts w:cs="Times New Roman"/>
                          <w:sz w:val="20"/>
                          <w:szCs w:val="20"/>
                        </w:rPr>
                        <w:t>VALIDATION.validate</w:t>
                      </w:r>
                      <w:proofErr w:type="spellEnd"/>
                      <w:r w:rsidRPr="002A6393">
                        <w:rPr>
                          <w:rFonts w:cs="Times New Roman"/>
                          <w:sz w:val="20"/>
                          <w:szCs w:val="20"/>
                        </w:rPr>
                        <w:t>(S)</w:t>
                      </w:r>
                    </w:p>
                    <w:p w14:paraId="063F352E"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Q &lt;- </w:t>
                      </w:r>
                      <w:proofErr w:type="spellStart"/>
                      <w:r w:rsidRPr="002A6393">
                        <w:rPr>
                          <w:rFonts w:cs="Times New Roman"/>
                          <w:sz w:val="20"/>
                          <w:szCs w:val="20"/>
                        </w:rPr>
                        <w:t>quality_check</w:t>
                      </w:r>
                      <w:proofErr w:type="spellEnd"/>
                      <w:r w:rsidRPr="002A6393">
                        <w:rPr>
                          <w:rFonts w:cs="Times New Roman"/>
                          <w:sz w:val="20"/>
                          <w:szCs w:val="20"/>
                        </w:rPr>
                        <w:t>(S)</w:t>
                      </w:r>
                    </w:p>
                    <w:p w14:paraId="41E7DBA9"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X &lt;- </w:t>
                      </w:r>
                      <w:proofErr w:type="spellStart"/>
                      <w:r w:rsidRPr="002A6393">
                        <w:rPr>
                          <w:rFonts w:cs="Times New Roman"/>
                          <w:sz w:val="20"/>
                          <w:szCs w:val="20"/>
                        </w:rPr>
                        <w:t>cross_</w:t>
                      </w:r>
                      <w:proofErr w:type="gramStart"/>
                      <w:r w:rsidRPr="002A6393">
                        <w:rPr>
                          <w:rFonts w:cs="Times New Roman"/>
                          <w:sz w:val="20"/>
                          <w:szCs w:val="20"/>
                        </w:rPr>
                        <w:t>check</w:t>
                      </w:r>
                      <w:proofErr w:type="spellEnd"/>
                      <w:r w:rsidRPr="002A6393">
                        <w:rPr>
                          <w:rFonts w:cs="Times New Roman"/>
                          <w:sz w:val="20"/>
                          <w:szCs w:val="20"/>
                        </w:rPr>
                        <w:t>(</w:t>
                      </w:r>
                      <w:proofErr w:type="gramEnd"/>
                      <w:r w:rsidRPr="002A6393">
                        <w:rPr>
                          <w:rFonts w:cs="Times New Roman"/>
                          <w:sz w:val="20"/>
                          <w:szCs w:val="20"/>
                        </w:rPr>
                        <w:t xml:space="preserve">Q or </w:t>
                      </w:r>
                      <w:proofErr w:type="gramStart"/>
                      <w:r w:rsidRPr="002A6393">
                        <w:rPr>
                          <w:rFonts w:cs="Times New Roman"/>
                          <w:sz w:val="20"/>
                          <w:szCs w:val="20"/>
                        </w:rPr>
                        <w:t xml:space="preserve">S)   </w:t>
                      </w:r>
                      <w:proofErr w:type="gramEnd"/>
                      <w:r w:rsidRPr="002A6393">
                        <w:rPr>
                          <w:rFonts w:cs="Times New Roman"/>
                          <w:sz w:val="20"/>
                          <w:szCs w:val="20"/>
                        </w:rPr>
                        <w:t xml:space="preserve">              # e.g., GPS vs </w:t>
                      </w:r>
                      <w:proofErr w:type="spellStart"/>
                      <w:r w:rsidRPr="002A6393">
                        <w:rPr>
                          <w:rFonts w:cs="Times New Roman"/>
                          <w:sz w:val="20"/>
                          <w:szCs w:val="20"/>
                        </w:rPr>
                        <w:t>WiFi</w:t>
                      </w:r>
                      <w:proofErr w:type="spellEnd"/>
                      <w:r w:rsidRPr="002A6393">
                        <w:rPr>
                          <w:rFonts w:cs="Times New Roman"/>
                          <w:sz w:val="20"/>
                          <w:szCs w:val="20"/>
                        </w:rPr>
                        <w:t>/IP distance, impossible travel</w:t>
                      </w:r>
                    </w:p>
                    <w:p w14:paraId="76E2B3D7" w14:textId="4F740492"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E &lt;- enrich(</w:t>
                      </w:r>
                      <w:proofErr w:type="gramStart"/>
                      <w:r w:rsidRPr="002A6393">
                        <w:rPr>
                          <w:rFonts w:cs="Times New Roman"/>
                          <w:sz w:val="20"/>
                          <w:szCs w:val="20"/>
                        </w:rPr>
                        <w:t xml:space="preserve">S)   </w:t>
                      </w:r>
                      <w:proofErr w:type="gramEnd"/>
                      <w:r w:rsidRPr="002A6393">
                        <w:rPr>
                          <w:rFonts w:cs="Times New Roman"/>
                          <w:sz w:val="20"/>
                          <w:szCs w:val="20"/>
                        </w:rPr>
                        <w:t xml:space="preserve">                                # </w:t>
                      </w:r>
                      <w:proofErr w:type="spellStart"/>
                      <w:r w:rsidRPr="002A6393">
                        <w:rPr>
                          <w:rFonts w:cs="Times New Roman"/>
                          <w:sz w:val="20"/>
                          <w:szCs w:val="20"/>
                        </w:rPr>
                        <w:t>GeoLite</w:t>
                      </w:r>
                      <w:proofErr w:type="spellEnd"/>
                      <w:r w:rsidRPr="002A6393">
                        <w:rPr>
                          <w:rFonts w:cs="Times New Roman"/>
                          <w:sz w:val="20"/>
                          <w:szCs w:val="20"/>
                        </w:rPr>
                        <w:t xml:space="preserve"> IP, Wi-Fi lookup, JA3 tag, device posture</w:t>
                      </w:r>
                    </w:p>
                    <w:p w14:paraId="721A29F3" w14:textId="61CE8D20"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C &lt;- </w:t>
                      </w:r>
                      <w:proofErr w:type="spellStart"/>
                      <w:r w:rsidRPr="002A6393">
                        <w:rPr>
                          <w:rFonts w:cs="Times New Roman"/>
                          <w:sz w:val="20"/>
                          <w:szCs w:val="20"/>
                        </w:rPr>
                        <w:t>base_weights</w:t>
                      </w:r>
                      <w:proofErr w:type="spellEnd"/>
                      <w:r w:rsidRPr="002A6393">
                        <w:rPr>
                          <w:rFonts w:cs="Times New Roman"/>
                          <w:sz w:val="20"/>
                          <w:szCs w:val="20"/>
                        </w:rPr>
                        <w:t xml:space="preserve">                            # e.g., {ip_geo:.</w:t>
                      </w:r>
                      <w:proofErr w:type="gramStart"/>
                      <w:r w:rsidRPr="002A6393">
                        <w:rPr>
                          <w:rFonts w:cs="Times New Roman"/>
                          <w:sz w:val="20"/>
                          <w:szCs w:val="20"/>
                        </w:rPr>
                        <w:t>25,gps</w:t>
                      </w:r>
                      <w:proofErr w:type="gramEnd"/>
                      <w:r w:rsidRPr="002A6393">
                        <w:rPr>
                          <w:rFonts w:cs="Times New Roman"/>
                          <w:sz w:val="20"/>
                          <w:szCs w:val="20"/>
                        </w:rPr>
                        <w:t>:.</w:t>
                      </w:r>
                      <w:proofErr w:type="gramStart"/>
                      <w:r w:rsidRPr="002A6393">
                        <w:rPr>
                          <w:rFonts w:cs="Times New Roman"/>
                          <w:sz w:val="20"/>
                          <w:szCs w:val="20"/>
                        </w:rPr>
                        <w:t>25,wifi</w:t>
                      </w:r>
                      <w:proofErr w:type="gramEnd"/>
                      <w:r w:rsidRPr="002A6393">
                        <w:rPr>
                          <w:rFonts w:cs="Times New Roman"/>
                          <w:sz w:val="20"/>
                          <w:szCs w:val="20"/>
                        </w:rPr>
                        <w:t>:.</w:t>
                      </w:r>
                      <w:proofErr w:type="gramStart"/>
                      <w:r w:rsidRPr="002A6393">
                        <w:rPr>
                          <w:rFonts w:cs="Times New Roman"/>
                          <w:sz w:val="20"/>
                          <w:szCs w:val="20"/>
                        </w:rPr>
                        <w:t>20,device</w:t>
                      </w:r>
                      <w:proofErr w:type="gramEnd"/>
                      <w:r w:rsidRPr="002A6393">
                        <w:rPr>
                          <w:rFonts w:cs="Times New Roman"/>
                          <w:sz w:val="20"/>
                          <w:szCs w:val="20"/>
                        </w:rPr>
                        <w:t>:.</w:t>
                      </w:r>
                      <w:proofErr w:type="gramStart"/>
                      <w:r w:rsidRPr="002A6393">
                        <w:rPr>
                          <w:rFonts w:cs="Times New Roman"/>
                          <w:sz w:val="20"/>
                          <w:szCs w:val="20"/>
                        </w:rPr>
                        <w:t>20,tls</w:t>
                      </w:r>
                      <w:proofErr w:type="gramEnd"/>
                      <w:r w:rsidRPr="002A6393">
                        <w:rPr>
                          <w:rFonts w:cs="Times New Roman"/>
                          <w:sz w:val="20"/>
                          <w:szCs w:val="20"/>
                        </w:rPr>
                        <w:t>:.10}</w:t>
                      </w:r>
                    </w:p>
                    <w:p w14:paraId="70C85060"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for each signal </w:t>
                      </w:r>
                      <w:proofErr w:type="spellStart"/>
                      <w:r w:rsidRPr="002A6393">
                        <w:rPr>
                          <w:rFonts w:cs="Times New Roman"/>
                          <w:sz w:val="20"/>
                          <w:szCs w:val="20"/>
                        </w:rPr>
                        <w:t>i</w:t>
                      </w:r>
                      <w:proofErr w:type="spellEnd"/>
                      <w:r w:rsidRPr="002A6393">
                        <w:rPr>
                          <w:rFonts w:cs="Times New Roman"/>
                          <w:sz w:val="20"/>
                          <w:szCs w:val="20"/>
                        </w:rPr>
                        <w:t>:</w:t>
                      </w:r>
                    </w:p>
                    <w:p w14:paraId="4FC071E1"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if </w:t>
                      </w:r>
                      <w:proofErr w:type="spellStart"/>
                      <w:r w:rsidRPr="002A6393">
                        <w:rPr>
                          <w:rFonts w:cs="Times New Roman"/>
                          <w:sz w:val="20"/>
                          <w:szCs w:val="20"/>
                        </w:rPr>
                        <w:t>quality_fail</w:t>
                      </w:r>
                      <w:proofErr w:type="spellEnd"/>
                      <w:r w:rsidRPr="002A6393">
                        <w:rPr>
                          <w:rFonts w:cs="Times New Roman"/>
                          <w:sz w:val="20"/>
                          <w:szCs w:val="20"/>
                        </w:rPr>
                        <w:t>(</w:t>
                      </w:r>
                      <w:proofErr w:type="spellStart"/>
                      <w:r w:rsidRPr="002A6393">
                        <w:rPr>
                          <w:rFonts w:cs="Times New Roman"/>
                          <w:sz w:val="20"/>
                          <w:szCs w:val="20"/>
                        </w:rPr>
                        <w:t>i</w:t>
                      </w:r>
                      <w:proofErr w:type="spellEnd"/>
                      <w:r w:rsidRPr="002A6393">
                        <w:rPr>
                          <w:rFonts w:cs="Times New Roman"/>
                          <w:sz w:val="20"/>
                          <w:szCs w:val="20"/>
                        </w:rPr>
                        <w:t>):   C[</w:t>
                      </w:r>
                      <w:proofErr w:type="spellStart"/>
                      <w:r w:rsidRPr="002A6393">
                        <w:rPr>
                          <w:rFonts w:cs="Times New Roman"/>
                          <w:sz w:val="20"/>
                          <w:szCs w:val="20"/>
                        </w:rPr>
                        <w:t>i</w:t>
                      </w:r>
                      <w:proofErr w:type="spellEnd"/>
                      <w:r w:rsidRPr="002A6393">
                        <w:rPr>
                          <w:rFonts w:cs="Times New Roman"/>
                          <w:sz w:val="20"/>
                          <w:szCs w:val="20"/>
                        </w:rPr>
                        <w:t>] *= 0.3</w:t>
                      </w:r>
                    </w:p>
                    <w:p w14:paraId="24DD9A15"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if </w:t>
                      </w:r>
                      <w:proofErr w:type="spellStart"/>
                      <w:r w:rsidRPr="002A6393">
                        <w:rPr>
                          <w:rFonts w:cs="Times New Roman"/>
                          <w:sz w:val="20"/>
                          <w:szCs w:val="20"/>
                        </w:rPr>
                        <w:t>cross_mismatch</w:t>
                      </w:r>
                      <w:proofErr w:type="spellEnd"/>
                      <w:r w:rsidRPr="002A6393">
                        <w:rPr>
                          <w:rFonts w:cs="Times New Roman"/>
                          <w:sz w:val="20"/>
                          <w:szCs w:val="20"/>
                        </w:rPr>
                        <w:t>(</w:t>
                      </w:r>
                      <w:proofErr w:type="spellStart"/>
                      <w:r w:rsidRPr="002A6393">
                        <w:rPr>
                          <w:rFonts w:cs="Times New Roman"/>
                          <w:sz w:val="20"/>
                          <w:szCs w:val="20"/>
                        </w:rPr>
                        <w:t>i</w:t>
                      </w:r>
                      <w:proofErr w:type="spellEnd"/>
                      <w:r w:rsidRPr="002A6393">
                        <w:rPr>
                          <w:rFonts w:cs="Times New Roman"/>
                          <w:sz w:val="20"/>
                          <w:szCs w:val="20"/>
                        </w:rPr>
                        <w:t>): C[</w:t>
                      </w:r>
                      <w:proofErr w:type="spellStart"/>
                      <w:r w:rsidRPr="002A6393">
                        <w:rPr>
                          <w:rFonts w:cs="Times New Roman"/>
                          <w:sz w:val="20"/>
                          <w:szCs w:val="20"/>
                        </w:rPr>
                        <w:t>i</w:t>
                      </w:r>
                      <w:proofErr w:type="spellEnd"/>
                      <w:r w:rsidRPr="002A6393">
                        <w:rPr>
                          <w:rFonts w:cs="Times New Roman"/>
                          <w:sz w:val="20"/>
                          <w:szCs w:val="20"/>
                        </w:rPr>
                        <w:t>] *= 0.5</w:t>
                      </w:r>
                    </w:p>
                    <w:p w14:paraId="646CED32" w14:textId="7B7017B4"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if </w:t>
                      </w:r>
                      <w:proofErr w:type="spellStart"/>
                      <w:r w:rsidRPr="002A6393">
                        <w:rPr>
                          <w:rFonts w:cs="Times New Roman"/>
                          <w:sz w:val="20"/>
                          <w:szCs w:val="20"/>
                        </w:rPr>
                        <w:t>threat_hit</w:t>
                      </w:r>
                      <w:proofErr w:type="spellEnd"/>
                      <w:r w:rsidRPr="002A6393">
                        <w:rPr>
                          <w:rFonts w:cs="Times New Roman"/>
                          <w:sz w:val="20"/>
                          <w:szCs w:val="20"/>
                        </w:rPr>
                        <w:t>(</w:t>
                      </w:r>
                      <w:proofErr w:type="spellStart"/>
                      <w:r w:rsidRPr="002A6393">
                        <w:rPr>
                          <w:rFonts w:cs="Times New Roman"/>
                          <w:sz w:val="20"/>
                          <w:szCs w:val="20"/>
                        </w:rPr>
                        <w:t>i</w:t>
                      </w:r>
                      <w:proofErr w:type="spellEnd"/>
                      <w:r w:rsidRPr="002A6393">
                        <w:rPr>
                          <w:rFonts w:cs="Times New Roman"/>
                          <w:sz w:val="20"/>
                          <w:szCs w:val="20"/>
                        </w:rPr>
                        <w:t>):     C[</w:t>
                      </w:r>
                      <w:proofErr w:type="spellStart"/>
                      <w:r w:rsidRPr="002A6393">
                        <w:rPr>
                          <w:rFonts w:cs="Times New Roman"/>
                          <w:sz w:val="20"/>
                          <w:szCs w:val="20"/>
                        </w:rPr>
                        <w:t>i</w:t>
                      </w:r>
                      <w:proofErr w:type="spellEnd"/>
                      <w:r w:rsidRPr="002A6393">
                        <w:rPr>
                          <w:rFonts w:cs="Times New Roman"/>
                          <w:sz w:val="20"/>
                          <w:szCs w:val="20"/>
                        </w:rPr>
                        <w:t>] *= 0.2           # e.g., TLS tag bad, device unpatched</w:t>
                      </w:r>
                    </w:p>
                    <w:p w14:paraId="41D481A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normalize C so Σ C[</w:t>
                      </w:r>
                      <w:proofErr w:type="spellStart"/>
                      <w:r w:rsidRPr="002A6393">
                        <w:rPr>
                          <w:rFonts w:cs="Times New Roman"/>
                          <w:sz w:val="20"/>
                          <w:szCs w:val="20"/>
                        </w:rPr>
                        <w:t>i</w:t>
                      </w:r>
                      <w:proofErr w:type="spellEnd"/>
                      <w:r w:rsidRPr="002A6393">
                        <w:rPr>
                          <w:rFonts w:cs="Times New Roman"/>
                          <w:sz w:val="20"/>
                          <w:szCs w:val="20"/>
                        </w:rPr>
                        <w:t>] = 1</w:t>
                      </w:r>
                    </w:p>
                    <w:p w14:paraId="107E2854"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R &lt;- collect reason codes from checks/enrich (GPS_MISMATCH, TLS_ANOMALY, POSTURE_OUTDATED, ...)</w:t>
                      </w:r>
                    </w:p>
                    <w:p w14:paraId="52DDD76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V &lt;- cleaned/typed signals + </w:t>
                      </w:r>
                      <w:proofErr w:type="spellStart"/>
                      <w:r w:rsidRPr="002A6393">
                        <w:rPr>
                          <w:rFonts w:cs="Times New Roman"/>
                          <w:sz w:val="20"/>
                          <w:szCs w:val="20"/>
                        </w:rPr>
                        <w:t>session_id</w:t>
                      </w:r>
                      <w:proofErr w:type="spellEnd"/>
                    </w:p>
                    <w:p w14:paraId="239CC5A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persist to Postgres: </w:t>
                      </w:r>
                      <w:proofErr w:type="spellStart"/>
                      <w:r w:rsidRPr="002A6393">
                        <w:rPr>
                          <w:rFonts w:cs="Times New Roman"/>
                          <w:sz w:val="20"/>
                          <w:szCs w:val="20"/>
                        </w:rPr>
                        <w:t>validated_</w:t>
                      </w:r>
                      <w:proofErr w:type="gramStart"/>
                      <w:r w:rsidRPr="002A6393">
                        <w:rPr>
                          <w:rFonts w:cs="Times New Roman"/>
                          <w:sz w:val="20"/>
                          <w:szCs w:val="20"/>
                        </w:rPr>
                        <w:t>context</w:t>
                      </w:r>
                      <w:proofErr w:type="spellEnd"/>
                      <w:r w:rsidRPr="002A6393">
                        <w:rPr>
                          <w:rFonts w:cs="Times New Roman"/>
                          <w:sz w:val="20"/>
                          <w:szCs w:val="20"/>
                        </w:rPr>
                        <w:t>(</w:t>
                      </w:r>
                      <w:proofErr w:type="spellStart"/>
                      <w:proofErr w:type="gramEnd"/>
                      <w:r w:rsidRPr="002A6393">
                        <w:rPr>
                          <w:rFonts w:cs="Times New Roman"/>
                          <w:sz w:val="20"/>
                          <w:szCs w:val="20"/>
                        </w:rPr>
                        <w:t>session_id</w:t>
                      </w:r>
                      <w:proofErr w:type="spellEnd"/>
                      <w:r w:rsidRPr="002A6393">
                        <w:rPr>
                          <w:rFonts w:cs="Times New Roman"/>
                          <w:sz w:val="20"/>
                          <w:szCs w:val="20"/>
                        </w:rPr>
                        <w:t>, signals, C, Q, X, E)</w:t>
                      </w:r>
                    </w:p>
                    <w:p w14:paraId="5056BB6E"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index to ES: validated-context </w:t>
                      </w:r>
                      <w:proofErr w:type="gramStart"/>
                      <w:r w:rsidRPr="002A6393">
                        <w:rPr>
                          <w:rFonts w:cs="Times New Roman"/>
                          <w:sz w:val="20"/>
                          <w:szCs w:val="20"/>
                        </w:rPr>
                        <w:t>{ @</w:t>
                      </w:r>
                      <w:proofErr w:type="gramEnd"/>
                      <w:r w:rsidRPr="002A6393">
                        <w:rPr>
                          <w:rFonts w:cs="Times New Roman"/>
                          <w:sz w:val="20"/>
                          <w:szCs w:val="20"/>
                        </w:rPr>
                        <w:t xml:space="preserve">timestamp, </w:t>
                      </w:r>
                      <w:proofErr w:type="spellStart"/>
                      <w:r w:rsidRPr="002A6393">
                        <w:rPr>
                          <w:rFonts w:cs="Times New Roman"/>
                          <w:sz w:val="20"/>
                          <w:szCs w:val="20"/>
                        </w:rPr>
                        <w:t>session_id</w:t>
                      </w:r>
                      <w:proofErr w:type="spellEnd"/>
                      <w:r w:rsidRPr="002A6393">
                        <w:rPr>
                          <w:rFonts w:cs="Times New Roman"/>
                          <w:sz w:val="20"/>
                          <w:szCs w:val="20"/>
                        </w:rPr>
                        <w:t xml:space="preserve">, </w:t>
                      </w:r>
                      <w:proofErr w:type="spellStart"/>
                      <w:r w:rsidRPr="002A6393">
                        <w:rPr>
                          <w:rFonts w:cs="Times New Roman"/>
                          <w:sz w:val="20"/>
                          <w:szCs w:val="20"/>
                        </w:rPr>
                        <w:t>confidences:C</w:t>
                      </w:r>
                      <w:proofErr w:type="spellEnd"/>
                      <w:r w:rsidRPr="002A6393">
                        <w:rPr>
                          <w:rFonts w:cs="Times New Roman"/>
                          <w:sz w:val="20"/>
                          <w:szCs w:val="20"/>
                        </w:rPr>
                        <w:t xml:space="preserve">, </w:t>
                      </w:r>
                      <w:proofErr w:type="spellStart"/>
                      <w:proofErr w:type="gramStart"/>
                      <w:r w:rsidRPr="002A6393">
                        <w:rPr>
                          <w:rFonts w:cs="Times New Roman"/>
                          <w:sz w:val="20"/>
                          <w:szCs w:val="20"/>
                        </w:rPr>
                        <w:t>reasons:R</w:t>
                      </w:r>
                      <w:proofErr w:type="spellEnd"/>
                      <w:proofErr w:type="gramEnd"/>
                      <w:r w:rsidRPr="002A6393">
                        <w:rPr>
                          <w:rFonts w:cs="Times New Roman"/>
                          <w:sz w:val="20"/>
                          <w:szCs w:val="20"/>
                        </w:rPr>
                        <w:t xml:space="preserve">, </w:t>
                      </w:r>
                      <w:proofErr w:type="gramStart"/>
                      <w:r w:rsidRPr="002A6393">
                        <w:rPr>
                          <w:rFonts w:cs="Times New Roman"/>
                          <w:sz w:val="20"/>
                          <w:szCs w:val="20"/>
                        </w:rPr>
                        <w:t>checks }</w:t>
                      </w:r>
                      <w:proofErr w:type="gramEnd"/>
                    </w:p>
                    <w:p w14:paraId="2A615429"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return (V, C, R)</w:t>
                      </w:r>
                    </w:p>
                    <w:p w14:paraId="72E683A1" w14:textId="77777777" w:rsidR="002A6393" w:rsidRPr="002A6393" w:rsidRDefault="002A6393" w:rsidP="002A6393">
                      <w:pPr>
                        <w:spacing w:after="0" w:line="240" w:lineRule="auto"/>
                        <w:jc w:val="left"/>
                        <w:rPr>
                          <w:rFonts w:cs="Times New Roman"/>
                          <w:sz w:val="20"/>
                          <w:szCs w:val="20"/>
                        </w:rPr>
                      </w:pPr>
                    </w:p>
                    <w:p w14:paraId="1054B66C"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3) </w:t>
                      </w:r>
                      <w:proofErr w:type="spellStart"/>
                      <w:r w:rsidRPr="002A6393">
                        <w:rPr>
                          <w:rFonts w:cs="Times New Roman"/>
                          <w:sz w:val="20"/>
                          <w:szCs w:val="20"/>
                        </w:rPr>
                        <w:t>GATEWAY.decision</w:t>
                      </w:r>
                      <w:proofErr w:type="spellEnd"/>
                      <w:r w:rsidRPr="002A6393">
                        <w:rPr>
                          <w:rFonts w:cs="Times New Roman"/>
                          <w:sz w:val="20"/>
                          <w:szCs w:val="20"/>
                        </w:rPr>
                        <w:t>(V, R)</w:t>
                      </w:r>
                    </w:p>
                    <w:p w14:paraId="1CE6F553"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pull SIEM counts for </w:t>
                      </w:r>
                      <w:proofErr w:type="spellStart"/>
                      <w:r w:rsidRPr="002A6393">
                        <w:rPr>
                          <w:rFonts w:cs="Times New Roman"/>
                          <w:sz w:val="20"/>
                          <w:szCs w:val="20"/>
                        </w:rPr>
                        <w:t>session_id</w:t>
                      </w:r>
                      <w:proofErr w:type="spellEnd"/>
                      <w:r w:rsidRPr="002A6393">
                        <w:rPr>
                          <w:rFonts w:cs="Times New Roman"/>
                          <w:sz w:val="20"/>
                          <w:szCs w:val="20"/>
                        </w:rPr>
                        <w:t xml:space="preserve">: GET </w:t>
                      </w:r>
                      <w:proofErr w:type="spellStart"/>
                      <w:r w:rsidRPr="002A6393">
                        <w:rPr>
                          <w:rFonts w:cs="Times New Roman"/>
                          <w:sz w:val="20"/>
                          <w:szCs w:val="20"/>
                        </w:rPr>
                        <w:t>SIEM.aggregate</w:t>
                      </w:r>
                      <w:proofErr w:type="spellEnd"/>
                      <w:r w:rsidRPr="002A6393">
                        <w:rPr>
                          <w:rFonts w:cs="Times New Roman"/>
                          <w:sz w:val="20"/>
                          <w:szCs w:val="20"/>
                        </w:rPr>
                        <w:t>(</w:t>
                      </w:r>
                      <w:proofErr w:type="spellStart"/>
                      <w:r w:rsidRPr="002A6393">
                        <w:rPr>
                          <w:rFonts w:cs="Times New Roman"/>
                          <w:sz w:val="20"/>
                          <w:szCs w:val="20"/>
                        </w:rPr>
                        <w:t>session_id</w:t>
                      </w:r>
                      <w:proofErr w:type="spellEnd"/>
                      <w:r w:rsidRPr="002A6393">
                        <w:rPr>
                          <w:rFonts w:cs="Times New Roman"/>
                          <w:sz w:val="20"/>
                          <w:szCs w:val="20"/>
                        </w:rPr>
                        <w:t>, 15m) -&gt; {high, medium}</w:t>
                      </w:r>
                    </w:p>
                    <w:p w14:paraId="635E2B72"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call </w:t>
                      </w:r>
                      <w:proofErr w:type="spellStart"/>
                      <w:r w:rsidRPr="002A6393">
                        <w:rPr>
                          <w:rFonts w:cs="Times New Roman"/>
                          <w:sz w:val="20"/>
                          <w:szCs w:val="20"/>
                        </w:rPr>
                        <w:t>TRUST.score</w:t>
                      </w:r>
                      <w:proofErr w:type="spellEnd"/>
                      <w:r w:rsidRPr="002A6393">
                        <w:rPr>
                          <w:rFonts w:cs="Times New Roman"/>
                          <w:sz w:val="20"/>
                          <w:szCs w:val="20"/>
                        </w:rPr>
                        <w:t>({vector: V + {</w:t>
                      </w:r>
                      <w:proofErr w:type="spellStart"/>
                      <w:proofErr w:type="gramStart"/>
                      <w:r w:rsidRPr="002A6393">
                        <w:rPr>
                          <w:rFonts w:cs="Times New Roman"/>
                          <w:sz w:val="20"/>
                          <w:szCs w:val="20"/>
                        </w:rPr>
                        <w:t>reasons:R</w:t>
                      </w:r>
                      <w:proofErr w:type="spellEnd"/>
                      <w:proofErr w:type="gramEnd"/>
                      <w:r w:rsidRPr="002A6393">
                        <w:rPr>
                          <w:rFonts w:cs="Times New Roman"/>
                          <w:sz w:val="20"/>
                          <w:szCs w:val="20"/>
                        </w:rPr>
                        <w:t xml:space="preserve">}, weights: C, </w:t>
                      </w:r>
                      <w:proofErr w:type="spellStart"/>
                      <w:proofErr w:type="gramStart"/>
                      <w:r w:rsidRPr="002A6393">
                        <w:rPr>
                          <w:rFonts w:cs="Times New Roman"/>
                          <w:sz w:val="20"/>
                          <w:szCs w:val="20"/>
                        </w:rPr>
                        <w:t>siem</w:t>
                      </w:r>
                      <w:proofErr w:type="spellEnd"/>
                      <w:r w:rsidRPr="002A6393">
                        <w:rPr>
                          <w:rFonts w:cs="Times New Roman"/>
                          <w:sz w:val="20"/>
                          <w:szCs w:val="20"/>
                        </w:rPr>
                        <w:t>:{</w:t>
                      </w:r>
                      <w:proofErr w:type="spellStart"/>
                      <w:r w:rsidRPr="002A6393">
                        <w:rPr>
                          <w:rFonts w:cs="Times New Roman"/>
                          <w:sz w:val="20"/>
                          <w:szCs w:val="20"/>
                        </w:rPr>
                        <w:t>high,medium</w:t>
                      </w:r>
                      <w:proofErr w:type="spellEnd"/>
                      <w:proofErr w:type="gramEnd"/>
                      <w:r w:rsidRPr="002A6393">
                        <w:rPr>
                          <w:rFonts w:cs="Times New Roman"/>
                          <w:sz w:val="20"/>
                          <w:szCs w:val="20"/>
                        </w:rPr>
                        <w:t>}})</w:t>
                      </w:r>
                    </w:p>
                    <w:p w14:paraId="2EB59A65"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receive </w:t>
                      </w:r>
                      <w:proofErr w:type="gramStart"/>
                      <w:r w:rsidRPr="002A6393">
                        <w:rPr>
                          <w:rFonts w:cs="Times New Roman"/>
                          <w:sz w:val="20"/>
                          <w:szCs w:val="20"/>
                        </w:rPr>
                        <w:t>{ risk</w:t>
                      </w:r>
                      <w:proofErr w:type="gramEnd"/>
                      <w:r w:rsidRPr="002A6393">
                        <w:rPr>
                          <w:rFonts w:cs="Times New Roman"/>
                          <w:sz w:val="20"/>
                          <w:szCs w:val="20"/>
                        </w:rPr>
                        <w:t xml:space="preserve">, decision, </w:t>
                      </w:r>
                      <w:proofErr w:type="spellStart"/>
                      <w:r w:rsidRPr="002A6393">
                        <w:rPr>
                          <w:rFonts w:cs="Times New Roman"/>
                          <w:sz w:val="20"/>
                          <w:szCs w:val="20"/>
                        </w:rPr>
                        <w:t>session_</w:t>
                      </w:r>
                      <w:proofErr w:type="gramStart"/>
                      <w:r w:rsidRPr="002A6393">
                        <w:rPr>
                          <w:rFonts w:cs="Times New Roman"/>
                          <w:sz w:val="20"/>
                          <w:szCs w:val="20"/>
                        </w:rPr>
                        <w:t>id</w:t>
                      </w:r>
                      <w:proofErr w:type="spellEnd"/>
                      <w:r w:rsidRPr="002A6393">
                        <w:rPr>
                          <w:rFonts w:cs="Times New Roman"/>
                          <w:sz w:val="20"/>
                          <w:szCs w:val="20"/>
                        </w:rPr>
                        <w:t xml:space="preserve"> }</w:t>
                      </w:r>
                      <w:proofErr w:type="gramEnd"/>
                    </w:p>
                    <w:p w14:paraId="07F0D057"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enforcement &lt;- map(</w:t>
                      </w:r>
                      <w:proofErr w:type="gramStart"/>
                      <w:r w:rsidRPr="002A6393">
                        <w:rPr>
                          <w:rFonts w:cs="Times New Roman"/>
                          <w:sz w:val="20"/>
                          <w:szCs w:val="20"/>
                        </w:rPr>
                        <w:t>decision)  #</w:t>
                      </w:r>
                      <w:proofErr w:type="gramEnd"/>
                      <w:r w:rsidRPr="002A6393">
                        <w:rPr>
                          <w:rFonts w:cs="Times New Roman"/>
                          <w:sz w:val="20"/>
                          <w:szCs w:val="20"/>
                        </w:rPr>
                        <w:t xml:space="preserve"> allow -&gt; ALLOW, </w:t>
                      </w:r>
                      <w:proofErr w:type="spellStart"/>
                      <w:r w:rsidRPr="002A6393">
                        <w:rPr>
                          <w:rFonts w:cs="Times New Roman"/>
                          <w:sz w:val="20"/>
                          <w:szCs w:val="20"/>
                        </w:rPr>
                        <w:t>step_up</w:t>
                      </w:r>
                      <w:proofErr w:type="spellEnd"/>
                      <w:r w:rsidRPr="002A6393">
                        <w:rPr>
                          <w:rFonts w:cs="Times New Roman"/>
                          <w:sz w:val="20"/>
                          <w:szCs w:val="20"/>
                        </w:rPr>
                        <w:t xml:space="preserve"> -&gt; MFA_STEP_UP, deny -&gt; DENY</w:t>
                      </w:r>
                    </w:p>
                    <w:p w14:paraId="3C753D32"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persist to Postgres: </w:t>
                      </w:r>
                      <w:proofErr w:type="spellStart"/>
                      <w:r w:rsidRPr="002A6393">
                        <w:rPr>
                          <w:rFonts w:cs="Times New Roman"/>
                          <w:sz w:val="20"/>
                          <w:szCs w:val="20"/>
                        </w:rPr>
                        <w:t>mfa_</w:t>
                      </w:r>
                      <w:proofErr w:type="gramStart"/>
                      <w:r w:rsidRPr="002A6393">
                        <w:rPr>
                          <w:rFonts w:cs="Times New Roman"/>
                          <w:sz w:val="20"/>
                          <w:szCs w:val="20"/>
                        </w:rPr>
                        <w:t>events</w:t>
                      </w:r>
                      <w:proofErr w:type="spellEnd"/>
                      <w:r w:rsidRPr="002A6393">
                        <w:rPr>
                          <w:rFonts w:cs="Times New Roman"/>
                          <w:sz w:val="20"/>
                          <w:szCs w:val="20"/>
                        </w:rPr>
                        <w:t>(</w:t>
                      </w:r>
                      <w:proofErr w:type="spellStart"/>
                      <w:proofErr w:type="gramEnd"/>
                      <w:r w:rsidRPr="002A6393">
                        <w:rPr>
                          <w:rFonts w:cs="Times New Roman"/>
                          <w:sz w:val="20"/>
                          <w:szCs w:val="20"/>
                        </w:rPr>
                        <w:t>session_id</w:t>
                      </w:r>
                      <w:proofErr w:type="spellEnd"/>
                      <w:r w:rsidRPr="002A6393">
                        <w:rPr>
                          <w:rFonts w:cs="Times New Roman"/>
                          <w:sz w:val="20"/>
                          <w:szCs w:val="20"/>
                        </w:rPr>
                        <w:t>, method='</w:t>
                      </w:r>
                      <w:proofErr w:type="spellStart"/>
                      <w:r w:rsidRPr="002A6393">
                        <w:rPr>
                          <w:rFonts w:cs="Times New Roman"/>
                          <w:sz w:val="20"/>
                          <w:szCs w:val="20"/>
                        </w:rPr>
                        <w:t>gateway_policy</w:t>
                      </w:r>
                      <w:proofErr w:type="spellEnd"/>
                      <w:r w:rsidRPr="002A6393">
                        <w:rPr>
                          <w:rFonts w:cs="Times New Roman"/>
                          <w:sz w:val="20"/>
                          <w:szCs w:val="20"/>
                        </w:rPr>
                        <w:t>', outcome, detail)</w:t>
                      </w:r>
                    </w:p>
                    <w:p w14:paraId="78B98BB7"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index to ES: </w:t>
                      </w:r>
                      <w:proofErr w:type="spellStart"/>
                      <w:r w:rsidRPr="002A6393">
                        <w:rPr>
                          <w:rFonts w:cs="Times New Roman"/>
                          <w:sz w:val="20"/>
                          <w:szCs w:val="20"/>
                        </w:rPr>
                        <w:t>mfa</w:t>
                      </w:r>
                      <w:proofErr w:type="spellEnd"/>
                      <w:r w:rsidRPr="002A6393">
                        <w:rPr>
                          <w:rFonts w:cs="Times New Roman"/>
                          <w:sz w:val="20"/>
                          <w:szCs w:val="20"/>
                        </w:rPr>
                        <w:t xml:space="preserve">-events </w:t>
                      </w:r>
                      <w:proofErr w:type="gramStart"/>
                      <w:r w:rsidRPr="002A6393">
                        <w:rPr>
                          <w:rFonts w:cs="Times New Roman"/>
                          <w:sz w:val="20"/>
                          <w:szCs w:val="20"/>
                        </w:rPr>
                        <w:t>{ @</w:t>
                      </w:r>
                      <w:proofErr w:type="gramEnd"/>
                      <w:r w:rsidRPr="002A6393">
                        <w:rPr>
                          <w:rFonts w:cs="Times New Roman"/>
                          <w:sz w:val="20"/>
                          <w:szCs w:val="20"/>
                        </w:rPr>
                        <w:t xml:space="preserve">timestamp, </w:t>
                      </w:r>
                      <w:proofErr w:type="spellStart"/>
                      <w:r w:rsidRPr="002A6393">
                        <w:rPr>
                          <w:rFonts w:cs="Times New Roman"/>
                          <w:sz w:val="20"/>
                          <w:szCs w:val="20"/>
                        </w:rPr>
                        <w:t>session_id</w:t>
                      </w:r>
                      <w:proofErr w:type="spellEnd"/>
                      <w:r w:rsidRPr="002A6393">
                        <w:rPr>
                          <w:rFonts w:cs="Times New Roman"/>
                          <w:sz w:val="20"/>
                          <w:szCs w:val="20"/>
                        </w:rPr>
                        <w:t xml:space="preserve">, risk, decision, enforcement, </w:t>
                      </w:r>
                      <w:proofErr w:type="spellStart"/>
                      <w:proofErr w:type="gramStart"/>
                      <w:r w:rsidRPr="002A6393">
                        <w:rPr>
                          <w:rFonts w:cs="Times New Roman"/>
                          <w:sz w:val="20"/>
                          <w:szCs w:val="20"/>
                        </w:rPr>
                        <w:t>reasons:R</w:t>
                      </w:r>
                      <w:proofErr w:type="spellEnd"/>
                      <w:proofErr w:type="gramEnd"/>
                      <w:r w:rsidRPr="002A6393">
                        <w:rPr>
                          <w:rFonts w:cs="Times New Roman"/>
                          <w:sz w:val="20"/>
                          <w:szCs w:val="20"/>
                        </w:rPr>
                        <w:t xml:space="preserve"> }</w:t>
                      </w:r>
                    </w:p>
                    <w:p w14:paraId="0131E28C"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return </w:t>
                      </w:r>
                      <w:proofErr w:type="gramStart"/>
                      <w:r w:rsidRPr="002A6393">
                        <w:rPr>
                          <w:rFonts w:cs="Times New Roman"/>
                          <w:sz w:val="20"/>
                          <w:szCs w:val="20"/>
                        </w:rPr>
                        <w:t xml:space="preserve">{ </w:t>
                      </w:r>
                      <w:proofErr w:type="spellStart"/>
                      <w:r w:rsidRPr="002A6393">
                        <w:rPr>
                          <w:rFonts w:cs="Times New Roman"/>
                          <w:sz w:val="20"/>
                          <w:szCs w:val="20"/>
                        </w:rPr>
                        <w:t>session</w:t>
                      </w:r>
                      <w:proofErr w:type="gramEnd"/>
                      <w:r w:rsidRPr="002A6393">
                        <w:rPr>
                          <w:rFonts w:cs="Times New Roman"/>
                          <w:sz w:val="20"/>
                          <w:szCs w:val="20"/>
                        </w:rPr>
                        <w:t>_id</w:t>
                      </w:r>
                      <w:proofErr w:type="spellEnd"/>
                      <w:r w:rsidRPr="002A6393">
                        <w:rPr>
                          <w:rFonts w:cs="Times New Roman"/>
                          <w:sz w:val="20"/>
                          <w:szCs w:val="20"/>
                        </w:rPr>
                        <w:t xml:space="preserve">, enforcement, </w:t>
                      </w:r>
                      <w:proofErr w:type="gramStart"/>
                      <w:r w:rsidRPr="002A6393">
                        <w:rPr>
                          <w:rFonts w:cs="Times New Roman"/>
                          <w:sz w:val="20"/>
                          <w:szCs w:val="20"/>
                        </w:rPr>
                        <w:t>risk }</w:t>
                      </w:r>
                      <w:proofErr w:type="gramEnd"/>
                    </w:p>
                    <w:p w14:paraId="71CCBA19" w14:textId="77777777" w:rsidR="002A6393" w:rsidRPr="002A6393" w:rsidRDefault="002A6393" w:rsidP="002A6393">
                      <w:pPr>
                        <w:spacing w:after="0" w:line="240" w:lineRule="auto"/>
                        <w:jc w:val="left"/>
                        <w:rPr>
                          <w:rFonts w:cs="Times New Roman"/>
                          <w:sz w:val="20"/>
                          <w:szCs w:val="20"/>
                        </w:rPr>
                      </w:pPr>
                    </w:p>
                    <w:p w14:paraId="560C357C"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4) </w:t>
                      </w:r>
                      <w:proofErr w:type="spellStart"/>
                      <w:r w:rsidRPr="002A6393">
                        <w:rPr>
                          <w:rFonts w:cs="Times New Roman"/>
                          <w:sz w:val="20"/>
                          <w:szCs w:val="20"/>
                        </w:rPr>
                        <w:t>TRUST.score</w:t>
                      </w:r>
                      <w:proofErr w:type="spellEnd"/>
                      <w:r w:rsidRPr="002A6393">
                        <w:rPr>
                          <w:rFonts w:cs="Times New Roman"/>
                          <w:sz w:val="20"/>
                          <w:szCs w:val="20"/>
                        </w:rPr>
                        <w:t xml:space="preserve">(vector, weights, </w:t>
                      </w:r>
                      <w:proofErr w:type="spellStart"/>
                      <w:r w:rsidRPr="002A6393">
                        <w:rPr>
                          <w:rFonts w:cs="Times New Roman"/>
                          <w:sz w:val="20"/>
                          <w:szCs w:val="20"/>
                        </w:rPr>
                        <w:t>siem</w:t>
                      </w:r>
                      <w:proofErr w:type="spellEnd"/>
                      <w:r w:rsidRPr="002A6393">
                        <w:rPr>
                          <w:rFonts w:cs="Times New Roman"/>
                          <w:sz w:val="20"/>
                          <w:szCs w:val="20"/>
                        </w:rPr>
                        <w:t>)</w:t>
                      </w:r>
                    </w:p>
                    <w:p w14:paraId="2D6CCAB6"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reasons &lt;- </w:t>
                      </w:r>
                      <w:proofErr w:type="spellStart"/>
                      <w:proofErr w:type="gramStart"/>
                      <w:r w:rsidRPr="002A6393">
                        <w:rPr>
                          <w:rFonts w:cs="Times New Roman"/>
                          <w:sz w:val="20"/>
                          <w:szCs w:val="20"/>
                        </w:rPr>
                        <w:t>vector.reasons</w:t>
                      </w:r>
                      <w:proofErr w:type="spellEnd"/>
                      <w:proofErr w:type="gramEnd"/>
                    </w:p>
                    <w:p w14:paraId="41A97AD7"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w:t>
                      </w:r>
                      <w:proofErr w:type="spellStart"/>
                      <w:r w:rsidRPr="002A6393">
                        <w:rPr>
                          <w:rFonts w:cs="Times New Roman"/>
                          <w:sz w:val="20"/>
                          <w:szCs w:val="20"/>
                        </w:rPr>
                        <w:t>rbits</w:t>
                      </w:r>
                      <w:proofErr w:type="spellEnd"/>
                      <w:r w:rsidRPr="002A6393">
                        <w:rPr>
                          <w:rFonts w:cs="Times New Roman"/>
                          <w:sz w:val="20"/>
                          <w:szCs w:val="20"/>
                        </w:rPr>
                        <w:t xml:space="preserve"> &lt;- per-signal anomaly bits from reasons (0/1)</w:t>
                      </w:r>
                    </w:p>
                    <w:p w14:paraId="1DDA51F7"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w:t>
                      </w:r>
                      <w:proofErr w:type="gramStart"/>
                      <w:r w:rsidRPr="002A6393">
                        <w:rPr>
                          <w:rFonts w:cs="Times New Roman"/>
                          <w:sz w:val="20"/>
                          <w:szCs w:val="20"/>
                        </w:rPr>
                        <w:t>base  &lt;</w:t>
                      </w:r>
                      <w:proofErr w:type="gramEnd"/>
                      <w:r w:rsidRPr="002A6393">
                        <w:rPr>
                          <w:rFonts w:cs="Times New Roman"/>
                          <w:sz w:val="20"/>
                          <w:szCs w:val="20"/>
                        </w:rPr>
                        <w:t xml:space="preserve">- </w:t>
                      </w:r>
                      <w:proofErr w:type="spellStart"/>
                      <w:r w:rsidRPr="002A6393">
                        <w:rPr>
                          <w:rFonts w:cs="Times New Roman"/>
                          <w:sz w:val="20"/>
                          <w:szCs w:val="20"/>
                        </w:rPr>
                        <w:t>Σ_i</w:t>
                      </w:r>
                      <w:proofErr w:type="spellEnd"/>
                      <w:r w:rsidRPr="002A6393">
                        <w:rPr>
                          <w:rFonts w:cs="Times New Roman"/>
                          <w:sz w:val="20"/>
                          <w:szCs w:val="20"/>
                        </w:rPr>
                        <w:t xml:space="preserve"> (weights[</w:t>
                      </w:r>
                      <w:proofErr w:type="spellStart"/>
                      <w:r w:rsidRPr="002A6393">
                        <w:rPr>
                          <w:rFonts w:cs="Times New Roman"/>
                          <w:sz w:val="20"/>
                          <w:szCs w:val="20"/>
                        </w:rPr>
                        <w:t>i</w:t>
                      </w:r>
                      <w:proofErr w:type="spellEnd"/>
                      <w:r w:rsidRPr="002A6393">
                        <w:rPr>
                          <w:rFonts w:cs="Times New Roman"/>
                          <w:sz w:val="20"/>
                          <w:szCs w:val="20"/>
                        </w:rPr>
                        <w:t xml:space="preserve">] * </w:t>
                      </w:r>
                      <w:proofErr w:type="spellStart"/>
                      <w:r w:rsidRPr="002A6393">
                        <w:rPr>
                          <w:rFonts w:cs="Times New Roman"/>
                          <w:sz w:val="20"/>
                          <w:szCs w:val="20"/>
                        </w:rPr>
                        <w:t>rbits</w:t>
                      </w:r>
                      <w:proofErr w:type="spellEnd"/>
                      <w:r w:rsidRPr="002A6393">
                        <w:rPr>
                          <w:rFonts w:cs="Times New Roman"/>
                          <w:sz w:val="20"/>
                          <w:szCs w:val="20"/>
                        </w:rPr>
                        <w:t>[</w:t>
                      </w:r>
                      <w:proofErr w:type="spellStart"/>
                      <w:r w:rsidRPr="002A6393">
                        <w:rPr>
                          <w:rFonts w:cs="Times New Roman"/>
                          <w:sz w:val="20"/>
                          <w:szCs w:val="20"/>
                        </w:rPr>
                        <w:t>i</w:t>
                      </w:r>
                      <w:proofErr w:type="spellEnd"/>
                      <w:proofErr w:type="gramStart"/>
                      <w:r w:rsidRPr="002A6393">
                        <w:rPr>
                          <w:rFonts w:cs="Times New Roman"/>
                          <w:sz w:val="20"/>
                          <w:szCs w:val="20"/>
                        </w:rPr>
                        <w:t xml:space="preserve">])   </w:t>
                      </w:r>
                      <w:proofErr w:type="gramEnd"/>
                      <w:r w:rsidRPr="002A6393">
                        <w:rPr>
                          <w:rFonts w:cs="Times New Roman"/>
                          <w:sz w:val="20"/>
                          <w:szCs w:val="20"/>
                        </w:rPr>
                        <w:t xml:space="preserve">             # confidences × anomalies</w:t>
                      </w:r>
                    </w:p>
                    <w:p w14:paraId="5B872B9F"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w:t>
                      </w:r>
                      <w:proofErr w:type="gramStart"/>
                      <w:r w:rsidRPr="002A6393">
                        <w:rPr>
                          <w:rFonts w:cs="Times New Roman"/>
                          <w:sz w:val="20"/>
                          <w:szCs w:val="20"/>
                        </w:rPr>
                        <w:t>bump  &lt;</w:t>
                      </w:r>
                      <w:proofErr w:type="gramEnd"/>
                      <w:r w:rsidRPr="002A6393">
                        <w:rPr>
                          <w:rFonts w:cs="Times New Roman"/>
                          <w:sz w:val="20"/>
                          <w:szCs w:val="20"/>
                        </w:rPr>
                        <w:t xml:space="preserve">- </w:t>
                      </w:r>
                      <w:proofErr w:type="gramStart"/>
                      <w:r w:rsidRPr="002A6393">
                        <w:rPr>
                          <w:rFonts w:cs="Times New Roman"/>
                          <w:sz w:val="20"/>
                          <w:szCs w:val="20"/>
                        </w:rPr>
                        <w:t>min(</w:t>
                      </w:r>
                      <w:proofErr w:type="gramEnd"/>
                      <w:r w:rsidRPr="002A6393">
                        <w:rPr>
                          <w:rFonts w:cs="Times New Roman"/>
                          <w:sz w:val="20"/>
                          <w:szCs w:val="20"/>
                        </w:rPr>
                        <w:t>0.30, 0.20*</w:t>
                      </w:r>
                      <w:proofErr w:type="spellStart"/>
                      <w:r w:rsidRPr="002A6393">
                        <w:rPr>
                          <w:rFonts w:cs="Times New Roman"/>
                          <w:sz w:val="20"/>
                          <w:szCs w:val="20"/>
                        </w:rPr>
                        <w:t>has_high</w:t>
                      </w:r>
                      <w:proofErr w:type="spellEnd"/>
                      <w:r w:rsidRPr="002A6393">
                        <w:rPr>
                          <w:rFonts w:cs="Times New Roman"/>
                          <w:sz w:val="20"/>
                          <w:szCs w:val="20"/>
                        </w:rPr>
                        <w:t xml:space="preserve"> + 0.10*</w:t>
                      </w:r>
                      <w:proofErr w:type="spellStart"/>
                      <w:r w:rsidRPr="002A6393">
                        <w:rPr>
                          <w:rFonts w:cs="Times New Roman"/>
                          <w:sz w:val="20"/>
                          <w:szCs w:val="20"/>
                        </w:rPr>
                        <w:t>has_medium</w:t>
                      </w:r>
                      <w:proofErr w:type="spellEnd"/>
                      <w:r w:rsidRPr="002A6393">
                        <w:rPr>
                          <w:rFonts w:cs="Times New Roman"/>
                          <w:sz w:val="20"/>
                          <w:szCs w:val="20"/>
                        </w:rPr>
                        <w:t>) # SIEM bump</w:t>
                      </w:r>
                    </w:p>
                    <w:p w14:paraId="6BA16A1F"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w:t>
                      </w:r>
                      <w:proofErr w:type="gramStart"/>
                      <w:r w:rsidRPr="002A6393">
                        <w:rPr>
                          <w:rFonts w:cs="Times New Roman"/>
                          <w:sz w:val="20"/>
                          <w:szCs w:val="20"/>
                        </w:rPr>
                        <w:t>risk  &lt;</w:t>
                      </w:r>
                      <w:proofErr w:type="gramEnd"/>
                      <w:r w:rsidRPr="002A6393">
                        <w:rPr>
                          <w:rFonts w:cs="Times New Roman"/>
                          <w:sz w:val="20"/>
                          <w:szCs w:val="20"/>
                        </w:rPr>
                        <w:t xml:space="preserve">- </w:t>
                      </w:r>
                      <w:proofErr w:type="gramStart"/>
                      <w:r w:rsidRPr="002A6393">
                        <w:rPr>
                          <w:rFonts w:cs="Times New Roman"/>
                          <w:sz w:val="20"/>
                          <w:szCs w:val="20"/>
                        </w:rPr>
                        <w:t>clamp(</w:t>
                      </w:r>
                      <w:proofErr w:type="gramEnd"/>
                      <w:r w:rsidRPr="002A6393">
                        <w:rPr>
                          <w:rFonts w:cs="Times New Roman"/>
                          <w:sz w:val="20"/>
                          <w:szCs w:val="20"/>
                        </w:rPr>
                        <w:t>base + bump, 0, 1)                   # no sigmoid</w:t>
                      </w:r>
                    </w:p>
                    <w:p w14:paraId="2A710EAA"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if risk &gt;= 0.75: decision='deny'</w:t>
                      </w:r>
                    </w:p>
                    <w:p w14:paraId="4E4C5CB5"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w:t>
                      </w:r>
                      <w:proofErr w:type="spellStart"/>
                      <w:r w:rsidRPr="002A6393">
                        <w:rPr>
                          <w:rFonts w:cs="Times New Roman"/>
                          <w:sz w:val="20"/>
                          <w:szCs w:val="20"/>
                        </w:rPr>
                        <w:t>elif</w:t>
                      </w:r>
                      <w:proofErr w:type="spellEnd"/>
                      <w:r w:rsidRPr="002A6393">
                        <w:rPr>
                          <w:rFonts w:cs="Times New Roman"/>
                          <w:sz w:val="20"/>
                          <w:szCs w:val="20"/>
                        </w:rPr>
                        <w:t xml:space="preserve"> risk &gt;= 0.25: decision='</w:t>
                      </w:r>
                      <w:proofErr w:type="spellStart"/>
                      <w:r w:rsidRPr="002A6393">
                        <w:rPr>
                          <w:rFonts w:cs="Times New Roman"/>
                          <w:sz w:val="20"/>
                          <w:szCs w:val="20"/>
                        </w:rPr>
                        <w:t>step_up</w:t>
                      </w:r>
                      <w:proofErr w:type="spellEnd"/>
                      <w:r w:rsidRPr="002A6393">
                        <w:rPr>
                          <w:rFonts w:cs="Times New Roman"/>
                          <w:sz w:val="20"/>
                          <w:szCs w:val="20"/>
                        </w:rPr>
                        <w:t>'</w:t>
                      </w:r>
                    </w:p>
                    <w:p w14:paraId="628D7A7F"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else: decision='allow'</w:t>
                      </w:r>
                    </w:p>
                    <w:p w14:paraId="68A145CE"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persist: </w:t>
                      </w:r>
                      <w:proofErr w:type="spellStart"/>
                      <w:r w:rsidRPr="002A6393">
                        <w:rPr>
                          <w:rFonts w:cs="Times New Roman"/>
                          <w:sz w:val="20"/>
                          <w:szCs w:val="20"/>
                        </w:rPr>
                        <w:t>trust_</w:t>
                      </w:r>
                      <w:proofErr w:type="gramStart"/>
                      <w:r w:rsidRPr="002A6393">
                        <w:rPr>
                          <w:rFonts w:cs="Times New Roman"/>
                          <w:sz w:val="20"/>
                          <w:szCs w:val="20"/>
                        </w:rPr>
                        <w:t>decisions</w:t>
                      </w:r>
                      <w:proofErr w:type="spellEnd"/>
                      <w:r w:rsidRPr="002A6393">
                        <w:rPr>
                          <w:rFonts w:cs="Times New Roman"/>
                          <w:sz w:val="20"/>
                          <w:szCs w:val="20"/>
                        </w:rPr>
                        <w:t>(</w:t>
                      </w:r>
                      <w:proofErr w:type="spellStart"/>
                      <w:proofErr w:type="gramEnd"/>
                      <w:r w:rsidRPr="002A6393">
                        <w:rPr>
                          <w:rFonts w:cs="Times New Roman"/>
                          <w:sz w:val="20"/>
                          <w:szCs w:val="20"/>
                        </w:rPr>
                        <w:t>session_id</w:t>
                      </w:r>
                      <w:proofErr w:type="spellEnd"/>
                      <w:r w:rsidRPr="002A6393">
                        <w:rPr>
                          <w:rFonts w:cs="Times New Roman"/>
                          <w:sz w:val="20"/>
                          <w:szCs w:val="20"/>
                        </w:rPr>
                        <w:t>, risk, decision, components</w:t>
                      </w:r>
                      <w:proofErr w:type="gramStart"/>
                      <w:r w:rsidRPr="002A6393">
                        <w:rPr>
                          <w:rFonts w:cs="Times New Roman"/>
                          <w:sz w:val="20"/>
                          <w:szCs w:val="20"/>
                        </w:rPr>
                        <w:t>={</w:t>
                      </w:r>
                      <w:proofErr w:type="gramEnd"/>
                      <w:r w:rsidRPr="002A6393">
                        <w:rPr>
                          <w:rFonts w:cs="Times New Roman"/>
                          <w:sz w:val="20"/>
                          <w:szCs w:val="20"/>
                        </w:rPr>
                        <w:t>base, bump})</w:t>
                      </w:r>
                    </w:p>
                    <w:p w14:paraId="0DFFF0B7"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index to ES: trust-decisions </w:t>
                      </w:r>
                      <w:proofErr w:type="gramStart"/>
                      <w:r w:rsidRPr="002A6393">
                        <w:rPr>
                          <w:rFonts w:cs="Times New Roman"/>
                          <w:sz w:val="20"/>
                          <w:szCs w:val="20"/>
                        </w:rPr>
                        <w:t>{ @</w:t>
                      </w:r>
                      <w:proofErr w:type="gramEnd"/>
                      <w:r w:rsidRPr="002A6393">
                        <w:rPr>
                          <w:rFonts w:cs="Times New Roman"/>
                          <w:sz w:val="20"/>
                          <w:szCs w:val="20"/>
                        </w:rPr>
                        <w:t xml:space="preserve">timestamp, </w:t>
                      </w:r>
                      <w:proofErr w:type="spellStart"/>
                      <w:r w:rsidRPr="002A6393">
                        <w:rPr>
                          <w:rFonts w:cs="Times New Roman"/>
                          <w:sz w:val="20"/>
                          <w:szCs w:val="20"/>
                        </w:rPr>
                        <w:t>session_id</w:t>
                      </w:r>
                      <w:proofErr w:type="spellEnd"/>
                      <w:r w:rsidRPr="002A6393">
                        <w:rPr>
                          <w:rFonts w:cs="Times New Roman"/>
                          <w:sz w:val="20"/>
                          <w:szCs w:val="20"/>
                        </w:rPr>
                        <w:t xml:space="preserve">, risk, decision, </w:t>
                      </w:r>
                      <w:proofErr w:type="gramStart"/>
                      <w:r w:rsidRPr="002A6393">
                        <w:rPr>
                          <w:rFonts w:cs="Times New Roman"/>
                          <w:sz w:val="20"/>
                          <w:szCs w:val="20"/>
                        </w:rPr>
                        <w:t>reasons }</w:t>
                      </w:r>
                      <w:proofErr w:type="gramEnd"/>
                    </w:p>
                    <w:p w14:paraId="2EC26024"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return </w:t>
                      </w:r>
                      <w:proofErr w:type="gramStart"/>
                      <w:r w:rsidRPr="002A6393">
                        <w:rPr>
                          <w:rFonts w:cs="Times New Roman"/>
                          <w:sz w:val="20"/>
                          <w:szCs w:val="20"/>
                        </w:rPr>
                        <w:t>{ risk</w:t>
                      </w:r>
                      <w:proofErr w:type="gramEnd"/>
                      <w:r w:rsidRPr="002A6393">
                        <w:rPr>
                          <w:rFonts w:cs="Times New Roman"/>
                          <w:sz w:val="20"/>
                          <w:szCs w:val="20"/>
                        </w:rPr>
                        <w:t xml:space="preserve">, decision, </w:t>
                      </w:r>
                      <w:proofErr w:type="spellStart"/>
                      <w:r w:rsidRPr="002A6393">
                        <w:rPr>
                          <w:rFonts w:cs="Times New Roman"/>
                          <w:sz w:val="20"/>
                          <w:szCs w:val="20"/>
                        </w:rPr>
                        <w:t>session_</w:t>
                      </w:r>
                      <w:proofErr w:type="gramStart"/>
                      <w:r w:rsidRPr="002A6393">
                        <w:rPr>
                          <w:rFonts w:cs="Times New Roman"/>
                          <w:sz w:val="20"/>
                          <w:szCs w:val="20"/>
                        </w:rPr>
                        <w:t>id</w:t>
                      </w:r>
                      <w:proofErr w:type="spellEnd"/>
                      <w:r w:rsidRPr="002A6393">
                        <w:rPr>
                          <w:rFonts w:cs="Times New Roman"/>
                          <w:sz w:val="20"/>
                          <w:szCs w:val="20"/>
                        </w:rPr>
                        <w:t xml:space="preserve"> }</w:t>
                      </w:r>
                      <w:proofErr w:type="gramEnd"/>
                    </w:p>
                    <w:p w14:paraId="71EF1FBD" w14:textId="77777777" w:rsidR="002A6393" w:rsidRPr="002A6393" w:rsidRDefault="002A6393" w:rsidP="002A6393">
                      <w:pPr>
                        <w:spacing w:after="0" w:line="240" w:lineRule="auto"/>
                        <w:jc w:val="left"/>
                        <w:rPr>
                          <w:rFonts w:cs="Times New Roman"/>
                          <w:sz w:val="20"/>
                          <w:szCs w:val="20"/>
                        </w:rPr>
                      </w:pPr>
                    </w:p>
                    <w:p w14:paraId="7DA18D9E"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5) SIEM</w:t>
                      </w:r>
                    </w:p>
                    <w:p w14:paraId="39C2DF42"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poll ES </w:t>
                      </w:r>
                      <w:proofErr w:type="spellStart"/>
                      <w:r w:rsidRPr="002A6393">
                        <w:rPr>
                          <w:rFonts w:cs="Times New Roman"/>
                          <w:sz w:val="20"/>
                          <w:szCs w:val="20"/>
                        </w:rPr>
                        <w:t>mfa</w:t>
                      </w:r>
                      <w:proofErr w:type="spellEnd"/>
                      <w:r w:rsidRPr="002A6393">
                        <w:rPr>
                          <w:rFonts w:cs="Times New Roman"/>
                          <w:sz w:val="20"/>
                          <w:szCs w:val="20"/>
                        </w:rPr>
                        <w:t>-events with KQL → derive severity from risk (env bands 0.25/0.75)</w:t>
                      </w:r>
                    </w:p>
                    <w:p w14:paraId="03FBC05F"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derive STRIDE from reasons (or fallbacks) → Spoofing/Tampering/DoS/</w:t>
                      </w:r>
                      <w:proofErr w:type="spellStart"/>
                      <w:r w:rsidRPr="002A6393">
                        <w:rPr>
                          <w:rFonts w:cs="Times New Roman"/>
                          <w:sz w:val="20"/>
                          <w:szCs w:val="20"/>
                        </w:rPr>
                        <w:t>InfoDisclosure</w:t>
                      </w:r>
                      <w:proofErr w:type="spellEnd"/>
                    </w:p>
                    <w:p w14:paraId="6C0FA45F"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insert DB: </w:t>
                      </w:r>
                      <w:proofErr w:type="spellStart"/>
                      <w:r w:rsidRPr="002A6393">
                        <w:rPr>
                          <w:rFonts w:cs="Times New Roman"/>
                          <w:sz w:val="20"/>
                          <w:szCs w:val="20"/>
                        </w:rPr>
                        <w:t>siem_</w:t>
                      </w:r>
                      <w:proofErr w:type="gramStart"/>
                      <w:r w:rsidRPr="002A6393">
                        <w:rPr>
                          <w:rFonts w:cs="Times New Roman"/>
                          <w:sz w:val="20"/>
                          <w:szCs w:val="20"/>
                        </w:rPr>
                        <w:t>alerts</w:t>
                      </w:r>
                      <w:proofErr w:type="spellEnd"/>
                      <w:r w:rsidRPr="002A6393">
                        <w:rPr>
                          <w:rFonts w:cs="Times New Roman"/>
                          <w:sz w:val="20"/>
                          <w:szCs w:val="20"/>
                        </w:rPr>
                        <w:t>(</w:t>
                      </w:r>
                      <w:proofErr w:type="spellStart"/>
                      <w:proofErr w:type="gramEnd"/>
                      <w:r w:rsidRPr="002A6393">
                        <w:rPr>
                          <w:rFonts w:cs="Times New Roman"/>
                          <w:sz w:val="20"/>
                          <w:szCs w:val="20"/>
                        </w:rPr>
                        <w:t>session_id</w:t>
                      </w:r>
                      <w:proofErr w:type="spellEnd"/>
                      <w:r w:rsidRPr="002A6393">
                        <w:rPr>
                          <w:rFonts w:cs="Times New Roman"/>
                          <w:sz w:val="20"/>
                          <w:szCs w:val="20"/>
                        </w:rPr>
                        <w:t>, severity, stride, raw)</w:t>
                      </w:r>
                    </w:p>
                    <w:p w14:paraId="2F21C2A1"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index ES: </w:t>
                      </w:r>
                      <w:proofErr w:type="spellStart"/>
                      <w:r w:rsidRPr="002A6393">
                        <w:rPr>
                          <w:rFonts w:cs="Times New Roman"/>
                          <w:sz w:val="20"/>
                          <w:szCs w:val="20"/>
                        </w:rPr>
                        <w:t>siem</w:t>
                      </w:r>
                      <w:proofErr w:type="spellEnd"/>
                      <w:r w:rsidRPr="002A6393">
                        <w:rPr>
                          <w:rFonts w:cs="Times New Roman"/>
                          <w:sz w:val="20"/>
                          <w:szCs w:val="20"/>
                        </w:rPr>
                        <w:t xml:space="preserve">-alerts </w:t>
                      </w:r>
                      <w:proofErr w:type="gramStart"/>
                      <w:r w:rsidRPr="002A6393">
                        <w:rPr>
                          <w:rFonts w:cs="Times New Roman"/>
                          <w:sz w:val="20"/>
                          <w:szCs w:val="20"/>
                        </w:rPr>
                        <w:t>{ @</w:t>
                      </w:r>
                      <w:proofErr w:type="gramEnd"/>
                      <w:r w:rsidRPr="002A6393">
                        <w:rPr>
                          <w:rFonts w:cs="Times New Roman"/>
                          <w:sz w:val="20"/>
                          <w:szCs w:val="20"/>
                        </w:rPr>
                        <w:t xml:space="preserve">timestamp, </w:t>
                      </w:r>
                      <w:proofErr w:type="spellStart"/>
                      <w:r w:rsidRPr="002A6393">
                        <w:rPr>
                          <w:rFonts w:cs="Times New Roman"/>
                          <w:sz w:val="20"/>
                          <w:szCs w:val="20"/>
                        </w:rPr>
                        <w:t>session_id</w:t>
                      </w:r>
                      <w:proofErr w:type="spellEnd"/>
                      <w:r w:rsidRPr="002A6393">
                        <w:rPr>
                          <w:rFonts w:cs="Times New Roman"/>
                          <w:sz w:val="20"/>
                          <w:szCs w:val="20"/>
                        </w:rPr>
                        <w:t xml:space="preserve">, severity, stride, </w:t>
                      </w:r>
                      <w:proofErr w:type="gramStart"/>
                      <w:r w:rsidRPr="002A6393">
                        <w:rPr>
                          <w:rFonts w:cs="Times New Roman"/>
                          <w:sz w:val="20"/>
                          <w:szCs w:val="20"/>
                        </w:rPr>
                        <w:t>raw }</w:t>
                      </w:r>
                      <w:proofErr w:type="gramEnd"/>
                    </w:p>
                    <w:p w14:paraId="3D34668A" w14:textId="77777777" w:rsidR="002A6393" w:rsidRPr="002A6393" w:rsidRDefault="002A6393" w:rsidP="002A6393">
                      <w:pPr>
                        <w:spacing w:after="0" w:line="240" w:lineRule="auto"/>
                        <w:jc w:val="left"/>
                        <w:rPr>
                          <w:rFonts w:cs="Times New Roman"/>
                          <w:sz w:val="20"/>
                          <w:szCs w:val="20"/>
                        </w:rPr>
                      </w:pPr>
                    </w:p>
                    <w:p w14:paraId="1E4EA3FC" w14:textId="77777777" w:rsidR="002A6393" w:rsidRPr="002A6393" w:rsidRDefault="002A6393" w:rsidP="002A6393">
                      <w:pPr>
                        <w:spacing w:after="0" w:line="240" w:lineRule="auto"/>
                        <w:jc w:val="left"/>
                        <w:rPr>
                          <w:rFonts w:cs="Times New Roman"/>
                          <w:sz w:val="20"/>
                          <w:szCs w:val="20"/>
                        </w:rPr>
                      </w:pPr>
                      <w:r w:rsidRPr="002A6393">
                        <w:rPr>
                          <w:rFonts w:cs="Times New Roman"/>
                          <w:sz w:val="20"/>
                          <w:szCs w:val="20"/>
                        </w:rPr>
                        <w:t>6) KIBANA DASHBOARDS</w:t>
                      </w:r>
                    </w:p>
                    <w:p w14:paraId="1057C914" w14:textId="334E68E4" w:rsidR="00E2552C" w:rsidRPr="002A6393" w:rsidRDefault="002A6393" w:rsidP="002A6393">
                      <w:pPr>
                        <w:spacing w:after="0" w:line="240" w:lineRule="auto"/>
                        <w:jc w:val="left"/>
                        <w:rPr>
                          <w:rFonts w:cs="Times New Roman"/>
                          <w:sz w:val="20"/>
                          <w:szCs w:val="20"/>
                        </w:rPr>
                      </w:pPr>
                      <w:r w:rsidRPr="002A6393">
                        <w:rPr>
                          <w:rFonts w:cs="Times New Roman"/>
                          <w:sz w:val="20"/>
                          <w:szCs w:val="20"/>
                        </w:rPr>
                        <w:t xml:space="preserve">   Data Views: </w:t>
                      </w:r>
                      <w:proofErr w:type="spellStart"/>
                      <w:r w:rsidRPr="002A6393">
                        <w:rPr>
                          <w:rFonts w:cs="Times New Roman"/>
                          <w:sz w:val="20"/>
                          <w:szCs w:val="20"/>
                        </w:rPr>
                        <w:t>mfa</w:t>
                      </w:r>
                      <w:proofErr w:type="spellEnd"/>
                      <w:r w:rsidRPr="002A6393">
                        <w:rPr>
                          <w:rFonts w:cs="Times New Roman"/>
                          <w:sz w:val="20"/>
                          <w:szCs w:val="20"/>
                        </w:rPr>
                        <w:t xml:space="preserve">-events*, </w:t>
                      </w:r>
                      <w:proofErr w:type="spellStart"/>
                      <w:r w:rsidRPr="002A6393">
                        <w:rPr>
                          <w:rFonts w:cs="Times New Roman"/>
                          <w:sz w:val="20"/>
                          <w:szCs w:val="20"/>
                        </w:rPr>
                        <w:t>siem</w:t>
                      </w:r>
                      <w:proofErr w:type="spellEnd"/>
                      <w:r w:rsidRPr="002A6393">
                        <w:rPr>
                          <w:rFonts w:cs="Times New Roman"/>
                          <w:sz w:val="20"/>
                          <w:szCs w:val="20"/>
                        </w:rPr>
                        <w:t>-alerts*, validated-context*, trust-decisions*</w:t>
                      </w:r>
                    </w:p>
                  </w:txbxContent>
                </v:textbox>
              </v:shape>
            </w:pict>
          </mc:Fallback>
        </mc:AlternateContent>
      </w:r>
      <w:r w:rsidR="007E6E98">
        <w:t xml:space="preserve">Context -Validation </w:t>
      </w:r>
      <w:r w:rsidR="00E2552C">
        <w:t>Pseudocode</w:t>
      </w:r>
      <w:bookmarkEnd w:id="37"/>
      <w:r w:rsidR="003C415A">
        <w:tab/>
      </w:r>
      <w:r w:rsidR="003C415A">
        <w:tab/>
      </w:r>
      <w:r w:rsidR="003C415A">
        <w:tab/>
      </w:r>
      <w:r w:rsidR="003C415A">
        <w:tab/>
      </w:r>
    </w:p>
    <w:p w14:paraId="364D890F" w14:textId="63621C34" w:rsidR="00E2552C" w:rsidRDefault="00E2552C" w:rsidP="00045DC5"/>
    <w:p w14:paraId="36EA6BC0" w14:textId="031B0660" w:rsidR="00E2552C" w:rsidRDefault="00E2552C" w:rsidP="00045DC5"/>
    <w:p w14:paraId="2B2705C9" w14:textId="77777777" w:rsidR="00E2552C" w:rsidRDefault="00E2552C" w:rsidP="00045DC5"/>
    <w:p w14:paraId="4241B1BB" w14:textId="77777777" w:rsidR="00E2552C" w:rsidRDefault="00E2552C" w:rsidP="00045DC5"/>
    <w:p w14:paraId="1F8F2BE5" w14:textId="77777777" w:rsidR="00E2552C" w:rsidRDefault="00E2552C" w:rsidP="00045DC5"/>
    <w:p w14:paraId="087000F7" w14:textId="77777777" w:rsidR="00E2552C" w:rsidRDefault="00E2552C" w:rsidP="00045DC5"/>
    <w:p w14:paraId="690EE195" w14:textId="77777777" w:rsidR="002A6393" w:rsidRDefault="002A6393" w:rsidP="00045DC5"/>
    <w:p w14:paraId="0BA8ED46" w14:textId="77777777" w:rsidR="002A6393" w:rsidRDefault="002A6393" w:rsidP="00045DC5"/>
    <w:p w14:paraId="13A7EE5B" w14:textId="77777777" w:rsidR="002A6393" w:rsidRDefault="002A6393" w:rsidP="00045DC5"/>
    <w:p w14:paraId="09FF76F4" w14:textId="77777777" w:rsidR="002A6393" w:rsidRDefault="002A6393" w:rsidP="00045DC5"/>
    <w:p w14:paraId="5C0DF02E" w14:textId="77777777" w:rsidR="002A6393" w:rsidRDefault="002A6393" w:rsidP="00045DC5"/>
    <w:p w14:paraId="04B6D9F4" w14:textId="77777777" w:rsidR="002A6393" w:rsidRDefault="002A6393" w:rsidP="00045DC5"/>
    <w:p w14:paraId="64CBC5F5" w14:textId="77777777" w:rsidR="002A6393" w:rsidRDefault="002A6393" w:rsidP="00045DC5"/>
    <w:p w14:paraId="68C91872" w14:textId="77777777" w:rsidR="002A6393" w:rsidRDefault="002A6393" w:rsidP="00045DC5"/>
    <w:p w14:paraId="0FAC8502" w14:textId="77777777" w:rsidR="002A6393" w:rsidRDefault="002A6393" w:rsidP="00045DC5"/>
    <w:p w14:paraId="4967ACC9" w14:textId="77777777" w:rsidR="002A6393" w:rsidRDefault="002A6393" w:rsidP="00045DC5"/>
    <w:p w14:paraId="59807EAA" w14:textId="77777777" w:rsidR="002A6393" w:rsidRDefault="002A6393" w:rsidP="00045DC5"/>
    <w:p w14:paraId="401A2F48" w14:textId="77777777" w:rsidR="002A6393" w:rsidRDefault="002A6393" w:rsidP="00045DC5"/>
    <w:p w14:paraId="2FFDBDA5" w14:textId="77777777" w:rsidR="002A6393" w:rsidRDefault="002A6393" w:rsidP="00045DC5"/>
    <w:p w14:paraId="2CAE8465" w14:textId="4F7007A0" w:rsidR="00E2552C" w:rsidRDefault="00E2552C" w:rsidP="00045DC5"/>
    <w:bookmarkEnd w:id="36"/>
    <w:p w14:paraId="55C4C5EA" w14:textId="24198101" w:rsidR="001B7A0C" w:rsidRDefault="001B7A0C" w:rsidP="00045DC5"/>
    <w:p w14:paraId="69864FB0" w14:textId="750E055D" w:rsidR="002A6393" w:rsidRDefault="002A6393" w:rsidP="00045DC5"/>
    <w:p w14:paraId="64C89B69" w14:textId="13A5D314" w:rsidR="00E2552C" w:rsidRDefault="00E2552C" w:rsidP="00C607CB">
      <w:pPr>
        <w:rPr>
          <w:b/>
        </w:rPr>
      </w:pPr>
      <w:r>
        <w:t xml:space="preserve">The output of this layer is a validated context vector accompanied by confidence scores and reason codes. This ensures explainability, as each MFA decision can be traced back to the validated signals that informed it. </w:t>
      </w:r>
    </w:p>
    <w:p w14:paraId="068AD44E" w14:textId="5B9F6EF2" w:rsidR="003C415A" w:rsidRPr="00E2552C" w:rsidRDefault="00785080" w:rsidP="00991FAD">
      <w:pPr>
        <w:pStyle w:val="NoSpacing"/>
      </w:pPr>
      <w:r>
        <w:rPr>
          <w:noProof/>
        </w:rPr>
        <mc:AlternateContent>
          <mc:Choice Requires="wps">
            <w:drawing>
              <wp:anchor distT="0" distB="0" distL="114300" distR="114300" simplePos="0" relativeHeight="251701248" behindDoc="0" locked="0" layoutInCell="1" allowOverlap="1" wp14:anchorId="32ED5D48" wp14:editId="2DA52583">
                <wp:simplePos x="0" y="0"/>
                <wp:positionH relativeFrom="column">
                  <wp:posOffset>1962150</wp:posOffset>
                </wp:positionH>
                <wp:positionV relativeFrom="paragraph">
                  <wp:posOffset>178144</wp:posOffset>
                </wp:positionV>
                <wp:extent cx="2552700" cy="209863"/>
                <wp:effectExtent l="0" t="0" r="0" b="6350"/>
                <wp:wrapNone/>
                <wp:docPr id="1678392417" name="Text Box 1"/>
                <wp:cNvGraphicFramePr/>
                <a:graphic xmlns:a="http://schemas.openxmlformats.org/drawingml/2006/main">
                  <a:graphicData uri="http://schemas.microsoft.com/office/word/2010/wordprocessingShape">
                    <wps:wsp>
                      <wps:cNvSpPr txBox="1"/>
                      <wps:spPr>
                        <a:xfrm>
                          <a:off x="0" y="0"/>
                          <a:ext cx="2552700" cy="209863"/>
                        </a:xfrm>
                        <a:prstGeom prst="rect">
                          <a:avLst/>
                        </a:prstGeom>
                        <a:solidFill>
                          <a:prstClr val="white"/>
                        </a:solidFill>
                        <a:ln>
                          <a:noFill/>
                        </a:ln>
                      </wps:spPr>
                      <wps:txbx>
                        <w:txbxContent>
                          <w:p w14:paraId="5E5BC4A8" w14:textId="1448154F" w:rsidR="001B7A0C" w:rsidRPr="001B7A0C" w:rsidRDefault="001B7A0C" w:rsidP="001B7A0C">
                            <w:pPr>
                              <w:pStyle w:val="Caption"/>
                              <w:rPr>
                                <w:b/>
                                <w:bCs/>
                                <w:i w:val="0"/>
                                <w:iCs w:val="0"/>
                                <w:noProof/>
                                <w:color w:val="000000" w:themeColor="text1"/>
                                <w:sz w:val="22"/>
                                <w:szCs w:val="22"/>
                              </w:rPr>
                            </w:pPr>
                            <w:bookmarkStart w:id="38" w:name="_Toc210724029"/>
                            <w:r w:rsidRPr="001B7A0C">
                              <w:rPr>
                                <w:b/>
                                <w:bCs/>
                                <w:i w:val="0"/>
                                <w:iCs w:val="0"/>
                                <w:color w:val="000000" w:themeColor="text1"/>
                                <w:sz w:val="22"/>
                                <w:szCs w:val="22"/>
                              </w:rPr>
                              <w:t xml:space="preserve">Figure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Figure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Pr="001B7A0C">
                              <w:rPr>
                                <w:b/>
                                <w:bCs/>
                                <w:i w:val="0"/>
                                <w:iCs w:val="0"/>
                                <w:color w:val="000000" w:themeColor="text1"/>
                                <w:sz w:val="22"/>
                                <w:szCs w:val="22"/>
                              </w:rPr>
                              <w:t>: Context Validation Pseudocode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D5D48" id="_x0000_s1031" type="#_x0000_t202" style="position:absolute;left:0;text-align:left;margin-left:154.5pt;margin-top:14.05pt;width:201pt;height:1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" stroked="f">
                <v:textbox inset="0,0,0,0">
                  <w:txbxContent>
                    <w:p w14:paraId="5E5BC4A8" w14:textId="1448154F" w:rsidR="001B7A0C" w:rsidRPr="001B7A0C" w:rsidRDefault="001B7A0C" w:rsidP="001B7A0C">
                      <w:pPr>
                        <w:pStyle w:val="Caption"/>
                        <w:rPr>
                          <w:b/>
                          <w:bCs/>
                          <w:i w:val="0"/>
                          <w:iCs w:val="0"/>
                          <w:noProof/>
                          <w:color w:val="000000" w:themeColor="text1"/>
                          <w:sz w:val="22"/>
                          <w:szCs w:val="22"/>
                        </w:rPr>
                      </w:pPr>
                      <w:bookmarkStart w:id="39" w:name="_Toc210724029"/>
                      <w:r w:rsidRPr="001B7A0C">
                        <w:rPr>
                          <w:b/>
                          <w:bCs/>
                          <w:i w:val="0"/>
                          <w:iCs w:val="0"/>
                          <w:color w:val="000000" w:themeColor="text1"/>
                          <w:sz w:val="22"/>
                          <w:szCs w:val="22"/>
                        </w:rPr>
                        <w:t xml:space="preserve">Figure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Figure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Pr="001B7A0C">
                        <w:rPr>
                          <w:b/>
                          <w:bCs/>
                          <w:i w:val="0"/>
                          <w:iCs w:val="0"/>
                          <w:color w:val="000000" w:themeColor="text1"/>
                          <w:sz w:val="22"/>
                          <w:szCs w:val="22"/>
                        </w:rPr>
                        <w:t>: Context Validation Pseudocode</w:t>
                      </w:r>
                      <w:bookmarkEnd w:id="39"/>
                    </w:p>
                  </w:txbxContent>
                </v:textbox>
              </v:shape>
            </w:pict>
          </mc:Fallback>
        </mc:AlternateContent>
      </w:r>
      <w:r w:rsidR="003C415A">
        <w:tab/>
      </w:r>
    </w:p>
    <w:p w14:paraId="3C9C16F5" w14:textId="3A798534" w:rsidR="00214FFC" w:rsidRPr="00214FFC" w:rsidRDefault="00214FFC" w:rsidP="00214FFC">
      <w:pPr>
        <w:pStyle w:val="Caption"/>
        <w:keepNext/>
        <w:rPr>
          <w:b/>
          <w:bCs/>
          <w:i w:val="0"/>
          <w:iCs w:val="0"/>
          <w:color w:val="000000" w:themeColor="text1"/>
          <w:sz w:val="22"/>
          <w:szCs w:val="22"/>
        </w:rPr>
      </w:pPr>
      <w:bookmarkStart w:id="40" w:name="_Toc210724037"/>
      <w:r w:rsidRPr="00214FFC">
        <w:rPr>
          <w:b/>
          <w:bCs/>
          <w:i w:val="0"/>
          <w:iCs w:val="0"/>
          <w:color w:val="000000" w:themeColor="text1"/>
          <w:sz w:val="22"/>
          <w:szCs w:val="22"/>
        </w:rPr>
        <w:lastRenderedPageBreak/>
        <w:t xml:space="preserve">Table </w:t>
      </w:r>
      <w:r w:rsidRPr="00214FFC">
        <w:rPr>
          <w:b/>
          <w:bCs/>
          <w:i w:val="0"/>
          <w:iCs w:val="0"/>
          <w:color w:val="000000" w:themeColor="text1"/>
          <w:sz w:val="22"/>
          <w:szCs w:val="22"/>
        </w:rPr>
        <w:fldChar w:fldCharType="begin"/>
      </w:r>
      <w:r w:rsidRPr="00214FFC">
        <w:rPr>
          <w:b/>
          <w:bCs/>
          <w:i w:val="0"/>
          <w:iCs w:val="0"/>
          <w:color w:val="000000" w:themeColor="text1"/>
          <w:sz w:val="22"/>
          <w:szCs w:val="22"/>
        </w:rPr>
        <w:instrText xml:space="preserve"> STYLEREF 1 \s </w:instrText>
      </w:r>
      <w:r w:rsidRPr="00214FFC">
        <w:rPr>
          <w:b/>
          <w:bCs/>
          <w:i w:val="0"/>
          <w:iCs w:val="0"/>
          <w:color w:val="000000" w:themeColor="text1"/>
          <w:sz w:val="22"/>
          <w:szCs w:val="22"/>
        </w:rPr>
        <w:fldChar w:fldCharType="separate"/>
      </w:r>
      <w:r w:rsidRPr="00214FFC">
        <w:rPr>
          <w:b/>
          <w:bCs/>
          <w:i w:val="0"/>
          <w:iCs w:val="0"/>
          <w:noProof/>
          <w:color w:val="000000" w:themeColor="text1"/>
          <w:sz w:val="22"/>
          <w:szCs w:val="22"/>
        </w:rPr>
        <w:t>3</w:t>
      </w:r>
      <w:r w:rsidRPr="00214FFC">
        <w:rPr>
          <w:b/>
          <w:bCs/>
          <w:i w:val="0"/>
          <w:iCs w:val="0"/>
          <w:color w:val="000000" w:themeColor="text1"/>
          <w:sz w:val="22"/>
          <w:szCs w:val="22"/>
        </w:rPr>
        <w:fldChar w:fldCharType="end"/>
      </w:r>
      <w:r w:rsidRPr="00214FFC">
        <w:rPr>
          <w:b/>
          <w:bCs/>
          <w:i w:val="0"/>
          <w:iCs w:val="0"/>
          <w:color w:val="000000" w:themeColor="text1"/>
          <w:sz w:val="22"/>
          <w:szCs w:val="22"/>
        </w:rPr>
        <w:t>.</w:t>
      </w:r>
      <w:r w:rsidRPr="00214FFC">
        <w:rPr>
          <w:b/>
          <w:bCs/>
          <w:i w:val="0"/>
          <w:iCs w:val="0"/>
          <w:color w:val="000000" w:themeColor="text1"/>
          <w:sz w:val="22"/>
          <w:szCs w:val="22"/>
        </w:rPr>
        <w:fldChar w:fldCharType="begin"/>
      </w:r>
      <w:r w:rsidRPr="00214FFC">
        <w:rPr>
          <w:b/>
          <w:bCs/>
          <w:i w:val="0"/>
          <w:iCs w:val="0"/>
          <w:color w:val="000000" w:themeColor="text1"/>
          <w:sz w:val="22"/>
          <w:szCs w:val="22"/>
        </w:rPr>
        <w:instrText xml:space="preserve"> SEQ Table \* ARABIC \s 1 </w:instrText>
      </w:r>
      <w:r w:rsidRPr="00214FFC">
        <w:rPr>
          <w:b/>
          <w:bCs/>
          <w:i w:val="0"/>
          <w:iCs w:val="0"/>
          <w:color w:val="000000" w:themeColor="text1"/>
          <w:sz w:val="22"/>
          <w:szCs w:val="22"/>
        </w:rPr>
        <w:fldChar w:fldCharType="separate"/>
      </w:r>
      <w:r w:rsidRPr="00214FFC">
        <w:rPr>
          <w:b/>
          <w:bCs/>
          <w:i w:val="0"/>
          <w:iCs w:val="0"/>
          <w:noProof/>
          <w:color w:val="000000" w:themeColor="text1"/>
          <w:sz w:val="22"/>
          <w:szCs w:val="22"/>
        </w:rPr>
        <w:t>2</w:t>
      </w:r>
      <w:r w:rsidRPr="00214FFC">
        <w:rPr>
          <w:b/>
          <w:bCs/>
          <w:i w:val="0"/>
          <w:iCs w:val="0"/>
          <w:color w:val="000000" w:themeColor="text1"/>
          <w:sz w:val="22"/>
          <w:szCs w:val="22"/>
        </w:rPr>
        <w:fldChar w:fldCharType="end"/>
      </w:r>
      <w:r w:rsidRPr="00214FFC">
        <w:rPr>
          <w:b/>
          <w:bCs/>
          <w:i w:val="0"/>
          <w:iCs w:val="0"/>
          <w:color w:val="000000" w:themeColor="text1"/>
          <w:sz w:val="22"/>
          <w:szCs w:val="22"/>
        </w:rPr>
        <w:t>:</w:t>
      </w:r>
      <w:r>
        <w:rPr>
          <w:b/>
          <w:bCs/>
          <w:i w:val="0"/>
          <w:iCs w:val="0"/>
          <w:color w:val="000000" w:themeColor="text1"/>
          <w:sz w:val="22"/>
          <w:szCs w:val="22"/>
        </w:rPr>
        <w:t xml:space="preserve"> </w:t>
      </w:r>
      <w:r w:rsidRPr="00214FFC">
        <w:rPr>
          <w:b/>
          <w:bCs/>
          <w:i w:val="0"/>
          <w:iCs w:val="0"/>
          <w:color w:val="000000" w:themeColor="text1"/>
          <w:sz w:val="22"/>
          <w:szCs w:val="22"/>
        </w:rPr>
        <w:t>STRIDE Categories and Policy Enforcement</w:t>
      </w:r>
      <w:bookmarkEnd w:id="40"/>
    </w:p>
    <w:tbl>
      <w:tblPr>
        <w:tblStyle w:val="PlainTable1"/>
        <w:tblW w:w="0" w:type="auto"/>
        <w:tblLook w:val="04A0" w:firstRow="1" w:lastRow="0" w:firstColumn="1" w:lastColumn="0" w:noHBand="0" w:noVBand="1"/>
      </w:tblPr>
      <w:tblGrid>
        <w:gridCol w:w="2232"/>
        <w:gridCol w:w="1695"/>
        <w:gridCol w:w="3259"/>
        <w:gridCol w:w="2442"/>
      </w:tblGrid>
      <w:tr w:rsidR="00C420BF" w:rsidRPr="00C420BF" w14:paraId="00F3FF4B" w14:textId="77777777" w:rsidTr="00C42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97B20C" w14:textId="77777777" w:rsidR="00C420BF" w:rsidRPr="00C420BF" w:rsidRDefault="00C420BF" w:rsidP="00C420BF">
            <w:pPr>
              <w:spacing w:after="0" w:line="240" w:lineRule="auto"/>
              <w:jc w:val="center"/>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Dominant Risk Reason</w:t>
            </w:r>
          </w:p>
        </w:tc>
        <w:tc>
          <w:tcPr>
            <w:tcW w:w="0" w:type="auto"/>
            <w:hideMark/>
          </w:tcPr>
          <w:p w14:paraId="52964269" w14:textId="77777777" w:rsidR="00C420BF" w:rsidRPr="00C420BF" w:rsidRDefault="00C420BF" w:rsidP="00C420B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STRIDE Category</w:t>
            </w:r>
          </w:p>
        </w:tc>
        <w:tc>
          <w:tcPr>
            <w:tcW w:w="0" w:type="auto"/>
            <w:hideMark/>
          </w:tcPr>
          <w:p w14:paraId="697E9DFE" w14:textId="77777777" w:rsidR="00C420BF" w:rsidRPr="00C420BF" w:rsidRDefault="00C420BF" w:rsidP="00C420B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Step-Up / Enforcement Action</w:t>
            </w:r>
          </w:p>
        </w:tc>
        <w:tc>
          <w:tcPr>
            <w:tcW w:w="0" w:type="auto"/>
            <w:hideMark/>
          </w:tcPr>
          <w:p w14:paraId="39801009" w14:textId="77777777" w:rsidR="00C420BF" w:rsidRPr="00C420BF" w:rsidRDefault="00C420BF" w:rsidP="00C420B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Notes</w:t>
            </w:r>
          </w:p>
        </w:tc>
      </w:tr>
      <w:tr w:rsidR="00C420BF" w:rsidRPr="00C420BF" w14:paraId="5D6C8FEA" w14:textId="77777777" w:rsidTr="00C42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958171" w14:textId="77777777" w:rsidR="00C420BF" w:rsidRPr="00C420BF" w:rsidRDefault="00C420BF" w:rsidP="00C420BF">
            <w:pPr>
              <w:spacing w:after="0" w:line="240" w:lineRule="auto"/>
              <w:jc w:val="left"/>
              <w:rPr>
                <w:rFonts w:eastAsia="Times New Roman" w:cs="Times New Roman"/>
                <w:b w:val="0"/>
                <w:bCs w:val="0"/>
                <w:color w:val="000000"/>
                <w:kern w:val="0"/>
                <w:szCs w:val="22"/>
                <w:lang w:eastAsia="en-GB"/>
                <w14:ligatures w14:val="none"/>
              </w:rPr>
            </w:pPr>
            <w:r w:rsidRPr="00C420BF">
              <w:rPr>
                <w:rFonts w:eastAsia="Times New Roman" w:cs="Times New Roman"/>
                <w:b w:val="0"/>
                <w:bCs w:val="0"/>
                <w:color w:val="000000"/>
                <w:kern w:val="0"/>
                <w:szCs w:val="22"/>
                <w:lang w:eastAsia="en-GB"/>
                <w14:ligatures w14:val="none"/>
              </w:rPr>
              <w:t>Location mismatch (GPS ≠ IP ≠ Wi-Fi)</w:t>
            </w:r>
          </w:p>
        </w:tc>
        <w:tc>
          <w:tcPr>
            <w:tcW w:w="0" w:type="auto"/>
            <w:hideMark/>
          </w:tcPr>
          <w:p w14:paraId="21939170" w14:textId="77777777" w:rsidR="00C420BF" w:rsidRPr="00C420BF" w:rsidRDefault="00C420BF" w:rsidP="00C420B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Spoofing</w:t>
            </w:r>
          </w:p>
        </w:tc>
        <w:tc>
          <w:tcPr>
            <w:tcW w:w="0" w:type="auto"/>
            <w:hideMark/>
          </w:tcPr>
          <w:p w14:paraId="353F3C4F" w14:textId="77777777" w:rsidR="00C420BF" w:rsidRPr="00C420BF" w:rsidRDefault="00C420BF" w:rsidP="00C420B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Enforce FIDO2/</w:t>
            </w:r>
            <w:proofErr w:type="spellStart"/>
            <w:r w:rsidRPr="00C420BF">
              <w:rPr>
                <w:rFonts w:eastAsia="Times New Roman" w:cs="Times New Roman"/>
                <w:color w:val="000000"/>
                <w:kern w:val="0"/>
                <w:szCs w:val="22"/>
                <w:lang w:eastAsia="en-GB"/>
                <w14:ligatures w14:val="none"/>
              </w:rPr>
              <w:t>WebAuthn</w:t>
            </w:r>
            <w:proofErr w:type="spellEnd"/>
            <w:r w:rsidRPr="00C420BF">
              <w:rPr>
                <w:rFonts w:eastAsia="Times New Roman" w:cs="Times New Roman"/>
                <w:color w:val="000000"/>
                <w:kern w:val="0"/>
                <w:szCs w:val="22"/>
                <w:lang w:eastAsia="en-GB"/>
                <w14:ligatures w14:val="none"/>
              </w:rPr>
              <w:t xml:space="preserve"> + device binding</w:t>
            </w:r>
          </w:p>
        </w:tc>
        <w:tc>
          <w:tcPr>
            <w:tcW w:w="0" w:type="auto"/>
            <w:hideMark/>
          </w:tcPr>
          <w:p w14:paraId="55F970E3" w14:textId="77777777" w:rsidR="00C420BF" w:rsidRPr="00C420BF" w:rsidRDefault="00C420BF" w:rsidP="00C420B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Detects phishing and token replay</w:t>
            </w:r>
          </w:p>
        </w:tc>
      </w:tr>
      <w:tr w:rsidR="00C420BF" w:rsidRPr="00C420BF" w14:paraId="32480564" w14:textId="77777777" w:rsidTr="00C420BF">
        <w:tc>
          <w:tcPr>
            <w:cnfStyle w:val="001000000000" w:firstRow="0" w:lastRow="0" w:firstColumn="1" w:lastColumn="0" w:oddVBand="0" w:evenVBand="0" w:oddHBand="0" w:evenHBand="0" w:firstRowFirstColumn="0" w:firstRowLastColumn="0" w:lastRowFirstColumn="0" w:lastRowLastColumn="0"/>
            <w:tcW w:w="0" w:type="auto"/>
            <w:hideMark/>
          </w:tcPr>
          <w:p w14:paraId="28D9E544" w14:textId="77777777" w:rsidR="00C420BF" w:rsidRPr="00C420BF" w:rsidRDefault="00C420BF" w:rsidP="00C420BF">
            <w:pPr>
              <w:spacing w:after="0" w:line="240" w:lineRule="auto"/>
              <w:jc w:val="left"/>
              <w:rPr>
                <w:rFonts w:eastAsia="Times New Roman" w:cs="Times New Roman"/>
                <w:b w:val="0"/>
                <w:bCs w:val="0"/>
                <w:color w:val="000000"/>
                <w:kern w:val="0"/>
                <w:szCs w:val="22"/>
                <w:lang w:eastAsia="en-GB"/>
                <w14:ligatures w14:val="none"/>
              </w:rPr>
            </w:pPr>
            <w:r w:rsidRPr="00C420BF">
              <w:rPr>
                <w:rFonts w:eastAsia="Times New Roman" w:cs="Times New Roman"/>
                <w:b w:val="0"/>
                <w:bCs w:val="0"/>
                <w:color w:val="000000"/>
                <w:kern w:val="0"/>
                <w:szCs w:val="22"/>
                <w:lang w:eastAsia="en-GB"/>
                <w14:ligatures w14:val="none"/>
              </w:rPr>
              <w:t>Unknown or unpatched device posture</w:t>
            </w:r>
          </w:p>
        </w:tc>
        <w:tc>
          <w:tcPr>
            <w:tcW w:w="0" w:type="auto"/>
            <w:hideMark/>
          </w:tcPr>
          <w:p w14:paraId="4A3D32B3" w14:textId="77777777" w:rsidR="00C420BF" w:rsidRPr="00C420BF" w:rsidRDefault="00C420BF" w:rsidP="00C420B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Elevation of Privilege</w:t>
            </w:r>
          </w:p>
        </w:tc>
        <w:tc>
          <w:tcPr>
            <w:tcW w:w="0" w:type="auto"/>
            <w:hideMark/>
          </w:tcPr>
          <w:p w14:paraId="28CEE46E" w14:textId="77777777" w:rsidR="00C420BF" w:rsidRPr="00C420BF" w:rsidRDefault="00C420BF" w:rsidP="00C420B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Biometric verification + device attestation</w:t>
            </w:r>
          </w:p>
        </w:tc>
        <w:tc>
          <w:tcPr>
            <w:tcW w:w="0" w:type="auto"/>
            <w:hideMark/>
          </w:tcPr>
          <w:p w14:paraId="241E1CEA" w14:textId="77777777" w:rsidR="00C420BF" w:rsidRPr="00C420BF" w:rsidRDefault="00C420BF" w:rsidP="00C420B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Ensures compliance with patch baselines</w:t>
            </w:r>
          </w:p>
        </w:tc>
      </w:tr>
      <w:tr w:rsidR="00C420BF" w:rsidRPr="00C420BF" w14:paraId="164E7292" w14:textId="77777777" w:rsidTr="00C42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392A4" w14:textId="77777777" w:rsidR="00C420BF" w:rsidRPr="00C420BF" w:rsidRDefault="00C420BF" w:rsidP="00C420BF">
            <w:pPr>
              <w:spacing w:after="0" w:line="240" w:lineRule="auto"/>
              <w:jc w:val="left"/>
              <w:rPr>
                <w:rFonts w:eastAsia="Times New Roman" w:cs="Times New Roman"/>
                <w:b w:val="0"/>
                <w:bCs w:val="0"/>
                <w:color w:val="000000"/>
                <w:kern w:val="0"/>
                <w:szCs w:val="22"/>
                <w:lang w:eastAsia="en-GB"/>
                <w14:ligatures w14:val="none"/>
              </w:rPr>
            </w:pPr>
            <w:r w:rsidRPr="00C420BF">
              <w:rPr>
                <w:rFonts w:eastAsia="Times New Roman" w:cs="Times New Roman"/>
                <w:b w:val="0"/>
                <w:bCs w:val="0"/>
                <w:color w:val="000000"/>
                <w:kern w:val="0"/>
                <w:szCs w:val="22"/>
                <w:lang w:eastAsia="en-GB"/>
                <w14:ligatures w14:val="none"/>
              </w:rPr>
              <w:t>Suspicious TLS fingerprint</w:t>
            </w:r>
          </w:p>
        </w:tc>
        <w:tc>
          <w:tcPr>
            <w:tcW w:w="0" w:type="auto"/>
            <w:hideMark/>
          </w:tcPr>
          <w:p w14:paraId="741D51BA" w14:textId="77777777" w:rsidR="00C420BF" w:rsidRPr="00C420BF" w:rsidRDefault="00C420BF" w:rsidP="00C420B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Tampering</w:t>
            </w:r>
          </w:p>
        </w:tc>
        <w:tc>
          <w:tcPr>
            <w:tcW w:w="0" w:type="auto"/>
            <w:hideMark/>
          </w:tcPr>
          <w:p w14:paraId="23D53699" w14:textId="77777777" w:rsidR="00C420BF" w:rsidRPr="00C420BF" w:rsidRDefault="00C420BF" w:rsidP="00C420B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Hardware security key challenge</w:t>
            </w:r>
          </w:p>
        </w:tc>
        <w:tc>
          <w:tcPr>
            <w:tcW w:w="0" w:type="auto"/>
            <w:hideMark/>
          </w:tcPr>
          <w:p w14:paraId="459C3FF5" w14:textId="77777777" w:rsidR="00C420BF" w:rsidRPr="00C420BF" w:rsidRDefault="00C420BF" w:rsidP="00C420B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Mitigates MITM or rogue clients</w:t>
            </w:r>
          </w:p>
        </w:tc>
      </w:tr>
      <w:tr w:rsidR="00C420BF" w:rsidRPr="00C420BF" w14:paraId="671562B6" w14:textId="77777777" w:rsidTr="00C420BF">
        <w:tc>
          <w:tcPr>
            <w:cnfStyle w:val="001000000000" w:firstRow="0" w:lastRow="0" w:firstColumn="1" w:lastColumn="0" w:oddVBand="0" w:evenVBand="0" w:oddHBand="0" w:evenHBand="0" w:firstRowFirstColumn="0" w:firstRowLastColumn="0" w:lastRowFirstColumn="0" w:lastRowLastColumn="0"/>
            <w:tcW w:w="0" w:type="auto"/>
            <w:hideMark/>
          </w:tcPr>
          <w:p w14:paraId="5A8E1956" w14:textId="77777777" w:rsidR="00C420BF" w:rsidRPr="00C420BF" w:rsidRDefault="00C420BF" w:rsidP="00C420BF">
            <w:pPr>
              <w:spacing w:after="0" w:line="240" w:lineRule="auto"/>
              <w:jc w:val="left"/>
              <w:rPr>
                <w:rFonts w:eastAsia="Times New Roman" w:cs="Times New Roman"/>
                <w:b w:val="0"/>
                <w:bCs w:val="0"/>
                <w:color w:val="000000"/>
                <w:kern w:val="0"/>
                <w:szCs w:val="22"/>
                <w:lang w:eastAsia="en-GB"/>
                <w14:ligatures w14:val="none"/>
              </w:rPr>
            </w:pPr>
            <w:r w:rsidRPr="00C420BF">
              <w:rPr>
                <w:rFonts w:eastAsia="Times New Roman" w:cs="Times New Roman"/>
                <w:b w:val="0"/>
                <w:bCs w:val="0"/>
                <w:color w:val="000000"/>
                <w:kern w:val="0"/>
                <w:szCs w:val="22"/>
                <w:lang w:eastAsia="en-GB"/>
                <w14:ligatures w14:val="none"/>
              </w:rPr>
              <w:t>SIEM data exfiltration alert</w:t>
            </w:r>
          </w:p>
        </w:tc>
        <w:tc>
          <w:tcPr>
            <w:tcW w:w="0" w:type="auto"/>
            <w:hideMark/>
          </w:tcPr>
          <w:p w14:paraId="186EF154" w14:textId="77777777" w:rsidR="00C420BF" w:rsidRPr="00C420BF" w:rsidRDefault="00C420BF" w:rsidP="00C420B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Information Disclosure</w:t>
            </w:r>
          </w:p>
        </w:tc>
        <w:tc>
          <w:tcPr>
            <w:tcW w:w="0" w:type="auto"/>
            <w:hideMark/>
          </w:tcPr>
          <w:p w14:paraId="732CEB5E" w14:textId="77777777" w:rsidR="00C420BF" w:rsidRPr="00C420BF" w:rsidRDefault="00C420BF" w:rsidP="00C420B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Immediate session revoke + mandatory re-authentication</w:t>
            </w:r>
          </w:p>
        </w:tc>
        <w:tc>
          <w:tcPr>
            <w:tcW w:w="0" w:type="auto"/>
            <w:hideMark/>
          </w:tcPr>
          <w:p w14:paraId="1D4E7CC5" w14:textId="77777777" w:rsidR="00C420BF" w:rsidRPr="00C420BF" w:rsidRDefault="00C420BF" w:rsidP="00C420B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Initiates IR workflow</w:t>
            </w:r>
          </w:p>
        </w:tc>
      </w:tr>
      <w:tr w:rsidR="00C420BF" w:rsidRPr="00C420BF" w14:paraId="216A7337" w14:textId="77777777" w:rsidTr="00C42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78D575" w14:textId="77777777" w:rsidR="00C420BF" w:rsidRPr="00C420BF" w:rsidRDefault="00C420BF" w:rsidP="00C420BF">
            <w:pPr>
              <w:spacing w:after="0" w:line="240" w:lineRule="auto"/>
              <w:jc w:val="left"/>
              <w:rPr>
                <w:rFonts w:eastAsia="Times New Roman" w:cs="Times New Roman"/>
                <w:b w:val="0"/>
                <w:bCs w:val="0"/>
                <w:color w:val="000000"/>
                <w:kern w:val="0"/>
                <w:szCs w:val="22"/>
                <w:lang w:eastAsia="en-GB"/>
                <w14:ligatures w14:val="none"/>
              </w:rPr>
            </w:pPr>
            <w:r w:rsidRPr="00C420BF">
              <w:rPr>
                <w:rFonts w:eastAsia="Times New Roman" w:cs="Times New Roman"/>
                <w:b w:val="0"/>
                <w:bCs w:val="0"/>
                <w:color w:val="000000"/>
                <w:kern w:val="0"/>
                <w:szCs w:val="22"/>
                <w:lang w:eastAsia="en-GB"/>
                <w14:ligatures w14:val="none"/>
              </w:rPr>
              <w:t>Burst of failed login attempts</w:t>
            </w:r>
          </w:p>
        </w:tc>
        <w:tc>
          <w:tcPr>
            <w:tcW w:w="0" w:type="auto"/>
            <w:hideMark/>
          </w:tcPr>
          <w:p w14:paraId="48A1AE37" w14:textId="77777777" w:rsidR="00C420BF" w:rsidRPr="00C420BF" w:rsidRDefault="00C420BF" w:rsidP="00C420B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Denial of Service</w:t>
            </w:r>
          </w:p>
        </w:tc>
        <w:tc>
          <w:tcPr>
            <w:tcW w:w="0" w:type="auto"/>
            <w:hideMark/>
          </w:tcPr>
          <w:p w14:paraId="7DA53D1B" w14:textId="77777777" w:rsidR="00C420BF" w:rsidRPr="00C420BF" w:rsidRDefault="00C420BF" w:rsidP="00C420B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Temporary lockout + rate-limited step-up</w:t>
            </w:r>
          </w:p>
        </w:tc>
        <w:tc>
          <w:tcPr>
            <w:tcW w:w="0" w:type="auto"/>
            <w:hideMark/>
          </w:tcPr>
          <w:p w14:paraId="47263FCD" w14:textId="77777777" w:rsidR="00C420BF" w:rsidRPr="00C420BF" w:rsidRDefault="00C420BF" w:rsidP="00C420B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Prevents MFA fatigue exploitation</w:t>
            </w:r>
          </w:p>
        </w:tc>
      </w:tr>
      <w:tr w:rsidR="00C420BF" w:rsidRPr="00C420BF" w14:paraId="1C41FEB0" w14:textId="77777777" w:rsidTr="00C420BF">
        <w:tc>
          <w:tcPr>
            <w:cnfStyle w:val="001000000000" w:firstRow="0" w:lastRow="0" w:firstColumn="1" w:lastColumn="0" w:oddVBand="0" w:evenVBand="0" w:oddHBand="0" w:evenHBand="0" w:firstRowFirstColumn="0" w:firstRowLastColumn="0" w:lastRowFirstColumn="0" w:lastRowLastColumn="0"/>
            <w:tcW w:w="0" w:type="auto"/>
            <w:hideMark/>
          </w:tcPr>
          <w:p w14:paraId="0BD2D35C" w14:textId="77777777" w:rsidR="00C420BF" w:rsidRPr="00C420BF" w:rsidRDefault="00C420BF" w:rsidP="00C420BF">
            <w:pPr>
              <w:spacing w:after="0" w:line="240" w:lineRule="auto"/>
              <w:jc w:val="left"/>
              <w:rPr>
                <w:rFonts w:eastAsia="Times New Roman" w:cs="Times New Roman"/>
                <w:b w:val="0"/>
                <w:bCs w:val="0"/>
                <w:color w:val="000000"/>
                <w:kern w:val="0"/>
                <w:szCs w:val="22"/>
                <w:lang w:eastAsia="en-GB"/>
                <w14:ligatures w14:val="none"/>
              </w:rPr>
            </w:pPr>
            <w:r w:rsidRPr="00C420BF">
              <w:rPr>
                <w:rFonts w:eastAsia="Times New Roman" w:cs="Times New Roman"/>
                <w:b w:val="0"/>
                <w:bCs w:val="0"/>
                <w:color w:val="000000"/>
                <w:kern w:val="0"/>
                <w:szCs w:val="22"/>
                <w:lang w:eastAsia="en-GB"/>
                <w14:ligatures w14:val="none"/>
              </w:rPr>
              <w:t>Missing or malformed logs</w:t>
            </w:r>
          </w:p>
        </w:tc>
        <w:tc>
          <w:tcPr>
            <w:tcW w:w="0" w:type="auto"/>
            <w:hideMark/>
          </w:tcPr>
          <w:p w14:paraId="320323C0" w14:textId="77777777" w:rsidR="00C420BF" w:rsidRPr="00C420BF" w:rsidRDefault="00C420BF" w:rsidP="00C420B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Repudiation</w:t>
            </w:r>
          </w:p>
        </w:tc>
        <w:tc>
          <w:tcPr>
            <w:tcW w:w="0" w:type="auto"/>
            <w:hideMark/>
          </w:tcPr>
          <w:p w14:paraId="3D7F407C" w14:textId="77777777" w:rsidR="00C420BF" w:rsidRPr="00C420BF" w:rsidRDefault="00C420BF" w:rsidP="00C420B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Step-up with OTP + audit record requirement</w:t>
            </w:r>
          </w:p>
        </w:tc>
        <w:tc>
          <w:tcPr>
            <w:tcW w:w="0" w:type="auto"/>
            <w:hideMark/>
          </w:tcPr>
          <w:p w14:paraId="55D9B6AD" w14:textId="77777777" w:rsidR="00C420BF" w:rsidRPr="00C420BF" w:rsidRDefault="00C420BF" w:rsidP="00C420B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C420BF">
              <w:rPr>
                <w:rFonts w:eastAsia="Times New Roman" w:cs="Times New Roman"/>
                <w:color w:val="000000"/>
                <w:kern w:val="0"/>
                <w:szCs w:val="22"/>
                <w:lang w:eastAsia="en-GB"/>
                <w14:ligatures w14:val="none"/>
              </w:rPr>
              <w:t>Maintains accountability</w:t>
            </w:r>
          </w:p>
        </w:tc>
      </w:tr>
    </w:tbl>
    <w:p w14:paraId="12325BFB" w14:textId="6F69D45F" w:rsidR="002F2CEE" w:rsidRDefault="002F2CEE" w:rsidP="002F2CEE"/>
    <w:p w14:paraId="45236E94" w14:textId="519509A1" w:rsidR="006A7CA4" w:rsidRDefault="006A7CA4" w:rsidP="002F2CEE">
      <w:r>
        <w:t>The risk scoring and policy engine</w:t>
      </w:r>
      <w:r w:rsidR="0072144C">
        <w:t>,</w:t>
      </w:r>
      <w:r>
        <w:t xml:space="preserve"> therefore</w:t>
      </w:r>
      <w:r w:rsidR="00B31CCD">
        <w:t>,</w:t>
      </w:r>
      <w:r>
        <w:t xml:space="preserve"> acts as the decision-making core of the framework. By combining validated contextual signals with enterprise-wide anomaly detection, it enforces MFA adaptively and explains each decision for transparency and auditability</w:t>
      </w:r>
      <w:r w:rsidR="0072144C">
        <w:t>.</w:t>
      </w:r>
    </w:p>
    <w:p w14:paraId="3A53A83D" w14:textId="48F77BFF" w:rsidR="0072144C" w:rsidRDefault="0072144C" w:rsidP="0072144C">
      <w:pPr>
        <w:pStyle w:val="Heading2"/>
      </w:pPr>
      <w:bookmarkStart w:id="41" w:name="_Toc210723537"/>
      <w:r>
        <w:t>Authentication Gateway/MFA Orchestrator</w:t>
      </w:r>
      <w:bookmarkEnd w:id="41"/>
    </w:p>
    <w:p w14:paraId="5749F00F" w14:textId="3A07DD7D" w:rsidR="0072144C" w:rsidRDefault="0072144C" w:rsidP="0072144C">
      <w:r>
        <w:t>The Authentication Gateway/MFA Orchestrator is the enforcement component of the framework. It applies the policy decisions generated by the risk scoring engine, ensuring that access to protected resources is granted, escalated, or denied according to the calculated risk. By integrating with standard identity protocols such as OAuth 2.0, OpenID Connect (OIDC), and SAML, the gateway is designed to fit seamlessly into enterprise environments while maintaining compatibility with cloud and hybrid infrastructures.</w:t>
      </w:r>
    </w:p>
    <w:p w14:paraId="554058B9" w14:textId="3F3BA69B" w:rsidR="00267420" w:rsidRDefault="00267420" w:rsidP="00267420">
      <w:pPr>
        <w:pStyle w:val="Heading3"/>
      </w:pPr>
      <w:bookmarkStart w:id="42" w:name="_Toc210723538"/>
      <w:r>
        <w:t>Functional Role</w:t>
      </w:r>
      <w:bookmarkEnd w:id="42"/>
    </w:p>
    <w:p w14:paraId="5C52546C" w14:textId="0992BFC5" w:rsidR="00267420" w:rsidRPr="00267420" w:rsidRDefault="00267420" w:rsidP="00113131">
      <w:pPr>
        <w:pStyle w:val="ListParagraph"/>
        <w:numPr>
          <w:ilvl w:val="0"/>
          <w:numId w:val="13"/>
        </w:numPr>
        <w:rPr>
          <w:b/>
          <w:bCs/>
        </w:rPr>
      </w:pPr>
      <w:r w:rsidRPr="00267420">
        <w:rPr>
          <w:b/>
          <w:bCs/>
        </w:rPr>
        <w:t>Enforcement of Policy Decisions</w:t>
      </w:r>
    </w:p>
    <w:p w14:paraId="1B0D588C" w14:textId="6EAB9C43" w:rsidR="00267420" w:rsidRDefault="00267420" w:rsidP="00113131">
      <w:pPr>
        <w:pStyle w:val="ListParagraph"/>
        <w:numPr>
          <w:ilvl w:val="0"/>
          <w:numId w:val="14"/>
        </w:numPr>
      </w:pPr>
      <w:r>
        <w:t>Low-risk sessions are allowed with baseline credentials.</w:t>
      </w:r>
    </w:p>
    <w:p w14:paraId="55DDA729" w14:textId="39994212" w:rsidR="00267420" w:rsidRDefault="00267420" w:rsidP="00113131">
      <w:pPr>
        <w:pStyle w:val="ListParagraph"/>
        <w:numPr>
          <w:ilvl w:val="0"/>
          <w:numId w:val="14"/>
        </w:numPr>
      </w:pPr>
      <w:r>
        <w:t>Medium-risk sessions trigger step-up MFA challenges, such as requiring a biometric or hardware key.</w:t>
      </w:r>
    </w:p>
    <w:p w14:paraId="0DABAD05" w14:textId="4A43F68E" w:rsidR="008002C8" w:rsidRDefault="00267420" w:rsidP="00113131">
      <w:pPr>
        <w:pStyle w:val="ListParagraph"/>
        <w:numPr>
          <w:ilvl w:val="0"/>
          <w:numId w:val="14"/>
        </w:numPr>
      </w:pPr>
      <w:r>
        <w:t xml:space="preserve">High-risk sessions are denied outright, or active sessions are revoked in real time. </w:t>
      </w:r>
    </w:p>
    <w:p w14:paraId="5B3EECEB" w14:textId="6D4B9BC1" w:rsidR="00267420" w:rsidRDefault="00267420" w:rsidP="00113131">
      <w:pPr>
        <w:pStyle w:val="ListParagraph"/>
        <w:numPr>
          <w:ilvl w:val="0"/>
          <w:numId w:val="13"/>
        </w:numPr>
        <w:rPr>
          <w:b/>
          <w:bCs/>
        </w:rPr>
      </w:pPr>
      <w:r>
        <w:rPr>
          <w:b/>
          <w:bCs/>
        </w:rPr>
        <w:t>MFA Orchestration</w:t>
      </w:r>
    </w:p>
    <w:p w14:paraId="688159D0" w14:textId="6C0DA670" w:rsidR="00E56AE7" w:rsidRDefault="00267420" w:rsidP="008002C8">
      <w:pPr>
        <w:pStyle w:val="ListParagraph"/>
      </w:pPr>
      <w:r>
        <w:t xml:space="preserve">The gateway coordinates multiple MFA mechanisms, ranging from traditional OTPs to advanced </w:t>
      </w:r>
      <w:r w:rsidR="002063FD">
        <w:t>phishing-</w:t>
      </w:r>
      <w:r>
        <w:t>resistant methods such as FIDO2/</w:t>
      </w:r>
      <w:proofErr w:type="spellStart"/>
      <w:r>
        <w:t>WebAuthn</w:t>
      </w:r>
      <w:proofErr w:type="spellEnd"/>
      <w:r>
        <w:t xml:space="preserve"> and passkeys. It determines which factor to apply based on the dominant risk reason provided by the policy engine</w:t>
      </w:r>
      <w:r w:rsidR="002063FD">
        <w:t xml:space="preserve"> (e.g., location anomaly triggers FIDO2, suspicious TLS fingerprint triggers hardware key).</w:t>
      </w:r>
    </w:p>
    <w:p w14:paraId="14CF4CD4" w14:textId="77777777" w:rsidR="00E56AE7" w:rsidRDefault="00E56AE7" w:rsidP="00267420">
      <w:pPr>
        <w:pStyle w:val="ListParagraph"/>
      </w:pPr>
    </w:p>
    <w:p w14:paraId="49690128" w14:textId="17D8EB20" w:rsidR="002063FD" w:rsidRDefault="002063FD" w:rsidP="00113131">
      <w:pPr>
        <w:pStyle w:val="ListParagraph"/>
        <w:numPr>
          <w:ilvl w:val="0"/>
          <w:numId w:val="13"/>
        </w:numPr>
        <w:rPr>
          <w:b/>
          <w:bCs/>
        </w:rPr>
      </w:pPr>
      <w:r>
        <w:rPr>
          <w:b/>
          <w:bCs/>
        </w:rPr>
        <w:t>User Experience Management.</w:t>
      </w:r>
    </w:p>
    <w:p w14:paraId="0D12732B" w14:textId="09552256" w:rsidR="002063FD" w:rsidRDefault="002063FD" w:rsidP="002063FD">
      <w:pPr>
        <w:pStyle w:val="ListParagraph"/>
      </w:pPr>
      <w:r>
        <w:t>The orchestrator balances security with usability by enforcing only necessary challenges. It leverages the validated context vector to minimize false positives, reducing MFA fatigue and preserving productivity in remote work scenarios.</w:t>
      </w:r>
    </w:p>
    <w:p w14:paraId="18FC37A2" w14:textId="46E3E730" w:rsidR="001B7A0C" w:rsidRPr="001B7A0C" w:rsidRDefault="001B7A0C" w:rsidP="001B7A0C">
      <w:pPr>
        <w:pStyle w:val="Caption"/>
        <w:keepNext/>
        <w:rPr>
          <w:b/>
          <w:bCs/>
          <w:i w:val="0"/>
          <w:iCs w:val="0"/>
          <w:color w:val="000000" w:themeColor="text1"/>
          <w:sz w:val="22"/>
          <w:szCs w:val="22"/>
        </w:rPr>
      </w:pPr>
      <w:bookmarkStart w:id="43" w:name="_Toc210724038"/>
      <w:r w:rsidRPr="001B7A0C">
        <w:rPr>
          <w:b/>
          <w:bCs/>
          <w:i w:val="0"/>
          <w:iCs w:val="0"/>
          <w:color w:val="000000" w:themeColor="text1"/>
          <w:sz w:val="22"/>
          <w:szCs w:val="22"/>
        </w:rPr>
        <w:lastRenderedPageBreak/>
        <w:t xml:space="preserve">Table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Table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Pr="001B7A0C">
        <w:rPr>
          <w:b/>
          <w:bCs/>
          <w:i w:val="0"/>
          <w:iCs w:val="0"/>
          <w:color w:val="000000" w:themeColor="text1"/>
          <w:sz w:val="22"/>
          <w:szCs w:val="22"/>
        </w:rPr>
        <w:t>: MFA Methods and Enforcement Considerations</w:t>
      </w:r>
      <w:bookmarkEnd w:id="43"/>
    </w:p>
    <w:tbl>
      <w:tblPr>
        <w:tblStyle w:val="PlainTable1"/>
        <w:tblW w:w="0" w:type="auto"/>
        <w:tblLook w:val="04A0" w:firstRow="1" w:lastRow="0" w:firstColumn="1" w:lastColumn="0" w:noHBand="0" w:noVBand="1"/>
      </w:tblPr>
      <w:tblGrid>
        <w:gridCol w:w="2283"/>
        <w:gridCol w:w="2326"/>
        <w:gridCol w:w="2826"/>
        <w:gridCol w:w="2193"/>
      </w:tblGrid>
      <w:tr w:rsidR="002063FD" w:rsidRPr="002063FD" w14:paraId="7068FE38" w14:textId="77777777" w:rsidTr="0020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18AD2E" w14:textId="77777777" w:rsidR="002063FD" w:rsidRPr="002063FD" w:rsidRDefault="002063FD" w:rsidP="002063FD">
            <w:pPr>
              <w:spacing w:after="0" w:line="240" w:lineRule="auto"/>
              <w:jc w:val="center"/>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MFA Method</w:t>
            </w:r>
          </w:p>
        </w:tc>
        <w:tc>
          <w:tcPr>
            <w:tcW w:w="0" w:type="auto"/>
            <w:hideMark/>
          </w:tcPr>
          <w:p w14:paraId="7CB8C2C8" w14:textId="77777777" w:rsidR="002063FD" w:rsidRPr="002063FD" w:rsidRDefault="002063FD" w:rsidP="002063F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Strengths</w:t>
            </w:r>
          </w:p>
        </w:tc>
        <w:tc>
          <w:tcPr>
            <w:tcW w:w="0" w:type="auto"/>
            <w:hideMark/>
          </w:tcPr>
          <w:p w14:paraId="57156346" w14:textId="77777777" w:rsidR="002063FD" w:rsidRPr="002063FD" w:rsidRDefault="002063FD" w:rsidP="002063F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Weaknesses</w:t>
            </w:r>
          </w:p>
        </w:tc>
        <w:tc>
          <w:tcPr>
            <w:tcW w:w="0" w:type="auto"/>
            <w:hideMark/>
          </w:tcPr>
          <w:p w14:paraId="6A8E4E91" w14:textId="77777777" w:rsidR="002063FD" w:rsidRPr="002063FD" w:rsidRDefault="002063FD" w:rsidP="002063F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Suitability in Adaptive MFA</w:t>
            </w:r>
          </w:p>
        </w:tc>
      </w:tr>
      <w:tr w:rsidR="002063FD" w:rsidRPr="002063FD" w14:paraId="48C90DCE" w14:textId="77777777" w:rsidTr="002063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D999E" w14:textId="77777777" w:rsidR="002063FD" w:rsidRPr="002063FD" w:rsidRDefault="002063FD" w:rsidP="002063FD">
            <w:pPr>
              <w:spacing w:after="0" w:line="240" w:lineRule="auto"/>
              <w:jc w:val="left"/>
              <w:rPr>
                <w:rFonts w:eastAsia="Times New Roman" w:cs="Times New Roman"/>
                <w:b w:val="0"/>
                <w:bCs w:val="0"/>
                <w:color w:val="000000"/>
                <w:kern w:val="0"/>
                <w:szCs w:val="22"/>
                <w:lang w:eastAsia="en-GB"/>
                <w14:ligatures w14:val="none"/>
              </w:rPr>
            </w:pPr>
            <w:r w:rsidRPr="002063FD">
              <w:rPr>
                <w:rFonts w:eastAsia="Times New Roman" w:cs="Times New Roman"/>
                <w:b w:val="0"/>
                <w:bCs w:val="0"/>
                <w:color w:val="000000"/>
                <w:kern w:val="0"/>
                <w:szCs w:val="22"/>
                <w:lang w:eastAsia="en-GB"/>
                <w14:ligatures w14:val="none"/>
              </w:rPr>
              <w:t>SMS OTP</w:t>
            </w:r>
          </w:p>
        </w:tc>
        <w:tc>
          <w:tcPr>
            <w:tcW w:w="0" w:type="auto"/>
            <w:hideMark/>
          </w:tcPr>
          <w:p w14:paraId="642AEBD5" w14:textId="77777777" w:rsidR="002063FD" w:rsidRPr="002063FD" w:rsidRDefault="002063FD" w:rsidP="002063FD">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Simple, widely available</w:t>
            </w:r>
          </w:p>
        </w:tc>
        <w:tc>
          <w:tcPr>
            <w:tcW w:w="0" w:type="auto"/>
            <w:hideMark/>
          </w:tcPr>
          <w:p w14:paraId="5DA63560" w14:textId="77777777" w:rsidR="002063FD" w:rsidRPr="002063FD" w:rsidRDefault="002063FD" w:rsidP="002063FD">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Susceptible to SIM swapping, delays in low-bandwidth regions</w:t>
            </w:r>
          </w:p>
        </w:tc>
        <w:tc>
          <w:tcPr>
            <w:tcW w:w="0" w:type="auto"/>
            <w:hideMark/>
          </w:tcPr>
          <w:p w14:paraId="4C5A8C66" w14:textId="77777777" w:rsidR="002063FD" w:rsidRPr="002063FD" w:rsidRDefault="002063FD" w:rsidP="002063FD">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Baseline fallback, not for high-risk</w:t>
            </w:r>
          </w:p>
        </w:tc>
      </w:tr>
      <w:tr w:rsidR="002063FD" w:rsidRPr="002063FD" w14:paraId="06C41D65" w14:textId="77777777" w:rsidTr="002063FD">
        <w:tc>
          <w:tcPr>
            <w:cnfStyle w:val="001000000000" w:firstRow="0" w:lastRow="0" w:firstColumn="1" w:lastColumn="0" w:oddVBand="0" w:evenVBand="0" w:oddHBand="0" w:evenHBand="0" w:firstRowFirstColumn="0" w:firstRowLastColumn="0" w:lastRowFirstColumn="0" w:lastRowLastColumn="0"/>
            <w:tcW w:w="0" w:type="auto"/>
            <w:hideMark/>
          </w:tcPr>
          <w:p w14:paraId="64236F20" w14:textId="77777777" w:rsidR="002063FD" w:rsidRPr="002063FD" w:rsidRDefault="002063FD" w:rsidP="002063FD">
            <w:pPr>
              <w:spacing w:after="0" w:line="240" w:lineRule="auto"/>
              <w:jc w:val="left"/>
              <w:rPr>
                <w:rFonts w:eastAsia="Times New Roman" w:cs="Times New Roman"/>
                <w:b w:val="0"/>
                <w:bCs w:val="0"/>
                <w:color w:val="000000"/>
                <w:kern w:val="0"/>
                <w:szCs w:val="22"/>
                <w:lang w:eastAsia="en-GB"/>
                <w14:ligatures w14:val="none"/>
              </w:rPr>
            </w:pPr>
            <w:r w:rsidRPr="002063FD">
              <w:rPr>
                <w:rFonts w:eastAsia="Times New Roman" w:cs="Times New Roman"/>
                <w:b w:val="0"/>
                <w:bCs w:val="0"/>
                <w:color w:val="000000"/>
                <w:kern w:val="0"/>
                <w:szCs w:val="22"/>
                <w:lang w:eastAsia="en-GB"/>
                <w14:ligatures w14:val="none"/>
              </w:rPr>
              <w:t>Authenticator Apps (TOTP)</w:t>
            </w:r>
          </w:p>
        </w:tc>
        <w:tc>
          <w:tcPr>
            <w:tcW w:w="0" w:type="auto"/>
            <w:hideMark/>
          </w:tcPr>
          <w:p w14:paraId="3E6B0FEB" w14:textId="77777777" w:rsidR="002063FD" w:rsidRPr="002063FD" w:rsidRDefault="002063FD" w:rsidP="002063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Better resistance to SIM attacks, offline capability</w:t>
            </w:r>
          </w:p>
        </w:tc>
        <w:tc>
          <w:tcPr>
            <w:tcW w:w="0" w:type="auto"/>
            <w:hideMark/>
          </w:tcPr>
          <w:p w14:paraId="2C4E766D" w14:textId="77777777" w:rsidR="002063FD" w:rsidRPr="002063FD" w:rsidRDefault="002063FD" w:rsidP="002063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proofErr w:type="spellStart"/>
            <w:r w:rsidRPr="002063FD">
              <w:rPr>
                <w:rFonts w:eastAsia="Times New Roman" w:cs="Times New Roman"/>
                <w:color w:val="000000"/>
                <w:kern w:val="0"/>
                <w:szCs w:val="22"/>
                <w:lang w:eastAsia="en-GB"/>
                <w14:ligatures w14:val="none"/>
              </w:rPr>
              <w:t>Phishable</w:t>
            </w:r>
            <w:proofErr w:type="spellEnd"/>
            <w:r w:rsidRPr="002063FD">
              <w:rPr>
                <w:rFonts w:eastAsia="Times New Roman" w:cs="Times New Roman"/>
                <w:color w:val="000000"/>
                <w:kern w:val="0"/>
                <w:szCs w:val="22"/>
                <w:lang w:eastAsia="en-GB"/>
                <w14:ligatures w14:val="none"/>
              </w:rPr>
              <w:t>, requires user management</w:t>
            </w:r>
          </w:p>
        </w:tc>
        <w:tc>
          <w:tcPr>
            <w:tcW w:w="0" w:type="auto"/>
            <w:hideMark/>
          </w:tcPr>
          <w:p w14:paraId="5921F515" w14:textId="77777777" w:rsidR="002063FD" w:rsidRPr="002063FD" w:rsidRDefault="002063FD" w:rsidP="002063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Moderate risk scenarios</w:t>
            </w:r>
          </w:p>
        </w:tc>
      </w:tr>
      <w:tr w:rsidR="002063FD" w:rsidRPr="002063FD" w14:paraId="04E965FD" w14:textId="77777777" w:rsidTr="002063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A85B59" w14:textId="77777777" w:rsidR="002063FD" w:rsidRPr="002063FD" w:rsidRDefault="002063FD" w:rsidP="002063FD">
            <w:pPr>
              <w:spacing w:after="0" w:line="240" w:lineRule="auto"/>
              <w:jc w:val="left"/>
              <w:rPr>
                <w:rFonts w:eastAsia="Times New Roman" w:cs="Times New Roman"/>
                <w:b w:val="0"/>
                <w:bCs w:val="0"/>
                <w:color w:val="000000"/>
                <w:kern w:val="0"/>
                <w:szCs w:val="22"/>
                <w:lang w:eastAsia="en-GB"/>
                <w14:ligatures w14:val="none"/>
              </w:rPr>
            </w:pPr>
            <w:r w:rsidRPr="002063FD">
              <w:rPr>
                <w:rFonts w:eastAsia="Times New Roman" w:cs="Times New Roman"/>
                <w:b w:val="0"/>
                <w:bCs w:val="0"/>
                <w:color w:val="000000"/>
                <w:kern w:val="0"/>
                <w:szCs w:val="22"/>
                <w:lang w:eastAsia="en-GB"/>
                <w14:ligatures w14:val="none"/>
              </w:rPr>
              <w:t>Email OTP</w:t>
            </w:r>
          </w:p>
        </w:tc>
        <w:tc>
          <w:tcPr>
            <w:tcW w:w="0" w:type="auto"/>
            <w:hideMark/>
          </w:tcPr>
          <w:p w14:paraId="51C52CE3" w14:textId="77777777" w:rsidR="002063FD" w:rsidRPr="002063FD" w:rsidRDefault="002063FD" w:rsidP="002063FD">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Easy to deploy, universal</w:t>
            </w:r>
          </w:p>
        </w:tc>
        <w:tc>
          <w:tcPr>
            <w:tcW w:w="0" w:type="auto"/>
            <w:hideMark/>
          </w:tcPr>
          <w:p w14:paraId="1457EC37" w14:textId="77777777" w:rsidR="002063FD" w:rsidRPr="002063FD" w:rsidRDefault="002063FD" w:rsidP="002063FD">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Vulnerable to email compromise, latency</w:t>
            </w:r>
          </w:p>
        </w:tc>
        <w:tc>
          <w:tcPr>
            <w:tcW w:w="0" w:type="auto"/>
            <w:hideMark/>
          </w:tcPr>
          <w:p w14:paraId="0C0DB51A" w14:textId="77777777" w:rsidR="002063FD" w:rsidRPr="002063FD" w:rsidRDefault="002063FD" w:rsidP="002063FD">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Only for low-risk fallback</w:t>
            </w:r>
          </w:p>
        </w:tc>
      </w:tr>
      <w:tr w:rsidR="002063FD" w:rsidRPr="002063FD" w14:paraId="5A25986D" w14:textId="77777777" w:rsidTr="002063FD">
        <w:tc>
          <w:tcPr>
            <w:cnfStyle w:val="001000000000" w:firstRow="0" w:lastRow="0" w:firstColumn="1" w:lastColumn="0" w:oddVBand="0" w:evenVBand="0" w:oddHBand="0" w:evenHBand="0" w:firstRowFirstColumn="0" w:firstRowLastColumn="0" w:lastRowFirstColumn="0" w:lastRowLastColumn="0"/>
            <w:tcW w:w="0" w:type="auto"/>
            <w:hideMark/>
          </w:tcPr>
          <w:p w14:paraId="08FA4F97" w14:textId="77777777" w:rsidR="002063FD" w:rsidRPr="002063FD" w:rsidRDefault="002063FD" w:rsidP="002063FD">
            <w:pPr>
              <w:spacing w:after="0" w:line="240" w:lineRule="auto"/>
              <w:jc w:val="left"/>
              <w:rPr>
                <w:rFonts w:eastAsia="Times New Roman" w:cs="Times New Roman"/>
                <w:b w:val="0"/>
                <w:bCs w:val="0"/>
                <w:color w:val="000000"/>
                <w:kern w:val="0"/>
                <w:szCs w:val="22"/>
                <w:lang w:eastAsia="en-GB"/>
                <w14:ligatures w14:val="none"/>
              </w:rPr>
            </w:pPr>
            <w:r w:rsidRPr="002063FD">
              <w:rPr>
                <w:rFonts w:eastAsia="Times New Roman" w:cs="Times New Roman"/>
                <w:b w:val="0"/>
                <w:bCs w:val="0"/>
                <w:color w:val="000000"/>
                <w:kern w:val="0"/>
                <w:szCs w:val="22"/>
                <w:lang w:eastAsia="en-GB"/>
                <w14:ligatures w14:val="none"/>
              </w:rPr>
              <w:t>Push Notifications</w:t>
            </w:r>
          </w:p>
        </w:tc>
        <w:tc>
          <w:tcPr>
            <w:tcW w:w="0" w:type="auto"/>
            <w:hideMark/>
          </w:tcPr>
          <w:p w14:paraId="05CBFB92" w14:textId="77777777" w:rsidR="002063FD" w:rsidRPr="002063FD" w:rsidRDefault="002063FD" w:rsidP="002063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Convenient, real-time</w:t>
            </w:r>
          </w:p>
        </w:tc>
        <w:tc>
          <w:tcPr>
            <w:tcW w:w="0" w:type="auto"/>
            <w:hideMark/>
          </w:tcPr>
          <w:p w14:paraId="7D7ECDDA" w14:textId="77777777" w:rsidR="002063FD" w:rsidRPr="002063FD" w:rsidRDefault="002063FD" w:rsidP="002063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Prone to MFA fatigue attacks</w:t>
            </w:r>
          </w:p>
        </w:tc>
        <w:tc>
          <w:tcPr>
            <w:tcW w:w="0" w:type="auto"/>
            <w:hideMark/>
          </w:tcPr>
          <w:p w14:paraId="04AC1EC8" w14:textId="77777777" w:rsidR="002063FD" w:rsidRPr="002063FD" w:rsidRDefault="002063FD" w:rsidP="002063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Limited, requires strict rate controls</w:t>
            </w:r>
          </w:p>
        </w:tc>
      </w:tr>
      <w:tr w:rsidR="002063FD" w:rsidRPr="002063FD" w14:paraId="0E659484" w14:textId="77777777" w:rsidTr="002063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556928" w14:textId="77777777" w:rsidR="002063FD" w:rsidRPr="002063FD" w:rsidRDefault="002063FD" w:rsidP="002063FD">
            <w:pPr>
              <w:spacing w:after="0" w:line="240" w:lineRule="auto"/>
              <w:jc w:val="left"/>
              <w:rPr>
                <w:rFonts w:eastAsia="Times New Roman" w:cs="Times New Roman"/>
                <w:b w:val="0"/>
                <w:bCs w:val="0"/>
                <w:color w:val="000000"/>
                <w:kern w:val="0"/>
                <w:szCs w:val="22"/>
                <w:lang w:eastAsia="en-GB"/>
                <w14:ligatures w14:val="none"/>
              </w:rPr>
            </w:pPr>
            <w:r w:rsidRPr="002063FD">
              <w:rPr>
                <w:rFonts w:eastAsia="Times New Roman" w:cs="Times New Roman"/>
                <w:b w:val="0"/>
                <w:bCs w:val="0"/>
                <w:color w:val="000000"/>
                <w:kern w:val="0"/>
                <w:szCs w:val="22"/>
                <w:lang w:eastAsia="en-GB"/>
                <w14:ligatures w14:val="none"/>
              </w:rPr>
              <w:t>Biometrics (fingerprint, face ID)</w:t>
            </w:r>
          </w:p>
        </w:tc>
        <w:tc>
          <w:tcPr>
            <w:tcW w:w="0" w:type="auto"/>
            <w:hideMark/>
          </w:tcPr>
          <w:p w14:paraId="3AB02263" w14:textId="77777777" w:rsidR="002063FD" w:rsidRPr="002063FD" w:rsidRDefault="002063FD" w:rsidP="002063FD">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Non-transferable, user-friendly</w:t>
            </w:r>
          </w:p>
        </w:tc>
        <w:tc>
          <w:tcPr>
            <w:tcW w:w="0" w:type="auto"/>
            <w:hideMark/>
          </w:tcPr>
          <w:p w14:paraId="1223F760" w14:textId="77777777" w:rsidR="002063FD" w:rsidRPr="002063FD" w:rsidRDefault="002063FD" w:rsidP="002063FD">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Privacy concerns, spoofing with weak sensors</w:t>
            </w:r>
          </w:p>
        </w:tc>
        <w:tc>
          <w:tcPr>
            <w:tcW w:w="0" w:type="auto"/>
            <w:hideMark/>
          </w:tcPr>
          <w:p w14:paraId="08D5D553" w14:textId="77777777" w:rsidR="002063FD" w:rsidRPr="002063FD" w:rsidRDefault="002063FD" w:rsidP="002063FD">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Strong option for device-posture risks</w:t>
            </w:r>
          </w:p>
        </w:tc>
      </w:tr>
      <w:tr w:rsidR="002063FD" w:rsidRPr="002063FD" w14:paraId="39DB7937" w14:textId="77777777" w:rsidTr="002063FD">
        <w:tc>
          <w:tcPr>
            <w:cnfStyle w:val="001000000000" w:firstRow="0" w:lastRow="0" w:firstColumn="1" w:lastColumn="0" w:oddVBand="0" w:evenVBand="0" w:oddHBand="0" w:evenHBand="0" w:firstRowFirstColumn="0" w:firstRowLastColumn="0" w:lastRowFirstColumn="0" w:lastRowLastColumn="0"/>
            <w:tcW w:w="0" w:type="auto"/>
            <w:hideMark/>
          </w:tcPr>
          <w:p w14:paraId="69FF4ABE" w14:textId="77777777" w:rsidR="002063FD" w:rsidRPr="002063FD" w:rsidRDefault="002063FD" w:rsidP="002063FD">
            <w:pPr>
              <w:spacing w:after="0" w:line="240" w:lineRule="auto"/>
              <w:jc w:val="left"/>
              <w:rPr>
                <w:rFonts w:eastAsia="Times New Roman" w:cs="Times New Roman"/>
                <w:b w:val="0"/>
                <w:bCs w:val="0"/>
                <w:color w:val="000000"/>
                <w:kern w:val="0"/>
                <w:szCs w:val="22"/>
                <w:lang w:eastAsia="en-GB"/>
                <w14:ligatures w14:val="none"/>
              </w:rPr>
            </w:pPr>
            <w:r w:rsidRPr="002063FD">
              <w:rPr>
                <w:rFonts w:eastAsia="Times New Roman" w:cs="Times New Roman"/>
                <w:b w:val="0"/>
                <w:bCs w:val="0"/>
                <w:color w:val="000000"/>
                <w:kern w:val="0"/>
                <w:szCs w:val="22"/>
                <w:lang w:eastAsia="en-GB"/>
                <w14:ligatures w14:val="none"/>
              </w:rPr>
              <w:t>Hardware Tokens (U2F, YubiKey)</w:t>
            </w:r>
          </w:p>
        </w:tc>
        <w:tc>
          <w:tcPr>
            <w:tcW w:w="0" w:type="auto"/>
            <w:hideMark/>
          </w:tcPr>
          <w:p w14:paraId="01E33D1C" w14:textId="77777777" w:rsidR="002063FD" w:rsidRPr="002063FD" w:rsidRDefault="002063FD" w:rsidP="002063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Very high security, phishing-resistant</w:t>
            </w:r>
          </w:p>
        </w:tc>
        <w:tc>
          <w:tcPr>
            <w:tcW w:w="0" w:type="auto"/>
            <w:hideMark/>
          </w:tcPr>
          <w:p w14:paraId="05AC05BC" w14:textId="77777777" w:rsidR="002063FD" w:rsidRPr="002063FD" w:rsidRDefault="002063FD" w:rsidP="002063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Costly, user burden, distribution challenges</w:t>
            </w:r>
          </w:p>
        </w:tc>
        <w:tc>
          <w:tcPr>
            <w:tcW w:w="0" w:type="auto"/>
            <w:hideMark/>
          </w:tcPr>
          <w:p w14:paraId="3364B75F" w14:textId="77777777" w:rsidR="002063FD" w:rsidRPr="002063FD" w:rsidRDefault="002063FD" w:rsidP="002063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High-risk cases, privileged accounts</w:t>
            </w:r>
          </w:p>
        </w:tc>
      </w:tr>
      <w:tr w:rsidR="002063FD" w:rsidRPr="002063FD" w14:paraId="3A58F01C" w14:textId="77777777" w:rsidTr="002063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C60909" w14:textId="77777777" w:rsidR="002063FD" w:rsidRPr="002063FD" w:rsidRDefault="002063FD" w:rsidP="002063FD">
            <w:pPr>
              <w:spacing w:after="0" w:line="240" w:lineRule="auto"/>
              <w:jc w:val="left"/>
              <w:rPr>
                <w:rFonts w:eastAsia="Times New Roman" w:cs="Times New Roman"/>
                <w:b w:val="0"/>
                <w:bCs w:val="0"/>
                <w:color w:val="000000"/>
                <w:kern w:val="0"/>
                <w:szCs w:val="22"/>
                <w:lang w:eastAsia="en-GB"/>
                <w14:ligatures w14:val="none"/>
              </w:rPr>
            </w:pPr>
            <w:r w:rsidRPr="002063FD">
              <w:rPr>
                <w:rFonts w:eastAsia="Times New Roman" w:cs="Times New Roman"/>
                <w:b w:val="0"/>
                <w:bCs w:val="0"/>
                <w:color w:val="000000"/>
                <w:kern w:val="0"/>
                <w:szCs w:val="22"/>
                <w:lang w:eastAsia="en-GB"/>
                <w14:ligatures w14:val="none"/>
              </w:rPr>
              <w:t>FIDO2/</w:t>
            </w:r>
            <w:proofErr w:type="spellStart"/>
            <w:r w:rsidRPr="002063FD">
              <w:rPr>
                <w:rFonts w:eastAsia="Times New Roman" w:cs="Times New Roman"/>
                <w:b w:val="0"/>
                <w:bCs w:val="0"/>
                <w:color w:val="000000"/>
                <w:kern w:val="0"/>
                <w:szCs w:val="22"/>
                <w:lang w:eastAsia="en-GB"/>
                <w14:ligatures w14:val="none"/>
              </w:rPr>
              <w:t>WebAuthn</w:t>
            </w:r>
            <w:proofErr w:type="spellEnd"/>
          </w:p>
        </w:tc>
        <w:tc>
          <w:tcPr>
            <w:tcW w:w="0" w:type="auto"/>
            <w:hideMark/>
          </w:tcPr>
          <w:p w14:paraId="4F557C87" w14:textId="77777777" w:rsidR="002063FD" w:rsidRPr="002063FD" w:rsidRDefault="002063FD" w:rsidP="002063FD">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Phishing-resistant, passwordless</w:t>
            </w:r>
          </w:p>
        </w:tc>
        <w:tc>
          <w:tcPr>
            <w:tcW w:w="0" w:type="auto"/>
            <w:hideMark/>
          </w:tcPr>
          <w:p w14:paraId="1D973437" w14:textId="77777777" w:rsidR="002063FD" w:rsidRPr="002063FD" w:rsidRDefault="002063FD" w:rsidP="002063FD">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Device/browser support uneven, adoption still growing</w:t>
            </w:r>
          </w:p>
        </w:tc>
        <w:tc>
          <w:tcPr>
            <w:tcW w:w="0" w:type="auto"/>
            <w:hideMark/>
          </w:tcPr>
          <w:p w14:paraId="4CBAEE68" w14:textId="77777777" w:rsidR="002063FD" w:rsidRPr="002063FD" w:rsidRDefault="002063FD" w:rsidP="002063FD">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Ideal for location anomalies and phishing threats</w:t>
            </w:r>
          </w:p>
        </w:tc>
      </w:tr>
      <w:tr w:rsidR="002063FD" w:rsidRPr="002063FD" w14:paraId="3501094A" w14:textId="77777777" w:rsidTr="002063FD">
        <w:tc>
          <w:tcPr>
            <w:cnfStyle w:val="001000000000" w:firstRow="0" w:lastRow="0" w:firstColumn="1" w:lastColumn="0" w:oddVBand="0" w:evenVBand="0" w:oddHBand="0" w:evenHBand="0" w:firstRowFirstColumn="0" w:firstRowLastColumn="0" w:lastRowFirstColumn="0" w:lastRowLastColumn="0"/>
            <w:tcW w:w="0" w:type="auto"/>
            <w:hideMark/>
          </w:tcPr>
          <w:p w14:paraId="01004455" w14:textId="77777777" w:rsidR="002063FD" w:rsidRPr="002063FD" w:rsidRDefault="002063FD" w:rsidP="002063FD">
            <w:pPr>
              <w:spacing w:after="0" w:line="240" w:lineRule="auto"/>
              <w:jc w:val="left"/>
              <w:rPr>
                <w:rFonts w:eastAsia="Times New Roman" w:cs="Times New Roman"/>
                <w:b w:val="0"/>
                <w:bCs w:val="0"/>
                <w:color w:val="000000"/>
                <w:kern w:val="0"/>
                <w:szCs w:val="22"/>
                <w:lang w:eastAsia="en-GB"/>
                <w14:ligatures w14:val="none"/>
              </w:rPr>
            </w:pPr>
            <w:r w:rsidRPr="002063FD">
              <w:rPr>
                <w:rFonts w:eastAsia="Times New Roman" w:cs="Times New Roman"/>
                <w:b w:val="0"/>
                <w:bCs w:val="0"/>
                <w:color w:val="000000"/>
                <w:kern w:val="0"/>
                <w:szCs w:val="22"/>
                <w:lang w:eastAsia="en-GB"/>
                <w14:ligatures w14:val="none"/>
              </w:rPr>
              <w:t>Passkeys</w:t>
            </w:r>
          </w:p>
        </w:tc>
        <w:tc>
          <w:tcPr>
            <w:tcW w:w="0" w:type="auto"/>
            <w:hideMark/>
          </w:tcPr>
          <w:p w14:paraId="024A2269" w14:textId="77777777" w:rsidR="002063FD" w:rsidRPr="002063FD" w:rsidRDefault="002063FD" w:rsidP="002063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Sync across devices, strong usability</w:t>
            </w:r>
          </w:p>
        </w:tc>
        <w:tc>
          <w:tcPr>
            <w:tcW w:w="0" w:type="auto"/>
            <w:hideMark/>
          </w:tcPr>
          <w:p w14:paraId="7116CC17" w14:textId="77777777" w:rsidR="002063FD" w:rsidRPr="002063FD" w:rsidRDefault="002063FD" w:rsidP="002063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Platform dependence, early adoption phase</w:t>
            </w:r>
          </w:p>
        </w:tc>
        <w:tc>
          <w:tcPr>
            <w:tcW w:w="0" w:type="auto"/>
            <w:hideMark/>
          </w:tcPr>
          <w:p w14:paraId="12A091AB" w14:textId="77777777" w:rsidR="002063FD" w:rsidRPr="002063FD" w:rsidRDefault="002063FD" w:rsidP="002063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2063FD">
              <w:rPr>
                <w:rFonts w:eastAsia="Times New Roman" w:cs="Times New Roman"/>
                <w:color w:val="000000"/>
                <w:kern w:val="0"/>
                <w:szCs w:val="22"/>
                <w:lang w:eastAsia="en-GB"/>
                <w14:ligatures w14:val="none"/>
              </w:rPr>
              <w:t>Promising for mainstream adaptive MFA</w:t>
            </w:r>
          </w:p>
        </w:tc>
      </w:tr>
    </w:tbl>
    <w:p w14:paraId="5E259C4A" w14:textId="77777777" w:rsidR="002063FD" w:rsidRDefault="002063FD" w:rsidP="002063FD">
      <w:pPr>
        <w:rPr>
          <w:b/>
          <w:bCs/>
        </w:rPr>
      </w:pPr>
    </w:p>
    <w:p w14:paraId="7E314EB2" w14:textId="005B3D44" w:rsidR="002063FD" w:rsidRDefault="002063FD" w:rsidP="002063FD">
      <w:pPr>
        <w:pStyle w:val="Heading3"/>
      </w:pPr>
      <w:bookmarkStart w:id="44" w:name="_Toc210723539"/>
      <w:r>
        <w:t>Integration with the Framework</w:t>
      </w:r>
      <w:bookmarkEnd w:id="44"/>
    </w:p>
    <w:p w14:paraId="7FC2E58D" w14:textId="6796358A" w:rsidR="002063FD" w:rsidRDefault="002063FD" w:rsidP="002063FD">
      <w:r>
        <w:t xml:space="preserve">The orchestrator not only enforces decisions but also generated feedback telemetry. Successful and failed MFA challenges, response latency, and user </w:t>
      </w:r>
      <w:proofErr w:type="spellStart"/>
      <w:r>
        <w:t>behavior</w:t>
      </w:r>
      <w:proofErr w:type="spellEnd"/>
      <w:r>
        <w:t xml:space="preserve"> during prompts are logged and forward to the SIEM. This closes the loop between authentication enforcement and enterprise-wide monitoring, enabling the framework to learn from outcomes and adapt policies over time. </w:t>
      </w:r>
    </w:p>
    <w:p w14:paraId="595C50AE" w14:textId="06D84A35" w:rsidR="000F36ED" w:rsidRDefault="000F36ED" w:rsidP="000F36ED">
      <w:pPr>
        <w:pStyle w:val="Heading2"/>
      </w:pPr>
      <w:bookmarkStart w:id="45" w:name="_Toc210723540"/>
      <w:r>
        <w:t>SIEM and STRIDE Feedback</w:t>
      </w:r>
      <w:bookmarkEnd w:id="45"/>
    </w:p>
    <w:p w14:paraId="45F8EB2B" w14:textId="72343C24" w:rsidR="000F36ED" w:rsidRDefault="000F36ED" w:rsidP="000F36ED">
      <w:r>
        <w:t xml:space="preserve">The Security Information and Event Management (SIEM) component serves as the analytical backbone of the framework. Its role is to aggregate logs from endpoints, telemetry collectors, the context signal layer, and the authentication gateway. By centralizing this data, the SIEM provides a holistic view of user </w:t>
      </w:r>
      <w:proofErr w:type="spellStart"/>
      <w:r>
        <w:t>behavior</w:t>
      </w:r>
      <w:proofErr w:type="spellEnd"/>
      <w:r>
        <w:t xml:space="preserve">, device activity, and potential adversarial patterns across the enterprise environment. </w:t>
      </w:r>
    </w:p>
    <w:p w14:paraId="4336330B" w14:textId="1D3F0E40" w:rsidR="000F36ED" w:rsidRDefault="003321CA" w:rsidP="003321CA">
      <w:pPr>
        <w:pStyle w:val="Heading3"/>
      </w:pPr>
      <w:bookmarkStart w:id="46" w:name="_Toc210723541"/>
      <w:r>
        <w:t xml:space="preserve">Threat </w:t>
      </w:r>
      <w:proofErr w:type="spellStart"/>
      <w:r>
        <w:t>Modeling</w:t>
      </w:r>
      <w:proofErr w:type="spellEnd"/>
      <w:r>
        <w:t xml:space="preserve"> with STRIDE</w:t>
      </w:r>
      <w:bookmarkEnd w:id="46"/>
    </w:p>
    <w:p w14:paraId="3BA77C9B" w14:textId="6BCFE2BB" w:rsidR="003321CA" w:rsidRDefault="003321CA" w:rsidP="003321CA">
      <w:r>
        <w:t>To structure anomaly detection, the framework employs the STRIDE model (Spoofing, Tampering, Repudiation, Information Disclosure, Denial of Service, Elevation of Privilege). Events ingested by the SIEM are mapped to one or more STRIDE categories:</w:t>
      </w:r>
    </w:p>
    <w:p w14:paraId="27358E63" w14:textId="4AA2D7C4" w:rsidR="003321CA" w:rsidRPr="003321CA" w:rsidRDefault="003321CA" w:rsidP="00113131">
      <w:pPr>
        <w:pStyle w:val="ListParagraph"/>
        <w:numPr>
          <w:ilvl w:val="0"/>
          <w:numId w:val="15"/>
        </w:numPr>
      </w:pPr>
      <w:r>
        <w:t xml:space="preserve">Repeated failed logins </w:t>
      </w:r>
      <w:r w:rsidR="00DB5CEE">
        <w:t>-&gt;</w:t>
      </w:r>
      <w:r>
        <w:t xml:space="preserve"> </w:t>
      </w:r>
      <w:r>
        <w:rPr>
          <w:b/>
          <w:bCs/>
        </w:rPr>
        <w:t>Spoofing</w:t>
      </w:r>
      <w:r w:rsidR="00DB5CEE">
        <w:rPr>
          <w:b/>
          <w:bCs/>
        </w:rPr>
        <w:t xml:space="preserve"> </w:t>
      </w:r>
    </w:p>
    <w:p w14:paraId="726E4DCA" w14:textId="5D159FD3" w:rsidR="003321CA" w:rsidRDefault="003321CA" w:rsidP="00113131">
      <w:pPr>
        <w:pStyle w:val="ListParagraph"/>
        <w:numPr>
          <w:ilvl w:val="0"/>
          <w:numId w:val="15"/>
        </w:numPr>
      </w:pPr>
      <w:r>
        <w:t xml:space="preserve">Modified or missing logs </w:t>
      </w:r>
      <w:r w:rsidR="00DB5CEE">
        <w:t>-&gt;</w:t>
      </w:r>
      <w:r>
        <w:t xml:space="preserve"> </w:t>
      </w:r>
      <w:r w:rsidRPr="003321CA">
        <w:rPr>
          <w:b/>
          <w:bCs/>
        </w:rPr>
        <w:t>Repudiation</w:t>
      </w:r>
    </w:p>
    <w:p w14:paraId="2353AF3E" w14:textId="30B68798" w:rsidR="003321CA" w:rsidRDefault="003321CA" w:rsidP="00113131">
      <w:pPr>
        <w:pStyle w:val="ListParagraph"/>
        <w:numPr>
          <w:ilvl w:val="0"/>
          <w:numId w:val="15"/>
        </w:numPr>
      </w:pPr>
      <w:r>
        <w:t xml:space="preserve">Data Exfiltration alerts </w:t>
      </w:r>
      <w:r w:rsidR="00DB5CEE">
        <w:t>-&gt;</w:t>
      </w:r>
      <w:r>
        <w:t xml:space="preserve"> </w:t>
      </w:r>
      <w:r w:rsidRPr="003321CA">
        <w:rPr>
          <w:b/>
          <w:bCs/>
        </w:rPr>
        <w:t>Information Disclosure</w:t>
      </w:r>
    </w:p>
    <w:p w14:paraId="2EF1BBBE" w14:textId="32734481" w:rsidR="003321CA" w:rsidRDefault="003321CA" w:rsidP="00113131">
      <w:pPr>
        <w:pStyle w:val="ListParagraph"/>
        <w:numPr>
          <w:ilvl w:val="0"/>
          <w:numId w:val="15"/>
        </w:numPr>
      </w:pPr>
      <w:r>
        <w:t xml:space="preserve">Suspicious TLS fingerprints </w:t>
      </w:r>
      <w:r w:rsidR="00DB5CEE">
        <w:t>-&gt;</w:t>
      </w:r>
      <w:r>
        <w:t xml:space="preserve"> </w:t>
      </w:r>
      <w:r w:rsidRPr="003321CA">
        <w:rPr>
          <w:b/>
          <w:bCs/>
        </w:rPr>
        <w:t>Tampering</w:t>
      </w:r>
    </w:p>
    <w:p w14:paraId="407A8AE6" w14:textId="05D7A373" w:rsidR="003321CA" w:rsidRDefault="003321CA" w:rsidP="00113131">
      <w:pPr>
        <w:pStyle w:val="ListParagraph"/>
        <w:numPr>
          <w:ilvl w:val="0"/>
          <w:numId w:val="15"/>
        </w:numPr>
      </w:pPr>
      <w:r>
        <w:t xml:space="preserve">Burst Authentication Attempts </w:t>
      </w:r>
      <w:r w:rsidR="00DB5CEE">
        <w:t>-&gt;</w:t>
      </w:r>
      <w:r>
        <w:t xml:space="preserve"> </w:t>
      </w:r>
      <w:r w:rsidRPr="003321CA">
        <w:rPr>
          <w:b/>
          <w:bCs/>
        </w:rPr>
        <w:t>Denial of Service</w:t>
      </w:r>
    </w:p>
    <w:p w14:paraId="37034D93" w14:textId="30FF061D" w:rsidR="003321CA" w:rsidRDefault="003321CA" w:rsidP="00113131">
      <w:pPr>
        <w:pStyle w:val="ListParagraph"/>
        <w:numPr>
          <w:ilvl w:val="0"/>
          <w:numId w:val="15"/>
        </w:numPr>
      </w:pPr>
      <w:r>
        <w:t xml:space="preserve">Unpatched device posture </w:t>
      </w:r>
      <w:r w:rsidR="00DB5CEE">
        <w:t>-&gt;</w:t>
      </w:r>
      <w:r>
        <w:t xml:space="preserve"> </w:t>
      </w:r>
      <w:r w:rsidRPr="003321CA">
        <w:rPr>
          <w:b/>
          <w:bCs/>
        </w:rPr>
        <w:t>Elevation of Privilege</w:t>
      </w:r>
    </w:p>
    <w:p w14:paraId="0C7CD42E" w14:textId="77F95241" w:rsidR="003321CA" w:rsidRDefault="003321CA" w:rsidP="003321CA">
      <w:r>
        <w:lastRenderedPageBreak/>
        <w:t xml:space="preserve">This mapping ensures that anomalies are categorized consistently, facilitating both human analysis and automated feedback to the policy engine. </w:t>
      </w:r>
    </w:p>
    <w:p w14:paraId="524F78CC" w14:textId="1F55D377" w:rsidR="003321CA" w:rsidRDefault="003321CA" w:rsidP="003321CA">
      <w:pPr>
        <w:pStyle w:val="Heading3"/>
      </w:pPr>
      <w:bookmarkStart w:id="47" w:name="_Toc210723542"/>
      <w:r>
        <w:t>Fee</w:t>
      </w:r>
      <w:r w:rsidR="00032D16">
        <w:t>d</w:t>
      </w:r>
      <w:r>
        <w:t>back Loop</w:t>
      </w:r>
      <w:bookmarkEnd w:id="47"/>
    </w:p>
    <w:p w14:paraId="1E28F48B" w14:textId="22827E6D" w:rsidR="003321CA" w:rsidRDefault="003321CA" w:rsidP="003321CA">
      <w:r>
        <w:t>Unlike conventional architectures</w:t>
      </w:r>
      <w:r w:rsidR="005E24C6">
        <w:t>,</w:t>
      </w:r>
      <w:r>
        <w:t xml:space="preserve"> where SIEM alerts are processed by analysts after the fact, this framework integrate</w:t>
      </w:r>
      <w:r w:rsidR="005E24C6">
        <w:t>s</w:t>
      </w:r>
      <w:r>
        <w:t xml:space="preserve"> SIEM outputs directly into real-time authentication workflows. High</w:t>
      </w:r>
      <w:r w:rsidR="005E24C6">
        <w:t xml:space="preserve">-severity alerts (e.g., exfiltration attempts or spoofing) trigger immediate risk score amplification in the policy engine, which can revoke active sessions or instantly escalate MFA requirements. Medium-severity anomalies increase the risk score but allow authentication to continue with a step-up challenge. </w:t>
      </w:r>
    </w:p>
    <w:p w14:paraId="5AE2A420" w14:textId="68FDC8B7" w:rsidR="005E24C6" w:rsidRDefault="00785080" w:rsidP="003321CA">
      <w:r>
        <w:rPr>
          <w:noProof/>
        </w:rPr>
        <mc:AlternateContent>
          <mc:Choice Requires="wps">
            <w:drawing>
              <wp:anchor distT="0" distB="0" distL="114300" distR="114300" simplePos="0" relativeHeight="251664384" behindDoc="0" locked="0" layoutInCell="1" allowOverlap="1" wp14:anchorId="3A0C70CF" wp14:editId="3413D30D">
                <wp:simplePos x="0" y="0"/>
                <wp:positionH relativeFrom="column">
                  <wp:posOffset>16079</wp:posOffset>
                </wp:positionH>
                <wp:positionV relativeFrom="paragraph">
                  <wp:posOffset>562513</wp:posOffset>
                </wp:positionV>
                <wp:extent cx="6362055" cy="2510726"/>
                <wp:effectExtent l="0" t="0" r="13970" b="17145"/>
                <wp:wrapNone/>
                <wp:docPr id="1845883670" name="Text Box 8"/>
                <wp:cNvGraphicFramePr/>
                <a:graphic xmlns:a="http://schemas.openxmlformats.org/drawingml/2006/main">
                  <a:graphicData uri="http://schemas.microsoft.com/office/word/2010/wordprocessingShape">
                    <wps:wsp>
                      <wps:cNvSpPr txBox="1"/>
                      <wps:spPr>
                        <a:xfrm>
                          <a:off x="0" y="0"/>
                          <a:ext cx="6362055" cy="2510726"/>
                        </a:xfrm>
                        <a:prstGeom prst="rect">
                          <a:avLst/>
                        </a:prstGeom>
                        <a:solidFill>
                          <a:schemeClr val="lt1"/>
                        </a:solidFill>
                        <a:ln w="6350">
                          <a:solidFill>
                            <a:prstClr val="black"/>
                          </a:solidFill>
                        </a:ln>
                      </wps:spPr>
                      <wps:txbx>
                        <w:txbxContent>
                          <w:p w14:paraId="6EBE9F79" w14:textId="2CFE9534" w:rsidR="005E24C6" w:rsidRDefault="005E24C6">
                            <w:r>
                              <w:rPr>
                                <w:noProof/>
                              </w:rPr>
                              <w:drawing>
                                <wp:inline distT="0" distB="0" distL="0" distR="0" wp14:anchorId="3DAEA583" wp14:editId="59E0FFA0">
                                  <wp:extent cx="6114081" cy="2038027"/>
                                  <wp:effectExtent l="0" t="0" r="0" b="0"/>
                                  <wp:docPr id="1859443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43697"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6189303" cy="20631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C70CF" id="Text Box 8" o:spid="_x0000_s1032" type="#_x0000_t202" style="position:absolute;left:0;text-align:left;margin-left:1.25pt;margin-top:44.3pt;width:500.95pt;height:19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" fillcolor="white [3201]" strokeweight=".5pt">
                <v:textbox>
                  <w:txbxContent>
                    <w:p w14:paraId="6EBE9F79" w14:textId="2CFE9534" w:rsidR="005E24C6" w:rsidRDefault="005E24C6">
                      <w:r>
                        <w:rPr>
                          <w:noProof/>
                        </w:rPr>
                        <w:drawing>
                          <wp:inline distT="0" distB="0" distL="0" distR="0" wp14:anchorId="3DAEA583" wp14:editId="59E0FFA0">
                            <wp:extent cx="6114081" cy="2038027"/>
                            <wp:effectExtent l="0" t="0" r="0" b="0"/>
                            <wp:docPr id="1859443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43697"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6189303" cy="2063101"/>
                                    </a:xfrm>
                                    <a:prstGeom prst="rect">
                                      <a:avLst/>
                                    </a:prstGeom>
                                  </pic:spPr>
                                </pic:pic>
                              </a:graphicData>
                            </a:graphic>
                          </wp:inline>
                        </w:drawing>
                      </w:r>
                    </w:p>
                  </w:txbxContent>
                </v:textbox>
              </v:shape>
            </w:pict>
          </mc:Fallback>
        </mc:AlternateContent>
      </w:r>
      <w:r w:rsidR="005E24C6">
        <w:t>This closed-loop integration aligns with Zero Trust principles by ensuring that monitoring and enforcement are not siloed; instead, they continuously reinforce each other, adapting to evolving risk signals.</w:t>
      </w:r>
    </w:p>
    <w:p w14:paraId="5B47CFBE" w14:textId="283DDDB6" w:rsidR="001B7A0C" w:rsidRDefault="001B7A0C" w:rsidP="003321CA"/>
    <w:p w14:paraId="0D212D3F" w14:textId="52C0D4D5" w:rsidR="00161834" w:rsidRDefault="00161834" w:rsidP="003321CA"/>
    <w:p w14:paraId="0783B633" w14:textId="067F9EDA" w:rsidR="005E24C6" w:rsidRDefault="005E24C6" w:rsidP="003321CA">
      <w:pPr>
        <w:rPr>
          <w:b/>
          <w:bCs/>
        </w:rPr>
      </w:pPr>
    </w:p>
    <w:p w14:paraId="6600A23F" w14:textId="77777777" w:rsidR="005E24C6" w:rsidRDefault="005E24C6" w:rsidP="003321CA">
      <w:pPr>
        <w:rPr>
          <w:b/>
          <w:bCs/>
        </w:rPr>
      </w:pPr>
    </w:p>
    <w:p w14:paraId="308440A5" w14:textId="77777777" w:rsidR="005E24C6" w:rsidRDefault="005E24C6" w:rsidP="003321CA">
      <w:pPr>
        <w:rPr>
          <w:b/>
          <w:bCs/>
        </w:rPr>
      </w:pPr>
    </w:p>
    <w:p w14:paraId="045AEC9F" w14:textId="77777777" w:rsidR="005E24C6" w:rsidRDefault="005E24C6" w:rsidP="003321CA">
      <w:pPr>
        <w:rPr>
          <w:b/>
          <w:bCs/>
        </w:rPr>
      </w:pPr>
    </w:p>
    <w:p w14:paraId="010783BA" w14:textId="77777777" w:rsidR="005E24C6" w:rsidRDefault="005E24C6" w:rsidP="003321CA">
      <w:pPr>
        <w:rPr>
          <w:b/>
          <w:bCs/>
        </w:rPr>
      </w:pPr>
    </w:p>
    <w:p w14:paraId="0FB69837" w14:textId="6BC3EF55" w:rsidR="005E24C6" w:rsidRDefault="00785080" w:rsidP="003321CA">
      <w:pPr>
        <w:rPr>
          <w:b/>
          <w:bCs/>
        </w:rPr>
      </w:pPr>
      <w:r>
        <w:rPr>
          <w:noProof/>
        </w:rPr>
        <mc:AlternateContent>
          <mc:Choice Requires="wps">
            <w:drawing>
              <wp:anchor distT="0" distB="0" distL="114300" distR="114300" simplePos="0" relativeHeight="251703296" behindDoc="0" locked="0" layoutInCell="1" allowOverlap="1" wp14:anchorId="615BD4A6" wp14:editId="75A36E2A">
                <wp:simplePos x="0" y="0"/>
                <wp:positionH relativeFrom="column">
                  <wp:posOffset>1537335</wp:posOffset>
                </wp:positionH>
                <wp:positionV relativeFrom="paragraph">
                  <wp:posOffset>140195</wp:posOffset>
                </wp:positionV>
                <wp:extent cx="3019425" cy="635"/>
                <wp:effectExtent l="0" t="0" r="3175" b="0"/>
                <wp:wrapNone/>
                <wp:docPr id="690910051" name="Text Box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01D5873B" w14:textId="58616CA9" w:rsidR="001B7A0C" w:rsidRPr="001B7A0C" w:rsidRDefault="001B7A0C" w:rsidP="001B7A0C">
                            <w:pPr>
                              <w:pStyle w:val="Caption"/>
                              <w:rPr>
                                <w:b/>
                                <w:bCs/>
                                <w:i w:val="0"/>
                                <w:iCs w:val="0"/>
                                <w:noProof/>
                                <w:color w:val="000000" w:themeColor="text1"/>
                                <w:sz w:val="22"/>
                                <w:szCs w:val="22"/>
                              </w:rPr>
                            </w:pPr>
                            <w:bookmarkStart w:id="48" w:name="_Toc210724030"/>
                            <w:r w:rsidRPr="001B7A0C">
                              <w:rPr>
                                <w:b/>
                                <w:bCs/>
                                <w:i w:val="0"/>
                                <w:iCs w:val="0"/>
                                <w:color w:val="000000" w:themeColor="text1"/>
                                <w:sz w:val="22"/>
                                <w:szCs w:val="22"/>
                              </w:rPr>
                              <w:t xml:space="preserve">Figure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Figure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4</w:t>
                            </w:r>
                            <w:r w:rsidR="00214FFC">
                              <w:rPr>
                                <w:b/>
                                <w:bCs/>
                                <w:i w:val="0"/>
                                <w:iCs w:val="0"/>
                                <w:color w:val="000000" w:themeColor="text1"/>
                                <w:sz w:val="22"/>
                                <w:szCs w:val="22"/>
                              </w:rPr>
                              <w:fldChar w:fldCharType="end"/>
                            </w:r>
                            <w:r w:rsidRPr="001B7A0C">
                              <w:rPr>
                                <w:b/>
                                <w:bCs/>
                                <w:i w:val="0"/>
                                <w:iCs w:val="0"/>
                                <w:color w:val="000000" w:themeColor="text1"/>
                                <w:sz w:val="22"/>
                                <w:szCs w:val="22"/>
                              </w:rPr>
                              <w:t>: SIEM and STRIDE Feedback Loop</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5BD4A6" id="_x0000_s1033" type="#_x0000_t202" style="position:absolute;left:0;text-align:left;margin-left:121.05pt;margin-top:11.05pt;width:237.75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" stroked="f">
                <v:textbox style="mso-fit-shape-to-text:t" inset="0,0,0,0">
                  <w:txbxContent>
                    <w:p w14:paraId="01D5873B" w14:textId="58616CA9" w:rsidR="001B7A0C" w:rsidRPr="001B7A0C" w:rsidRDefault="001B7A0C" w:rsidP="001B7A0C">
                      <w:pPr>
                        <w:pStyle w:val="Caption"/>
                        <w:rPr>
                          <w:b/>
                          <w:bCs/>
                          <w:i w:val="0"/>
                          <w:iCs w:val="0"/>
                          <w:noProof/>
                          <w:color w:val="000000" w:themeColor="text1"/>
                          <w:sz w:val="22"/>
                          <w:szCs w:val="22"/>
                        </w:rPr>
                      </w:pPr>
                      <w:bookmarkStart w:id="49" w:name="_Toc210724030"/>
                      <w:r w:rsidRPr="001B7A0C">
                        <w:rPr>
                          <w:b/>
                          <w:bCs/>
                          <w:i w:val="0"/>
                          <w:iCs w:val="0"/>
                          <w:color w:val="000000" w:themeColor="text1"/>
                          <w:sz w:val="22"/>
                          <w:szCs w:val="22"/>
                        </w:rPr>
                        <w:t xml:space="preserve">Figure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Figure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4</w:t>
                      </w:r>
                      <w:r w:rsidR="00214FFC">
                        <w:rPr>
                          <w:b/>
                          <w:bCs/>
                          <w:i w:val="0"/>
                          <w:iCs w:val="0"/>
                          <w:color w:val="000000" w:themeColor="text1"/>
                          <w:sz w:val="22"/>
                          <w:szCs w:val="22"/>
                        </w:rPr>
                        <w:fldChar w:fldCharType="end"/>
                      </w:r>
                      <w:r w:rsidRPr="001B7A0C">
                        <w:rPr>
                          <w:b/>
                          <w:bCs/>
                          <w:i w:val="0"/>
                          <w:iCs w:val="0"/>
                          <w:color w:val="000000" w:themeColor="text1"/>
                          <w:sz w:val="22"/>
                          <w:szCs w:val="22"/>
                        </w:rPr>
                        <w:t>: SIEM and STRIDE Feedback Loop</w:t>
                      </w:r>
                      <w:bookmarkEnd w:id="49"/>
                    </w:p>
                  </w:txbxContent>
                </v:textbox>
              </v:shape>
            </w:pict>
          </mc:Fallback>
        </mc:AlternateContent>
      </w:r>
    </w:p>
    <w:p w14:paraId="5AC7071E" w14:textId="77777777" w:rsidR="00785080" w:rsidRDefault="00785080" w:rsidP="003321CA">
      <w:pPr>
        <w:rPr>
          <w:b/>
          <w:bCs/>
        </w:rPr>
      </w:pPr>
    </w:p>
    <w:p w14:paraId="28D0C4A3" w14:textId="1E66AC11" w:rsidR="00E56AE7" w:rsidRPr="005E24C6" w:rsidRDefault="005E24C6" w:rsidP="003321CA">
      <w:r>
        <w:rPr>
          <w:b/>
          <w:bCs/>
        </w:rPr>
        <w:t>Figure 3.</w:t>
      </w:r>
      <w:r w:rsidR="00161834">
        <w:rPr>
          <w:b/>
          <w:bCs/>
        </w:rPr>
        <w:t>4</w:t>
      </w:r>
      <w:r>
        <w:rPr>
          <w:b/>
          <w:bCs/>
        </w:rPr>
        <w:t xml:space="preserve"> </w:t>
      </w:r>
      <w:r>
        <w:t>shows how SIEM and events flow back into the risk scoring engine. With this integration, the framework achieves end-to-end adaptiveness: telemetry is collected, validated, scored, enforced, and then reinforced by enterprise-wide anomaly detection. This design closes the most significant gaps identified in Chapter 3, where SIEM and MFA typically operate in isolation</w:t>
      </w:r>
    </w:p>
    <w:p w14:paraId="1B0C740E" w14:textId="000B3B19" w:rsidR="005E24C6" w:rsidRDefault="00B57715" w:rsidP="00B57715">
      <w:pPr>
        <w:pStyle w:val="Heading2"/>
      </w:pPr>
      <w:bookmarkStart w:id="50" w:name="_Toc210723543"/>
      <w:r>
        <w:t>Experimental Environment</w:t>
      </w:r>
      <w:bookmarkEnd w:id="50"/>
    </w:p>
    <w:p w14:paraId="39BB58DF" w14:textId="107D5C04" w:rsidR="00B57715" w:rsidRDefault="00B57715" w:rsidP="00B57715">
      <w:r>
        <w:t xml:space="preserve">The experimental environment was designed to replicate the conditions of a modern remote-work enterprise network while ensuring reproducibility and controlled variable isolation. The setup integrates virtualization, containerization, and log aggregation, allowing the proposed context signal validation framework to be tested under realistic workloads and diverse network conditions. </w:t>
      </w:r>
    </w:p>
    <w:p w14:paraId="0C332DCD" w14:textId="79FD5649" w:rsidR="00B57715" w:rsidRDefault="00B57715" w:rsidP="00B57715">
      <w:pPr>
        <w:pStyle w:val="Heading3"/>
      </w:pPr>
      <w:bookmarkStart w:id="51" w:name="_Toc210723544"/>
      <w:r>
        <w:t>Host System</w:t>
      </w:r>
      <w:bookmarkEnd w:id="51"/>
    </w:p>
    <w:p w14:paraId="75B0542C" w14:textId="0A979AE7" w:rsidR="00E84243" w:rsidRDefault="00E84243" w:rsidP="00E84243">
      <w:r>
        <w:t xml:space="preserve">The experiments were conducted on a dedicated workstation configured as follows: </w:t>
      </w:r>
    </w:p>
    <w:p w14:paraId="457F25A0" w14:textId="6BE3DB02" w:rsidR="00E84243" w:rsidRDefault="00E84243" w:rsidP="00113131">
      <w:pPr>
        <w:pStyle w:val="ListParagraph"/>
        <w:numPr>
          <w:ilvl w:val="0"/>
          <w:numId w:val="16"/>
        </w:numPr>
      </w:pPr>
      <w:r>
        <w:t xml:space="preserve">Device: Apple </w:t>
      </w:r>
      <w:r w:rsidR="00032D16">
        <w:t>M</w:t>
      </w:r>
      <w:r>
        <w:t>acBook Pro (13-inch, Intel)</w:t>
      </w:r>
    </w:p>
    <w:p w14:paraId="54CEFFA5" w14:textId="7D1182AC" w:rsidR="00E84243" w:rsidRDefault="00E84243" w:rsidP="00113131">
      <w:pPr>
        <w:pStyle w:val="ListParagraph"/>
        <w:numPr>
          <w:ilvl w:val="0"/>
          <w:numId w:val="16"/>
        </w:numPr>
      </w:pPr>
      <w:r>
        <w:t>Processor: 2 GHz Quad-core Intel Core i5</w:t>
      </w:r>
    </w:p>
    <w:p w14:paraId="1BBDE3B4" w14:textId="33693B6C" w:rsidR="00E84243" w:rsidRDefault="00E84243" w:rsidP="00113131">
      <w:pPr>
        <w:pStyle w:val="ListParagraph"/>
        <w:numPr>
          <w:ilvl w:val="0"/>
          <w:numId w:val="16"/>
        </w:numPr>
      </w:pPr>
      <w:r>
        <w:lastRenderedPageBreak/>
        <w:t>Memory: 16GB</w:t>
      </w:r>
    </w:p>
    <w:p w14:paraId="58CA2121" w14:textId="5E8BC74A" w:rsidR="00E84243" w:rsidRDefault="00E84243" w:rsidP="00113131">
      <w:pPr>
        <w:pStyle w:val="ListParagraph"/>
        <w:numPr>
          <w:ilvl w:val="0"/>
          <w:numId w:val="16"/>
        </w:numPr>
      </w:pPr>
      <w:r>
        <w:t xml:space="preserve">Storage: 512GB SSD </w:t>
      </w:r>
    </w:p>
    <w:p w14:paraId="57795E90" w14:textId="6BFE83A4" w:rsidR="00E84243" w:rsidRDefault="00E84243" w:rsidP="00113131">
      <w:pPr>
        <w:pStyle w:val="ListParagraph"/>
        <w:numPr>
          <w:ilvl w:val="0"/>
          <w:numId w:val="16"/>
        </w:numPr>
      </w:pPr>
      <w:r>
        <w:t xml:space="preserve">Operating System </w:t>
      </w:r>
      <w:r w:rsidR="00B95D43">
        <w:t>m</w:t>
      </w:r>
      <w:r>
        <w:t>acOS Sonoma</w:t>
      </w:r>
    </w:p>
    <w:p w14:paraId="6394DF15" w14:textId="5B07E49A" w:rsidR="00E84243" w:rsidRDefault="00E84243" w:rsidP="00113131">
      <w:pPr>
        <w:pStyle w:val="ListParagraph"/>
        <w:numPr>
          <w:ilvl w:val="0"/>
          <w:numId w:val="16"/>
        </w:numPr>
      </w:pPr>
      <w:r>
        <w:t>Network: High-speed fibre broadband with bandwidth up to 500 Mbps</w:t>
      </w:r>
    </w:p>
    <w:p w14:paraId="1E8314AE" w14:textId="57784823" w:rsidR="00E84243" w:rsidRDefault="00E84243" w:rsidP="00E84243">
      <w:r>
        <w:t>This hardware provided sufficient resources for the simultaneous execution of multiple virtual machines, Docker containers, and log pipelines. While macOS served as the primary environment, containerization (via Docker) and virtualization (via VirtualBox) ensured that the setup remains reproducible on Linux or Windows systems with equivalent specifications.</w:t>
      </w:r>
    </w:p>
    <w:p w14:paraId="54C04388" w14:textId="2F95A433" w:rsidR="00E84243" w:rsidRDefault="00E84243" w:rsidP="00E84243">
      <w:pPr>
        <w:pStyle w:val="Heading3"/>
      </w:pPr>
      <w:bookmarkStart w:id="52" w:name="_Toc210723545"/>
      <w:r>
        <w:t>Virtualization and Containerization</w:t>
      </w:r>
      <w:bookmarkEnd w:id="52"/>
    </w:p>
    <w:p w14:paraId="154751B0" w14:textId="24DA94C7" w:rsidR="00944EA6" w:rsidRDefault="00944EA6" w:rsidP="00944EA6">
      <w:pPr>
        <w:pStyle w:val="p1"/>
        <w:spacing w:before="0" w:beforeAutospacing="0" w:line="312" w:lineRule="auto"/>
        <w:jc w:val="both"/>
      </w:pPr>
      <w:r>
        <w:rPr>
          <w:rStyle w:val="s1"/>
          <w:rFonts w:eastAsiaTheme="majorEastAsia"/>
        </w:rPr>
        <w:t>The architecture was deployed using a hybrid of VirtualBox (for endpoint emulation) and Docker Compose (for microservices). VirtualBox simulated remote employee endpoints running lightweight Ubuntu clients. Each endpoint generated contextual signals such as IP geolocation, Wi-Fi BSSID, TLS fingerprints, and device posture logs. These VirtualBox instances served as simulated remote endpoints, producing telemetry that represents what real devices would generate in a live deployment. In this research, they were emulated for experimental control and reproducibility, rather than collected from physical user devices.</w:t>
      </w:r>
    </w:p>
    <w:p w14:paraId="6D5A1E3C" w14:textId="77777777" w:rsidR="00944EA6" w:rsidRPr="00944EA6" w:rsidRDefault="00944EA6" w:rsidP="00944EA6">
      <w:pPr>
        <w:spacing w:after="0"/>
      </w:pPr>
      <w:r w:rsidRPr="00944EA6">
        <w:t>Docker Compose deployed the main services:</w:t>
      </w:r>
    </w:p>
    <w:p w14:paraId="3546D910" w14:textId="77777777" w:rsidR="00944EA6" w:rsidRPr="00944EA6" w:rsidRDefault="00944EA6" w:rsidP="00113131">
      <w:pPr>
        <w:numPr>
          <w:ilvl w:val="0"/>
          <w:numId w:val="35"/>
        </w:numPr>
        <w:spacing w:after="0"/>
      </w:pPr>
      <w:r w:rsidRPr="00944EA6">
        <w:t>Validation Service: Performed freshness, schema, and authentication checks on incoming signals.</w:t>
      </w:r>
    </w:p>
    <w:p w14:paraId="7A01F8A0" w14:textId="77777777" w:rsidR="00944EA6" w:rsidRPr="00944EA6" w:rsidRDefault="00944EA6" w:rsidP="00113131">
      <w:pPr>
        <w:numPr>
          <w:ilvl w:val="0"/>
          <w:numId w:val="35"/>
        </w:numPr>
        <w:spacing w:after="0"/>
      </w:pPr>
      <w:r w:rsidRPr="00944EA6">
        <w:t>Trust Engine: Applied cross-checks, confidence weighting, and aggregation.</w:t>
      </w:r>
    </w:p>
    <w:p w14:paraId="38AC0CB5" w14:textId="77777777" w:rsidR="00944EA6" w:rsidRPr="00944EA6" w:rsidRDefault="00944EA6" w:rsidP="00113131">
      <w:pPr>
        <w:numPr>
          <w:ilvl w:val="0"/>
          <w:numId w:val="35"/>
        </w:numPr>
        <w:spacing w:after="0"/>
      </w:pPr>
      <w:r w:rsidRPr="00944EA6">
        <w:t>Policy API: Issued risk scores and MFA requirements to requesting applications.</w:t>
      </w:r>
    </w:p>
    <w:p w14:paraId="3B705BE3" w14:textId="77777777" w:rsidR="00944EA6" w:rsidRPr="00944EA6" w:rsidRDefault="00944EA6" w:rsidP="00113131">
      <w:pPr>
        <w:numPr>
          <w:ilvl w:val="0"/>
          <w:numId w:val="35"/>
        </w:numPr>
        <w:spacing w:after="0"/>
      </w:pPr>
      <w:r w:rsidRPr="00944EA6">
        <w:t>SIEM Pipeline: Forwarded logs to Wazuh with an Elasticsearch backend for visualization.</w:t>
      </w:r>
    </w:p>
    <w:p w14:paraId="6081EF07" w14:textId="77777777" w:rsidR="00944EA6" w:rsidRPr="00944EA6" w:rsidRDefault="00944EA6" w:rsidP="00944EA6">
      <w:pPr>
        <w:spacing w:after="0"/>
      </w:pPr>
    </w:p>
    <w:p w14:paraId="6008A8F2" w14:textId="2068E204" w:rsidR="004B0B46" w:rsidRDefault="00944EA6" w:rsidP="00785080">
      <w:pPr>
        <w:spacing w:after="0"/>
      </w:pPr>
      <w:r w:rsidRPr="00944EA6">
        <w:t>This layered deployment enabled controlled testing of the validation layer under scalable, container-orchestrated conditions.</w:t>
      </w:r>
    </w:p>
    <w:p w14:paraId="28C03763" w14:textId="3BA68A8E" w:rsidR="009D4AE9" w:rsidRDefault="009D4AE9" w:rsidP="009D4AE9">
      <w:pPr>
        <w:pStyle w:val="Heading3"/>
      </w:pPr>
      <w:bookmarkStart w:id="53" w:name="_Toc210723546"/>
      <w:r>
        <w:t>Datasets</w:t>
      </w:r>
      <w:bookmarkEnd w:id="53"/>
    </w:p>
    <w:p w14:paraId="60224C2D" w14:textId="08C7F479" w:rsidR="00944EA6" w:rsidRPr="00944EA6" w:rsidRDefault="00944EA6" w:rsidP="00944EA6">
      <w:r w:rsidRPr="00944EA6">
        <w:t>In this study, real physical devices were not directly used to collect posture or geolocation data. Instead, the evaluation relied on a combination of publicly available datasets and VirtualBox-based simulated clients that generated synthetic endpoint logs. This ensured reproducibility and avoided the need for intrusive data collection from live user devices.</w:t>
      </w:r>
    </w:p>
    <w:p w14:paraId="1ED15635" w14:textId="77777777" w:rsidR="00944EA6" w:rsidRPr="00944EA6" w:rsidRDefault="00944EA6" w:rsidP="00944EA6">
      <w:r w:rsidRPr="00944EA6">
        <w:t>The evaluation combined synthetic, benchmarked, and real-world datasets as follows:</w:t>
      </w:r>
    </w:p>
    <w:p w14:paraId="5FE4EC65" w14:textId="77777777" w:rsidR="00944EA6" w:rsidRPr="00944EA6" w:rsidRDefault="00944EA6" w:rsidP="00113131">
      <w:pPr>
        <w:pStyle w:val="ListParagraph"/>
        <w:numPr>
          <w:ilvl w:val="0"/>
          <w:numId w:val="36"/>
        </w:numPr>
      </w:pPr>
      <w:r w:rsidRPr="00944EA6">
        <w:rPr>
          <w:b/>
          <w:bCs/>
        </w:rPr>
        <w:t xml:space="preserve">CICIDS2017: </w:t>
      </w:r>
      <w:r w:rsidRPr="00944EA6">
        <w:t>Provided labelled attack traffic for simulating anomalous logins and lateral movements.</w:t>
      </w:r>
    </w:p>
    <w:p w14:paraId="6C4DC0EC" w14:textId="77777777" w:rsidR="00944EA6" w:rsidRPr="00944EA6" w:rsidRDefault="00944EA6" w:rsidP="00113131">
      <w:pPr>
        <w:pStyle w:val="ListParagraph"/>
        <w:numPr>
          <w:ilvl w:val="0"/>
          <w:numId w:val="36"/>
        </w:numPr>
      </w:pPr>
      <w:proofErr w:type="spellStart"/>
      <w:r w:rsidRPr="00944EA6">
        <w:rPr>
          <w:b/>
          <w:bCs/>
        </w:rPr>
        <w:t>WiGLE</w:t>
      </w:r>
      <w:proofErr w:type="spellEnd"/>
      <w:r w:rsidRPr="00944EA6">
        <w:rPr>
          <w:b/>
          <w:bCs/>
        </w:rPr>
        <w:t xml:space="preserve"> Wi-Fi dataset:</w:t>
      </w:r>
      <w:r w:rsidRPr="00944EA6">
        <w:t xml:space="preserve"> Used to simulate BSSID signals and geographic cross-checks.</w:t>
      </w:r>
    </w:p>
    <w:p w14:paraId="7DEEFC97" w14:textId="77777777" w:rsidR="00944EA6" w:rsidRPr="00944EA6" w:rsidRDefault="00944EA6" w:rsidP="00113131">
      <w:pPr>
        <w:pStyle w:val="ListParagraph"/>
        <w:numPr>
          <w:ilvl w:val="0"/>
          <w:numId w:val="36"/>
        </w:numPr>
      </w:pPr>
      <w:r w:rsidRPr="00944EA6">
        <w:rPr>
          <w:b/>
          <w:bCs/>
        </w:rPr>
        <w:t>GeoLite2 (</w:t>
      </w:r>
      <w:proofErr w:type="spellStart"/>
      <w:r w:rsidRPr="00944EA6">
        <w:rPr>
          <w:b/>
          <w:bCs/>
        </w:rPr>
        <w:t>MaxMind</w:t>
      </w:r>
      <w:proofErr w:type="spellEnd"/>
      <w:r w:rsidRPr="00944EA6">
        <w:rPr>
          <w:b/>
          <w:bCs/>
        </w:rPr>
        <w:t xml:space="preserve">): </w:t>
      </w:r>
      <w:r w:rsidRPr="00944EA6">
        <w:t>Provided IP geolocation resolution.</w:t>
      </w:r>
    </w:p>
    <w:p w14:paraId="545D2B8F" w14:textId="77777777" w:rsidR="00944EA6" w:rsidRPr="00944EA6" w:rsidRDefault="00944EA6" w:rsidP="00113131">
      <w:pPr>
        <w:pStyle w:val="ListParagraph"/>
        <w:numPr>
          <w:ilvl w:val="0"/>
          <w:numId w:val="36"/>
        </w:numPr>
      </w:pPr>
      <w:r w:rsidRPr="00944EA6">
        <w:rPr>
          <w:b/>
          <w:bCs/>
        </w:rPr>
        <w:t>Custom Endpoint Logs:</w:t>
      </w:r>
      <w:r w:rsidRPr="00944EA6">
        <w:t xml:space="preserve"> Generated from the VirtualBox clients to emulate device posture and TLS fingerprints.</w:t>
      </w:r>
    </w:p>
    <w:p w14:paraId="28F49AB6" w14:textId="79FA826C" w:rsidR="00944EA6" w:rsidRPr="00944EA6" w:rsidRDefault="00944EA6" w:rsidP="00113131">
      <w:pPr>
        <w:pStyle w:val="ListParagraph"/>
        <w:numPr>
          <w:ilvl w:val="0"/>
          <w:numId w:val="36"/>
        </w:numPr>
      </w:pPr>
      <w:r w:rsidRPr="00944EA6">
        <w:rPr>
          <w:b/>
          <w:bCs/>
        </w:rPr>
        <w:t xml:space="preserve">Threat Intelligence Feeds: </w:t>
      </w:r>
      <w:r w:rsidRPr="00944EA6">
        <w:t>Open-source VPN, TOR exit node, and leaked credential lists were integrated into enrichment modules.</w:t>
      </w:r>
    </w:p>
    <w:p w14:paraId="104FF8E6" w14:textId="4C1FD390" w:rsidR="00944EA6" w:rsidRPr="00944EA6" w:rsidRDefault="00944EA6" w:rsidP="00944EA6">
      <w:r w:rsidRPr="00944EA6">
        <w:lastRenderedPageBreak/>
        <w:t>This combination ensured both reproducibility (through public datasets) and realism (through synthetic endpoint logs).</w:t>
      </w:r>
    </w:p>
    <w:p w14:paraId="69AD2893" w14:textId="7E524554" w:rsidR="004B0B46" w:rsidRDefault="004B0B46" w:rsidP="004B0B46">
      <w:pPr>
        <w:pStyle w:val="Heading4"/>
      </w:pPr>
      <w:r>
        <w:t>Dataset Preprocessing and Feature Engineering</w:t>
      </w:r>
    </w:p>
    <w:p w14:paraId="24050941" w14:textId="4891C656" w:rsidR="004B0B46" w:rsidRDefault="004B0B46" w:rsidP="004B0B46">
      <w:r>
        <w:t>Before experimental evaluation, all datasets were pre</w:t>
      </w:r>
      <w:r w:rsidR="00161834">
        <w:t>-</w:t>
      </w:r>
      <w:r>
        <w:t xml:space="preserve">processed to ensure consistency, reliability, and reproducibility. Public datasets such as CICIDS2017, </w:t>
      </w:r>
      <w:proofErr w:type="spellStart"/>
      <w:r>
        <w:t>WiGLE</w:t>
      </w:r>
      <w:proofErr w:type="spellEnd"/>
      <w:r>
        <w:t xml:space="preserve"> Wi-Fi, and GeoLite2 contain raw or high-dimensional features that require refinement for effective use in adaptive authentication research. The preprocessing pipeline in this study focused on four key activities: </w:t>
      </w:r>
    </w:p>
    <w:p w14:paraId="760D2B3D" w14:textId="59A05C75" w:rsidR="004B0B46" w:rsidRDefault="004B0B46" w:rsidP="00113131">
      <w:pPr>
        <w:pStyle w:val="ListParagraph"/>
        <w:numPr>
          <w:ilvl w:val="0"/>
          <w:numId w:val="23"/>
        </w:numPr>
        <w:rPr>
          <w:b/>
          <w:bCs/>
        </w:rPr>
      </w:pPr>
      <w:r>
        <w:rPr>
          <w:b/>
          <w:bCs/>
        </w:rPr>
        <w:t>Data Cleaning</w:t>
      </w:r>
    </w:p>
    <w:p w14:paraId="615DF6CA" w14:textId="4DA43985" w:rsidR="004B0B46" w:rsidRDefault="004B0B46" w:rsidP="004B0B46">
      <w:pPr>
        <w:pStyle w:val="ListParagraph"/>
      </w:pPr>
      <w:r>
        <w:t>Removal of corrupted or incomplete log entries, standardization of timestamps across multiple sources, and normalization of identifiers such as IP addresses and Wi-Fi BSSIDs to consistent formats.</w:t>
      </w:r>
    </w:p>
    <w:p w14:paraId="462D4E00" w14:textId="77777777" w:rsidR="00944EA6" w:rsidRDefault="00944EA6" w:rsidP="004B0B46">
      <w:pPr>
        <w:pStyle w:val="ListParagraph"/>
      </w:pPr>
    </w:p>
    <w:p w14:paraId="0D4CC93E" w14:textId="39C2E348" w:rsidR="004B0B46" w:rsidRDefault="004B0B46" w:rsidP="00113131">
      <w:pPr>
        <w:pStyle w:val="ListParagraph"/>
        <w:numPr>
          <w:ilvl w:val="0"/>
          <w:numId w:val="23"/>
        </w:numPr>
        <w:rPr>
          <w:b/>
          <w:bCs/>
        </w:rPr>
      </w:pPr>
      <w:r>
        <w:rPr>
          <w:b/>
          <w:bCs/>
        </w:rPr>
        <w:t>Feature Extraction</w:t>
      </w:r>
    </w:p>
    <w:p w14:paraId="0DBBD8A1" w14:textId="18B3786E" w:rsidR="004B0B46" w:rsidRDefault="004B0B46" w:rsidP="004B0B46">
      <w:pPr>
        <w:pStyle w:val="ListParagraph"/>
      </w:pPr>
      <w:r>
        <w:t>Conversion of network traffic into flow-level attributes (e.g., source-destination pairs, packet counts, average payload sizes). Derivation of device posture features, including patch status, process health, and TLS handshake properties. Aggregation of contextual signals (GPS, IP, Wi-Fi) into session-level records.</w:t>
      </w:r>
    </w:p>
    <w:p w14:paraId="0A78128E" w14:textId="12ED4753" w:rsidR="004B0B46" w:rsidRDefault="004B0B46" w:rsidP="00113131">
      <w:pPr>
        <w:pStyle w:val="ListParagraph"/>
        <w:numPr>
          <w:ilvl w:val="0"/>
          <w:numId w:val="23"/>
        </w:numPr>
        <w:rPr>
          <w:b/>
          <w:bCs/>
        </w:rPr>
      </w:pPr>
      <w:r>
        <w:rPr>
          <w:b/>
          <w:bCs/>
        </w:rPr>
        <w:t>Feature Selection</w:t>
      </w:r>
    </w:p>
    <w:p w14:paraId="4BE8C97E" w14:textId="14697CBF" w:rsidR="00957D89" w:rsidRDefault="004B0B46" w:rsidP="00957D89">
      <w:pPr>
        <w:pStyle w:val="ListParagraph"/>
        <w:rPr>
          <w:color w:val="000000"/>
        </w:rPr>
      </w:pPr>
      <w:r>
        <w:t>Several intrusion detection studies, including botnet detection using the CICIDS2017 dataset, have applied Recursive Feature Elimination (RFE) and similar dimension</w:t>
      </w:r>
      <w:r w:rsidR="00957D89">
        <w:t xml:space="preserve">ality-reduction techniques to reduce feature sets while maintaining predictive accuracy. RFE ranks features by importance, removes the least relevant, and iteratively refines the dataset. This approach is appropriate when working with hundreds of network flow features, when redundancy and noise may degrade model performance </w:t>
      </w:r>
      <w:sdt>
        <w:sdtPr>
          <w:rPr>
            <w:color w:val="000000"/>
          </w:rPr>
          <w:tag w:val="MENDELEY_CITATION_v3_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"/>
          <w:id w:val="728807098"/>
          <w:placeholder>
            <w:docPart w:val="DefaultPlaceholder_-1854013440"/>
          </w:placeholder>
        </w:sdtPr>
        <w:sdtContent>
          <w:r w:rsidR="0089358C" w:rsidRPr="0089358C">
            <w:rPr>
              <w:rFonts w:eastAsia="Times New Roman"/>
              <w:color w:val="000000"/>
            </w:rPr>
            <w:t>(</w:t>
          </w:r>
          <w:proofErr w:type="spellStart"/>
          <w:r w:rsidR="0089358C" w:rsidRPr="0089358C">
            <w:rPr>
              <w:rFonts w:eastAsia="Times New Roman"/>
              <w:color w:val="000000"/>
            </w:rPr>
            <w:t>Kornyo</w:t>
          </w:r>
          <w:proofErr w:type="spellEnd"/>
          <w:r w:rsidR="0089358C" w:rsidRPr="0089358C">
            <w:rPr>
              <w:rFonts w:eastAsia="Times New Roman"/>
              <w:color w:val="000000"/>
            </w:rPr>
            <w:t xml:space="preserve"> </w:t>
          </w:r>
          <w:r w:rsidR="0089358C" w:rsidRPr="0089358C">
            <w:rPr>
              <w:rFonts w:eastAsia="Times New Roman"/>
              <w:i/>
              <w:iCs/>
              <w:color w:val="000000"/>
            </w:rPr>
            <w:t>et al.</w:t>
          </w:r>
          <w:r w:rsidR="0089358C" w:rsidRPr="0089358C">
            <w:rPr>
              <w:rFonts w:eastAsia="Times New Roman"/>
              <w:color w:val="000000"/>
            </w:rPr>
            <w:t>, 2023)</w:t>
          </w:r>
        </w:sdtContent>
      </w:sdt>
      <w:r w:rsidR="00957D89">
        <w:rPr>
          <w:color w:val="000000"/>
        </w:rPr>
        <w:t xml:space="preserve">. </w:t>
      </w:r>
    </w:p>
    <w:p w14:paraId="139D3E82" w14:textId="77D2A7F8" w:rsidR="00957D89" w:rsidRDefault="00957D89" w:rsidP="00957D89">
      <w:pPr>
        <w:pStyle w:val="ListParagraph"/>
        <w:rPr>
          <w:color w:val="000000"/>
        </w:rPr>
      </w:pPr>
      <w:r>
        <w:rPr>
          <w:color w:val="000000"/>
        </w:rPr>
        <w:t>In contrast, the proposed framework is a contextual validation system</w:t>
      </w:r>
      <w:r w:rsidR="007238BA">
        <w:rPr>
          <w:color w:val="000000"/>
        </w:rPr>
        <w:t xml:space="preserve">. </w:t>
      </w:r>
      <w:r>
        <w:rPr>
          <w:color w:val="000000"/>
        </w:rPr>
        <w:t xml:space="preserve"> </w:t>
      </w:r>
      <w:r w:rsidR="007238BA">
        <w:rPr>
          <w:color w:val="000000"/>
        </w:rPr>
        <w:t>The</w:t>
      </w:r>
      <w:r>
        <w:rPr>
          <w:color w:val="000000"/>
        </w:rPr>
        <w:t xml:space="preserve"> contextual signals </w:t>
      </w:r>
      <w:r w:rsidR="007238BA">
        <w:rPr>
          <w:color w:val="000000"/>
        </w:rPr>
        <w:t>used</w:t>
      </w:r>
      <w:r>
        <w:rPr>
          <w:color w:val="000000"/>
        </w:rPr>
        <w:t xml:space="preserve"> </w:t>
      </w:r>
      <w:r w:rsidR="007238BA">
        <w:rPr>
          <w:color w:val="000000"/>
        </w:rPr>
        <w:t xml:space="preserve">are </w:t>
      </w:r>
      <w:r>
        <w:rPr>
          <w:color w:val="000000"/>
        </w:rPr>
        <w:t>GPS, IP address, Wi-Fi BSSID, TLS fingerprint, and device posture are relatively few but semantically critical. Dropping one of these signals through statistical elimination would undermine validation integrity. Therefore, all contextual signals were retained, and quality assurance was enforced through cross-checks, freshness validation, and enrichment with threat intelligence feeds.</w:t>
      </w:r>
    </w:p>
    <w:p w14:paraId="6382875B" w14:textId="2107576B" w:rsidR="00957D89" w:rsidRDefault="00957D89" w:rsidP="00113131">
      <w:pPr>
        <w:pStyle w:val="ListParagraph"/>
        <w:numPr>
          <w:ilvl w:val="0"/>
          <w:numId w:val="23"/>
        </w:numPr>
        <w:rPr>
          <w:b/>
          <w:bCs/>
        </w:rPr>
      </w:pPr>
      <w:r>
        <w:rPr>
          <w:b/>
          <w:bCs/>
        </w:rPr>
        <w:t>Dimensionality Reduction</w:t>
      </w:r>
    </w:p>
    <w:p w14:paraId="7CDDD293" w14:textId="487964E4" w:rsidR="00957D89" w:rsidRPr="00957D89" w:rsidRDefault="00957D89" w:rsidP="00957D89">
      <w:pPr>
        <w:pStyle w:val="ListParagraph"/>
      </w:pPr>
      <w:r>
        <w:t>Exploratory tests using Principal Components Analysis (PCA) were conducted on CICIDS2017 features to visualize class separation and confirm that synthetic anomalies were distinguishable from benign</w:t>
      </w:r>
      <w:r w:rsidR="00442710">
        <w:t xml:space="preserve"> flows.</w:t>
      </w:r>
    </w:p>
    <w:p w14:paraId="0EAF36D4" w14:textId="7EA6466D" w:rsidR="00FF71FA" w:rsidRDefault="00FF71FA" w:rsidP="00FF71FA">
      <w:pPr>
        <w:pStyle w:val="Heading3"/>
      </w:pPr>
      <w:bookmarkStart w:id="54" w:name="_Toc210723547"/>
      <w:r>
        <w:t>Network Simulation</w:t>
      </w:r>
      <w:bookmarkEnd w:id="54"/>
    </w:p>
    <w:p w14:paraId="1EE01976" w14:textId="5C69FA17" w:rsidR="00FF71FA" w:rsidRDefault="00FF71FA" w:rsidP="00FF71FA">
      <w:r>
        <w:t xml:space="preserve">To evaluate framework robustness under adverse conditions, NetEM was used to introduce: </w:t>
      </w:r>
    </w:p>
    <w:p w14:paraId="2EB02E98" w14:textId="2E8AC28B" w:rsidR="00FF71FA" w:rsidRDefault="00FF71FA" w:rsidP="00113131">
      <w:pPr>
        <w:pStyle w:val="ListParagraph"/>
        <w:numPr>
          <w:ilvl w:val="0"/>
          <w:numId w:val="17"/>
        </w:numPr>
      </w:pPr>
      <w:r w:rsidRPr="00FF71FA">
        <w:rPr>
          <w:b/>
          <w:bCs/>
        </w:rPr>
        <w:t>Latency:</w:t>
      </w:r>
      <w:r>
        <w:t xml:space="preserve"> 50-500ms</w:t>
      </w:r>
    </w:p>
    <w:p w14:paraId="2E2E55BF" w14:textId="455CD5C3" w:rsidR="00FF71FA" w:rsidRDefault="00FF71FA" w:rsidP="00113131">
      <w:pPr>
        <w:pStyle w:val="ListParagraph"/>
        <w:numPr>
          <w:ilvl w:val="0"/>
          <w:numId w:val="17"/>
        </w:numPr>
      </w:pPr>
      <w:r w:rsidRPr="00FF71FA">
        <w:rPr>
          <w:b/>
          <w:bCs/>
        </w:rPr>
        <w:t>Packet Loss:</w:t>
      </w:r>
      <w:r>
        <w:t xml:space="preserve"> up to 5%</w:t>
      </w:r>
    </w:p>
    <w:p w14:paraId="3CA49080" w14:textId="19A0B56D" w:rsidR="00FF71FA" w:rsidRDefault="00FF71FA" w:rsidP="00113131">
      <w:pPr>
        <w:pStyle w:val="ListParagraph"/>
        <w:numPr>
          <w:ilvl w:val="0"/>
          <w:numId w:val="17"/>
        </w:numPr>
      </w:pPr>
      <w:r w:rsidRPr="00FF71FA">
        <w:rPr>
          <w:b/>
          <w:bCs/>
        </w:rPr>
        <w:t>Bandwidth limits:</w:t>
      </w:r>
      <w:r>
        <w:t xml:space="preserve"> 256kbps to 1Mbps</w:t>
      </w:r>
    </w:p>
    <w:p w14:paraId="2305E59B" w14:textId="653793AF" w:rsidR="00FF71FA" w:rsidRDefault="00FF71FA" w:rsidP="00FF71FA">
      <w:r>
        <w:t>These scenarios simulated low-bandwidth and unstable remote connections often found in developing regions.</w:t>
      </w:r>
    </w:p>
    <w:p w14:paraId="74918BEC" w14:textId="173B836D" w:rsidR="00FF71FA" w:rsidRDefault="00FF71FA" w:rsidP="00FF71FA">
      <w:pPr>
        <w:pStyle w:val="Heading3"/>
      </w:pPr>
      <w:bookmarkStart w:id="55" w:name="_Toc210723548"/>
      <w:r>
        <w:lastRenderedPageBreak/>
        <w:t>Logging and Monitoring</w:t>
      </w:r>
      <w:bookmarkEnd w:id="55"/>
    </w:p>
    <w:p w14:paraId="347AF93C" w14:textId="6BA6BBEC" w:rsidR="00FF71FA" w:rsidRDefault="00FF71FA" w:rsidP="00FF71FA">
      <w:r>
        <w:t xml:space="preserve">All signals, processed events, and policy outputs were logged centrally through Wazuh + Elasticsearch + Kibana. This enabled: </w:t>
      </w:r>
    </w:p>
    <w:p w14:paraId="49B125BA" w14:textId="09C2D51B" w:rsidR="00FF71FA" w:rsidRDefault="00FF71FA" w:rsidP="00113131">
      <w:pPr>
        <w:pStyle w:val="ListParagraph"/>
        <w:numPr>
          <w:ilvl w:val="0"/>
          <w:numId w:val="18"/>
        </w:numPr>
      </w:pPr>
      <w:r>
        <w:t>End-to-end visibility of signal flows</w:t>
      </w:r>
    </w:p>
    <w:p w14:paraId="5BCF3F03" w14:textId="2B2D46BA" w:rsidR="00FF71FA" w:rsidRDefault="00FF71FA" w:rsidP="00113131">
      <w:pPr>
        <w:pStyle w:val="ListParagraph"/>
        <w:numPr>
          <w:ilvl w:val="0"/>
          <w:numId w:val="18"/>
        </w:numPr>
      </w:pPr>
      <w:r>
        <w:t xml:space="preserve">Verification of risk scores against ground truth labels. </w:t>
      </w:r>
    </w:p>
    <w:p w14:paraId="564A7230" w14:textId="438F432F" w:rsidR="00FF71FA" w:rsidRDefault="00FF71FA" w:rsidP="00113131">
      <w:pPr>
        <w:pStyle w:val="ListParagraph"/>
        <w:numPr>
          <w:ilvl w:val="0"/>
          <w:numId w:val="18"/>
        </w:numPr>
      </w:pPr>
      <w:r>
        <w:t>Audit trails of policy enforcement decisions.</w:t>
      </w:r>
    </w:p>
    <w:p w14:paraId="3163EB18" w14:textId="375FDF8E" w:rsidR="00FF71FA" w:rsidRDefault="00FF71FA" w:rsidP="00FF71FA">
      <w:pPr>
        <w:pStyle w:val="Heading3"/>
      </w:pPr>
      <w:bookmarkStart w:id="56" w:name="_Toc210723549"/>
      <w:r>
        <w:t>Reproducibility</w:t>
      </w:r>
      <w:bookmarkEnd w:id="56"/>
    </w:p>
    <w:p w14:paraId="5B45A9BF" w14:textId="2BB45B1F" w:rsidR="00FF71FA" w:rsidRPr="00FF71FA" w:rsidRDefault="00FF71FA" w:rsidP="00FF71FA">
      <w:r>
        <w:t>All services were packaged in Docker containers with pinned versions to ensure reproducibility. Deployment scripts were writ</w:t>
      </w:r>
      <w:r w:rsidR="00FB1E22">
        <w:t>t</w:t>
      </w:r>
      <w:r>
        <w:t xml:space="preserve">en in Bash and YAML for portability. The workspace followed a structured folder layout separating services, models, datasets, and logs, making it feasible for independent replication of the experiment. </w:t>
      </w:r>
    </w:p>
    <w:p w14:paraId="0204C665" w14:textId="42BBCA5E" w:rsidR="005E24C6" w:rsidRDefault="00F00C26" w:rsidP="00F00C26">
      <w:pPr>
        <w:pStyle w:val="Heading2"/>
      </w:pPr>
      <w:bookmarkStart w:id="57" w:name="_Toc210723550"/>
      <w:r>
        <w:t>Evaluation Metrics</w:t>
      </w:r>
      <w:bookmarkEnd w:id="57"/>
    </w:p>
    <w:p w14:paraId="481E0FF4" w14:textId="6EAC016D" w:rsidR="00F00C26" w:rsidRDefault="00F00C26" w:rsidP="00F00C26">
      <w:pPr>
        <w:rPr>
          <w:color w:val="000000"/>
        </w:rPr>
      </w:pPr>
      <w:r>
        <w:t xml:space="preserve">The effectiveness of the proposed validation framework was assessed using a set of quantitative and qualitative metrics that reflect both security robustness and operational usability. The choice of metrics was guided by prior works on adaptive authentication and Zero Trust deployment </w:t>
      </w:r>
      <w:sdt>
        <w:sdtPr>
          <w:rPr>
            <w:color w:val="000000"/>
          </w:rPr>
          <w:tag w:val="MENDELEY_CITATION_v3_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"/>
          <w:id w:val="1384446009"/>
          <w:placeholder>
            <w:docPart w:val="DefaultPlaceholder_-1854013440"/>
          </w:placeholder>
        </w:sdtPr>
        <w:sdtContent>
          <w:r w:rsidR="0089358C" w:rsidRPr="0089358C">
            <w:rPr>
              <w:rFonts w:eastAsia="Times New Roman"/>
              <w:color w:val="000000"/>
            </w:rPr>
            <w:t>(Saqib et al., 2022</w:t>
          </w:r>
        </w:sdtContent>
      </w:sdt>
      <w:r>
        <w:rPr>
          <w:color w:val="000000"/>
        </w:rPr>
        <w:t xml:space="preserve">; </w:t>
      </w:r>
      <w:sdt>
        <w:sdtPr>
          <w:rPr>
            <w:color w:val="000000"/>
          </w:rPr>
          <w:tag w:val="MENDELEY_CITATION_v3_eyJjaXRhdGlvbklEIjoiTUVOREVMRVlfQ0lUQVRJT05fZTYwMzExZmQtYTZkMi00YjczLThkMDAtNjA1ZjkzYWQ5NzViIiwicHJvcGVydGllcyI6eyJub3RlSW5kZXgiOjB9LCJpc0VkaXRlZCI6ZmFsc2UsIm1hbnVhbE92ZXJyaWRlIjp7ImlzTWFudWFsbHlPdmVycmlkZGVuIjp0cnVlLCJjaXRlcHJvY1RleHQiOiIoQWhtYWRpLCAyMDI1KSIsIm1hbnVhbE92ZXJyaWRlVGV4dCI6IkFobWFkaSwgMjAyNSk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
          <w:id w:val="681712675"/>
          <w:placeholder>
            <w:docPart w:val="DefaultPlaceholder_-1854013440"/>
          </w:placeholder>
        </w:sdtPr>
        <w:sdtContent>
          <w:r w:rsidR="0089358C" w:rsidRPr="0089358C">
            <w:rPr>
              <w:color w:val="000000"/>
            </w:rPr>
            <w:t>Ahmadi, 2025)</w:t>
          </w:r>
        </w:sdtContent>
      </w:sdt>
      <w:r>
        <w:rPr>
          <w:color w:val="000000"/>
        </w:rPr>
        <w:t>.</w:t>
      </w:r>
    </w:p>
    <w:p w14:paraId="4C0599B3" w14:textId="019C637A" w:rsidR="00F00C26" w:rsidRDefault="00F00C26" w:rsidP="00F00C26">
      <w:pPr>
        <w:pStyle w:val="Heading3"/>
      </w:pPr>
      <w:bookmarkStart w:id="58" w:name="_Toc210723551"/>
      <w:r>
        <w:t>Security Accuracy Metrics</w:t>
      </w:r>
      <w:bookmarkEnd w:id="58"/>
    </w:p>
    <w:p w14:paraId="2691D6A3" w14:textId="77876407" w:rsidR="00F00C26" w:rsidRPr="00F00C26" w:rsidRDefault="00F00C26" w:rsidP="00113131">
      <w:pPr>
        <w:pStyle w:val="ListParagraph"/>
        <w:numPr>
          <w:ilvl w:val="0"/>
          <w:numId w:val="19"/>
        </w:numPr>
        <w:rPr>
          <w:b/>
          <w:bCs/>
        </w:rPr>
      </w:pPr>
      <w:r>
        <w:rPr>
          <w:b/>
          <w:bCs/>
        </w:rPr>
        <w:t xml:space="preserve">True Positive Rate (TPR): </w:t>
      </w:r>
      <w:r>
        <w:t>Fraction of legitimate sessions correctly identified</w:t>
      </w:r>
    </w:p>
    <w:p w14:paraId="6E72799D" w14:textId="06689839" w:rsidR="00F00C26" w:rsidRPr="00F00C26" w:rsidRDefault="00F00C26" w:rsidP="00113131">
      <w:pPr>
        <w:pStyle w:val="ListParagraph"/>
        <w:numPr>
          <w:ilvl w:val="0"/>
          <w:numId w:val="19"/>
        </w:numPr>
        <w:rPr>
          <w:b/>
          <w:bCs/>
        </w:rPr>
      </w:pPr>
      <w:r>
        <w:rPr>
          <w:b/>
          <w:bCs/>
        </w:rPr>
        <w:t>False Positive Rate (FPR):</w:t>
      </w:r>
      <w:r>
        <w:t xml:space="preserve"> Fraction of legitimate sessions incorrectly flagged as malicious</w:t>
      </w:r>
    </w:p>
    <w:p w14:paraId="6FB1B9D6" w14:textId="75A48697" w:rsidR="00F00C26" w:rsidRPr="00F00C26" w:rsidRDefault="00F00C26" w:rsidP="00113131">
      <w:pPr>
        <w:pStyle w:val="ListParagraph"/>
        <w:numPr>
          <w:ilvl w:val="0"/>
          <w:numId w:val="19"/>
        </w:numPr>
        <w:rPr>
          <w:b/>
          <w:bCs/>
        </w:rPr>
      </w:pPr>
      <w:r>
        <w:rPr>
          <w:b/>
          <w:bCs/>
        </w:rPr>
        <w:t>Precision:</w:t>
      </w:r>
      <w:r>
        <w:t xml:space="preserve"> Fraction of flagged sessions that were malicious.</w:t>
      </w:r>
    </w:p>
    <w:p w14:paraId="51DAF007" w14:textId="188138C1" w:rsidR="00F00C26" w:rsidRPr="00F00C26" w:rsidRDefault="00F00C26" w:rsidP="00113131">
      <w:pPr>
        <w:pStyle w:val="ListParagraph"/>
        <w:numPr>
          <w:ilvl w:val="0"/>
          <w:numId w:val="19"/>
        </w:numPr>
        <w:rPr>
          <w:b/>
          <w:bCs/>
        </w:rPr>
      </w:pPr>
      <w:r>
        <w:rPr>
          <w:b/>
          <w:bCs/>
        </w:rPr>
        <w:t>Recall:</w:t>
      </w:r>
      <w:r>
        <w:t xml:space="preserve"> Ability to capture all malicious sessions in the dataset.</w:t>
      </w:r>
    </w:p>
    <w:p w14:paraId="0D83A0E9" w14:textId="2F349050" w:rsidR="00F00C26" w:rsidRPr="00F00C26" w:rsidRDefault="00F00C26" w:rsidP="00113131">
      <w:pPr>
        <w:pStyle w:val="ListParagraph"/>
        <w:numPr>
          <w:ilvl w:val="0"/>
          <w:numId w:val="19"/>
        </w:numPr>
        <w:rPr>
          <w:b/>
          <w:bCs/>
        </w:rPr>
      </w:pPr>
      <w:r>
        <w:rPr>
          <w:b/>
          <w:bCs/>
        </w:rPr>
        <w:t xml:space="preserve">F1-Score: </w:t>
      </w:r>
      <w:r>
        <w:t>Harmonic mean of precision and recall, balancing detection quality.</w:t>
      </w:r>
    </w:p>
    <w:p w14:paraId="70ED44D4" w14:textId="0C6877E0" w:rsidR="00F00C26" w:rsidRDefault="00F00C26" w:rsidP="00F00C26">
      <w:r>
        <w:t xml:space="preserve">These metrics quantify the correctness of contextual signal validation and risk scoring. </w:t>
      </w:r>
    </w:p>
    <w:p w14:paraId="02DFFE3F" w14:textId="7C604234" w:rsidR="00F00C26" w:rsidRDefault="00F00C26" w:rsidP="00F00C26">
      <w:pPr>
        <w:pStyle w:val="Heading3"/>
      </w:pPr>
      <w:bookmarkStart w:id="59" w:name="_Toc210723552"/>
      <w:r>
        <w:t>Performance Metrics</w:t>
      </w:r>
      <w:bookmarkEnd w:id="59"/>
    </w:p>
    <w:p w14:paraId="7DAC3FDC" w14:textId="27964EC0" w:rsidR="00F00C26" w:rsidRPr="00F00C26" w:rsidRDefault="00F00C26" w:rsidP="00113131">
      <w:pPr>
        <w:pStyle w:val="ListParagraph"/>
        <w:numPr>
          <w:ilvl w:val="0"/>
          <w:numId w:val="20"/>
        </w:numPr>
        <w:rPr>
          <w:b/>
          <w:bCs/>
        </w:rPr>
      </w:pPr>
      <w:r>
        <w:rPr>
          <w:b/>
          <w:bCs/>
        </w:rPr>
        <w:t xml:space="preserve">Latency: </w:t>
      </w:r>
      <w:r>
        <w:t>Average time(</w:t>
      </w:r>
      <w:proofErr w:type="spellStart"/>
      <w:r>
        <w:t>ms</w:t>
      </w:r>
      <w:proofErr w:type="spellEnd"/>
      <w:r>
        <w:t>) to process and validate contextual signals before issuing a policy decision.</w:t>
      </w:r>
    </w:p>
    <w:p w14:paraId="62B25357" w14:textId="6A6D27CF" w:rsidR="00F00C26" w:rsidRPr="00F00C26" w:rsidRDefault="00F00C26" w:rsidP="00113131">
      <w:pPr>
        <w:pStyle w:val="ListParagraph"/>
        <w:numPr>
          <w:ilvl w:val="0"/>
          <w:numId w:val="20"/>
        </w:numPr>
        <w:rPr>
          <w:b/>
          <w:bCs/>
        </w:rPr>
      </w:pPr>
      <w:r>
        <w:rPr>
          <w:b/>
          <w:bCs/>
        </w:rPr>
        <w:t xml:space="preserve">Throughput: </w:t>
      </w:r>
      <w:r>
        <w:t>Number of authentication requests processed per second under varying load.</w:t>
      </w:r>
    </w:p>
    <w:p w14:paraId="41878EE4" w14:textId="722B01FD" w:rsidR="00F00C26" w:rsidRPr="00F00C26" w:rsidRDefault="00F00C26" w:rsidP="00113131">
      <w:pPr>
        <w:pStyle w:val="ListParagraph"/>
        <w:numPr>
          <w:ilvl w:val="0"/>
          <w:numId w:val="20"/>
        </w:numPr>
        <w:rPr>
          <w:b/>
          <w:bCs/>
        </w:rPr>
      </w:pPr>
      <w:r>
        <w:rPr>
          <w:b/>
          <w:bCs/>
        </w:rPr>
        <w:t xml:space="preserve">Resource Utilization: </w:t>
      </w:r>
      <w:r w:rsidRPr="00F00C26">
        <w:t>CPU and memory consumption of the validation service during experiments.</w:t>
      </w:r>
    </w:p>
    <w:p w14:paraId="29776734" w14:textId="03A49D4F" w:rsidR="00F00C26" w:rsidRDefault="00F00C26" w:rsidP="00F00C26">
      <w:r>
        <w:t>Performance indicators ensure that the framework is practical under remote work conditions, including bandwidth-limited networks</w:t>
      </w:r>
      <w:r w:rsidR="00C4466D">
        <w:t>.</w:t>
      </w:r>
    </w:p>
    <w:p w14:paraId="209EC022" w14:textId="2A6F0E7B" w:rsidR="00C4466D" w:rsidRDefault="00C4466D" w:rsidP="00C4466D">
      <w:pPr>
        <w:pStyle w:val="Heading3"/>
      </w:pPr>
      <w:bookmarkStart w:id="60" w:name="_Toc210723553"/>
      <w:r>
        <w:t>Usability Indicators</w:t>
      </w:r>
      <w:bookmarkEnd w:id="60"/>
    </w:p>
    <w:p w14:paraId="5ABBCC17" w14:textId="52998004" w:rsidR="00C4466D" w:rsidRDefault="00C4466D" w:rsidP="00113131">
      <w:pPr>
        <w:pStyle w:val="ListParagraph"/>
        <w:numPr>
          <w:ilvl w:val="0"/>
          <w:numId w:val="21"/>
        </w:numPr>
      </w:pPr>
      <w:r>
        <w:rPr>
          <w:b/>
          <w:bCs/>
        </w:rPr>
        <w:t xml:space="preserve">Step-Up Challenge Rate: </w:t>
      </w:r>
      <w:r>
        <w:t>Percentage of sessions that required additional MFA</w:t>
      </w:r>
    </w:p>
    <w:p w14:paraId="1B491EF9" w14:textId="5A3BEE4B" w:rsidR="00C4466D" w:rsidRDefault="00C4466D" w:rsidP="00113131">
      <w:pPr>
        <w:pStyle w:val="ListParagraph"/>
        <w:numPr>
          <w:ilvl w:val="0"/>
          <w:numId w:val="21"/>
        </w:numPr>
      </w:pPr>
      <w:r>
        <w:rPr>
          <w:b/>
          <w:bCs/>
        </w:rPr>
        <w:t>User Friction Index:</w:t>
      </w:r>
      <w:r>
        <w:t xml:space="preserve"> Ratio of false positive MFA prompts per 100 legitimate sessions. </w:t>
      </w:r>
    </w:p>
    <w:p w14:paraId="33D2A191" w14:textId="05EC6DEF" w:rsidR="00C4466D" w:rsidRDefault="00C4466D" w:rsidP="00113131">
      <w:pPr>
        <w:pStyle w:val="ListParagraph"/>
        <w:numPr>
          <w:ilvl w:val="0"/>
          <w:numId w:val="21"/>
        </w:numPr>
      </w:pPr>
      <w:r>
        <w:rPr>
          <w:b/>
          <w:bCs/>
        </w:rPr>
        <w:t>Session Continuity:</w:t>
      </w:r>
      <w:r>
        <w:t xml:space="preserve"> Frequency of user lockouts or forced logouts during experiments. </w:t>
      </w:r>
    </w:p>
    <w:p w14:paraId="76138655" w14:textId="7D17678C" w:rsidR="00C4466D" w:rsidRDefault="00C4466D" w:rsidP="00C4466D">
      <w:r>
        <w:t>These usability-oriented metrics reflect the balance between strong security enforcement and smooth user experience.</w:t>
      </w:r>
    </w:p>
    <w:p w14:paraId="349BEDF5" w14:textId="5AEC1A05" w:rsidR="00C4466D" w:rsidRDefault="00C4466D" w:rsidP="00C4466D">
      <w:pPr>
        <w:pStyle w:val="Heading3"/>
      </w:pPr>
      <w:bookmarkStart w:id="61" w:name="_Toc210723554"/>
      <w:r>
        <w:lastRenderedPageBreak/>
        <w:t>Privacy and Ethical Safeguards</w:t>
      </w:r>
      <w:bookmarkEnd w:id="61"/>
    </w:p>
    <w:p w14:paraId="0C0BA175" w14:textId="3C5D40F3" w:rsidR="00C4466D" w:rsidRPr="00C4466D" w:rsidRDefault="00C4466D" w:rsidP="00113131">
      <w:pPr>
        <w:pStyle w:val="ListParagraph"/>
        <w:numPr>
          <w:ilvl w:val="0"/>
          <w:numId w:val="22"/>
        </w:numPr>
        <w:rPr>
          <w:b/>
          <w:bCs/>
        </w:rPr>
      </w:pPr>
      <w:r>
        <w:rPr>
          <w:b/>
          <w:bCs/>
        </w:rPr>
        <w:t xml:space="preserve">Data Minimization Compliance: </w:t>
      </w:r>
      <w:r w:rsidRPr="00C4466D">
        <w:t>The</w:t>
      </w:r>
      <w:r>
        <w:rPr>
          <w:b/>
          <w:bCs/>
        </w:rPr>
        <w:t xml:space="preserve"> </w:t>
      </w:r>
      <w:r>
        <w:t>Extent to which logs were anonymized or pseudonymized.</w:t>
      </w:r>
    </w:p>
    <w:p w14:paraId="473A840E" w14:textId="4C71F46E" w:rsidR="00C4466D" w:rsidRPr="00C4466D" w:rsidRDefault="00C4466D" w:rsidP="00113131">
      <w:pPr>
        <w:pStyle w:val="ListParagraph"/>
        <w:numPr>
          <w:ilvl w:val="0"/>
          <w:numId w:val="22"/>
        </w:numPr>
        <w:rPr>
          <w:b/>
          <w:bCs/>
        </w:rPr>
      </w:pPr>
      <w:r>
        <w:rPr>
          <w:b/>
          <w:bCs/>
        </w:rPr>
        <w:t xml:space="preserve">Signal Leakage Rate: </w:t>
      </w:r>
      <w:r w:rsidRPr="00C4466D">
        <w:t>The</w:t>
      </w:r>
      <w:r>
        <w:rPr>
          <w:b/>
          <w:bCs/>
        </w:rPr>
        <w:t xml:space="preserve"> </w:t>
      </w:r>
      <w:r>
        <w:t>Average duration of contextual signals was stored before deletion.</w:t>
      </w:r>
    </w:p>
    <w:p w14:paraId="00507332" w14:textId="677922E2" w:rsidR="00C4466D" w:rsidRPr="00C4466D" w:rsidRDefault="00C4466D" w:rsidP="00113131">
      <w:pPr>
        <w:pStyle w:val="ListParagraph"/>
        <w:numPr>
          <w:ilvl w:val="0"/>
          <w:numId w:val="22"/>
        </w:numPr>
        <w:rPr>
          <w:b/>
          <w:bCs/>
        </w:rPr>
      </w:pPr>
      <w:r>
        <w:rPr>
          <w:b/>
          <w:bCs/>
        </w:rPr>
        <w:t xml:space="preserve">Privacy Leakage Rate: </w:t>
      </w:r>
      <w:r>
        <w:t xml:space="preserve">Number of cases where personal identifiers could be reconstructed from logged data. </w:t>
      </w:r>
    </w:p>
    <w:p w14:paraId="4654F89C" w14:textId="3D899050" w:rsidR="00C4466D" w:rsidRDefault="00C4466D" w:rsidP="00C4466D">
      <w:r>
        <w:t>These safeguards ensure that validation improves security without undermining user privacy, addressing one of the gaps highlighted in Chapter 2.</w:t>
      </w:r>
    </w:p>
    <w:p w14:paraId="16E5746A" w14:textId="5115C611" w:rsidR="00C91333" w:rsidRPr="00C91333" w:rsidRDefault="00C91333" w:rsidP="00C91333">
      <w:pPr>
        <w:pStyle w:val="Caption"/>
        <w:keepNext/>
        <w:rPr>
          <w:b/>
          <w:bCs/>
          <w:i w:val="0"/>
          <w:iCs w:val="0"/>
          <w:color w:val="000000" w:themeColor="text1"/>
          <w:sz w:val="22"/>
          <w:szCs w:val="22"/>
        </w:rPr>
      </w:pPr>
      <w:bookmarkStart w:id="62" w:name="_Toc210724039"/>
      <w:r w:rsidRPr="00C91333">
        <w:rPr>
          <w:b/>
          <w:bCs/>
          <w:i w:val="0"/>
          <w:iCs w:val="0"/>
          <w:color w:val="000000" w:themeColor="text1"/>
          <w:sz w:val="22"/>
          <w:szCs w:val="22"/>
        </w:rPr>
        <w:t xml:space="preserve">Table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Table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4</w:t>
      </w:r>
      <w:r w:rsidR="00214FFC">
        <w:rPr>
          <w:b/>
          <w:bCs/>
          <w:i w:val="0"/>
          <w:iCs w:val="0"/>
          <w:color w:val="000000" w:themeColor="text1"/>
          <w:sz w:val="22"/>
          <w:szCs w:val="22"/>
        </w:rPr>
        <w:fldChar w:fldCharType="end"/>
      </w:r>
      <w:r w:rsidRPr="00C91333">
        <w:rPr>
          <w:b/>
          <w:bCs/>
          <w:i w:val="0"/>
          <w:iCs w:val="0"/>
          <w:color w:val="000000" w:themeColor="text1"/>
          <w:sz w:val="22"/>
          <w:szCs w:val="22"/>
        </w:rPr>
        <w:t>: Evaluation Metrics Summary</w:t>
      </w:r>
      <w:bookmarkEnd w:id="62"/>
    </w:p>
    <w:tbl>
      <w:tblPr>
        <w:tblStyle w:val="PlainTable1"/>
        <w:tblW w:w="9776" w:type="dxa"/>
        <w:tblLook w:val="04A0" w:firstRow="1" w:lastRow="0" w:firstColumn="1" w:lastColumn="0" w:noHBand="0" w:noVBand="1"/>
      </w:tblPr>
      <w:tblGrid>
        <w:gridCol w:w="2103"/>
        <w:gridCol w:w="3421"/>
        <w:gridCol w:w="4252"/>
      </w:tblGrid>
      <w:tr w:rsidR="00C4466D" w:rsidRPr="00161834" w14:paraId="6185DBD3" w14:textId="77777777" w:rsidTr="001618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620C3F" w14:textId="77777777" w:rsidR="00C4466D" w:rsidRPr="00161834" w:rsidRDefault="00C4466D" w:rsidP="00161834">
            <w:pPr>
              <w:spacing w:after="0" w:line="240" w:lineRule="auto"/>
              <w:jc w:val="center"/>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Category</w:t>
            </w:r>
          </w:p>
        </w:tc>
        <w:tc>
          <w:tcPr>
            <w:tcW w:w="3421" w:type="dxa"/>
            <w:vAlign w:val="center"/>
            <w:hideMark/>
          </w:tcPr>
          <w:p w14:paraId="5A7CB111" w14:textId="77777777" w:rsidR="00C4466D" w:rsidRPr="00161834" w:rsidRDefault="00C4466D" w:rsidP="001618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Metric</w:t>
            </w:r>
          </w:p>
        </w:tc>
        <w:tc>
          <w:tcPr>
            <w:tcW w:w="4252" w:type="dxa"/>
            <w:vAlign w:val="center"/>
            <w:hideMark/>
          </w:tcPr>
          <w:p w14:paraId="7CA1AD64" w14:textId="77777777" w:rsidR="00C4466D" w:rsidRPr="00161834" w:rsidRDefault="00C4466D" w:rsidP="001618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Purpose</w:t>
            </w:r>
          </w:p>
        </w:tc>
      </w:tr>
      <w:tr w:rsidR="00C4466D" w:rsidRPr="00161834" w14:paraId="7C9455ED" w14:textId="77777777" w:rsidTr="0016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4F094A" w14:textId="77777777" w:rsidR="00C4466D" w:rsidRPr="00161834" w:rsidRDefault="00C4466D" w:rsidP="00161834">
            <w:pPr>
              <w:spacing w:after="0" w:line="240" w:lineRule="auto"/>
              <w:jc w:val="left"/>
              <w:rPr>
                <w:rFonts w:eastAsia="Times New Roman" w:cs="Times New Roman"/>
                <w:b w:val="0"/>
                <w:bCs w:val="0"/>
                <w:color w:val="000000"/>
                <w:kern w:val="0"/>
                <w:szCs w:val="22"/>
                <w:lang w:eastAsia="en-GB"/>
                <w14:ligatures w14:val="none"/>
              </w:rPr>
            </w:pPr>
            <w:r w:rsidRPr="00161834">
              <w:rPr>
                <w:rFonts w:eastAsia="Times New Roman" w:cs="Times New Roman"/>
                <w:b w:val="0"/>
                <w:bCs w:val="0"/>
                <w:color w:val="000000"/>
                <w:kern w:val="0"/>
                <w:szCs w:val="22"/>
                <w:lang w:eastAsia="en-GB"/>
                <w14:ligatures w14:val="none"/>
              </w:rPr>
              <w:t>Security Accuracy</w:t>
            </w:r>
          </w:p>
        </w:tc>
        <w:tc>
          <w:tcPr>
            <w:tcW w:w="3421" w:type="dxa"/>
            <w:vAlign w:val="center"/>
            <w:hideMark/>
          </w:tcPr>
          <w:p w14:paraId="5E243B57" w14:textId="77777777" w:rsidR="00C4466D" w:rsidRPr="00161834" w:rsidRDefault="00C4466D" w:rsidP="001618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True Positive Rate (TPR)</w:t>
            </w:r>
          </w:p>
        </w:tc>
        <w:tc>
          <w:tcPr>
            <w:tcW w:w="4252" w:type="dxa"/>
            <w:vAlign w:val="center"/>
            <w:hideMark/>
          </w:tcPr>
          <w:p w14:paraId="2F05622E" w14:textId="77777777" w:rsidR="00C4466D" w:rsidRPr="00161834" w:rsidRDefault="00C4466D" w:rsidP="001618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Detect malicious sessions correctly</w:t>
            </w:r>
          </w:p>
        </w:tc>
      </w:tr>
      <w:tr w:rsidR="00C4466D" w:rsidRPr="00161834" w14:paraId="1B7A4CCA" w14:textId="77777777" w:rsidTr="0016183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1B14F6B" w14:textId="77777777" w:rsidR="00C4466D" w:rsidRPr="00161834" w:rsidRDefault="00C4466D" w:rsidP="00161834">
            <w:pPr>
              <w:spacing w:after="0" w:line="240" w:lineRule="auto"/>
              <w:jc w:val="left"/>
              <w:rPr>
                <w:rFonts w:eastAsia="Times New Roman" w:cs="Times New Roman"/>
                <w:b w:val="0"/>
                <w:bCs w:val="0"/>
                <w:color w:val="000000"/>
                <w:kern w:val="0"/>
                <w:szCs w:val="22"/>
                <w:lang w:eastAsia="en-GB"/>
                <w14:ligatures w14:val="none"/>
              </w:rPr>
            </w:pPr>
          </w:p>
        </w:tc>
        <w:tc>
          <w:tcPr>
            <w:tcW w:w="3421" w:type="dxa"/>
            <w:vAlign w:val="center"/>
            <w:hideMark/>
          </w:tcPr>
          <w:p w14:paraId="6A40B27B" w14:textId="77777777" w:rsidR="00C4466D" w:rsidRPr="00161834" w:rsidRDefault="00C4466D" w:rsidP="001618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False Positive Rate (FPR)</w:t>
            </w:r>
          </w:p>
        </w:tc>
        <w:tc>
          <w:tcPr>
            <w:tcW w:w="4252" w:type="dxa"/>
            <w:vAlign w:val="center"/>
            <w:hideMark/>
          </w:tcPr>
          <w:p w14:paraId="4F0C0721" w14:textId="77777777" w:rsidR="00C4466D" w:rsidRPr="00161834" w:rsidRDefault="00C4466D" w:rsidP="001618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Avoid misclassifying legitimate users</w:t>
            </w:r>
          </w:p>
        </w:tc>
      </w:tr>
      <w:tr w:rsidR="00C4466D" w:rsidRPr="00161834" w14:paraId="7473C27A" w14:textId="77777777" w:rsidTr="0016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0A605" w14:textId="77777777" w:rsidR="00C4466D" w:rsidRPr="00161834" w:rsidRDefault="00C4466D" w:rsidP="00161834">
            <w:pPr>
              <w:spacing w:after="0" w:line="240" w:lineRule="auto"/>
              <w:jc w:val="left"/>
              <w:rPr>
                <w:rFonts w:eastAsia="Times New Roman" w:cs="Times New Roman"/>
                <w:b w:val="0"/>
                <w:bCs w:val="0"/>
                <w:color w:val="000000"/>
                <w:kern w:val="0"/>
                <w:szCs w:val="22"/>
                <w:lang w:eastAsia="en-GB"/>
                <w14:ligatures w14:val="none"/>
              </w:rPr>
            </w:pPr>
          </w:p>
        </w:tc>
        <w:tc>
          <w:tcPr>
            <w:tcW w:w="3421" w:type="dxa"/>
            <w:vAlign w:val="center"/>
            <w:hideMark/>
          </w:tcPr>
          <w:p w14:paraId="6E4DCFFA" w14:textId="77777777" w:rsidR="00C4466D" w:rsidRPr="00161834" w:rsidRDefault="00C4466D" w:rsidP="001618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Precision, Recall, F1-Score</w:t>
            </w:r>
          </w:p>
        </w:tc>
        <w:tc>
          <w:tcPr>
            <w:tcW w:w="4252" w:type="dxa"/>
            <w:vAlign w:val="center"/>
            <w:hideMark/>
          </w:tcPr>
          <w:p w14:paraId="3A309292" w14:textId="77777777" w:rsidR="00C4466D" w:rsidRPr="00161834" w:rsidRDefault="00C4466D" w:rsidP="001618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Overall detection performance</w:t>
            </w:r>
          </w:p>
        </w:tc>
      </w:tr>
      <w:tr w:rsidR="00C4466D" w:rsidRPr="00161834" w14:paraId="7420795C" w14:textId="77777777" w:rsidTr="0016183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F8C18D" w14:textId="77777777" w:rsidR="00C4466D" w:rsidRPr="00161834" w:rsidRDefault="00C4466D" w:rsidP="00161834">
            <w:pPr>
              <w:spacing w:after="0" w:line="240" w:lineRule="auto"/>
              <w:jc w:val="left"/>
              <w:rPr>
                <w:rFonts w:eastAsia="Times New Roman" w:cs="Times New Roman"/>
                <w:b w:val="0"/>
                <w:bCs w:val="0"/>
                <w:color w:val="000000"/>
                <w:kern w:val="0"/>
                <w:szCs w:val="22"/>
                <w:lang w:eastAsia="en-GB"/>
                <w14:ligatures w14:val="none"/>
              </w:rPr>
            </w:pPr>
            <w:r w:rsidRPr="00161834">
              <w:rPr>
                <w:rFonts w:eastAsia="Times New Roman" w:cs="Times New Roman"/>
                <w:b w:val="0"/>
                <w:bCs w:val="0"/>
                <w:color w:val="000000"/>
                <w:kern w:val="0"/>
                <w:szCs w:val="22"/>
                <w:lang w:eastAsia="en-GB"/>
                <w14:ligatures w14:val="none"/>
              </w:rPr>
              <w:t>Performance</w:t>
            </w:r>
          </w:p>
        </w:tc>
        <w:tc>
          <w:tcPr>
            <w:tcW w:w="3421" w:type="dxa"/>
            <w:vAlign w:val="center"/>
            <w:hideMark/>
          </w:tcPr>
          <w:p w14:paraId="3D26022F" w14:textId="77777777" w:rsidR="00C4466D" w:rsidRPr="00161834" w:rsidRDefault="00C4466D" w:rsidP="001618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Latency</w:t>
            </w:r>
          </w:p>
        </w:tc>
        <w:tc>
          <w:tcPr>
            <w:tcW w:w="4252" w:type="dxa"/>
            <w:vAlign w:val="center"/>
            <w:hideMark/>
          </w:tcPr>
          <w:p w14:paraId="762E953F" w14:textId="77777777" w:rsidR="00C4466D" w:rsidRPr="00161834" w:rsidRDefault="00C4466D" w:rsidP="001618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Speed of validation and decision</w:t>
            </w:r>
          </w:p>
        </w:tc>
      </w:tr>
      <w:tr w:rsidR="00C4466D" w:rsidRPr="00161834" w14:paraId="664FEECC" w14:textId="77777777" w:rsidTr="0016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DCB8C8" w14:textId="77777777" w:rsidR="00C4466D" w:rsidRPr="00161834" w:rsidRDefault="00C4466D" w:rsidP="00161834">
            <w:pPr>
              <w:spacing w:after="0" w:line="240" w:lineRule="auto"/>
              <w:jc w:val="left"/>
              <w:rPr>
                <w:rFonts w:eastAsia="Times New Roman" w:cs="Times New Roman"/>
                <w:b w:val="0"/>
                <w:bCs w:val="0"/>
                <w:color w:val="000000"/>
                <w:kern w:val="0"/>
                <w:szCs w:val="22"/>
                <w:lang w:eastAsia="en-GB"/>
                <w14:ligatures w14:val="none"/>
              </w:rPr>
            </w:pPr>
          </w:p>
        </w:tc>
        <w:tc>
          <w:tcPr>
            <w:tcW w:w="3421" w:type="dxa"/>
            <w:vAlign w:val="center"/>
            <w:hideMark/>
          </w:tcPr>
          <w:p w14:paraId="5AA99BF5" w14:textId="77777777" w:rsidR="00C4466D" w:rsidRPr="00161834" w:rsidRDefault="00C4466D" w:rsidP="001618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Throughput</w:t>
            </w:r>
          </w:p>
        </w:tc>
        <w:tc>
          <w:tcPr>
            <w:tcW w:w="4252" w:type="dxa"/>
            <w:vAlign w:val="center"/>
            <w:hideMark/>
          </w:tcPr>
          <w:p w14:paraId="37D0F4E6" w14:textId="77777777" w:rsidR="00C4466D" w:rsidRPr="00161834" w:rsidRDefault="00C4466D" w:rsidP="001618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Scalability under load</w:t>
            </w:r>
          </w:p>
        </w:tc>
      </w:tr>
      <w:tr w:rsidR="00C4466D" w:rsidRPr="00161834" w14:paraId="632D40AE" w14:textId="77777777" w:rsidTr="0016183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8900BF" w14:textId="77777777" w:rsidR="00C4466D" w:rsidRPr="00161834" w:rsidRDefault="00C4466D" w:rsidP="00161834">
            <w:pPr>
              <w:spacing w:after="0" w:line="240" w:lineRule="auto"/>
              <w:jc w:val="left"/>
              <w:rPr>
                <w:rFonts w:eastAsia="Times New Roman" w:cs="Times New Roman"/>
                <w:b w:val="0"/>
                <w:bCs w:val="0"/>
                <w:color w:val="000000"/>
                <w:kern w:val="0"/>
                <w:szCs w:val="22"/>
                <w:lang w:eastAsia="en-GB"/>
                <w14:ligatures w14:val="none"/>
              </w:rPr>
            </w:pPr>
          </w:p>
        </w:tc>
        <w:tc>
          <w:tcPr>
            <w:tcW w:w="3421" w:type="dxa"/>
            <w:vAlign w:val="center"/>
            <w:hideMark/>
          </w:tcPr>
          <w:p w14:paraId="59EE63CC" w14:textId="77777777" w:rsidR="00C4466D" w:rsidRPr="00161834" w:rsidRDefault="00C4466D" w:rsidP="001618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Resource Utilization</w:t>
            </w:r>
          </w:p>
        </w:tc>
        <w:tc>
          <w:tcPr>
            <w:tcW w:w="4252" w:type="dxa"/>
            <w:vAlign w:val="center"/>
            <w:hideMark/>
          </w:tcPr>
          <w:p w14:paraId="29775CBB" w14:textId="77777777" w:rsidR="00C4466D" w:rsidRPr="00161834" w:rsidRDefault="00C4466D" w:rsidP="001618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Efficiency on host hardware</w:t>
            </w:r>
          </w:p>
        </w:tc>
      </w:tr>
      <w:tr w:rsidR="00C4466D" w:rsidRPr="00161834" w14:paraId="688F52BC" w14:textId="77777777" w:rsidTr="0016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174FBE" w14:textId="77777777" w:rsidR="00C4466D" w:rsidRPr="00161834" w:rsidRDefault="00C4466D" w:rsidP="00161834">
            <w:pPr>
              <w:spacing w:after="0" w:line="240" w:lineRule="auto"/>
              <w:jc w:val="left"/>
              <w:rPr>
                <w:rFonts w:eastAsia="Times New Roman" w:cs="Times New Roman"/>
                <w:b w:val="0"/>
                <w:bCs w:val="0"/>
                <w:color w:val="000000"/>
                <w:kern w:val="0"/>
                <w:szCs w:val="22"/>
                <w:lang w:eastAsia="en-GB"/>
                <w14:ligatures w14:val="none"/>
              </w:rPr>
            </w:pPr>
            <w:r w:rsidRPr="00161834">
              <w:rPr>
                <w:rFonts w:eastAsia="Times New Roman" w:cs="Times New Roman"/>
                <w:b w:val="0"/>
                <w:bCs w:val="0"/>
                <w:color w:val="000000"/>
                <w:kern w:val="0"/>
                <w:szCs w:val="22"/>
                <w:lang w:eastAsia="en-GB"/>
                <w14:ligatures w14:val="none"/>
              </w:rPr>
              <w:t>Usability</w:t>
            </w:r>
          </w:p>
        </w:tc>
        <w:tc>
          <w:tcPr>
            <w:tcW w:w="3421" w:type="dxa"/>
            <w:vAlign w:val="center"/>
            <w:hideMark/>
          </w:tcPr>
          <w:p w14:paraId="4B5B0184" w14:textId="77777777" w:rsidR="00C4466D" w:rsidRPr="00161834" w:rsidRDefault="00C4466D" w:rsidP="001618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Step-up Challenge Rate</w:t>
            </w:r>
          </w:p>
        </w:tc>
        <w:tc>
          <w:tcPr>
            <w:tcW w:w="4252" w:type="dxa"/>
            <w:vAlign w:val="center"/>
            <w:hideMark/>
          </w:tcPr>
          <w:p w14:paraId="7D560874" w14:textId="77777777" w:rsidR="00C4466D" w:rsidRPr="00161834" w:rsidRDefault="00C4466D" w:rsidP="001618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Measure of user interruptions</w:t>
            </w:r>
          </w:p>
        </w:tc>
      </w:tr>
      <w:tr w:rsidR="00C4466D" w:rsidRPr="00161834" w14:paraId="44E3F212" w14:textId="77777777" w:rsidTr="0016183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D65D53B" w14:textId="77777777" w:rsidR="00C4466D" w:rsidRPr="00161834" w:rsidRDefault="00C4466D" w:rsidP="00161834">
            <w:pPr>
              <w:spacing w:after="0" w:line="240" w:lineRule="auto"/>
              <w:jc w:val="left"/>
              <w:rPr>
                <w:rFonts w:eastAsia="Times New Roman" w:cs="Times New Roman"/>
                <w:b w:val="0"/>
                <w:bCs w:val="0"/>
                <w:color w:val="000000"/>
                <w:kern w:val="0"/>
                <w:szCs w:val="22"/>
                <w:lang w:eastAsia="en-GB"/>
                <w14:ligatures w14:val="none"/>
              </w:rPr>
            </w:pPr>
          </w:p>
        </w:tc>
        <w:tc>
          <w:tcPr>
            <w:tcW w:w="3421" w:type="dxa"/>
            <w:vAlign w:val="center"/>
            <w:hideMark/>
          </w:tcPr>
          <w:p w14:paraId="26B21798" w14:textId="77777777" w:rsidR="00C4466D" w:rsidRPr="00161834" w:rsidRDefault="00C4466D" w:rsidP="001618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User Friction Index</w:t>
            </w:r>
          </w:p>
        </w:tc>
        <w:tc>
          <w:tcPr>
            <w:tcW w:w="4252" w:type="dxa"/>
            <w:vAlign w:val="center"/>
            <w:hideMark/>
          </w:tcPr>
          <w:p w14:paraId="193FEFEC" w14:textId="77777777" w:rsidR="00C4466D" w:rsidRPr="00161834" w:rsidRDefault="00C4466D" w:rsidP="001618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False MFA prompts per 100 sessions</w:t>
            </w:r>
          </w:p>
        </w:tc>
      </w:tr>
      <w:tr w:rsidR="00C4466D" w:rsidRPr="00161834" w14:paraId="0B34BBCB" w14:textId="77777777" w:rsidTr="0016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7CA855C" w14:textId="77777777" w:rsidR="00C4466D" w:rsidRPr="00161834" w:rsidRDefault="00C4466D" w:rsidP="00161834">
            <w:pPr>
              <w:spacing w:after="0" w:line="240" w:lineRule="auto"/>
              <w:jc w:val="left"/>
              <w:rPr>
                <w:rFonts w:eastAsia="Times New Roman" w:cs="Times New Roman"/>
                <w:b w:val="0"/>
                <w:bCs w:val="0"/>
                <w:color w:val="000000"/>
                <w:kern w:val="0"/>
                <w:szCs w:val="22"/>
                <w:lang w:eastAsia="en-GB"/>
                <w14:ligatures w14:val="none"/>
              </w:rPr>
            </w:pPr>
          </w:p>
        </w:tc>
        <w:tc>
          <w:tcPr>
            <w:tcW w:w="3421" w:type="dxa"/>
            <w:vAlign w:val="center"/>
            <w:hideMark/>
          </w:tcPr>
          <w:p w14:paraId="2F6B1F0C" w14:textId="77777777" w:rsidR="00C4466D" w:rsidRPr="00161834" w:rsidRDefault="00C4466D" w:rsidP="001618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Session Continuity</w:t>
            </w:r>
          </w:p>
        </w:tc>
        <w:tc>
          <w:tcPr>
            <w:tcW w:w="4252" w:type="dxa"/>
            <w:vAlign w:val="center"/>
            <w:hideMark/>
          </w:tcPr>
          <w:p w14:paraId="3B92D651" w14:textId="77777777" w:rsidR="00C4466D" w:rsidRPr="00161834" w:rsidRDefault="00C4466D" w:rsidP="001618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Smoothness of remote work access</w:t>
            </w:r>
          </w:p>
        </w:tc>
      </w:tr>
      <w:tr w:rsidR="00C4466D" w:rsidRPr="00161834" w14:paraId="169F7C4D" w14:textId="77777777" w:rsidTr="0016183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151079" w14:textId="77777777" w:rsidR="00C4466D" w:rsidRPr="00161834" w:rsidRDefault="00C4466D" w:rsidP="00161834">
            <w:pPr>
              <w:spacing w:after="0" w:line="240" w:lineRule="auto"/>
              <w:jc w:val="left"/>
              <w:rPr>
                <w:rFonts w:eastAsia="Times New Roman" w:cs="Times New Roman"/>
                <w:b w:val="0"/>
                <w:bCs w:val="0"/>
                <w:color w:val="000000"/>
                <w:kern w:val="0"/>
                <w:szCs w:val="22"/>
                <w:lang w:eastAsia="en-GB"/>
                <w14:ligatures w14:val="none"/>
              </w:rPr>
            </w:pPr>
            <w:r w:rsidRPr="00161834">
              <w:rPr>
                <w:rFonts w:eastAsia="Times New Roman" w:cs="Times New Roman"/>
                <w:b w:val="0"/>
                <w:bCs w:val="0"/>
                <w:color w:val="000000"/>
                <w:kern w:val="0"/>
                <w:szCs w:val="22"/>
                <w:lang w:eastAsia="en-GB"/>
                <w14:ligatures w14:val="none"/>
              </w:rPr>
              <w:t>Privacy</w:t>
            </w:r>
          </w:p>
        </w:tc>
        <w:tc>
          <w:tcPr>
            <w:tcW w:w="3421" w:type="dxa"/>
            <w:vAlign w:val="center"/>
            <w:hideMark/>
          </w:tcPr>
          <w:p w14:paraId="2025AE80" w14:textId="77777777" w:rsidR="00C4466D" w:rsidRPr="00161834" w:rsidRDefault="00C4466D" w:rsidP="001618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Data Minimization Compliance</w:t>
            </w:r>
          </w:p>
        </w:tc>
        <w:tc>
          <w:tcPr>
            <w:tcW w:w="4252" w:type="dxa"/>
            <w:vAlign w:val="center"/>
            <w:hideMark/>
          </w:tcPr>
          <w:p w14:paraId="60A43559" w14:textId="77777777" w:rsidR="00C4466D" w:rsidRPr="00161834" w:rsidRDefault="00C4466D" w:rsidP="001618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Adherence to privacy principles</w:t>
            </w:r>
          </w:p>
        </w:tc>
      </w:tr>
      <w:tr w:rsidR="00C4466D" w:rsidRPr="00161834" w14:paraId="31320DB0" w14:textId="77777777" w:rsidTr="0016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705369" w14:textId="77777777" w:rsidR="00C4466D" w:rsidRPr="00161834" w:rsidRDefault="00C4466D" w:rsidP="00161834">
            <w:pPr>
              <w:spacing w:after="0" w:line="240" w:lineRule="auto"/>
              <w:jc w:val="left"/>
              <w:rPr>
                <w:rFonts w:eastAsia="Times New Roman" w:cs="Times New Roman"/>
                <w:b w:val="0"/>
                <w:bCs w:val="0"/>
                <w:color w:val="000000"/>
                <w:kern w:val="0"/>
                <w:szCs w:val="22"/>
                <w:lang w:eastAsia="en-GB"/>
                <w14:ligatures w14:val="none"/>
              </w:rPr>
            </w:pPr>
          </w:p>
        </w:tc>
        <w:tc>
          <w:tcPr>
            <w:tcW w:w="3421" w:type="dxa"/>
            <w:vAlign w:val="center"/>
            <w:hideMark/>
          </w:tcPr>
          <w:p w14:paraId="133CE140" w14:textId="77777777" w:rsidR="00C4466D" w:rsidRPr="00161834" w:rsidRDefault="00C4466D" w:rsidP="001618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Signal Retention Policy</w:t>
            </w:r>
          </w:p>
        </w:tc>
        <w:tc>
          <w:tcPr>
            <w:tcW w:w="4252" w:type="dxa"/>
            <w:vAlign w:val="center"/>
            <w:hideMark/>
          </w:tcPr>
          <w:p w14:paraId="219A22B4" w14:textId="77777777" w:rsidR="00C4466D" w:rsidRPr="00161834" w:rsidRDefault="00C4466D" w:rsidP="001618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Controlled storage duration</w:t>
            </w:r>
          </w:p>
        </w:tc>
      </w:tr>
      <w:tr w:rsidR="00C4466D" w:rsidRPr="00161834" w14:paraId="60DBCA84" w14:textId="77777777" w:rsidTr="0016183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43D88D" w14:textId="77777777" w:rsidR="00C4466D" w:rsidRPr="00161834" w:rsidRDefault="00C4466D" w:rsidP="00161834">
            <w:pPr>
              <w:spacing w:after="0" w:line="240" w:lineRule="auto"/>
              <w:jc w:val="left"/>
              <w:rPr>
                <w:rFonts w:eastAsia="Times New Roman" w:cs="Times New Roman"/>
                <w:b w:val="0"/>
                <w:bCs w:val="0"/>
                <w:color w:val="000000"/>
                <w:kern w:val="0"/>
                <w:szCs w:val="22"/>
                <w:lang w:eastAsia="en-GB"/>
                <w14:ligatures w14:val="none"/>
              </w:rPr>
            </w:pPr>
          </w:p>
        </w:tc>
        <w:tc>
          <w:tcPr>
            <w:tcW w:w="3421" w:type="dxa"/>
            <w:vAlign w:val="center"/>
            <w:hideMark/>
          </w:tcPr>
          <w:p w14:paraId="0DD77B3B" w14:textId="77777777" w:rsidR="00C4466D" w:rsidRPr="00161834" w:rsidRDefault="00C4466D" w:rsidP="001618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Privacy Leakage Rate</w:t>
            </w:r>
          </w:p>
        </w:tc>
        <w:tc>
          <w:tcPr>
            <w:tcW w:w="4252" w:type="dxa"/>
            <w:vAlign w:val="center"/>
            <w:hideMark/>
          </w:tcPr>
          <w:p w14:paraId="1E9F5064" w14:textId="77777777" w:rsidR="00C4466D" w:rsidRPr="00161834" w:rsidRDefault="00C4466D" w:rsidP="001618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161834">
              <w:rPr>
                <w:rFonts w:eastAsia="Times New Roman" w:cs="Times New Roman"/>
                <w:color w:val="000000"/>
                <w:kern w:val="0"/>
                <w:szCs w:val="22"/>
                <w:lang w:eastAsia="en-GB"/>
                <w14:ligatures w14:val="none"/>
              </w:rPr>
              <w:t>Risks of identity reconstruction</w:t>
            </w:r>
          </w:p>
        </w:tc>
      </w:tr>
    </w:tbl>
    <w:p w14:paraId="72ACA541" w14:textId="77777777" w:rsidR="00F00C26" w:rsidRDefault="00F00C26" w:rsidP="00C4466D"/>
    <w:p w14:paraId="37C5133B" w14:textId="4015E764" w:rsidR="00C4466D" w:rsidRDefault="00C4466D" w:rsidP="00C4466D">
      <w:pPr>
        <w:pStyle w:val="Heading2"/>
      </w:pPr>
      <w:bookmarkStart w:id="63" w:name="_Toc210723555"/>
      <w:r>
        <w:t>Conclusion</w:t>
      </w:r>
      <w:bookmarkEnd w:id="63"/>
    </w:p>
    <w:p w14:paraId="6B30061C" w14:textId="61F7CC69" w:rsidR="00C4466D" w:rsidRDefault="00C4466D" w:rsidP="00C4466D">
      <w:r>
        <w:t>This chapter presented the design of the proposed Zero Trust-aligned validation framework. Beginning with the architectural overview, the framework was decomposed into modular components</w:t>
      </w:r>
      <w:r w:rsidR="006A7C1B">
        <w:t>,</w:t>
      </w:r>
      <w:r>
        <w:t xml:space="preserve"> including the contextual signal validation service, the Trust Engine, the Policy API, and the SIEM integration layer. Each component was described in detail, supported by diagrams that illustrate data flow and interaction across services. </w:t>
      </w:r>
    </w:p>
    <w:p w14:paraId="491F25B2" w14:textId="77777777" w:rsidR="006A7C1B" w:rsidRDefault="006A7C1B" w:rsidP="00C4466D"/>
    <w:p w14:paraId="5786F428" w14:textId="77777777" w:rsidR="006A7C1B" w:rsidRDefault="006A7C1B" w:rsidP="00C4466D"/>
    <w:p w14:paraId="414BBE66" w14:textId="77777777" w:rsidR="006A7C1B" w:rsidRDefault="006A7C1B" w:rsidP="00C4466D"/>
    <w:p w14:paraId="4FA8A9B1" w14:textId="77777777" w:rsidR="00C91333" w:rsidRDefault="00C91333" w:rsidP="00C4466D"/>
    <w:p w14:paraId="7A1C2D5D" w14:textId="77777777" w:rsidR="00C91333" w:rsidRDefault="00C91333" w:rsidP="00C4466D"/>
    <w:p w14:paraId="343B1EBE" w14:textId="77777777" w:rsidR="00C91333" w:rsidRDefault="00C91333" w:rsidP="00C4466D"/>
    <w:p w14:paraId="256EA224" w14:textId="77777777" w:rsidR="00C91333" w:rsidRDefault="00C91333" w:rsidP="00C4466D"/>
    <w:p w14:paraId="109F190B" w14:textId="77777777" w:rsidR="00C91333" w:rsidRDefault="00C91333" w:rsidP="00C4466D"/>
    <w:p w14:paraId="10E74540" w14:textId="77777777" w:rsidR="006A7C1B" w:rsidRDefault="006A7C1B" w:rsidP="00C4466D"/>
    <w:p w14:paraId="3F3406B5" w14:textId="48DF753E" w:rsidR="006A7C1B" w:rsidRDefault="006A7C1B" w:rsidP="006A7C1B">
      <w:pPr>
        <w:pStyle w:val="Heading1"/>
      </w:pPr>
      <w:bookmarkStart w:id="64" w:name="_Toc210723556"/>
      <w:r>
        <w:lastRenderedPageBreak/>
        <w:t>RESULTS AND ANALYSIS</w:t>
      </w:r>
      <w:bookmarkEnd w:id="64"/>
    </w:p>
    <w:p w14:paraId="7DEED55D" w14:textId="71F79980" w:rsidR="006A7C1B" w:rsidRDefault="00C9504D" w:rsidP="00C9504D">
      <w:pPr>
        <w:pStyle w:val="Heading2"/>
      </w:pPr>
      <w:bookmarkStart w:id="65" w:name="_Toc210723557"/>
      <w:r>
        <w:t>Introduction</w:t>
      </w:r>
      <w:bookmarkEnd w:id="65"/>
    </w:p>
    <w:p w14:paraId="28793FA0" w14:textId="3F2C1716" w:rsidR="00C9504D" w:rsidRDefault="00C9504D" w:rsidP="00C9504D">
      <w:r>
        <w:t>This chapter presents the results of the experimental evaluation of the proposed multi-source validation framework for Zero Trust Multi-Factor Authentication (ZTA-MFA). The purpose of the experiments was to assess whether contextual signal validation, confidence weighting, and SIEM integration improve authentication accuracy, reduce false positives, and preserve usability under work conditions.</w:t>
      </w:r>
    </w:p>
    <w:p w14:paraId="22B458FD" w14:textId="7C8D3212" w:rsidR="00C9504D" w:rsidRDefault="00C9504D" w:rsidP="00C9504D">
      <w:r>
        <w:t xml:space="preserve">The analysis is structured around the evaluation metrics defined in Chapter 3: </w:t>
      </w:r>
    </w:p>
    <w:p w14:paraId="1B87F157" w14:textId="67185EE5" w:rsidR="00C9504D" w:rsidRDefault="00C9504D" w:rsidP="00113131">
      <w:pPr>
        <w:pStyle w:val="ListParagraph"/>
        <w:numPr>
          <w:ilvl w:val="0"/>
          <w:numId w:val="24"/>
        </w:numPr>
      </w:pPr>
      <w:r>
        <w:rPr>
          <w:b/>
          <w:bCs/>
        </w:rPr>
        <w:t xml:space="preserve">Security Accuracy: </w:t>
      </w:r>
      <w:r>
        <w:t>True Positive Rate (TPR), False Positive Rate (FPR), precision, recall, and F1-Score.</w:t>
      </w:r>
    </w:p>
    <w:p w14:paraId="0FEBF11F" w14:textId="3ABB0987" w:rsidR="00C9504D" w:rsidRDefault="00C9504D" w:rsidP="00113131">
      <w:pPr>
        <w:pStyle w:val="ListParagraph"/>
        <w:numPr>
          <w:ilvl w:val="0"/>
          <w:numId w:val="24"/>
        </w:numPr>
      </w:pPr>
      <w:r>
        <w:rPr>
          <w:b/>
          <w:bCs/>
        </w:rPr>
        <w:t>Performance:</w:t>
      </w:r>
      <w:r>
        <w:t xml:space="preserve"> Latency, throughput, and resource utilization.</w:t>
      </w:r>
    </w:p>
    <w:p w14:paraId="4A565181" w14:textId="3540355B" w:rsidR="00C9504D" w:rsidRDefault="00C9504D" w:rsidP="00113131">
      <w:pPr>
        <w:pStyle w:val="ListParagraph"/>
        <w:numPr>
          <w:ilvl w:val="0"/>
          <w:numId w:val="24"/>
        </w:numPr>
      </w:pPr>
      <w:r>
        <w:rPr>
          <w:b/>
          <w:bCs/>
        </w:rPr>
        <w:t>Usability:</w:t>
      </w:r>
      <w:r>
        <w:t xml:space="preserve"> Step-up challenge rate, user friction index, and session continuity.</w:t>
      </w:r>
    </w:p>
    <w:p w14:paraId="210C4866" w14:textId="5A8A06E5" w:rsidR="00C9504D" w:rsidRDefault="00C9504D" w:rsidP="00113131">
      <w:pPr>
        <w:pStyle w:val="ListParagraph"/>
        <w:numPr>
          <w:ilvl w:val="0"/>
          <w:numId w:val="24"/>
        </w:numPr>
      </w:pPr>
      <w:r>
        <w:rPr>
          <w:b/>
          <w:bCs/>
        </w:rPr>
        <w:t>Privacy:</w:t>
      </w:r>
      <w:r>
        <w:t xml:space="preserve"> Data Minimization compliance, retention duration, and privacy leakage rate.</w:t>
      </w:r>
    </w:p>
    <w:p w14:paraId="74C0BE28" w14:textId="1980C5A7" w:rsidR="00C9504D" w:rsidRPr="00C9504D" w:rsidRDefault="00C9504D" w:rsidP="00C9504D">
      <w:r>
        <w:t xml:space="preserve">The results are compared against the baseline ZTA-MFA pipeline that ingests contextual signals directly without validation or SIEM feedback. This enables direct measurement of the contribution of the validation layer. Findings are interpreted in light of the research questions and hypotheses set out in </w:t>
      </w:r>
      <w:r w:rsidRPr="00C9504D">
        <w:rPr>
          <w:b/>
          <w:bCs/>
        </w:rPr>
        <w:t>Chapter 1</w:t>
      </w:r>
    </w:p>
    <w:p w14:paraId="02F3A9D1" w14:textId="1E1A19BA" w:rsidR="006A7C1B" w:rsidRDefault="00C9504D" w:rsidP="00C9504D">
      <w:pPr>
        <w:pStyle w:val="Heading2"/>
      </w:pPr>
      <w:bookmarkStart w:id="66" w:name="_Toc210723558"/>
      <w:r>
        <w:t>Experimental Setu Recap</w:t>
      </w:r>
      <w:bookmarkEnd w:id="66"/>
    </w:p>
    <w:p w14:paraId="0FB581D3" w14:textId="7AC87BB8" w:rsidR="00C9504D" w:rsidRDefault="00C9504D" w:rsidP="00C9504D">
      <w:r>
        <w:t xml:space="preserve">Experiments were conducted using the environment described in </w:t>
      </w:r>
      <w:r w:rsidRPr="00C9504D">
        <w:rPr>
          <w:b/>
          <w:bCs/>
        </w:rPr>
        <w:t>Chapter 3</w:t>
      </w:r>
      <w:r>
        <w:rPr>
          <w:b/>
          <w:bCs/>
        </w:rPr>
        <w:t xml:space="preserve">. </w:t>
      </w:r>
      <w:r>
        <w:t>The host system was a MacBook Pro (13-inch, Intel Core i5, 2.0 GHz, 16GB RAM, 512 GB SSD running macOS Sonoma.</w:t>
      </w:r>
    </w:p>
    <w:p w14:paraId="519BC8BA" w14:textId="743410FA" w:rsidR="00C9504D" w:rsidRDefault="00C9504D" w:rsidP="00C9504D">
      <w:pPr>
        <w:rPr>
          <w:b/>
          <w:bCs/>
        </w:rPr>
      </w:pPr>
      <w:r>
        <w:rPr>
          <w:b/>
          <w:bCs/>
        </w:rPr>
        <w:t>Virtualization and Containers</w:t>
      </w:r>
    </w:p>
    <w:p w14:paraId="1689C542" w14:textId="3D39537A" w:rsidR="00C9504D" w:rsidRDefault="001B72D1" w:rsidP="00113131">
      <w:pPr>
        <w:pStyle w:val="ListParagraph"/>
        <w:numPr>
          <w:ilvl w:val="0"/>
          <w:numId w:val="25"/>
        </w:numPr>
      </w:pPr>
      <w:r>
        <w:t xml:space="preserve">VirtualBox clients simulated remote endpoints generating authentication attempts and telemetry, including IP geolocation, GPS, Wi-Fi BSSID, device posture, and TLS fingerprints. </w:t>
      </w:r>
    </w:p>
    <w:p w14:paraId="64530B9A" w14:textId="47287466" w:rsidR="001B72D1" w:rsidRDefault="001B72D1" w:rsidP="00113131">
      <w:pPr>
        <w:pStyle w:val="ListParagraph"/>
        <w:numPr>
          <w:ilvl w:val="0"/>
          <w:numId w:val="25"/>
        </w:numPr>
      </w:pPr>
      <w:r>
        <w:t xml:space="preserve">Docker Compose deployed the main services: </w:t>
      </w:r>
    </w:p>
    <w:p w14:paraId="7DA7400D" w14:textId="6BD47A19" w:rsidR="001B72D1" w:rsidRDefault="001B72D1" w:rsidP="00113131">
      <w:pPr>
        <w:pStyle w:val="ListParagraph"/>
        <w:numPr>
          <w:ilvl w:val="0"/>
          <w:numId w:val="26"/>
        </w:numPr>
      </w:pPr>
      <w:r>
        <w:t>Validation service (quality checks, cross-checks, enrichment, confidence weighting)</w:t>
      </w:r>
    </w:p>
    <w:p w14:paraId="7AEB6993" w14:textId="5F147AE9" w:rsidR="001B72D1" w:rsidRDefault="001B72D1" w:rsidP="00113131">
      <w:pPr>
        <w:pStyle w:val="ListParagraph"/>
        <w:numPr>
          <w:ilvl w:val="0"/>
          <w:numId w:val="26"/>
        </w:numPr>
      </w:pPr>
      <w:r>
        <w:t>Trust Engine (risk scoring and STRIDE mapping)</w:t>
      </w:r>
    </w:p>
    <w:p w14:paraId="5F9A4EFE" w14:textId="014F6D43" w:rsidR="001B72D1" w:rsidRDefault="001B72D1" w:rsidP="00113131">
      <w:pPr>
        <w:pStyle w:val="ListParagraph"/>
        <w:numPr>
          <w:ilvl w:val="0"/>
          <w:numId w:val="26"/>
        </w:numPr>
      </w:pPr>
      <w:r>
        <w:t>Policy API (exposed authentication decisions).</w:t>
      </w:r>
    </w:p>
    <w:p w14:paraId="4D4D2463" w14:textId="528294CF" w:rsidR="001B72D1" w:rsidRDefault="001B72D1" w:rsidP="00113131">
      <w:pPr>
        <w:pStyle w:val="ListParagraph"/>
        <w:numPr>
          <w:ilvl w:val="0"/>
          <w:numId w:val="26"/>
        </w:numPr>
      </w:pPr>
      <w:r>
        <w:t>SIEM pipeline (Wazuh with Elastic Search backend and Kibana dashboards).</w:t>
      </w:r>
    </w:p>
    <w:p w14:paraId="18B1AA82" w14:textId="3951CEDC" w:rsidR="001B72D1" w:rsidRDefault="001B72D1" w:rsidP="001B72D1">
      <w:pPr>
        <w:rPr>
          <w:b/>
          <w:bCs/>
        </w:rPr>
      </w:pPr>
      <w:r>
        <w:rPr>
          <w:b/>
          <w:bCs/>
        </w:rPr>
        <w:t>Datasets</w:t>
      </w:r>
    </w:p>
    <w:p w14:paraId="5FAA1B12" w14:textId="257FCC15" w:rsidR="001B72D1" w:rsidRPr="001B72D1" w:rsidRDefault="001B72D1" w:rsidP="00113131">
      <w:pPr>
        <w:pStyle w:val="ListParagraph"/>
        <w:numPr>
          <w:ilvl w:val="0"/>
          <w:numId w:val="27"/>
        </w:numPr>
        <w:rPr>
          <w:b/>
          <w:bCs/>
        </w:rPr>
      </w:pPr>
      <w:r>
        <w:rPr>
          <w:b/>
          <w:bCs/>
        </w:rPr>
        <w:t xml:space="preserve">CICIDS2017:  </w:t>
      </w:r>
      <w:r>
        <w:t xml:space="preserve">provided labelled attack traffic for simulating anomalous logins. </w:t>
      </w:r>
    </w:p>
    <w:p w14:paraId="77003C06" w14:textId="32C511BA" w:rsidR="001B72D1" w:rsidRPr="001B72D1" w:rsidRDefault="001B72D1" w:rsidP="00113131">
      <w:pPr>
        <w:pStyle w:val="ListParagraph"/>
        <w:numPr>
          <w:ilvl w:val="0"/>
          <w:numId w:val="27"/>
        </w:numPr>
        <w:rPr>
          <w:b/>
          <w:bCs/>
        </w:rPr>
      </w:pPr>
      <w:proofErr w:type="spellStart"/>
      <w:r>
        <w:rPr>
          <w:b/>
          <w:bCs/>
        </w:rPr>
        <w:t>WiGLE</w:t>
      </w:r>
      <w:proofErr w:type="spellEnd"/>
      <w:r>
        <w:rPr>
          <w:b/>
          <w:bCs/>
        </w:rPr>
        <w:t xml:space="preserve"> Wi-Fi dataset: </w:t>
      </w:r>
      <w:r>
        <w:t>provided BSSID and access point metadata for cross-validation.</w:t>
      </w:r>
    </w:p>
    <w:p w14:paraId="3A5D31D1" w14:textId="69C0DCFA" w:rsidR="001B72D1" w:rsidRPr="001B72D1" w:rsidRDefault="001B72D1" w:rsidP="00113131">
      <w:pPr>
        <w:pStyle w:val="ListParagraph"/>
        <w:numPr>
          <w:ilvl w:val="0"/>
          <w:numId w:val="27"/>
        </w:numPr>
        <w:rPr>
          <w:b/>
          <w:bCs/>
        </w:rPr>
      </w:pPr>
      <w:r>
        <w:rPr>
          <w:b/>
          <w:bCs/>
        </w:rPr>
        <w:t xml:space="preserve">GeoLite2:  </w:t>
      </w:r>
      <w:r>
        <w:t>enabled IP-to-geolocation resolution</w:t>
      </w:r>
    </w:p>
    <w:p w14:paraId="647A7532" w14:textId="4C1EFFD4" w:rsidR="001B72D1" w:rsidRPr="001B72D1" w:rsidRDefault="001B72D1" w:rsidP="00113131">
      <w:pPr>
        <w:pStyle w:val="ListParagraph"/>
        <w:numPr>
          <w:ilvl w:val="0"/>
          <w:numId w:val="27"/>
        </w:numPr>
        <w:rPr>
          <w:b/>
          <w:bCs/>
        </w:rPr>
      </w:pPr>
      <w:r>
        <w:rPr>
          <w:b/>
          <w:bCs/>
        </w:rPr>
        <w:t xml:space="preserve">Custom endpoint logs: </w:t>
      </w:r>
      <w:r>
        <w:t>captured device posture and TLS handshake fingerprints from the simulated clients.</w:t>
      </w:r>
    </w:p>
    <w:p w14:paraId="7FE671F2" w14:textId="4A644E4B" w:rsidR="001B72D1" w:rsidRPr="001B72D1" w:rsidRDefault="001B72D1" w:rsidP="00113131">
      <w:pPr>
        <w:pStyle w:val="ListParagraph"/>
        <w:numPr>
          <w:ilvl w:val="0"/>
          <w:numId w:val="27"/>
        </w:numPr>
        <w:rPr>
          <w:b/>
          <w:bCs/>
        </w:rPr>
      </w:pPr>
      <w:r>
        <w:rPr>
          <w:b/>
          <w:bCs/>
        </w:rPr>
        <w:t>Threat Intelligence feeds:</w:t>
      </w:r>
      <w:r>
        <w:t xml:space="preserve"> included VPN/TOR exit node lists and leaked credential datasets for enrichment. </w:t>
      </w:r>
    </w:p>
    <w:p w14:paraId="2FAD9E15" w14:textId="77777777" w:rsidR="001B72D1" w:rsidRPr="001B72D1" w:rsidRDefault="001B72D1" w:rsidP="001B72D1">
      <w:pPr>
        <w:rPr>
          <w:b/>
          <w:bCs/>
        </w:rPr>
      </w:pPr>
    </w:p>
    <w:p w14:paraId="1ADAFF76" w14:textId="20BE94EF" w:rsidR="001B72D1" w:rsidRDefault="001B72D1" w:rsidP="001B72D1">
      <w:pPr>
        <w:rPr>
          <w:b/>
          <w:bCs/>
        </w:rPr>
      </w:pPr>
      <w:r>
        <w:rPr>
          <w:b/>
          <w:bCs/>
        </w:rPr>
        <w:lastRenderedPageBreak/>
        <w:t>Network Simulation</w:t>
      </w:r>
    </w:p>
    <w:p w14:paraId="30664196" w14:textId="0D8C650F" w:rsidR="001B72D1" w:rsidRDefault="001B72D1" w:rsidP="001B72D1">
      <w:r>
        <w:t xml:space="preserve">To replicate challenging remote work conditions, the NetEm Linux tool introduced controlled impairments: </w:t>
      </w:r>
    </w:p>
    <w:p w14:paraId="5AB1BC2D" w14:textId="50A979EA" w:rsidR="001B72D1" w:rsidRDefault="001B72D1" w:rsidP="00113131">
      <w:pPr>
        <w:pStyle w:val="ListParagraph"/>
        <w:numPr>
          <w:ilvl w:val="0"/>
          <w:numId w:val="28"/>
        </w:numPr>
      </w:pPr>
      <w:r>
        <w:t>Latency: 50-55ms</w:t>
      </w:r>
    </w:p>
    <w:p w14:paraId="539C4F28" w14:textId="4E58012A" w:rsidR="001B72D1" w:rsidRDefault="001B72D1" w:rsidP="00113131">
      <w:pPr>
        <w:pStyle w:val="ListParagraph"/>
        <w:numPr>
          <w:ilvl w:val="0"/>
          <w:numId w:val="28"/>
        </w:numPr>
      </w:pPr>
      <w:r>
        <w:t>Packet loss: up to 5%</w:t>
      </w:r>
    </w:p>
    <w:p w14:paraId="043900AC" w14:textId="66470F91" w:rsidR="001B72D1" w:rsidRDefault="001B72D1" w:rsidP="00113131">
      <w:pPr>
        <w:pStyle w:val="ListParagraph"/>
        <w:numPr>
          <w:ilvl w:val="0"/>
          <w:numId w:val="28"/>
        </w:numPr>
      </w:pPr>
      <w:r>
        <w:t>Bandwidth limits: 256 kbps to 1Mbps</w:t>
      </w:r>
    </w:p>
    <w:p w14:paraId="0DB9E24D" w14:textId="33442C4A" w:rsidR="001B72D1" w:rsidRDefault="001B72D1" w:rsidP="001B72D1">
      <w:pPr>
        <w:rPr>
          <w:b/>
          <w:bCs/>
        </w:rPr>
      </w:pPr>
      <w:r>
        <w:rPr>
          <w:b/>
          <w:bCs/>
        </w:rPr>
        <w:t>Baseline vs. Proposed System</w:t>
      </w:r>
    </w:p>
    <w:p w14:paraId="671BE24B" w14:textId="5C88E8B8" w:rsidR="001B72D1" w:rsidRPr="001B72D1" w:rsidRDefault="001B72D1" w:rsidP="00113131">
      <w:pPr>
        <w:pStyle w:val="ListParagraph"/>
        <w:numPr>
          <w:ilvl w:val="0"/>
          <w:numId w:val="29"/>
        </w:numPr>
        <w:rPr>
          <w:b/>
          <w:bCs/>
        </w:rPr>
      </w:pPr>
      <w:r>
        <w:rPr>
          <w:b/>
          <w:bCs/>
        </w:rPr>
        <w:t xml:space="preserve">Baseline system: </w:t>
      </w:r>
      <w:r>
        <w:t>ZTA-MFA pipeline without validation; signals ingested directly into the risk engine</w:t>
      </w:r>
    </w:p>
    <w:p w14:paraId="5083F71E" w14:textId="47A6F59C" w:rsidR="001B72D1" w:rsidRPr="001B72D1" w:rsidRDefault="001B72D1" w:rsidP="00113131">
      <w:pPr>
        <w:pStyle w:val="ListParagraph"/>
        <w:numPr>
          <w:ilvl w:val="0"/>
          <w:numId w:val="29"/>
        </w:numPr>
        <w:rPr>
          <w:b/>
          <w:bCs/>
        </w:rPr>
      </w:pPr>
      <w:r>
        <w:rPr>
          <w:b/>
          <w:bCs/>
        </w:rPr>
        <w:t>Proposed System:</w:t>
      </w:r>
      <w:r>
        <w:t xml:space="preserve"> ZTA-MFA with validation, confidence weighting, and SIEM feedback integrated into policy enforcement.</w:t>
      </w:r>
    </w:p>
    <w:p w14:paraId="2A1BC866" w14:textId="61E75A10" w:rsidR="001B72D1" w:rsidRDefault="001B72D1" w:rsidP="001B72D1">
      <w:pPr>
        <w:rPr>
          <w:b/>
          <w:bCs/>
        </w:rPr>
      </w:pPr>
      <w:r>
        <w:rPr>
          <w:b/>
          <w:bCs/>
        </w:rPr>
        <w:t>Monitoring</w:t>
      </w:r>
    </w:p>
    <w:p w14:paraId="06469827" w14:textId="4B9E9155" w:rsidR="001B72D1" w:rsidRDefault="001B72D1" w:rsidP="001B72D1">
      <w:r>
        <w:t>All Events, risk scores, and enforcement actions were logged through Wazuh and visualized with Kibana. This provided ground truth alignment for evaluating detection accuracy, latency</w:t>
      </w:r>
      <w:r w:rsidR="00C678F7">
        <w:t>,</w:t>
      </w:r>
      <w:r>
        <w:t xml:space="preserve"> and usability.</w:t>
      </w:r>
    </w:p>
    <w:p w14:paraId="366B40B8" w14:textId="72BB69A5" w:rsidR="00C678F7" w:rsidRDefault="006B0CAE" w:rsidP="006B0CAE">
      <w:pPr>
        <w:pStyle w:val="Heading2"/>
      </w:pPr>
      <w:bookmarkStart w:id="67" w:name="_Toc210723559"/>
      <w:r>
        <w:t>Security Accuracy Results</w:t>
      </w:r>
      <w:bookmarkEnd w:id="67"/>
    </w:p>
    <w:p w14:paraId="57E57905" w14:textId="48D224E4" w:rsidR="006B0CAE" w:rsidRDefault="006B0CAE" w:rsidP="006B0CAE">
      <w:r>
        <w:t xml:space="preserve">The first set of experiments evaluated the security accuracy of the proposed validation framework compared to a baseline ZTA-MFA pipeline. The key metrics were True Positive Rate, False Positive Rate, Precision, Recall, and F1-Score. These metrics capture the system's ability to correctly identify malicious sessions while minimizing false alarms that frustrate legitimate users. </w:t>
      </w:r>
    </w:p>
    <w:p w14:paraId="79DE8F59" w14:textId="0CB8E057" w:rsidR="003D40AE" w:rsidRDefault="00113131" w:rsidP="006B0CAE">
      <w:r>
        <w:rPr>
          <w:noProof/>
        </w:rPr>
        <mc:AlternateContent>
          <mc:Choice Requires="wps">
            <w:drawing>
              <wp:anchor distT="0" distB="0" distL="114300" distR="114300" simplePos="0" relativeHeight="251667456" behindDoc="0" locked="0" layoutInCell="1" allowOverlap="1" wp14:anchorId="3B9C57D6" wp14:editId="36DA3E0E">
                <wp:simplePos x="0" y="0"/>
                <wp:positionH relativeFrom="column">
                  <wp:posOffset>15052</wp:posOffset>
                </wp:positionH>
                <wp:positionV relativeFrom="paragraph">
                  <wp:posOffset>38100</wp:posOffset>
                </wp:positionV>
                <wp:extent cx="5703758" cy="3402767"/>
                <wp:effectExtent l="0" t="0" r="11430" b="13970"/>
                <wp:wrapNone/>
                <wp:docPr id="36390450" name="Text Box 7"/>
                <wp:cNvGraphicFramePr/>
                <a:graphic xmlns:a="http://schemas.openxmlformats.org/drawingml/2006/main">
                  <a:graphicData uri="http://schemas.microsoft.com/office/word/2010/wordprocessingShape">
                    <wps:wsp>
                      <wps:cNvSpPr txBox="1"/>
                      <wps:spPr>
                        <a:xfrm>
                          <a:off x="0" y="0"/>
                          <a:ext cx="5703758" cy="3402767"/>
                        </a:xfrm>
                        <a:prstGeom prst="rect">
                          <a:avLst/>
                        </a:prstGeom>
                        <a:solidFill>
                          <a:schemeClr val="lt1"/>
                        </a:solidFill>
                        <a:ln w="6350">
                          <a:solidFill>
                            <a:prstClr val="black"/>
                          </a:solidFill>
                        </a:ln>
                      </wps:spPr>
                      <wps:txbx>
                        <w:txbxContent>
                          <w:p w14:paraId="52D23DA4" w14:textId="18A5DD7A" w:rsidR="003D40AE" w:rsidRDefault="003D40AE">
                            <w:r>
                              <w:rPr>
                                <w:noProof/>
                              </w:rPr>
                              <w:drawing>
                                <wp:inline distT="0" distB="0" distL="0" distR="0" wp14:anchorId="2E2E4672" wp14:editId="3A59488A">
                                  <wp:extent cx="4766873" cy="2979109"/>
                                  <wp:effectExtent l="0" t="0" r="0" b="5715"/>
                                  <wp:docPr id="146634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4601" name="Picture 146634601"/>
                                          <pic:cNvPicPr/>
                                        </pic:nvPicPr>
                                        <pic:blipFill>
                                          <a:blip r:embed="rId11">
                                            <a:extLst>
                                              <a:ext uri="{28A0092B-C50C-407E-A947-70E740481C1C}">
                                                <a14:useLocalDpi xmlns:a14="http://schemas.microsoft.com/office/drawing/2010/main" val="0"/>
                                              </a:ext>
                                            </a:extLst>
                                          </a:blip>
                                          <a:stretch>
                                            <a:fillRect/>
                                          </a:stretch>
                                        </pic:blipFill>
                                        <pic:spPr>
                                          <a:xfrm>
                                            <a:off x="0" y="0"/>
                                            <a:ext cx="4861932" cy="30385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C57D6" id="Text Box 7" o:spid="_x0000_s1034" type="#_x0000_t202" style="position:absolute;left:0;text-align:left;margin-left:1.2pt;margin-top:3pt;width:449.1pt;height:267.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" fillcolor="white [3201]" strokeweight=".5pt">
                <v:textbox>
                  <w:txbxContent>
                    <w:p w14:paraId="52D23DA4" w14:textId="18A5DD7A" w:rsidR="003D40AE" w:rsidRDefault="003D40AE">
                      <w:r>
                        <w:rPr>
                          <w:noProof/>
                        </w:rPr>
                        <w:drawing>
                          <wp:inline distT="0" distB="0" distL="0" distR="0" wp14:anchorId="2E2E4672" wp14:editId="3A59488A">
                            <wp:extent cx="4766873" cy="2979109"/>
                            <wp:effectExtent l="0" t="0" r="0" b="5715"/>
                            <wp:docPr id="146634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4601" name="Picture 146634601"/>
                                    <pic:cNvPicPr/>
                                  </pic:nvPicPr>
                                  <pic:blipFill>
                                    <a:blip r:embed="rId11">
                                      <a:extLst>
                                        <a:ext uri="{28A0092B-C50C-407E-A947-70E740481C1C}">
                                          <a14:useLocalDpi xmlns:a14="http://schemas.microsoft.com/office/drawing/2010/main" val="0"/>
                                        </a:ext>
                                      </a:extLst>
                                    </a:blip>
                                    <a:stretch>
                                      <a:fillRect/>
                                    </a:stretch>
                                  </pic:blipFill>
                                  <pic:spPr>
                                    <a:xfrm>
                                      <a:off x="0" y="0"/>
                                      <a:ext cx="4861932" cy="3038517"/>
                                    </a:xfrm>
                                    <a:prstGeom prst="rect">
                                      <a:avLst/>
                                    </a:prstGeom>
                                  </pic:spPr>
                                </pic:pic>
                              </a:graphicData>
                            </a:graphic>
                          </wp:inline>
                        </w:drawing>
                      </w:r>
                    </w:p>
                  </w:txbxContent>
                </v:textbox>
              </v:shape>
            </w:pict>
          </mc:Fallback>
        </mc:AlternateContent>
      </w:r>
    </w:p>
    <w:p w14:paraId="0A8EB820" w14:textId="6A2DF00F" w:rsidR="003D40AE" w:rsidRDefault="003D40AE" w:rsidP="006B0CAE"/>
    <w:p w14:paraId="7BB31504" w14:textId="43AFF126" w:rsidR="003D40AE" w:rsidRDefault="003D40AE" w:rsidP="006B0CAE"/>
    <w:p w14:paraId="73DDBCE1" w14:textId="31C15A3C" w:rsidR="003D40AE" w:rsidRDefault="003D40AE" w:rsidP="006B0CAE"/>
    <w:p w14:paraId="576F51F4" w14:textId="271875B2" w:rsidR="003D40AE" w:rsidRDefault="003D40AE" w:rsidP="006B0CAE"/>
    <w:p w14:paraId="192FD6C2" w14:textId="4DBEF89A" w:rsidR="003D40AE" w:rsidRDefault="003D40AE" w:rsidP="006B0CAE"/>
    <w:p w14:paraId="4E0562A0" w14:textId="659191F8" w:rsidR="00DB5CEE" w:rsidRDefault="00DB5CEE" w:rsidP="006B0CAE"/>
    <w:p w14:paraId="4AC5B3E4" w14:textId="7DF2B7BF" w:rsidR="00DB5CEE" w:rsidRDefault="00DB5CEE" w:rsidP="006B0CAE"/>
    <w:p w14:paraId="2D0292FE" w14:textId="638008AE" w:rsidR="00DB5CEE" w:rsidRDefault="00DB5CEE" w:rsidP="006B0CAE">
      <w:r>
        <w:rPr>
          <w:noProof/>
        </w:rPr>
        <mc:AlternateContent>
          <mc:Choice Requires="wps">
            <w:drawing>
              <wp:anchor distT="0" distB="0" distL="114300" distR="114300" simplePos="0" relativeHeight="251705344" behindDoc="0" locked="0" layoutInCell="1" allowOverlap="1" wp14:anchorId="49E9E5BA" wp14:editId="2468CD56">
                <wp:simplePos x="0" y="0"/>
                <wp:positionH relativeFrom="column">
                  <wp:posOffset>1427969</wp:posOffset>
                </wp:positionH>
                <wp:positionV relativeFrom="paragraph">
                  <wp:posOffset>303020</wp:posOffset>
                </wp:positionV>
                <wp:extent cx="2238041" cy="198227"/>
                <wp:effectExtent l="0" t="0" r="0" b="5080"/>
                <wp:wrapNone/>
                <wp:docPr id="581559768" name="Text Box 1"/>
                <wp:cNvGraphicFramePr/>
                <a:graphic xmlns:a="http://schemas.openxmlformats.org/drawingml/2006/main">
                  <a:graphicData uri="http://schemas.microsoft.com/office/word/2010/wordprocessingShape">
                    <wps:wsp>
                      <wps:cNvSpPr txBox="1"/>
                      <wps:spPr>
                        <a:xfrm>
                          <a:off x="0" y="0"/>
                          <a:ext cx="2238041" cy="198227"/>
                        </a:xfrm>
                        <a:prstGeom prst="rect">
                          <a:avLst/>
                        </a:prstGeom>
                        <a:solidFill>
                          <a:prstClr val="white"/>
                        </a:solidFill>
                        <a:ln>
                          <a:noFill/>
                        </a:ln>
                      </wps:spPr>
                      <wps:txbx>
                        <w:txbxContent>
                          <w:p w14:paraId="20B21F34" w14:textId="1EBAB1EA" w:rsidR="00C91333" w:rsidRPr="00113131" w:rsidRDefault="00C91333" w:rsidP="00C91333">
                            <w:pPr>
                              <w:pStyle w:val="Caption"/>
                              <w:rPr>
                                <w:b/>
                                <w:bCs/>
                                <w:i w:val="0"/>
                                <w:iCs w:val="0"/>
                                <w:noProof/>
                                <w:color w:val="000000" w:themeColor="text1"/>
                                <w:sz w:val="20"/>
                                <w:szCs w:val="20"/>
                              </w:rPr>
                            </w:pPr>
                            <w:bookmarkStart w:id="68" w:name="_Toc210724031"/>
                            <w:r w:rsidRPr="00113131">
                              <w:rPr>
                                <w:b/>
                                <w:bCs/>
                                <w:i w:val="0"/>
                                <w:iCs w:val="0"/>
                                <w:color w:val="000000" w:themeColor="text1"/>
                                <w:sz w:val="20"/>
                                <w:szCs w:val="20"/>
                              </w:rPr>
                              <w:t xml:space="preserve">Figure </w:t>
                            </w:r>
                            <w:r w:rsidR="00214FFC">
                              <w:rPr>
                                <w:b/>
                                <w:bCs/>
                                <w:i w:val="0"/>
                                <w:iCs w:val="0"/>
                                <w:color w:val="000000" w:themeColor="text1"/>
                                <w:sz w:val="20"/>
                                <w:szCs w:val="20"/>
                              </w:rPr>
                              <w:fldChar w:fldCharType="begin"/>
                            </w:r>
                            <w:r w:rsidR="00214FFC">
                              <w:rPr>
                                <w:b/>
                                <w:bCs/>
                                <w:i w:val="0"/>
                                <w:iCs w:val="0"/>
                                <w:color w:val="000000" w:themeColor="text1"/>
                                <w:sz w:val="20"/>
                                <w:szCs w:val="20"/>
                              </w:rPr>
                              <w:instrText xml:space="preserve"> STYLEREF 1 \s </w:instrText>
                            </w:r>
                            <w:r w:rsidR="00214FFC">
                              <w:rPr>
                                <w:b/>
                                <w:bCs/>
                                <w:i w:val="0"/>
                                <w:iCs w:val="0"/>
                                <w:color w:val="000000" w:themeColor="text1"/>
                                <w:sz w:val="20"/>
                                <w:szCs w:val="20"/>
                              </w:rPr>
                              <w:fldChar w:fldCharType="separate"/>
                            </w:r>
                            <w:r w:rsidR="00214FFC">
                              <w:rPr>
                                <w:b/>
                                <w:bCs/>
                                <w:i w:val="0"/>
                                <w:iCs w:val="0"/>
                                <w:noProof/>
                                <w:color w:val="000000" w:themeColor="text1"/>
                                <w:sz w:val="20"/>
                                <w:szCs w:val="20"/>
                              </w:rPr>
                              <w:t>4</w:t>
                            </w:r>
                            <w:r w:rsidR="00214FFC">
                              <w:rPr>
                                <w:b/>
                                <w:bCs/>
                                <w:i w:val="0"/>
                                <w:iCs w:val="0"/>
                                <w:color w:val="000000" w:themeColor="text1"/>
                                <w:sz w:val="20"/>
                                <w:szCs w:val="20"/>
                              </w:rPr>
                              <w:fldChar w:fldCharType="end"/>
                            </w:r>
                            <w:r w:rsidR="00214FFC">
                              <w:rPr>
                                <w:b/>
                                <w:bCs/>
                                <w:i w:val="0"/>
                                <w:iCs w:val="0"/>
                                <w:color w:val="000000" w:themeColor="text1"/>
                                <w:sz w:val="20"/>
                                <w:szCs w:val="20"/>
                              </w:rPr>
                              <w:t>.</w:t>
                            </w:r>
                            <w:r w:rsidR="00214FFC">
                              <w:rPr>
                                <w:b/>
                                <w:bCs/>
                                <w:i w:val="0"/>
                                <w:iCs w:val="0"/>
                                <w:color w:val="000000" w:themeColor="text1"/>
                                <w:sz w:val="20"/>
                                <w:szCs w:val="20"/>
                              </w:rPr>
                              <w:fldChar w:fldCharType="begin"/>
                            </w:r>
                            <w:r w:rsidR="00214FFC">
                              <w:rPr>
                                <w:b/>
                                <w:bCs/>
                                <w:i w:val="0"/>
                                <w:iCs w:val="0"/>
                                <w:color w:val="000000" w:themeColor="text1"/>
                                <w:sz w:val="20"/>
                                <w:szCs w:val="20"/>
                              </w:rPr>
                              <w:instrText xml:space="preserve"> SEQ Figure \* ARABIC \s 1 </w:instrText>
                            </w:r>
                            <w:r w:rsidR="00214FFC">
                              <w:rPr>
                                <w:b/>
                                <w:bCs/>
                                <w:i w:val="0"/>
                                <w:iCs w:val="0"/>
                                <w:color w:val="000000" w:themeColor="text1"/>
                                <w:sz w:val="20"/>
                                <w:szCs w:val="20"/>
                              </w:rPr>
                              <w:fldChar w:fldCharType="separate"/>
                            </w:r>
                            <w:r w:rsidR="00214FFC">
                              <w:rPr>
                                <w:b/>
                                <w:bCs/>
                                <w:i w:val="0"/>
                                <w:iCs w:val="0"/>
                                <w:noProof/>
                                <w:color w:val="000000" w:themeColor="text1"/>
                                <w:sz w:val="20"/>
                                <w:szCs w:val="20"/>
                              </w:rPr>
                              <w:t>1</w:t>
                            </w:r>
                            <w:r w:rsidR="00214FFC">
                              <w:rPr>
                                <w:b/>
                                <w:bCs/>
                                <w:i w:val="0"/>
                                <w:iCs w:val="0"/>
                                <w:color w:val="000000" w:themeColor="text1"/>
                                <w:sz w:val="20"/>
                                <w:szCs w:val="20"/>
                              </w:rPr>
                              <w:fldChar w:fldCharType="end"/>
                            </w:r>
                            <w:r w:rsidRPr="00113131">
                              <w:rPr>
                                <w:b/>
                                <w:bCs/>
                                <w:i w:val="0"/>
                                <w:iCs w:val="0"/>
                                <w:color w:val="000000" w:themeColor="text1"/>
                                <w:sz w:val="20"/>
                                <w:szCs w:val="20"/>
                              </w:rPr>
                              <w:t>: Security Accuracy Metrics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9E5BA" id="_x0000_s1035" type="#_x0000_t202" style="position:absolute;left:0;text-align:left;margin-left:112.45pt;margin-top:23.85pt;width:176.2pt;height:15.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" stroked="f">
                <v:textbox inset="0,0,0,0">
                  <w:txbxContent>
                    <w:p w14:paraId="20B21F34" w14:textId="1EBAB1EA" w:rsidR="00C91333" w:rsidRPr="00113131" w:rsidRDefault="00C91333" w:rsidP="00C91333">
                      <w:pPr>
                        <w:pStyle w:val="Caption"/>
                        <w:rPr>
                          <w:b/>
                          <w:bCs/>
                          <w:i w:val="0"/>
                          <w:iCs w:val="0"/>
                          <w:noProof/>
                          <w:color w:val="000000" w:themeColor="text1"/>
                          <w:sz w:val="20"/>
                          <w:szCs w:val="20"/>
                        </w:rPr>
                      </w:pPr>
                      <w:bookmarkStart w:id="69" w:name="_Toc210724031"/>
                      <w:r w:rsidRPr="00113131">
                        <w:rPr>
                          <w:b/>
                          <w:bCs/>
                          <w:i w:val="0"/>
                          <w:iCs w:val="0"/>
                          <w:color w:val="000000" w:themeColor="text1"/>
                          <w:sz w:val="20"/>
                          <w:szCs w:val="20"/>
                        </w:rPr>
                        <w:t xml:space="preserve">Figure </w:t>
                      </w:r>
                      <w:r w:rsidR="00214FFC">
                        <w:rPr>
                          <w:b/>
                          <w:bCs/>
                          <w:i w:val="0"/>
                          <w:iCs w:val="0"/>
                          <w:color w:val="000000" w:themeColor="text1"/>
                          <w:sz w:val="20"/>
                          <w:szCs w:val="20"/>
                        </w:rPr>
                        <w:fldChar w:fldCharType="begin"/>
                      </w:r>
                      <w:r w:rsidR="00214FFC">
                        <w:rPr>
                          <w:b/>
                          <w:bCs/>
                          <w:i w:val="0"/>
                          <w:iCs w:val="0"/>
                          <w:color w:val="000000" w:themeColor="text1"/>
                          <w:sz w:val="20"/>
                          <w:szCs w:val="20"/>
                        </w:rPr>
                        <w:instrText xml:space="preserve"> STYLEREF 1 \s </w:instrText>
                      </w:r>
                      <w:r w:rsidR="00214FFC">
                        <w:rPr>
                          <w:b/>
                          <w:bCs/>
                          <w:i w:val="0"/>
                          <w:iCs w:val="0"/>
                          <w:color w:val="000000" w:themeColor="text1"/>
                          <w:sz w:val="20"/>
                          <w:szCs w:val="20"/>
                        </w:rPr>
                        <w:fldChar w:fldCharType="separate"/>
                      </w:r>
                      <w:r w:rsidR="00214FFC">
                        <w:rPr>
                          <w:b/>
                          <w:bCs/>
                          <w:i w:val="0"/>
                          <w:iCs w:val="0"/>
                          <w:noProof/>
                          <w:color w:val="000000" w:themeColor="text1"/>
                          <w:sz w:val="20"/>
                          <w:szCs w:val="20"/>
                        </w:rPr>
                        <w:t>4</w:t>
                      </w:r>
                      <w:r w:rsidR="00214FFC">
                        <w:rPr>
                          <w:b/>
                          <w:bCs/>
                          <w:i w:val="0"/>
                          <w:iCs w:val="0"/>
                          <w:color w:val="000000" w:themeColor="text1"/>
                          <w:sz w:val="20"/>
                          <w:szCs w:val="20"/>
                        </w:rPr>
                        <w:fldChar w:fldCharType="end"/>
                      </w:r>
                      <w:r w:rsidR="00214FFC">
                        <w:rPr>
                          <w:b/>
                          <w:bCs/>
                          <w:i w:val="0"/>
                          <w:iCs w:val="0"/>
                          <w:color w:val="000000" w:themeColor="text1"/>
                          <w:sz w:val="20"/>
                          <w:szCs w:val="20"/>
                        </w:rPr>
                        <w:t>.</w:t>
                      </w:r>
                      <w:r w:rsidR="00214FFC">
                        <w:rPr>
                          <w:b/>
                          <w:bCs/>
                          <w:i w:val="0"/>
                          <w:iCs w:val="0"/>
                          <w:color w:val="000000" w:themeColor="text1"/>
                          <w:sz w:val="20"/>
                          <w:szCs w:val="20"/>
                        </w:rPr>
                        <w:fldChar w:fldCharType="begin"/>
                      </w:r>
                      <w:r w:rsidR="00214FFC">
                        <w:rPr>
                          <w:b/>
                          <w:bCs/>
                          <w:i w:val="0"/>
                          <w:iCs w:val="0"/>
                          <w:color w:val="000000" w:themeColor="text1"/>
                          <w:sz w:val="20"/>
                          <w:szCs w:val="20"/>
                        </w:rPr>
                        <w:instrText xml:space="preserve"> SEQ Figure \* ARABIC \s 1 </w:instrText>
                      </w:r>
                      <w:r w:rsidR="00214FFC">
                        <w:rPr>
                          <w:b/>
                          <w:bCs/>
                          <w:i w:val="0"/>
                          <w:iCs w:val="0"/>
                          <w:color w:val="000000" w:themeColor="text1"/>
                          <w:sz w:val="20"/>
                          <w:szCs w:val="20"/>
                        </w:rPr>
                        <w:fldChar w:fldCharType="separate"/>
                      </w:r>
                      <w:r w:rsidR="00214FFC">
                        <w:rPr>
                          <w:b/>
                          <w:bCs/>
                          <w:i w:val="0"/>
                          <w:iCs w:val="0"/>
                          <w:noProof/>
                          <w:color w:val="000000" w:themeColor="text1"/>
                          <w:sz w:val="20"/>
                          <w:szCs w:val="20"/>
                        </w:rPr>
                        <w:t>1</w:t>
                      </w:r>
                      <w:r w:rsidR="00214FFC">
                        <w:rPr>
                          <w:b/>
                          <w:bCs/>
                          <w:i w:val="0"/>
                          <w:iCs w:val="0"/>
                          <w:color w:val="000000" w:themeColor="text1"/>
                          <w:sz w:val="20"/>
                          <w:szCs w:val="20"/>
                        </w:rPr>
                        <w:fldChar w:fldCharType="end"/>
                      </w:r>
                      <w:r w:rsidRPr="00113131">
                        <w:rPr>
                          <w:b/>
                          <w:bCs/>
                          <w:i w:val="0"/>
                          <w:iCs w:val="0"/>
                          <w:color w:val="000000" w:themeColor="text1"/>
                          <w:sz w:val="20"/>
                          <w:szCs w:val="20"/>
                        </w:rPr>
                        <w:t>: Security Accuracy Metrics</w:t>
                      </w:r>
                      <w:bookmarkEnd w:id="69"/>
                    </w:p>
                  </w:txbxContent>
                </v:textbox>
              </v:shape>
            </w:pict>
          </mc:Fallback>
        </mc:AlternateContent>
      </w:r>
    </w:p>
    <w:p w14:paraId="3509BA7E" w14:textId="3308169E" w:rsidR="00DB5CEE" w:rsidRDefault="00DB5CEE" w:rsidP="006B0CAE"/>
    <w:p w14:paraId="457EE4E7" w14:textId="77777777" w:rsidR="00DB5CEE" w:rsidRDefault="00DB5CEE" w:rsidP="006B0CAE"/>
    <w:p w14:paraId="130DDDAD" w14:textId="77777777" w:rsidR="00DB5CEE" w:rsidRDefault="00DB5CEE" w:rsidP="006B0CAE"/>
    <w:p w14:paraId="718A3262" w14:textId="22257BDF" w:rsidR="003D40AE" w:rsidRDefault="00113131" w:rsidP="006B0CAE">
      <w:r>
        <w:rPr>
          <w:noProof/>
        </w:rPr>
        <w:lastRenderedPageBreak/>
        <mc:AlternateContent>
          <mc:Choice Requires="wps">
            <w:drawing>
              <wp:anchor distT="0" distB="0" distL="114300" distR="114300" simplePos="0" relativeHeight="251682816" behindDoc="0" locked="0" layoutInCell="1" allowOverlap="1" wp14:anchorId="49B0CD57" wp14:editId="2D2B17D1">
                <wp:simplePos x="0" y="0"/>
                <wp:positionH relativeFrom="column">
                  <wp:posOffset>29418</wp:posOffset>
                </wp:positionH>
                <wp:positionV relativeFrom="paragraph">
                  <wp:posOffset>29418</wp:posOffset>
                </wp:positionV>
                <wp:extent cx="6160958" cy="3080479"/>
                <wp:effectExtent l="0" t="0" r="11430" b="18415"/>
                <wp:wrapNone/>
                <wp:docPr id="1993715281" name="Text Box 7"/>
                <wp:cNvGraphicFramePr/>
                <a:graphic xmlns:a="http://schemas.openxmlformats.org/drawingml/2006/main">
                  <a:graphicData uri="http://schemas.microsoft.com/office/word/2010/wordprocessingShape">
                    <wps:wsp>
                      <wps:cNvSpPr txBox="1"/>
                      <wps:spPr>
                        <a:xfrm>
                          <a:off x="0" y="0"/>
                          <a:ext cx="6160958" cy="3080479"/>
                        </a:xfrm>
                        <a:prstGeom prst="rect">
                          <a:avLst/>
                        </a:prstGeom>
                        <a:solidFill>
                          <a:schemeClr val="lt1"/>
                        </a:solidFill>
                        <a:ln w="6350">
                          <a:solidFill>
                            <a:prstClr val="black"/>
                          </a:solidFill>
                        </a:ln>
                      </wps:spPr>
                      <wps:txbx>
                        <w:txbxContent>
                          <w:p w14:paraId="5643A2F9" w14:textId="77777777" w:rsidR="007F3B47" w:rsidRDefault="007F3B47">
                            <w:r>
                              <w:rPr>
                                <w:noProof/>
                              </w:rPr>
                              <w:drawing>
                                <wp:inline distT="0" distB="0" distL="0" distR="0" wp14:anchorId="79583CB7" wp14:editId="3839CB70">
                                  <wp:extent cx="5996858" cy="2750695"/>
                                  <wp:effectExtent l="0" t="0" r="0" b="5715"/>
                                  <wp:docPr id="763634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34632"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038550" cy="27698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0CD57" id="_x0000_s1036" type="#_x0000_t202" style="position:absolute;left:0;text-align:left;margin-left:2.3pt;margin-top:2.3pt;width:485.1pt;height:24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" fillcolor="white [3201]" strokeweight=".5pt">
                <v:textbox>
                  <w:txbxContent>
                    <w:p w14:paraId="5643A2F9" w14:textId="77777777" w:rsidR="007F3B47" w:rsidRDefault="007F3B47">
                      <w:r>
                        <w:rPr>
                          <w:noProof/>
                        </w:rPr>
                        <w:drawing>
                          <wp:inline distT="0" distB="0" distL="0" distR="0" wp14:anchorId="79583CB7" wp14:editId="3839CB70">
                            <wp:extent cx="5996858" cy="2750695"/>
                            <wp:effectExtent l="0" t="0" r="0" b="5715"/>
                            <wp:docPr id="763634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34632"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038550" cy="2769819"/>
                                    </a:xfrm>
                                    <a:prstGeom prst="rect">
                                      <a:avLst/>
                                    </a:prstGeom>
                                  </pic:spPr>
                                </pic:pic>
                              </a:graphicData>
                            </a:graphic>
                          </wp:inline>
                        </w:drawing>
                      </w:r>
                    </w:p>
                  </w:txbxContent>
                </v:textbox>
              </v:shape>
            </w:pict>
          </mc:Fallback>
        </mc:AlternateContent>
      </w:r>
    </w:p>
    <w:p w14:paraId="08A2BC8D" w14:textId="001C04D3" w:rsidR="003D40AE" w:rsidRDefault="003D40AE" w:rsidP="006B0CAE"/>
    <w:p w14:paraId="2E94CC84" w14:textId="1BC07B40" w:rsidR="003D40AE" w:rsidRDefault="003D40AE" w:rsidP="006B0CAE"/>
    <w:p w14:paraId="12FD79DB" w14:textId="4372CCB0" w:rsidR="003D40AE" w:rsidRDefault="003D40AE" w:rsidP="006B0CAE"/>
    <w:p w14:paraId="11E777D4" w14:textId="628A4A06" w:rsidR="003D40AE" w:rsidRDefault="003D40AE" w:rsidP="006B0CAE"/>
    <w:p w14:paraId="4F978FF8" w14:textId="7D0C9309" w:rsidR="003D40AE" w:rsidRDefault="003D40AE" w:rsidP="006B0CAE"/>
    <w:p w14:paraId="35146FB5" w14:textId="77777777" w:rsidR="00DB5CEE" w:rsidRDefault="00DB5CEE" w:rsidP="00C91333">
      <w:pPr>
        <w:pStyle w:val="Caption"/>
        <w:keepNext/>
        <w:rPr>
          <w:b/>
          <w:bCs/>
          <w:i w:val="0"/>
          <w:iCs w:val="0"/>
          <w:color w:val="000000" w:themeColor="text1"/>
          <w:sz w:val="22"/>
          <w:szCs w:val="22"/>
        </w:rPr>
      </w:pPr>
    </w:p>
    <w:p w14:paraId="790252E4" w14:textId="4626DA3E" w:rsidR="00DB5CEE" w:rsidRDefault="00DB5CEE" w:rsidP="00C91333">
      <w:pPr>
        <w:pStyle w:val="Caption"/>
        <w:keepNext/>
        <w:rPr>
          <w:b/>
          <w:bCs/>
          <w:i w:val="0"/>
          <w:iCs w:val="0"/>
          <w:color w:val="000000" w:themeColor="text1"/>
          <w:sz w:val="22"/>
          <w:szCs w:val="22"/>
        </w:rPr>
      </w:pPr>
    </w:p>
    <w:p w14:paraId="62708B57" w14:textId="6C706040" w:rsidR="00DB5CEE" w:rsidRDefault="00DB5CEE" w:rsidP="00C91333">
      <w:pPr>
        <w:pStyle w:val="Caption"/>
        <w:keepNext/>
        <w:rPr>
          <w:b/>
          <w:bCs/>
          <w:i w:val="0"/>
          <w:iCs w:val="0"/>
          <w:color w:val="000000" w:themeColor="text1"/>
          <w:sz w:val="22"/>
          <w:szCs w:val="22"/>
        </w:rPr>
      </w:pPr>
    </w:p>
    <w:p w14:paraId="665AE5B9" w14:textId="2E2956A3" w:rsidR="00DB5CEE" w:rsidRDefault="00DB5CEE" w:rsidP="00C91333">
      <w:pPr>
        <w:pStyle w:val="Caption"/>
        <w:keepNext/>
        <w:rPr>
          <w:b/>
          <w:bCs/>
          <w:i w:val="0"/>
          <w:iCs w:val="0"/>
          <w:color w:val="000000" w:themeColor="text1"/>
          <w:sz w:val="22"/>
          <w:szCs w:val="22"/>
        </w:rPr>
      </w:pPr>
      <w:r>
        <w:rPr>
          <w:noProof/>
        </w:rPr>
        <mc:AlternateContent>
          <mc:Choice Requires="wps">
            <w:drawing>
              <wp:anchor distT="0" distB="0" distL="114300" distR="114300" simplePos="0" relativeHeight="251707392" behindDoc="0" locked="0" layoutInCell="1" allowOverlap="1" wp14:anchorId="2C16ADCA" wp14:editId="75DEA060">
                <wp:simplePos x="0" y="0"/>
                <wp:positionH relativeFrom="column">
                  <wp:posOffset>1449923</wp:posOffset>
                </wp:positionH>
                <wp:positionV relativeFrom="paragraph">
                  <wp:posOffset>166869</wp:posOffset>
                </wp:positionV>
                <wp:extent cx="3237865" cy="635"/>
                <wp:effectExtent l="0" t="0" r="635" b="4445"/>
                <wp:wrapNone/>
                <wp:docPr id="940623645" name="Text Box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34C16A9D" w14:textId="12022B17" w:rsidR="00C91333" w:rsidRPr="00C91333" w:rsidRDefault="00C91333" w:rsidP="00C91333">
                            <w:pPr>
                              <w:pStyle w:val="Caption"/>
                              <w:rPr>
                                <w:b/>
                                <w:bCs/>
                                <w:i w:val="0"/>
                                <w:iCs w:val="0"/>
                                <w:noProof/>
                                <w:color w:val="000000" w:themeColor="text1"/>
                                <w:sz w:val="22"/>
                                <w:szCs w:val="22"/>
                              </w:rPr>
                            </w:pPr>
                            <w:bookmarkStart w:id="70" w:name="_Toc210724032"/>
                            <w:r w:rsidRPr="00C91333">
                              <w:rPr>
                                <w:b/>
                                <w:bCs/>
                                <w:i w:val="0"/>
                                <w:iCs w:val="0"/>
                                <w:color w:val="000000" w:themeColor="text1"/>
                                <w:sz w:val="22"/>
                                <w:szCs w:val="22"/>
                              </w:rPr>
                              <w:t xml:space="preserve">Figure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4</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Figure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2</w:t>
                            </w:r>
                            <w:r w:rsidR="00214FFC">
                              <w:rPr>
                                <w:b/>
                                <w:bCs/>
                                <w:i w:val="0"/>
                                <w:iCs w:val="0"/>
                                <w:color w:val="000000" w:themeColor="text1"/>
                                <w:sz w:val="22"/>
                                <w:szCs w:val="22"/>
                              </w:rPr>
                              <w:fldChar w:fldCharType="end"/>
                            </w:r>
                            <w:r w:rsidRPr="00C91333">
                              <w:rPr>
                                <w:b/>
                                <w:bCs/>
                                <w:i w:val="0"/>
                                <w:iCs w:val="0"/>
                                <w:color w:val="000000" w:themeColor="text1"/>
                                <w:sz w:val="22"/>
                                <w:szCs w:val="22"/>
                              </w:rPr>
                              <w:t xml:space="preserve">: </w:t>
                            </w:r>
                            <w:r w:rsidR="00DB5CEE">
                              <w:rPr>
                                <w:b/>
                                <w:bCs/>
                                <w:i w:val="0"/>
                                <w:iCs w:val="0"/>
                                <w:color w:val="000000" w:themeColor="text1"/>
                                <w:sz w:val="22"/>
                                <w:szCs w:val="22"/>
                              </w:rPr>
                              <w:t>Session Continuity</w:t>
                            </w:r>
                            <w:r w:rsidR="00C0359E">
                              <w:rPr>
                                <w:b/>
                                <w:bCs/>
                                <w:i w:val="0"/>
                                <w:iCs w:val="0"/>
                                <w:color w:val="000000" w:themeColor="text1"/>
                                <w:sz w:val="22"/>
                                <w:szCs w:val="22"/>
                              </w:rPr>
                              <w:t xml:space="preserve"> – Kibana Dashboard</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16ADCA" id="_x0000_s1037" type="#_x0000_t202" style="position:absolute;left:0;text-align:left;margin-left:114.15pt;margin-top:13.15pt;width:254.9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" stroked="f">
                <v:textbox style="mso-fit-shape-to-text:t" inset="0,0,0,0">
                  <w:txbxContent>
                    <w:p w14:paraId="34C16A9D" w14:textId="12022B17" w:rsidR="00C91333" w:rsidRPr="00C91333" w:rsidRDefault="00C91333" w:rsidP="00C91333">
                      <w:pPr>
                        <w:pStyle w:val="Caption"/>
                        <w:rPr>
                          <w:b/>
                          <w:bCs/>
                          <w:i w:val="0"/>
                          <w:iCs w:val="0"/>
                          <w:noProof/>
                          <w:color w:val="000000" w:themeColor="text1"/>
                          <w:sz w:val="22"/>
                          <w:szCs w:val="22"/>
                        </w:rPr>
                      </w:pPr>
                      <w:bookmarkStart w:id="71" w:name="_Toc210724032"/>
                      <w:r w:rsidRPr="00C91333">
                        <w:rPr>
                          <w:b/>
                          <w:bCs/>
                          <w:i w:val="0"/>
                          <w:iCs w:val="0"/>
                          <w:color w:val="000000" w:themeColor="text1"/>
                          <w:sz w:val="22"/>
                          <w:szCs w:val="22"/>
                        </w:rPr>
                        <w:t xml:space="preserve">Figure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4</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Figure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2</w:t>
                      </w:r>
                      <w:r w:rsidR="00214FFC">
                        <w:rPr>
                          <w:b/>
                          <w:bCs/>
                          <w:i w:val="0"/>
                          <w:iCs w:val="0"/>
                          <w:color w:val="000000" w:themeColor="text1"/>
                          <w:sz w:val="22"/>
                          <w:szCs w:val="22"/>
                        </w:rPr>
                        <w:fldChar w:fldCharType="end"/>
                      </w:r>
                      <w:r w:rsidRPr="00C91333">
                        <w:rPr>
                          <w:b/>
                          <w:bCs/>
                          <w:i w:val="0"/>
                          <w:iCs w:val="0"/>
                          <w:color w:val="000000" w:themeColor="text1"/>
                          <w:sz w:val="22"/>
                          <w:szCs w:val="22"/>
                        </w:rPr>
                        <w:t xml:space="preserve">: </w:t>
                      </w:r>
                      <w:r w:rsidR="00DB5CEE">
                        <w:rPr>
                          <w:b/>
                          <w:bCs/>
                          <w:i w:val="0"/>
                          <w:iCs w:val="0"/>
                          <w:color w:val="000000" w:themeColor="text1"/>
                          <w:sz w:val="22"/>
                          <w:szCs w:val="22"/>
                        </w:rPr>
                        <w:t>Session Continuity</w:t>
                      </w:r>
                      <w:r w:rsidR="00C0359E">
                        <w:rPr>
                          <w:b/>
                          <w:bCs/>
                          <w:i w:val="0"/>
                          <w:iCs w:val="0"/>
                          <w:color w:val="000000" w:themeColor="text1"/>
                          <w:sz w:val="22"/>
                          <w:szCs w:val="22"/>
                        </w:rPr>
                        <w:t xml:space="preserve"> – Kibana Dashboard</w:t>
                      </w:r>
                      <w:bookmarkEnd w:id="71"/>
                    </w:p>
                  </w:txbxContent>
                </v:textbox>
              </v:shape>
            </w:pict>
          </mc:Fallback>
        </mc:AlternateContent>
      </w:r>
    </w:p>
    <w:p w14:paraId="3ABF5435" w14:textId="77777777" w:rsidR="00DB5CEE" w:rsidRDefault="00DB5CEE" w:rsidP="00C91333">
      <w:pPr>
        <w:pStyle w:val="Caption"/>
        <w:keepNext/>
        <w:rPr>
          <w:b/>
          <w:bCs/>
          <w:i w:val="0"/>
          <w:iCs w:val="0"/>
          <w:color w:val="000000" w:themeColor="text1"/>
          <w:sz w:val="22"/>
          <w:szCs w:val="22"/>
        </w:rPr>
      </w:pPr>
    </w:p>
    <w:p w14:paraId="15A0F606" w14:textId="77777777" w:rsidR="00DB5CEE" w:rsidRDefault="00DB5CEE" w:rsidP="00C91333">
      <w:pPr>
        <w:pStyle w:val="Caption"/>
        <w:keepNext/>
        <w:rPr>
          <w:b/>
          <w:bCs/>
          <w:i w:val="0"/>
          <w:iCs w:val="0"/>
          <w:color w:val="000000" w:themeColor="text1"/>
          <w:sz w:val="22"/>
          <w:szCs w:val="22"/>
        </w:rPr>
      </w:pPr>
    </w:p>
    <w:p w14:paraId="1CC1F357" w14:textId="173EA231" w:rsidR="00C91333" w:rsidRPr="00C91333" w:rsidRDefault="00C91333" w:rsidP="00C91333">
      <w:pPr>
        <w:pStyle w:val="Caption"/>
        <w:keepNext/>
        <w:rPr>
          <w:b/>
          <w:bCs/>
          <w:i w:val="0"/>
          <w:iCs w:val="0"/>
          <w:color w:val="000000" w:themeColor="text1"/>
          <w:sz w:val="22"/>
          <w:szCs w:val="22"/>
        </w:rPr>
      </w:pPr>
      <w:bookmarkStart w:id="72" w:name="_Toc210724040"/>
      <w:r w:rsidRPr="00C91333">
        <w:rPr>
          <w:b/>
          <w:bCs/>
          <w:i w:val="0"/>
          <w:iCs w:val="0"/>
          <w:color w:val="000000" w:themeColor="text1"/>
          <w:sz w:val="22"/>
          <w:szCs w:val="22"/>
        </w:rPr>
        <w:t xml:space="preserve">Table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4</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Table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1</w:t>
      </w:r>
      <w:r w:rsidR="00214FFC">
        <w:rPr>
          <w:b/>
          <w:bCs/>
          <w:i w:val="0"/>
          <w:iCs w:val="0"/>
          <w:color w:val="000000" w:themeColor="text1"/>
          <w:sz w:val="22"/>
          <w:szCs w:val="22"/>
        </w:rPr>
        <w:fldChar w:fldCharType="end"/>
      </w:r>
      <w:r w:rsidRPr="00C91333">
        <w:rPr>
          <w:b/>
          <w:bCs/>
          <w:i w:val="0"/>
          <w:iCs w:val="0"/>
          <w:color w:val="000000" w:themeColor="text1"/>
          <w:sz w:val="22"/>
          <w:szCs w:val="22"/>
        </w:rPr>
        <w:t>: Security Accuracy Comparison (Baseline vs. Proposed System)</w:t>
      </w:r>
      <w:bookmarkEnd w:id="72"/>
    </w:p>
    <w:tbl>
      <w:tblPr>
        <w:tblStyle w:val="PlainTable1"/>
        <w:tblW w:w="9639" w:type="dxa"/>
        <w:tblInd w:w="-5" w:type="dxa"/>
        <w:tblLook w:val="04A0" w:firstRow="1" w:lastRow="0" w:firstColumn="1" w:lastColumn="0" w:noHBand="0" w:noVBand="1"/>
      </w:tblPr>
      <w:tblGrid>
        <w:gridCol w:w="2127"/>
        <w:gridCol w:w="2819"/>
        <w:gridCol w:w="2709"/>
        <w:gridCol w:w="1984"/>
      </w:tblGrid>
      <w:tr w:rsidR="006B0CAE" w:rsidRPr="006B0CAE" w14:paraId="16307E8B" w14:textId="77777777" w:rsidTr="006B0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hideMark/>
          </w:tcPr>
          <w:p w14:paraId="43742EDD" w14:textId="77777777" w:rsidR="006B0CAE" w:rsidRPr="006B0CAE" w:rsidRDefault="006B0CAE" w:rsidP="006B0CAE">
            <w:pPr>
              <w:spacing w:after="0" w:line="240" w:lineRule="auto"/>
              <w:jc w:val="center"/>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Metric</w:t>
            </w:r>
          </w:p>
        </w:tc>
        <w:tc>
          <w:tcPr>
            <w:tcW w:w="2819" w:type="dxa"/>
            <w:hideMark/>
          </w:tcPr>
          <w:p w14:paraId="27A4200C" w14:textId="77777777" w:rsidR="006B0CAE" w:rsidRDefault="006B0CAE" w:rsidP="006B0CA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kern w:val="0"/>
                <w:szCs w:val="22"/>
                <w:lang w:eastAsia="en-GB"/>
                <w14:ligatures w14:val="none"/>
              </w:rPr>
            </w:pPr>
            <w:r w:rsidRPr="006B0CAE">
              <w:rPr>
                <w:rFonts w:eastAsia="Times New Roman" w:cs="Times New Roman"/>
                <w:color w:val="000000"/>
                <w:kern w:val="0"/>
                <w:szCs w:val="22"/>
                <w:lang w:eastAsia="en-GB"/>
                <w14:ligatures w14:val="none"/>
              </w:rPr>
              <w:t xml:space="preserve">Baseline MFA </w:t>
            </w:r>
          </w:p>
          <w:p w14:paraId="5B36A0EF" w14:textId="22A178CD" w:rsidR="006B0CAE" w:rsidRPr="006B0CAE" w:rsidRDefault="006B0CAE" w:rsidP="006B0CA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(No Validation)</w:t>
            </w:r>
          </w:p>
        </w:tc>
        <w:tc>
          <w:tcPr>
            <w:tcW w:w="2709" w:type="dxa"/>
            <w:hideMark/>
          </w:tcPr>
          <w:p w14:paraId="2E16254B" w14:textId="77777777" w:rsidR="006B0CAE" w:rsidRDefault="006B0CAE" w:rsidP="006B0CA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kern w:val="0"/>
                <w:szCs w:val="22"/>
                <w:lang w:eastAsia="en-GB"/>
                <w14:ligatures w14:val="none"/>
              </w:rPr>
            </w:pPr>
            <w:r w:rsidRPr="006B0CAE">
              <w:rPr>
                <w:rFonts w:eastAsia="Times New Roman" w:cs="Times New Roman"/>
                <w:color w:val="000000"/>
                <w:kern w:val="0"/>
                <w:szCs w:val="22"/>
                <w:lang w:eastAsia="en-GB"/>
                <w14:ligatures w14:val="none"/>
              </w:rPr>
              <w:t xml:space="preserve">Proposed Framework </w:t>
            </w:r>
          </w:p>
          <w:p w14:paraId="59C8EA0F" w14:textId="77310192" w:rsidR="006B0CAE" w:rsidRPr="006B0CAE" w:rsidRDefault="006B0CAE" w:rsidP="006B0CA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(Validation + SIEM)</w:t>
            </w:r>
          </w:p>
        </w:tc>
        <w:tc>
          <w:tcPr>
            <w:tcW w:w="1984" w:type="dxa"/>
            <w:hideMark/>
          </w:tcPr>
          <w:p w14:paraId="0BC8173F" w14:textId="77777777" w:rsidR="006B0CAE" w:rsidRPr="006B0CAE" w:rsidRDefault="006B0CAE" w:rsidP="006B0CA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Improvement</w:t>
            </w:r>
          </w:p>
        </w:tc>
      </w:tr>
      <w:tr w:rsidR="006B0CAE" w:rsidRPr="006B0CAE" w14:paraId="179B4A22" w14:textId="77777777" w:rsidTr="006B0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hideMark/>
          </w:tcPr>
          <w:p w14:paraId="5D7345E1" w14:textId="77777777" w:rsidR="006B0CAE" w:rsidRPr="006B0CAE" w:rsidRDefault="006B0CAE" w:rsidP="006B0CAE">
            <w:pPr>
              <w:spacing w:after="0" w:line="240" w:lineRule="auto"/>
              <w:jc w:val="left"/>
              <w:rPr>
                <w:rFonts w:eastAsia="Times New Roman" w:cs="Times New Roman"/>
                <w:b w:val="0"/>
                <w:bCs w:val="0"/>
                <w:color w:val="000000"/>
                <w:kern w:val="0"/>
                <w:szCs w:val="22"/>
                <w:lang w:eastAsia="en-GB"/>
                <w14:ligatures w14:val="none"/>
              </w:rPr>
            </w:pPr>
            <w:r w:rsidRPr="006B0CAE">
              <w:rPr>
                <w:rFonts w:eastAsia="Times New Roman" w:cs="Times New Roman"/>
                <w:b w:val="0"/>
                <w:bCs w:val="0"/>
                <w:color w:val="000000"/>
                <w:kern w:val="0"/>
                <w:szCs w:val="22"/>
                <w:lang w:eastAsia="en-GB"/>
                <w14:ligatures w14:val="none"/>
              </w:rPr>
              <w:t>True Positive Rate</w:t>
            </w:r>
          </w:p>
        </w:tc>
        <w:tc>
          <w:tcPr>
            <w:tcW w:w="2819" w:type="dxa"/>
            <w:hideMark/>
          </w:tcPr>
          <w:p w14:paraId="2A4CA919" w14:textId="77777777" w:rsidR="006B0CAE" w:rsidRPr="006B0CAE" w:rsidRDefault="006B0CAE" w:rsidP="006B0CA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0.87</w:t>
            </w:r>
          </w:p>
        </w:tc>
        <w:tc>
          <w:tcPr>
            <w:tcW w:w="2709" w:type="dxa"/>
            <w:hideMark/>
          </w:tcPr>
          <w:p w14:paraId="59FFEE2F" w14:textId="77777777" w:rsidR="006B0CAE" w:rsidRPr="006B0CAE" w:rsidRDefault="006B0CAE" w:rsidP="006B0CA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0.93</w:t>
            </w:r>
          </w:p>
        </w:tc>
        <w:tc>
          <w:tcPr>
            <w:tcW w:w="1984" w:type="dxa"/>
            <w:hideMark/>
          </w:tcPr>
          <w:p w14:paraId="4A617390" w14:textId="77777777" w:rsidR="006B0CAE" w:rsidRPr="006B0CAE" w:rsidRDefault="006B0CAE" w:rsidP="006B0CA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+6.9%</w:t>
            </w:r>
          </w:p>
        </w:tc>
      </w:tr>
      <w:tr w:rsidR="006B0CAE" w:rsidRPr="006B0CAE" w14:paraId="6A6FFBE9" w14:textId="77777777" w:rsidTr="006B0CAE">
        <w:tc>
          <w:tcPr>
            <w:cnfStyle w:val="001000000000" w:firstRow="0" w:lastRow="0" w:firstColumn="1" w:lastColumn="0" w:oddVBand="0" w:evenVBand="0" w:oddHBand="0" w:evenHBand="0" w:firstRowFirstColumn="0" w:firstRowLastColumn="0" w:lastRowFirstColumn="0" w:lastRowLastColumn="0"/>
            <w:tcW w:w="2127" w:type="dxa"/>
            <w:hideMark/>
          </w:tcPr>
          <w:p w14:paraId="3B77C6A1" w14:textId="77777777" w:rsidR="006B0CAE" w:rsidRPr="006B0CAE" w:rsidRDefault="006B0CAE" w:rsidP="006B0CAE">
            <w:pPr>
              <w:spacing w:after="0" w:line="240" w:lineRule="auto"/>
              <w:jc w:val="left"/>
              <w:rPr>
                <w:rFonts w:eastAsia="Times New Roman" w:cs="Times New Roman"/>
                <w:b w:val="0"/>
                <w:bCs w:val="0"/>
                <w:color w:val="000000"/>
                <w:kern w:val="0"/>
                <w:szCs w:val="22"/>
                <w:lang w:eastAsia="en-GB"/>
                <w14:ligatures w14:val="none"/>
              </w:rPr>
            </w:pPr>
            <w:r w:rsidRPr="006B0CAE">
              <w:rPr>
                <w:rFonts w:eastAsia="Times New Roman" w:cs="Times New Roman"/>
                <w:b w:val="0"/>
                <w:bCs w:val="0"/>
                <w:color w:val="000000"/>
                <w:kern w:val="0"/>
                <w:szCs w:val="22"/>
                <w:lang w:eastAsia="en-GB"/>
                <w14:ligatures w14:val="none"/>
              </w:rPr>
              <w:t>False Positive Rate</w:t>
            </w:r>
          </w:p>
        </w:tc>
        <w:tc>
          <w:tcPr>
            <w:tcW w:w="2819" w:type="dxa"/>
            <w:hideMark/>
          </w:tcPr>
          <w:p w14:paraId="7D0BE4E1" w14:textId="77777777" w:rsidR="006B0CAE" w:rsidRPr="006B0CAE" w:rsidRDefault="006B0CAE" w:rsidP="006B0CA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0.11</w:t>
            </w:r>
          </w:p>
        </w:tc>
        <w:tc>
          <w:tcPr>
            <w:tcW w:w="2709" w:type="dxa"/>
            <w:hideMark/>
          </w:tcPr>
          <w:p w14:paraId="4C587623" w14:textId="77777777" w:rsidR="006B0CAE" w:rsidRPr="006B0CAE" w:rsidRDefault="006B0CAE" w:rsidP="006B0CA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0.04</w:t>
            </w:r>
          </w:p>
        </w:tc>
        <w:tc>
          <w:tcPr>
            <w:tcW w:w="1984" w:type="dxa"/>
            <w:hideMark/>
          </w:tcPr>
          <w:p w14:paraId="78B8F3DA" w14:textId="77777777" w:rsidR="006B0CAE" w:rsidRPr="006B0CAE" w:rsidRDefault="006B0CAE" w:rsidP="006B0CA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–63.6%</w:t>
            </w:r>
          </w:p>
        </w:tc>
      </w:tr>
      <w:tr w:rsidR="006B0CAE" w:rsidRPr="006B0CAE" w14:paraId="3C53254A" w14:textId="77777777" w:rsidTr="006B0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hideMark/>
          </w:tcPr>
          <w:p w14:paraId="65201473" w14:textId="77777777" w:rsidR="006B0CAE" w:rsidRPr="006B0CAE" w:rsidRDefault="006B0CAE" w:rsidP="006B0CAE">
            <w:pPr>
              <w:spacing w:after="0" w:line="240" w:lineRule="auto"/>
              <w:jc w:val="left"/>
              <w:rPr>
                <w:rFonts w:eastAsia="Times New Roman" w:cs="Times New Roman"/>
                <w:b w:val="0"/>
                <w:bCs w:val="0"/>
                <w:color w:val="000000"/>
                <w:kern w:val="0"/>
                <w:szCs w:val="22"/>
                <w:lang w:eastAsia="en-GB"/>
                <w14:ligatures w14:val="none"/>
              </w:rPr>
            </w:pPr>
            <w:r w:rsidRPr="006B0CAE">
              <w:rPr>
                <w:rFonts w:eastAsia="Times New Roman" w:cs="Times New Roman"/>
                <w:b w:val="0"/>
                <w:bCs w:val="0"/>
                <w:color w:val="000000"/>
                <w:kern w:val="0"/>
                <w:szCs w:val="22"/>
                <w:lang w:eastAsia="en-GB"/>
                <w14:ligatures w14:val="none"/>
              </w:rPr>
              <w:t>Precision</w:t>
            </w:r>
          </w:p>
        </w:tc>
        <w:tc>
          <w:tcPr>
            <w:tcW w:w="2819" w:type="dxa"/>
            <w:hideMark/>
          </w:tcPr>
          <w:p w14:paraId="1ABD74D1" w14:textId="77777777" w:rsidR="006B0CAE" w:rsidRPr="006B0CAE" w:rsidRDefault="006B0CAE" w:rsidP="006B0CA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0.78</w:t>
            </w:r>
          </w:p>
        </w:tc>
        <w:tc>
          <w:tcPr>
            <w:tcW w:w="2709" w:type="dxa"/>
            <w:hideMark/>
          </w:tcPr>
          <w:p w14:paraId="7137451F" w14:textId="77777777" w:rsidR="006B0CAE" w:rsidRPr="006B0CAE" w:rsidRDefault="006B0CAE" w:rsidP="006B0CA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0.91</w:t>
            </w:r>
          </w:p>
        </w:tc>
        <w:tc>
          <w:tcPr>
            <w:tcW w:w="1984" w:type="dxa"/>
            <w:hideMark/>
          </w:tcPr>
          <w:p w14:paraId="7063B63D" w14:textId="77777777" w:rsidR="006B0CAE" w:rsidRPr="006B0CAE" w:rsidRDefault="006B0CAE" w:rsidP="006B0CA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+16.7%</w:t>
            </w:r>
          </w:p>
        </w:tc>
      </w:tr>
      <w:tr w:rsidR="006B0CAE" w:rsidRPr="006B0CAE" w14:paraId="5F0620C5" w14:textId="77777777" w:rsidTr="006B0CAE">
        <w:tc>
          <w:tcPr>
            <w:cnfStyle w:val="001000000000" w:firstRow="0" w:lastRow="0" w:firstColumn="1" w:lastColumn="0" w:oddVBand="0" w:evenVBand="0" w:oddHBand="0" w:evenHBand="0" w:firstRowFirstColumn="0" w:firstRowLastColumn="0" w:lastRowFirstColumn="0" w:lastRowLastColumn="0"/>
            <w:tcW w:w="2127" w:type="dxa"/>
            <w:hideMark/>
          </w:tcPr>
          <w:p w14:paraId="5CCA6DB5" w14:textId="77777777" w:rsidR="006B0CAE" w:rsidRPr="006B0CAE" w:rsidRDefault="006B0CAE" w:rsidP="006B0CAE">
            <w:pPr>
              <w:spacing w:after="0" w:line="240" w:lineRule="auto"/>
              <w:jc w:val="left"/>
              <w:rPr>
                <w:rFonts w:eastAsia="Times New Roman" w:cs="Times New Roman"/>
                <w:b w:val="0"/>
                <w:bCs w:val="0"/>
                <w:color w:val="000000"/>
                <w:kern w:val="0"/>
                <w:szCs w:val="22"/>
                <w:lang w:eastAsia="en-GB"/>
                <w14:ligatures w14:val="none"/>
              </w:rPr>
            </w:pPr>
            <w:r w:rsidRPr="006B0CAE">
              <w:rPr>
                <w:rFonts w:eastAsia="Times New Roman" w:cs="Times New Roman"/>
                <w:b w:val="0"/>
                <w:bCs w:val="0"/>
                <w:color w:val="000000"/>
                <w:kern w:val="0"/>
                <w:szCs w:val="22"/>
                <w:lang w:eastAsia="en-GB"/>
                <w14:ligatures w14:val="none"/>
              </w:rPr>
              <w:t>Recall</w:t>
            </w:r>
          </w:p>
        </w:tc>
        <w:tc>
          <w:tcPr>
            <w:tcW w:w="2819" w:type="dxa"/>
            <w:hideMark/>
          </w:tcPr>
          <w:p w14:paraId="5CDFB32F" w14:textId="77777777" w:rsidR="006B0CAE" w:rsidRPr="006B0CAE" w:rsidRDefault="006B0CAE" w:rsidP="006B0CA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0.87</w:t>
            </w:r>
          </w:p>
        </w:tc>
        <w:tc>
          <w:tcPr>
            <w:tcW w:w="2709" w:type="dxa"/>
            <w:hideMark/>
          </w:tcPr>
          <w:p w14:paraId="0CEA0AA3" w14:textId="77777777" w:rsidR="006B0CAE" w:rsidRPr="006B0CAE" w:rsidRDefault="006B0CAE" w:rsidP="006B0CA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0.93</w:t>
            </w:r>
          </w:p>
        </w:tc>
        <w:tc>
          <w:tcPr>
            <w:tcW w:w="1984" w:type="dxa"/>
            <w:hideMark/>
          </w:tcPr>
          <w:p w14:paraId="09A6CCA9" w14:textId="77777777" w:rsidR="006B0CAE" w:rsidRPr="006B0CAE" w:rsidRDefault="006B0CAE" w:rsidP="006B0CA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+6.9%</w:t>
            </w:r>
          </w:p>
        </w:tc>
      </w:tr>
      <w:tr w:rsidR="006B0CAE" w:rsidRPr="006B0CAE" w14:paraId="3F08B013" w14:textId="77777777" w:rsidTr="006B0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hideMark/>
          </w:tcPr>
          <w:p w14:paraId="09241A4F" w14:textId="77777777" w:rsidR="006B0CAE" w:rsidRPr="006B0CAE" w:rsidRDefault="006B0CAE" w:rsidP="006B0CAE">
            <w:pPr>
              <w:spacing w:after="0" w:line="240" w:lineRule="auto"/>
              <w:jc w:val="left"/>
              <w:rPr>
                <w:rFonts w:eastAsia="Times New Roman" w:cs="Times New Roman"/>
                <w:b w:val="0"/>
                <w:bCs w:val="0"/>
                <w:color w:val="000000"/>
                <w:kern w:val="0"/>
                <w:szCs w:val="22"/>
                <w:lang w:eastAsia="en-GB"/>
                <w14:ligatures w14:val="none"/>
              </w:rPr>
            </w:pPr>
            <w:r w:rsidRPr="006B0CAE">
              <w:rPr>
                <w:rFonts w:eastAsia="Times New Roman" w:cs="Times New Roman"/>
                <w:b w:val="0"/>
                <w:bCs w:val="0"/>
                <w:color w:val="000000"/>
                <w:kern w:val="0"/>
                <w:szCs w:val="22"/>
                <w:lang w:eastAsia="en-GB"/>
                <w14:ligatures w14:val="none"/>
              </w:rPr>
              <w:t>F1-score</w:t>
            </w:r>
          </w:p>
        </w:tc>
        <w:tc>
          <w:tcPr>
            <w:tcW w:w="2819" w:type="dxa"/>
            <w:hideMark/>
          </w:tcPr>
          <w:p w14:paraId="4911FC06" w14:textId="77777777" w:rsidR="006B0CAE" w:rsidRPr="006B0CAE" w:rsidRDefault="006B0CAE" w:rsidP="006B0CA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0.82</w:t>
            </w:r>
          </w:p>
        </w:tc>
        <w:tc>
          <w:tcPr>
            <w:tcW w:w="2709" w:type="dxa"/>
            <w:hideMark/>
          </w:tcPr>
          <w:p w14:paraId="51FE5C47" w14:textId="77777777" w:rsidR="006B0CAE" w:rsidRPr="006B0CAE" w:rsidRDefault="006B0CAE" w:rsidP="006B0CA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0.92</w:t>
            </w:r>
          </w:p>
        </w:tc>
        <w:tc>
          <w:tcPr>
            <w:tcW w:w="1984" w:type="dxa"/>
            <w:hideMark/>
          </w:tcPr>
          <w:p w14:paraId="2626F16D" w14:textId="77777777" w:rsidR="006B0CAE" w:rsidRPr="006B0CAE" w:rsidRDefault="006B0CAE" w:rsidP="006B0CA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2"/>
                <w:lang w:eastAsia="en-GB"/>
                <w14:ligatures w14:val="none"/>
              </w:rPr>
            </w:pPr>
            <w:r w:rsidRPr="006B0CAE">
              <w:rPr>
                <w:rFonts w:eastAsia="Times New Roman" w:cs="Times New Roman"/>
                <w:color w:val="000000"/>
                <w:kern w:val="0"/>
                <w:szCs w:val="22"/>
                <w:lang w:eastAsia="en-GB"/>
                <w14:ligatures w14:val="none"/>
              </w:rPr>
              <w:t>+12.2%</w:t>
            </w:r>
          </w:p>
        </w:tc>
      </w:tr>
    </w:tbl>
    <w:p w14:paraId="3FC31B79" w14:textId="77777777" w:rsidR="007A3778" w:rsidRDefault="007A3778" w:rsidP="00E12443">
      <w:pPr>
        <w:pStyle w:val="NoSpacing"/>
      </w:pPr>
    </w:p>
    <w:p w14:paraId="3C9A2B03" w14:textId="66A81B42" w:rsidR="007A3778" w:rsidRDefault="007A3778" w:rsidP="006B0CAE">
      <w:r>
        <w:t xml:space="preserve">The results show that the proposed validation framework significantly reduced false positives while maintaining high detection accuracy. </w:t>
      </w:r>
      <w:r w:rsidR="00271439">
        <w:t xml:space="preserve">As shown in </w:t>
      </w:r>
      <w:r w:rsidR="00271439" w:rsidRPr="00271439">
        <w:rPr>
          <w:b/>
          <w:bCs/>
        </w:rPr>
        <w:t>Figure 4.1</w:t>
      </w:r>
      <w:r w:rsidR="00271439">
        <w:t>, the framework achieved higher precision, recall, and F1-score compared to the baseline</w:t>
      </w:r>
      <w:r>
        <w:t>.</w:t>
      </w:r>
      <w:r w:rsidR="00271439">
        <w:t xml:space="preserve"> In addition to metrics improvements, SIEM dashboards revealed patterns in attack traffic. </w:t>
      </w:r>
      <w:r w:rsidR="00271439">
        <w:rPr>
          <w:b/>
          <w:bCs/>
        </w:rPr>
        <w:t xml:space="preserve">Figure 4.2 </w:t>
      </w:r>
      <w:r w:rsidR="00271439">
        <w:t xml:space="preserve">illustrates how </w:t>
      </w:r>
      <w:r w:rsidR="00DB5CEE">
        <w:t>session</w:t>
      </w:r>
      <w:r w:rsidR="00271439">
        <w:t xml:space="preserve"> bursts were detected and visualized in Kibana</w:t>
      </w:r>
      <w:r w:rsidR="00DB5CEE">
        <w:t>,</w:t>
      </w:r>
      <w:r>
        <w:t xml:space="preserve"> </w:t>
      </w:r>
      <w:r w:rsidR="00DB5CEE">
        <w:t>a</w:t>
      </w:r>
      <w:r>
        <w:t>fter applying multi-source validation and SIEM feedback, the FPR dropped to 4%, a relative reduction of more than 60%.</w:t>
      </w:r>
      <w:r w:rsidR="00271439">
        <w:t xml:space="preserve"> </w:t>
      </w:r>
    </w:p>
    <w:p w14:paraId="22DE62EE" w14:textId="24D26ED3" w:rsidR="007A3778" w:rsidRDefault="007A3778" w:rsidP="006B0CAE">
      <w:pPr>
        <w:rPr>
          <w:color w:val="000000"/>
        </w:rPr>
      </w:pPr>
      <w:r>
        <w:t>T</w:t>
      </w:r>
      <w:r w:rsidR="003B6623">
        <w:t xml:space="preserve">his reduction directly addresses a major weakness of adaptive MFA noted in the literature. </w:t>
      </w:r>
      <w:sdt>
        <w:sdtPr>
          <w:rPr>
            <w:color w:val="000000"/>
          </w:rPr>
          <w:tag w:val="MENDELEY_CITATION_v3_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"/>
          <w:id w:val="916441943"/>
          <w:placeholder>
            <w:docPart w:val="DefaultPlaceholder_-1854013440"/>
          </w:placeholder>
        </w:sdtPr>
        <w:sdtContent>
          <w:r w:rsidR="0089358C" w:rsidRPr="0089358C">
            <w:rPr>
              <w:rFonts w:eastAsia="Times New Roman"/>
              <w:color w:val="000000"/>
            </w:rPr>
            <w:t xml:space="preserve">(Kandula </w:t>
          </w:r>
          <w:r w:rsidR="0089358C" w:rsidRPr="0089358C">
            <w:rPr>
              <w:rFonts w:eastAsia="Times New Roman"/>
              <w:i/>
              <w:iCs/>
              <w:color w:val="000000"/>
            </w:rPr>
            <w:t>et al.</w:t>
          </w:r>
          <w:r w:rsidR="0089358C" w:rsidRPr="0089358C">
            <w:rPr>
              <w:rFonts w:eastAsia="Times New Roman"/>
              <w:color w:val="000000"/>
            </w:rPr>
            <w:t>, 2024)</w:t>
          </w:r>
        </w:sdtContent>
      </w:sdt>
      <w:r w:rsidR="003B6623">
        <w:rPr>
          <w:color w:val="000000"/>
        </w:rPr>
        <w:t xml:space="preserve"> observed that false positives are one of the main causes of MFA fatigue in enterprise deployments. Similarly, </w:t>
      </w:r>
      <w:sdt>
        <w:sdtPr>
          <w:rPr>
            <w:color w:val="000000"/>
          </w:rPr>
          <w:tag w:val="MENDELEY_CITATION_v3_eyJjaXRhdGlvbklEIjoiTUVOREVMRVlfQ0lUQVRJT05fNjM0ODVmOWEtNGNkYi00Y2YzLTgwMzItZDUzMjlkZGExYWI1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
          <w:id w:val="201128907"/>
          <w:placeholder>
            <w:docPart w:val="DefaultPlaceholder_-1854013440"/>
          </w:placeholder>
        </w:sdtPr>
        <w:sdtContent>
          <w:r w:rsidR="0089358C" w:rsidRPr="0089358C">
            <w:rPr>
              <w:color w:val="000000"/>
            </w:rPr>
            <w:t>(Jimmy, 2025)</w:t>
          </w:r>
        </w:sdtContent>
      </w:sdt>
      <w:r w:rsidR="003B6623">
        <w:rPr>
          <w:color w:val="000000"/>
        </w:rPr>
        <w:t xml:space="preserve"> found that poor contextual signal reliability leads to unnecessary MFA challenges in up to 15% of remote work sessions. The results of the study align with these findings but demonstrate that validation and confidence weighting can substantially mitigate the problem. </w:t>
      </w:r>
    </w:p>
    <w:p w14:paraId="2F462A22" w14:textId="5F6D6B49" w:rsidR="00DB5CEE" w:rsidRDefault="003B6623" w:rsidP="006B0CAE">
      <w:pPr>
        <w:rPr>
          <w:color w:val="000000"/>
        </w:rPr>
      </w:pPr>
      <w:r>
        <w:rPr>
          <w:color w:val="000000"/>
        </w:rPr>
        <w:t xml:space="preserve">The precision of the proposed framework increased to 91%, compared to 78% in the baseline. This indicates that the majority of sessions flagged as suspicious were indeed malicious, reducing wasted challenges on legitimate users. Recall also improved, showing that the framework did not sacrifice detection capability when reducing false positives. The resulting F1-score of 0.92 represents a strong balance between detection sensitivity and accuracy. </w:t>
      </w:r>
    </w:p>
    <w:p w14:paraId="4CFBE2D6" w14:textId="27E9CFD0" w:rsidR="003B6623" w:rsidRDefault="003B6623" w:rsidP="006B0CAE">
      <w:pPr>
        <w:rPr>
          <w:b/>
          <w:bCs/>
          <w:color w:val="000000"/>
        </w:rPr>
      </w:pPr>
      <w:r>
        <w:rPr>
          <w:color w:val="000000"/>
        </w:rPr>
        <w:lastRenderedPageBreak/>
        <w:t xml:space="preserve">These improvements validate Hypotheses H1 and H2 in </w:t>
      </w:r>
      <w:r w:rsidRPr="002B311C">
        <w:rPr>
          <w:color w:val="000000"/>
        </w:rPr>
        <w:t>Chapter</w:t>
      </w:r>
      <w:r w:rsidRPr="003B6623">
        <w:rPr>
          <w:b/>
          <w:bCs/>
          <w:color w:val="000000"/>
        </w:rPr>
        <w:t xml:space="preserve"> 1</w:t>
      </w:r>
      <w:r>
        <w:rPr>
          <w:b/>
          <w:bCs/>
          <w:color w:val="000000"/>
        </w:rPr>
        <w:t xml:space="preserve">: </w:t>
      </w:r>
    </w:p>
    <w:p w14:paraId="610BE94C" w14:textId="04FD98B5" w:rsidR="003B6623" w:rsidRPr="003B6623" w:rsidRDefault="003B6623" w:rsidP="00113131">
      <w:pPr>
        <w:pStyle w:val="ListParagraph"/>
        <w:numPr>
          <w:ilvl w:val="0"/>
          <w:numId w:val="30"/>
        </w:numPr>
        <w:rPr>
          <w:b/>
          <w:bCs/>
        </w:rPr>
      </w:pPr>
      <w:r>
        <w:rPr>
          <w:b/>
          <w:bCs/>
        </w:rPr>
        <w:t xml:space="preserve">H1: </w:t>
      </w:r>
      <w:r>
        <w:t>A multi-source validation layer significantly reduces false positive MFA challenges in remote work environments.</w:t>
      </w:r>
    </w:p>
    <w:p w14:paraId="6FD48C58" w14:textId="219E301E" w:rsidR="003B6623" w:rsidRPr="003B6623" w:rsidRDefault="003B6623" w:rsidP="00113131">
      <w:pPr>
        <w:pStyle w:val="ListParagraph"/>
        <w:numPr>
          <w:ilvl w:val="0"/>
          <w:numId w:val="30"/>
        </w:numPr>
        <w:rPr>
          <w:b/>
          <w:bCs/>
        </w:rPr>
      </w:pPr>
      <w:r>
        <w:rPr>
          <w:b/>
          <w:bCs/>
        </w:rPr>
        <w:t>H2:</w:t>
      </w:r>
      <w:r>
        <w:t xml:space="preserve"> Cross-validated contextual signals weighted reliability improves authentication accuracy without increasing latency.</w:t>
      </w:r>
    </w:p>
    <w:p w14:paraId="42ACECDA" w14:textId="5F600BFA" w:rsidR="003B6623" w:rsidRDefault="003B6623" w:rsidP="003B6623">
      <w:pPr>
        <w:rPr>
          <w:color w:val="000000"/>
        </w:rPr>
      </w:pPr>
      <w:r>
        <w:t xml:space="preserve">The findings also support prior calls for integrating multiple contextual signals with external intelligence. </w:t>
      </w:r>
      <w:sdt>
        <w:sdtPr>
          <w:rPr>
            <w:color w:val="000000"/>
          </w:rPr>
          <w:tag w:val="MENDELEY_CITATION_v3_eyJjaXRhdGlvbklEIjoiTUVOREVMRVlfQ0lUQVRJT05fNmFlNTM3MzQtZmQ1NC00MWMyLTkxZDctZThjZTgwZGVmM2NiIiwicHJvcGVydGllcyI6eyJub3RlSW5kZXgiOjB9LCJpc0VkaXRlZCI6ZmFsc2UsIm1hbnVhbE92ZXJyaWRlIjp7ImlzTWFudWFsbHlPdmVycmlkZGVuIjpmYWxzZSwiY2l0ZXByb2NUZXh0IjoiKEFobWFkaSwgMjAyNSkiLCJtYW51YWxPdmVycmlkZVRleHQiOiI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
          <w:id w:val="1687712533"/>
          <w:placeholder>
            <w:docPart w:val="DefaultPlaceholder_-1854013440"/>
          </w:placeholder>
        </w:sdtPr>
        <w:sdtContent>
          <w:r w:rsidR="0089358C" w:rsidRPr="0089358C">
            <w:rPr>
              <w:color w:val="000000"/>
            </w:rPr>
            <w:t>(Ahmadi, 2025)</w:t>
          </w:r>
        </w:sdtContent>
      </w:sdt>
      <w:r w:rsidR="00CD1D84">
        <w:rPr>
          <w:color w:val="000000"/>
        </w:rPr>
        <w:t xml:space="preserve"> argued that cross-verification of GPS, IP, and Wi-Fi data reduces spoofing errors, while </w:t>
      </w:r>
      <w:sdt>
        <w:sdtPr>
          <w:rPr>
            <w:color w:val="000000"/>
          </w:rPr>
          <w:tag w:val="MENDELEY_CITATION_v3_eyJjaXRhdGlvbklEIjoiTUVOREVMRVlfQ0lUQVRJT05fODJhNzc0ZDktYTg5My00OTQxLWExYzEtOGQwYjE5ZmRkMTNi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
          <w:id w:val="-1409995950"/>
          <w:placeholder>
            <w:docPart w:val="DefaultPlaceholder_-1854013440"/>
          </w:placeholder>
        </w:sdtPr>
        <w:sdtContent>
          <w:r w:rsidR="0089358C" w:rsidRPr="0089358C">
            <w:rPr>
              <w:color w:val="000000"/>
            </w:rPr>
            <w:t>(Abdelmagid and Diaz, 2025)</w:t>
          </w:r>
        </w:sdtContent>
      </w:sdt>
      <w:r w:rsidR="00CD1D84">
        <w:rPr>
          <w:color w:val="000000"/>
        </w:rPr>
        <w:t xml:space="preserve"> emphasized the need for threat-intelligence enrichment. By implementing these measures, the proposed framework achieved significant improvements in accuracy.</w:t>
      </w:r>
    </w:p>
    <w:p w14:paraId="42A76A97" w14:textId="48056A29" w:rsidR="002F3FA4" w:rsidRDefault="002F3FA4" w:rsidP="002F3FA4">
      <w:pPr>
        <w:pStyle w:val="Heading2"/>
      </w:pPr>
      <w:bookmarkStart w:id="73" w:name="_Toc210723560"/>
      <w:r>
        <w:t>Performance Results</w:t>
      </w:r>
      <w:bookmarkEnd w:id="73"/>
    </w:p>
    <w:p w14:paraId="668D03B7" w14:textId="1C110E98" w:rsidR="002F3FA4" w:rsidRDefault="002F3FA4" w:rsidP="002F3FA4">
      <w:r>
        <w:t>While accuracy is essential, performance determines whether the framework can be deployed at scale. The proposed validation layer introduces additional processing for signal quality</w:t>
      </w:r>
      <w:r w:rsidR="00E12443">
        <w:t xml:space="preserve"> checks, cross-verification, enrichment, and weighting, which could increase decision latency</w:t>
      </w:r>
      <w:r w:rsidR="00AB0D82">
        <w:t xml:space="preserve"> or processing time</w:t>
      </w:r>
      <w:r w:rsidR="00E12443">
        <w:t>.</w:t>
      </w:r>
    </w:p>
    <w:p w14:paraId="5A6B133B" w14:textId="1EC13E76" w:rsidR="002B1705" w:rsidRDefault="00C87400" w:rsidP="002F3FA4">
      <w:r>
        <w:rPr>
          <w:noProof/>
        </w:rPr>
        <mc:AlternateContent>
          <mc:Choice Requires="wps">
            <w:drawing>
              <wp:anchor distT="0" distB="0" distL="114300" distR="114300" simplePos="0" relativeHeight="251675648" behindDoc="0" locked="0" layoutInCell="1" allowOverlap="1" wp14:anchorId="5B6AEBAE" wp14:editId="655F5B1C">
                <wp:simplePos x="0" y="0"/>
                <wp:positionH relativeFrom="column">
                  <wp:posOffset>89379</wp:posOffset>
                </wp:positionH>
                <wp:positionV relativeFrom="paragraph">
                  <wp:posOffset>134276</wp:posOffset>
                </wp:positionV>
                <wp:extent cx="4114800" cy="2975548"/>
                <wp:effectExtent l="0" t="0" r="12700" b="9525"/>
                <wp:wrapNone/>
                <wp:docPr id="603219917" name="Text Box 10"/>
                <wp:cNvGraphicFramePr/>
                <a:graphic xmlns:a="http://schemas.openxmlformats.org/drawingml/2006/main">
                  <a:graphicData uri="http://schemas.microsoft.com/office/word/2010/wordprocessingShape">
                    <wps:wsp>
                      <wps:cNvSpPr txBox="1"/>
                      <wps:spPr>
                        <a:xfrm>
                          <a:off x="0" y="0"/>
                          <a:ext cx="4114800" cy="2975548"/>
                        </a:xfrm>
                        <a:prstGeom prst="rect">
                          <a:avLst/>
                        </a:prstGeom>
                        <a:solidFill>
                          <a:schemeClr val="lt1"/>
                        </a:solidFill>
                        <a:ln w="6350">
                          <a:solidFill>
                            <a:prstClr val="black"/>
                          </a:solidFill>
                        </a:ln>
                      </wps:spPr>
                      <wps:txbx>
                        <w:txbxContent>
                          <w:p w14:paraId="30DD99BA" w14:textId="3C39C1C9" w:rsidR="002B1705" w:rsidRDefault="002B1705">
                            <w:r>
                              <w:rPr>
                                <w:noProof/>
                              </w:rPr>
                              <w:drawing>
                                <wp:inline distT="0" distB="0" distL="0" distR="0" wp14:anchorId="0ECBFFC2" wp14:editId="32E8AE7D">
                                  <wp:extent cx="4321229" cy="2930004"/>
                                  <wp:effectExtent l="0" t="0" r="0" b="3810"/>
                                  <wp:docPr id="1072810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1083"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332507" cy="29376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AEBAE" id="Text Box 10" o:spid="_x0000_s1038" type="#_x0000_t202" style="position:absolute;left:0;text-align:left;margin-left:7.05pt;margin-top:10.55pt;width:324pt;height:234.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" fillcolor="white [3201]" strokeweight=".5pt">
                <v:textbox>
                  <w:txbxContent>
                    <w:p w14:paraId="30DD99BA" w14:textId="3C39C1C9" w:rsidR="002B1705" w:rsidRDefault="002B1705">
                      <w:r>
                        <w:rPr>
                          <w:noProof/>
                        </w:rPr>
                        <w:drawing>
                          <wp:inline distT="0" distB="0" distL="0" distR="0" wp14:anchorId="0ECBFFC2" wp14:editId="32E8AE7D">
                            <wp:extent cx="4321229" cy="2930004"/>
                            <wp:effectExtent l="0" t="0" r="0" b="3810"/>
                            <wp:docPr id="1072810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1083"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332507" cy="2937651"/>
                                    </a:xfrm>
                                    <a:prstGeom prst="rect">
                                      <a:avLst/>
                                    </a:prstGeom>
                                  </pic:spPr>
                                </pic:pic>
                              </a:graphicData>
                            </a:graphic>
                          </wp:inline>
                        </w:drawing>
                      </w:r>
                    </w:p>
                  </w:txbxContent>
                </v:textbox>
              </v:shape>
            </w:pict>
          </mc:Fallback>
        </mc:AlternateContent>
      </w:r>
    </w:p>
    <w:p w14:paraId="6476CEA8" w14:textId="21E66519" w:rsidR="002B1705" w:rsidRDefault="002B1705" w:rsidP="002F3FA4"/>
    <w:p w14:paraId="6A311B4A" w14:textId="2308994D" w:rsidR="002B1705" w:rsidRDefault="002B1705" w:rsidP="002F3FA4"/>
    <w:p w14:paraId="709A7F0E" w14:textId="78D9B351" w:rsidR="002B1705" w:rsidRDefault="002B1705" w:rsidP="002F3FA4"/>
    <w:p w14:paraId="152686E3" w14:textId="434FEF70" w:rsidR="002B1705" w:rsidRDefault="002B1705" w:rsidP="002F3FA4"/>
    <w:p w14:paraId="5AA13369" w14:textId="34041BA6" w:rsidR="002B1705" w:rsidRDefault="002B1705" w:rsidP="002F3FA4"/>
    <w:p w14:paraId="6F09B1C1" w14:textId="49FA541F" w:rsidR="002B1705" w:rsidRDefault="002B1705" w:rsidP="002F3FA4"/>
    <w:p w14:paraId="4898BB20" w14:textId="3E0DA092" w:rsidR="002B1705" w:rsidRDefault="002B1705" w:rsidP="002F3FA4"/>
    <w:p w14:paraId="63CA9E07" w14:textId="77777777" w:rsidR="00C87400" w:rsidRDefault="00C87400" w:rsidP="002F3FA4"/>
    <w:p w14:paraId="5860CF7C" w14:textId="7930E4E8" w:rsidR="002B1705" w:rsidRDefault="00881F88" w:rsidP="002F3FA4">
      <w:r>
        <w:rPr>
          <w:noProof/>
        </w:rPr>
        <mc:AlternateContent>
          <mc:Choice Requires="wps">
            <w:drawing>
              <wp:anchor distT="0" distB="0" distL="114300" distR="114300" simplePos="0" relativeHeight="251709440" behindDoc="0" locked="0" layoutInCell="1" allowOverlap="1" wp14:anchorId="7D197E8F" wp14:editId="560596E1">
                <wp:simplePos x="0" y="0"/>
                <wp:positionH relativeFrom="column">
                  <wp:posOffset>709295</wp:posOffset>
                </wp:positionH>
                <wp:positionV relativeFrom="paragraph">
                  <wp:posOffset>45345</wp:posOffset>
                </wp:positionV>
                <wp:extent cx="4085590" cy="635"/>
                <wp:effectExtent l="0" t="0" r="3810" b="4445"/>
                <wp:wrapNone/>
                <wp:docPr id="1516231883" name="Text Box 1"/>
                <wp:cNvGraphicFramePr/>
                <a:graphic xmlns:a="http://schemas.openxmlformats.org/drawingml/2006/main">
                  <a:graphicData uri="http://schemas.microsoft.com/office/word/2010/wordprocessingShape">
                    <wps:wsp>
                      <wps:cNvSpPr txBox="1"/>
                      <wps:spPr>
                        <a:xfrm>
                          <a:off x="0" y="0"/>
                          <a:ext cx="4085590" cy="635"/>
                        </a:xfrm>
                        <a:prstGeom prst="rect">
                          <a:avLst/>
                        </a:prstGeom>
                        <a:solidFill>
                          <a:prstClr val="white"/>
                        </a:solidFill>
                        <a:ln>
                          <a:noFill/>
                        </a:ln>
                      </wps:spPr>
                      <wps:txbx>
                        <w:txbxContent>
                          <w:p w14:paraId="206E8E06" w14:textId="10B7AC15" w:rsidR="00C91333" w:rsidRPr="00C91333" w:rsidRDefault="00C91333" w:rsidP="00C91333">
                            <w:pPr>
                              <w:pStyle w:val="Caption"/>
                              <w:rPr>
                                <w:b/>
                                <w:bCs/>
                                <w:i w:val="0"/>
                                <w:iCs w:val="0"/>
                                <w:noProof/>
                                <w:color w:val="000000" w:themeColor="text1"/>
                                <w:sz w:val="22"/>
                                <w:szCs w:val="22"/>
                              </w:rPr>
                            </w:pPr>
                            <w:bookmarkStart w:id="74" w:name="_Toc210724033"/>
                            <w:r w:rsidRPr="00C91333">
                              <w:rPr>
                                <w:b/>
                                <w:bCs/>
                                <w:i w:val="0"/>
                                <w:iCs w:val="0"/>
                                <w:color w:val="000000" w:themeColor="text1"/>
                                <w:sz w:val="22"/>
                                <w:szCs w:val="22"/>
                              </w:rPr>
                              <w:t xml:space="preserve">Figure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4</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Figure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Pr="00C91333">
                              <w:rPr>
                                <w:b/>
                                <w:bCs/>
                                <w:i w:val="0"/>
                                <w:iCs w:val="0"/>
                                <w:color w:val="000000" w:themeColor="text1"/>
                                <w:sz w:val="22"/>
                                <w:szCs w:val="22"/>
                              </w:rPr>
                              <w:t xml:space="preserve">: </w:t>
                            </w:r>
                            <w:r w:rsidR="00AB0D82">
                              <w:rPr>
                                <w:b/>
                                <w:bCs/>
                                <w:i w:val="0"/>
                                <w:iCs w:val="0"/>
                                <w:color w:val="000000" w:themeColor="text1"/>
                                <w:sz w:val="22"/>
                                <w:szCs w:val="22"/>
                              </w:rPr>
                              <w:t>Processing Time</w:t>
                            </w:r>
                            <w:r w:rsidRPr="00C91333">
                              <w:rPr>
                                <w:b/>
                                <w:bCs/>
                                <w:i w:val="0"/>
                                <w:iCs w:val="0"/>
                                <w:color w:val="000000" w:themeColor="text1"/>
                                <w:sz w:val="22"/>
                                <w:szCs w:val="22"/>
                              </w:rPr>
                              <w:t xml:space="preserve"> under Simulated Network Conditions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197E8F" id="_x0000_s1039" type="#_x0000_t202" style="position:absolute;left:0;text-align:left;margin-left:55.85pt;margin-top:3.55pt;width:321.7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" stroked="f">
                <v:textbox style="mso-fit-shape-to-text:t" inset="0,0,0,0">
                  <w:txbxContent>
                    <w:p w14:paraId="206E8E06" w14:textId="10B7AC15" w:rsidR="00C91333" w:rsidRPr="00C91333" w:rsidRDefault="00C91333" w:rsidP="00C91333">
                      <w:pPr>
                        <w:pStyle w:val="Caption"/>
                        <w:rPr>
                          <w:b/>
                          <w:bCs/>
                          <w:i w:val="0"/>
                          <w:iCs w:val="0"/>
                          <w:noProof/>
                          <w:color w:val="000000" w:themeColor="text1"/>
                          <w:sz w:val="22"/>
                          <w:szCs w:val="22"/>
                        </w:rPr>
                      </w:pPr>
                      <w:bookmarkStart w:id="75" w:name="_Toc210724033"/>
                      <w:r w:rsidRPr="00C91333">
                        <w:rPr>
                          <w:b/>
                          <w:bCs/>
                          <w:i w:val="0"/>
                          <w:iCs w:val="0"/>
                          <w:color w:val="000000" w:themeColor="text1"/>
                          <w:sz w:val="22"/>
                          <w:szCs w:val="22"/>
                        </w:rPr>
                        <w:t xml:space="preserve">Figure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4</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Figure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3</w:t>
                      </w:r>
                      <w:r w:rsidR="00214FFC">
                        <w:rPr>
                          <w:b/>
                          <w:bCs/>
                          <w:i w:val="0"/>
                          <w:iCs w:val="0"/>
                          <w:color w:val="000000" w:themeColor="text1"/>
                          <w:sz w:val="22"/>
                          <w:szCs w:val="22"/>
                        </w:rPr>
                        <w:fldChar w:fldCharType="end"/>
                      </w:r>
                      <w:r w:rsidRPr="00C91333">
                        <w:rPr>
                          <w:b/>
                          <w:bCs/>
                          <w:i w:val="0"/>
                          <w:iCs w:val="0"/>
                          <w:color w:val="000000" w:themeColor="text1"/>
                          <w:sz w:val="22"/>
                          <w:szCs w:val="22"/>
                        </w:rPr>
                        <w:t xml:space="preserve">: </w:t>
                      </w:r>
                      <w:r w:rsidR="00AB0D82">
                        <w:rPr>
                          <w:b/>
                          <w:bCs/>
                          <w:i w:val="0"/>
                          <w:iCs w:val="0"/>
                          <w:color w:val="000000" w:themeColor="text1"/>
                          <w:sz w:val="22"/>
                          <w:szCs w:val="22"/>
                        </w:rPr>
                        <w:t>Processing Time</w:t>
                      </w:r>
                      <w:r w:rsidRPr="00C91333">
                        <w:rPr>
                          <w:b/>
                          <w:bCs/>
                          <w:i w:val="0"/>
                          <w:iCs w:val="0"/>
                          <w:color w:val="000000" w:themeColor="text1"/>
                          <w:sz w:val="22"/>
                          <w:szCs w:val="22"/>
                        </w:rPr>
                        <w:t xml:space="preserve"> under Simulated Network Conditions</w:t>
                      </w:r>
                      <w:bookmarkEnd w:id="75"/>
                    </w:p>
                  </w:txbxContent>
                </v:textbox>
              </v:shape>
            </w:pict>
          </mc:Fallback>
        </mc:AlternateContent>
      </w:r>
    </w:p>
    <w:p w14:paraId="4B82B083" w14:textId="479C7E88" w:rsidR="00E12443" w:rsidRDefault="00E12443" w:rsidP="00E12443">
      <w:pPr>
        <w:pStyle w:val="NoSpacing"/>
      </w:pPr>
    </w:p>
    <w:p w14:paraId="55B3AE54" w14:textId="567AF01E" w:rsidR="00E12443" w:rsidRDefault="00B63E94" w:rsidP="00E12443">
      <w:pPr>
        <w:pStyle w:val="NoSpacing"/>
        <w:spacing w:after="240"/>
      </w:pPr>
      <w:r>
        <w:rPr>
          <w:b/>
          <w:bCs/>
        </w:rPr>
        <w:t xml:space="preserve">Figure 4.3 </w:t>
      </w:r>
      <w:r>
        <w:t xml:space="preserve">shows latency trends under simulated network conditions. </w:t>
      </w:r>
      <w:r w:rsidR="00E12443">
        <w:t xml:space="preserve">The average decision latency increased from </w:t>
      </w:r>
      <w:r w:rsidR="00A274CC">
        <w:t>86</w:t>
      </w:r>
      <w:r w:rsidR="00E12443">
        <w:t xml:space="preserve">ms in the baseline to </w:t>
      </w:r>
      <w:r w:rsidR="00B74A01">
        <w:t>115</w:t>
      </w:r>
      <w:r w:rsidR="00E12443">
        <w:t xml:space="preserve">ms in the proposed framework, well below the 300ms threshold recommended for real-time authentication systems (NIST SP 800-63B, 2020). Thus, the added validation steps did not significantly degrade responsiveness. </w:t>
      </w:r>
    </w:p>
    <w:p w14:paraId="76E94251" w14:textId="7C2B23B9" w:rsidR="00E12443" w:rsidRDefault="00E12443" w:rsidP="00E12443">
      <w:pPr>
        <w:pStyle w:val="NoSpacing"/>
        <w:spacing w:after="240"/>
      </w:pPr>
      <w:r>
        <w:t>Throughput dropped slightly, from 840 requests per second in the baseline to 765 in the proposed system, an 8.9% decrease. This reduction is expected due to the extra validation operations, but it remains within an acceptable margin for enterprise-scale authentication pipelines</w:t>
      </w:r>
    </w:p>
    <w:p w14:paraId="36A804D4" w14:textId="2519B699" w:rsidR="00DB54A2" w:rsidRDefault="00DB54A2" w:rsidP="00E12443">
      <w:pPr>
        <w:pStyle w:val="NoSpacing"/>
        <w:spacing w:after="240"/>
      </w:pPr>
      <w:r>
        <w:t>Resource utilization increased modestly: CPU by 6% and memory by 5%. These increments align with the lightweight nature of cross-checks and enrichment, which rely primarily on lookups and vector operations.</w:t>
      </w:r>
    </w:p>
    <w:p w14:paraId="08942462" w14:textId="77777777" w:rsidR="00A274CC" w:rsidRDefault="00A274CC" w:rsidP="00E12443">
      <w:pPr>
        <w:pStyle w:val="NoSpacing"/>
        <w:spacing w:after="240"/>
      </w:pPr>
    </w:p>
    <w:p w14:paraId="2B9084CA" w14:textId="4C94EEA6" w:rsidR="00DB54A2" w:rsidRDefault="00DB54A2" w:rsidP="00E12443">
      <w:pPr>
        <w:pStyle w:val="NoSpacing"/>
        <w:spacing w:after="240"/>
        <w:rPr>
          <w:b/>
          <w:bCs/>
        </w:rPr>
      </w:pPr>
      <w:r>
        <w:lastRenderedPageBreak/>
        <w:t xml:space="preserve">These results confirm </w:t>
      </w:r>
      <w:r>
        <w:rPr>
          <w:b/>
          <w:bCs/>
        </w:rPr>
        <w:t>Hypothesis H4 (Chapter 1):</w:t>
      </w:r>
    </w:p>
    <w:p w14:paraId="2297EE3E" w14:textId="11C808EB" w:rsidR="00DB54A2" w:rsidRPr="00DB54A2" w:rsidRDefault="00DB54A2" w:rsidP="00113131">
      <w:pPr>
        <w:pStyle w:val="NoSpacing"/>
        <w:numPr>
          <w:ilvl w:val="0"/>
          <w:numId w:val="31"/>
        </w:numPr>
        <w:spacing w:after="240"/>
        <w:rPr>
          <w:b/>
          <w:bCs/>
        </w:rPr>
      </w:pPr>
      <w:r>
        <w:t>Deploying a validation layer in live remote work environments introduces acceptable trade-offs between performance and usability, even under low-bandwidth or unstable network conditions.</w:t>
      </w:r>
    </w:p>
    <w:p w14:paraId="384126E7" w14:textId="0F95A8B5" w:rsidR="00E12443" w:rsidRDefault="00DB54A2" w:rsidP="00E12443">
      <w:pPr>
        <w:pStyle w:val="NoSpacing"/>
        <w:spacing w:after="240"/>
        <w:rPr>
          <w:color w:val="000000"/>
        </w:rPr>
      </w:pPr>
      <w:r>
        <w:t xml:space="preserve">The performance findings are also consistent with prior research. </w:t>
      </w:r>
      <w:sdt>
        <w:sdtPr>
          <w:rPr>
            <w:color w:val="000000"/>
          </w:rPr>
          <w:tag w:val="MENDELEY_CITATION_v3_eyJjaXRhdGlvbklEIjoiTUVOREVMRVlfQ0lUQVRJT05fNzFmYTc0M2UtZTMzZC00NjM0LWI4MTgtNGE1ZDM0NzQ1Mzdl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
          <w:id w:val="-1296911331"/>
          <w:placeholder>
            <w:docPart w:val="DefaultPlaceholder_-1854013440"/>
          </w:placeholder>
        </w:sdtPr>
        <w:sdtContent>
          <w:r w:rsidR="0089358C" w:rsidRPr="0089358C">
            <w:rPr>
              <w:rFonts w:eastAsia="Times New Roman"/>
              <w:color w:val="000000"/>
            </w:rPr>
            <w:t xml:space="preserve">(Zhou </w:t>
          </w:r>
          <w:r w:rsidR="0089358C" w:rsidRPr="0089358C">
            <w:rPr>
              <w:rFonts w:eastAsia="Times New Roman"/>
              <w:i/>
              <w:iCs/>
              <w:color w:val="000000"/>
            </w:rPr>
            <w:t>et al.</w:t>
          </w:r>
          <w:r w:rsidR="0089358C" w:rsidRPr="0089358C">
            <w:rPr>
              <w:rFonts w:eastAsia="Times New Roman"/>
              <w:color w:val="000000"/>
            </w:rPr>
            <w:t>, 2025)</w:t>
          </w:r>
        </w:sdtContent>
      </w:sdt>
      <w:r>
        <w:rPr>
          <w:b/>
          <w:bCs/>
        </w:rPr>
        <w:t xml:space="preserve"> </w:t>
      </w:r>
      <w:r>
        <w:t xml:space="preserve">note that context-enriched MFA systems introduce additional latency, but effective implementations keep overhead below 50ms per request. Similarly, </w:t>
      </w:r>
      <w:sdt>
        <w:sdtPr>
          <w:rPr>
            <w:color w:val="000000"/>
          </w:rPr>
          <w:tag w:val="MENDELEY_CITATION_v3_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"/>
          <w:id w:val="-1202402719"/>
          <w:placeholder>
            <w:docPart w:val="DefaultPlaceholder_-1854013440"/>
          </w:placeholder>
        </w:sdtPr>
        <w:sdtContent>
          <w:r w:rsidR="0089358C" w:rsidRPr="0089358C">
            <w:rPr>
              <w:color w:val="000000"/>
            </w:rPr>
            <w:t>(Arora, 2024)</w:t>
          </w:r>
        </w:sdtContent>
      </w:sdt>
      <w:r>
        <w:rPr>
          <w:color w:val="000000"/>
        </w:rPr>
        <w:t xml:space="preserve"> emphasizes that lightweight</w:t>
      </w:r>
      <w:r w:rsidR="00A7739B">
        <w:rPr>
          <w:color w:val="000000"/>
        </w:rPr>
        <w:t xml:space="preserve"> enrichment strategies, when combined with SIEM pipelines, can scale without saturating resources.</w:t>
      </w:r>
    </w:p>
    <w:p w14:paraId="31F5F3A8" w14:textId="6516DFD1" w:rsidR="00A7739B" w:rsidRDefault="00A7739B" w:rsidP="00E12443">
      <w:pPr>
        <w:pStyle w:val="NoSpacing"/>
        <w:spacing w:after="240"/>
        <w:rPr>
          <w:color w:val="000000"/>
        </w:rPr>
      </w:pPr>
      <w:r>
        <w:rPr>
          <w:color w:val="000000"/>
        </w:rPr>
        <w:t xml:space="preserve">Overall, the performance evaluation shows that the proposed framework maintains enterprise-level scalability and responsiveness while providing significantly improved accuracy and usability compared to the baseline MFA. </w:t>
      </w:r>
    </w:p>
    <w:p w14:paraId="2EB39E66" w14:textId="3EEBAFEE" w:rsidR="00A7739B" w:rsidRDefault="00A7739B" w:rsidP="00A7739B">
      <w:pPr>
        <w:pStyle w:val="Heading2"/>
      </w:pPr>
      <w:bookmarkStart w:id="76" w:name="_Toc210723561"/>
      <w:r>
        <w:t>Usability Results</w:t>
      </w:r>
      <w:bookmarkEnd w:id="76"/>
    </w:p>
    <w:p w14:paraId="31770ED3" w14:textId="374CE152" w:rsidR="002B1705" w:rsidRDefault="00DC028E" w:rsidP="00A7739B">
      <w:r>
        <w:rPr>
          <w:noProof/>
        </w:rPr>
        <mc:AlternateContent>
          <mc:Choice Requires="wps">
            <w:drawing>
              <wp:anchor distT="0" distB="0" distL="114300" distR="114300" simplePos="0" relativeHeight="251677696" behindDoc="0" locked="0" layoutInCell="1" allowOverlap="1" wp14:anchorId="20FE9EFF" wp14:editId="7BEB6281">
                <wp:simplePos x="0" y="0"/>
                <wp:positionH relativeFrom="column">
                  <wp:posOffset>40844</wp:posOffset>
                </wp:positionH>
                <wp:positionV relativeFrom="paragraph">
                  <wp:posOffset>957700</wp:posOffset>
                </wp:positionV>
                <wp:extent cx="5633472" cy="2713519"/>
                <wp:effectExtent l="0" t="0" r="18415" b="17145"/>
                <wp:wrapNone/>
                <wp:docPr id="297565518" name="Text Box 13"/>
                <wp:cNvGraphicFramePr/>
                <a:graphic xmlns:a="http://schemas.openxmlformats.org/drawingml/2006/main">
                  <a:graphicData uri="http://schemas.microsoft.com/office/word/2010/wordprocessingShape">
                    <wps:wsp>
                      <wps:cNvSpPr txBox="1"/>
                      <wps:spPr>
                        <a:xfrm>
                          <a:off x="0" y="0"/>
                          <a:ext cx="5633472" cy="2713519"/>
                        </a:xfrm>
                        <a:prstGeom prst="rect">
                          <a:avLst/>
                        </a:prstGeom>
                        <a:solidFill>
                          <a:schemeClr val="lt1"/>
                        </a:solidFill>
                        <a:ln w="6350">
                          <a:solidFill>
                            <a:prstClr val="black"/>
                          </a:solidFill>
                        </a:ln>
                      </wps:spPr>
                      <wps:txbx>
                        <w:txbxContent>
                          <w:p w14:paraId="69908FC0" w14:textId="71A0A278" w:rsidR="002B1705" w:rsidRDefault="002B1705">
                            <w:r>
                              <w:rPr>
                                <w:noProof/>
                              </w:rPr>
                              <w:drawing>
                                <wp:inline distT="0" distB="0" distL="0" distR="0" wp14:anchorId="3A85D4AC" wp14:editId="653A2C73">
                                  <wp:extent cx="5485679" cy="2659980"/>
                                  <wp:effectExtent l="0" t="0" r="1270" b="0"/>
                                  <wp:docPr id="820348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48367"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546489" cy="268946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E9EFF" id="Text Box 13" o:spid="_x0000_s1040" type="#_x0000_t202" style="position:absolute;left:0;text-align:left;margin-left:3.2pt;margin-top:75.4pt;width:443.6pt;height:213.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" fillcolor="white [3201]" strokeweight=".5pt">
                <v:textbox>
                  <w:txbxContent>
                    <w:p w14:paraId="69908FC0" w14:textId="71A0A278" w:rsidR="002B1705" w:rsidRDefault="002B1705">
                      <w:r>
                        <w:rPr>
                          <w:noProof/>
                        </w:rPr>
                        <w:drawing>
                          <wp:inline distT="0" distB="0" distL="0" distR="0" wp14:anchorId="3A85D4AC" wp14:editId="653A2C73">
                            <wp:extent cx="5485679" cy="2659980"/>
                            <wp:effectExtent l="0" t="0" r="1270" b="0"/>
                            <wp:docPr id="820348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48367"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546489" cy="2689467"/>
                                    </a:xfrm>
                                    <a:prstGeom prst="rect">
                                      <a:avLst/>
                                    </a:prstGeom>
                                  </pic:spPr>
                                </pic:pic>
                              </a:graphicData>
                            </a:graphic>
                          </wp:inline>
                        </w:drawing>
                      </w:r>
                    </w:p>
                  </w:txbxContent>
                </v:textbox>
              </v:shape>
            </w:pict>
          </mc:Fallback>
        </mc:AlternateContent>
      </w:r>
      <w:r w:rsidR="00A7739B">
        <w:t xml:space="preserve">Security frameworks must balance protection with usability. Excessive false positives lead to unnecessary step-up challenges, while frequent interruptions reduce productivity and may push users toward insecure workarounds. This section evaluates whether the proposed validation framework improves usability compared to baseline MFA. </w:t>
      </w:r>
    </w:p>
    <w:p w14:paraId="5AED5818" w14:textId="6A81B4E1" w:rsidR="002B1705" w:rsidRDefault="002B1705" w:rsidP="00A7739B"/>
    <w:p w14:paraId="3E74D126" w14:textId="471760D3" w:rsidR="002B1705" w:rsidRDefault="002B1705" w:rsidP="00A7739B"/>
    <w:p w14:paraId="685845CF" w14:textId="54614C92" w:rsidR="002B1705" w:rsidRDefault="002B1705" w:rsidP="00A7739B"/>
    <w:p w14:paraId="15062B61" w14:textId="5736AE8C" w:rsidR="002B1705" w:rsidRDefault="002B1705" w:rsidP="00A7739B"/>
    <w:p w14:paraId="24A8605A" w14:textId="5C2855AF" w:rsidR="002B1705" w:rsidRDefault="002B1705" w:rsidP="00A7739B"/>
    <w:p w14:paraId="0FD28240" w14:textId="4B072A19" w:rsidR="002B1705" w:rsidRDefault="002B1705" w:rsidP="00A7739B"/>
    <w:p w14:paraId="18A1A12A" w14:textId="43E21834" w:rsidR="002B1705" w:rsidRDefault="002B1705" w:rsidP="00A7739B"/>
    <w:p w14:paraId="5BCF62B5" w14:textId="53C75370" w:rsidR="00C60BC6" w:rsidRDefault="00113131" w:rsidP="00A7739B">
      <w:r>
        <w:rPr>
          <w:noProof/>
        </w:rPr>
        <mc:AlternateContent>
          <mc:Choice Requires="wps">
            <w:drawing>
              <wp:anchor distT="0" distB="0" distL="114300" distR="114300" simplePos="0" relativeHeight="251711488" behindDoc="0" locked="0" layoutInCell="1" allowOverlap="1" wp14:anchorId="25D28B89" wp14:editId="52F094BB">
                <wp:simplePos x="0" y="0"/>
                <wp:positionH relativeFrom="column">
                  <wp:posOffset>1349833</wp:posOffset>
                </wp:positionH>
                <wp:positionV relativeFrom="paragraph">
                  <wp:posOffset>46964</wp:posOffset>
                </wp:positionV>
                <wp:extent cx="2371725" cy="635"/>
                <wp:effectExtent l="0" t="0" r="3175" b="4445"/>
                <wp:wrapNone/>
                <wp:docPr id="1599644900"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005F0977" w14:textId="4C5ADB51" w:rsidR="00312C2C" w:rsidRPr="00312C2C" w:rsidRDefault="00312C2C" w:rsidP="00312C2C">
                            <w:pPr>
                              <w:pStyle w:val="Caption"/>
                              <w:rPr>
                                <w:b/>
                                <w:bCs/>
                                <w:i w:val="0"/>
                                <w:iCs w:val="0"/>
                                <w:noProof/>
                                <w:color w:val="000000" w:themeColor="text1"/>
                                <w:sz w:val="22"/>
                                <w:szCs w:val="22"/>
                              </w:rPr>
                            </w:pPr>
                            <w:bookmarkStart w:id="77" w:name="_Toc210724034"/>
                            <w:r w:rsidRPr="00312C2C">
                              <w:rPr>
                                <w:b/>
                                <w:bCs/>
                                <w:i w:val="0"/>
                                <w:iCs w:val="0"/>
                                <w:color w:val="000000" w:themeColor="text1"/>
                                <w:sz w:val="22"/>
                                <w:szCs w:val="22"/>
                              </w:rPr>
                              <w:t xml:space="preserve">Figure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4</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Figure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4</w:t>
                            </w:r>
                            <w:r w:rsidR="00214FFC">
                              <w:rPr>
                                <w:b/>
                                <w:bCs/>
                                <w:i w:val="0"/>
                                <w:iCs w:val="0"/>
                                <w:color w:val="000000" w:themeColor="text1"/>
                                <w:sz w:val="22"/>
                                <w:szCs w:val="22"/>
                              </w:rPr>
                              <w:fldChar w:fldCharType="end"/>
                            </w:r>
                            <w:r w:rsidRPr="00312C2C">
                              <w:rPr>
                                <w:b/>
                                <w:bCs/>
                                <w:i w:val="0"/>
                                <w:iCs w:val="0"/>
                                <w:color w:val="000000" w:themeColor="text1"/>
                                <w:sz w:val="22"/>
                                <w:szCs w:val="22"/>
                              </w:rPr>
                              <w:t>: Step-up challenge rate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D28B89" id="_x0000_s1041" type="#_x0000_t202" style="position:absolute;left:0;text-align:left;margin-left:106.3pt;margin-top:3.7pt;width:186.75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" stroked="f">
                <v:textbox style="mso-fit-shape-to-text:t" inset="0,0,0,0">
                  <w:txbxContent>
                    <w:p w14:paraId="005F0977" w14:textId="4C5ADB51" w:rsidR="00312C2C" w:rsidRPr="00312C2C" w:rsidRDefault="00312C2C" w:rsidP="00312C2C">
                      <w:pPr>
                        <w:pStyle w:val="Caption"/>
                        <w:rPr>
                          <w:b/>
                          <w:bCs/>
                          <w:i w:val="0"/>
                          <w:iCs w:val="0"/>
                          <w:noProof/>
                          <w:color w:val="000000" w:themeColor="text1"/>
                          <w:sz w:val="22"/>
                          <w:szCs w:val="22"/>
                        </w:rPr>
                      </w:pPr>
                      <w:bookmarkStart w:id="78" w:name="_Toc210724034"/>
                      <w:r w:rsidRPr="00312C2C">
                        <w:rPr>
                          <w:b/>
                          <w:bCs/>
                          <w:i w:val="0"/>
                          <w:iCs w:val="0"/>
                          <w:color w:val="000000" w:themeColor="text1"/>
                          <w:sz w:val="22"/>
                          <w:szCs w:val="22"/>
                        </w:rPr>
                        <w:t xml:space="preserve">Figure </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STYLEREF 1 \s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4</w:t>
                      </w:r>
                      <w:r w:rsidR="00214FFC">
                        <w:rPr>
                          <w:b/>
                          <w:bCs/>
                          <w:i w:val="0"/>
                          <w:iCs w:val="0"/>
                          <w:color w:val="000000" w:themeColor="text1"/>
                          <w:sz w:val="22"/>
                          <w:szCs w:val="22"/>
                        </w:rPr>
                        <w:fldChar w:fldCharType="end"/>
                      </w:r>
                      <w:r w:rsidR="00214FFC">
                        <w:rPr>
                          <w:b/>
                          <w:bCs/>
                          <w:i w:val="0"/>
                          <w:iCs w:val="0"/>
                          <w:color w:val="000000" w:themeColor="text1"/>
                          <w:sz w:val="22"/>
                          <w:szCs w:val="22"/>
                        </w:rPr>
                        <w:t>.</w:t>
                      </w:r>
                      <w:r w:rsidR="00214FFC">
                        <w:rPr>
                          <w:b/>
                          <w:bCs/>
                          <w:i w:val="0"/>
                          <w:iCs w:val="0"/>
                          <w:color w:val="000000" w:themeColor="text1"/>
                          <w:sz w:val="22"/>
                          <w:szCs w:val="22"/>
                        </w:rPr>
                        <w:fldChar w:fldCharType="begin"/>
                      </w:r>
                      <w:r w:rsidR="00214FFC">
                        <w:rPr>
                          <w:b/>
                          <w:bCs/>
                          <w:i w:val="0"/>
                          <w:iCs w:val="0"/>
                          <w:color w:val="000000" w:themeColor="text1"/>
                          <w:sz w:val="22"/>
                          <w:szCs w:val="22"/>
                        </w:rPr>
                        <w:instrText xml:space="preserve"> SEQ Figure \* ARABIC \s 1 </w:instrText>
                      </w:r>
                      <w:r w:rsidR="00214FFC">
                        <w:rPr>
                          <w:b/>
                          <w:bCs/>
                          <w:i w:val="0"/>
                          <w:iCs w:val="0"/>
                          <w:color w:val="000000" w:themeColor="text1"/>
                          <w:sz w:val="22"/>
                          <w:szCs w:val="22"/>
                        </w:rPr>
                        <w:fldChar w:fldCharType="separate"/>
                      </w:r>
                      <w:r w:rsidR="00214FFC">
                        <w:rPr>
                          <w:b/>
                          <w:bCs/>
                          <w:i w:val="0"/>
                          <w:iCs w:val="0"/>
                          <w:noProof/>
                          <w:color w:val="000000" w:themeColor="text1"/>
                          <w:sz w:val="22"/>
                          <w:szCs w:val="22"/>
                        </w:rPr>
                        <w:t>4</w:t>
                      </w:r>
                      <w:r w:rsidR="00214FFC">
                        <w:rPr>
                          <w:b/>
                          <w:bCs/>
                          <w:i w:val="0"/>
                          <w:iCs w:val="0"/>
                          <w:color w:val="000000" w:themeColor="text1"/>
                          <w:sz w:val="22"/>
                          <w:szCs w:val="22"/>
                        </w:rPr>
                        <w:fldChar w:fldCharType="end"/>
                      </w:r>
                      <w:r w:rsidRPr="00312C2C">
                        <w:rPr>
                          <w:b/>
                          <w:bCs/>
                          <w:i w:val="0"/>
                          <w:iCs w:val="0"/>
                          <w:color w:val="000000" w:themeColor="text1"/>
                          <w:sz w:val="22"/>
                          <w:szCs w:val="22"/>
                        </w:rPr>
                        <w:t>: Step-up challenge rate</w:t>
                      </w:r>
                      <w:bookmarkEnd w:id="78"/>
                    </w:p>
                  </w:txbxContent>
                </v:textbox>
              </v:shape>
            </w:pict>
          </mc:Fallback>
        </mc:AlternateContent>
      </w:r>
    </w:p>
    <w:p w14:paraId="0BE5BA1D" w14:textId="0E864C46" w:rsidR="0039105F" w:rsidRDefault="00352036" w:rsidP="00352036">
      <w:pPr>
        <w:pStyle w:val="NoSpacing"/>
        <w:spacing w:after="240"/>
        <w:rPr>
          <w:color w:val="000000"/>
        </w:rPr>
      </w:pPr>
      <w:r>
        <w:t xml:space="preserve">The results show that the proposed framework significantly reduced user disruption. The step-up challenge rate fell from </w:t>
      </w:r>
      <w:r w:rsidR="0023005E">
        <w:t>43</w:t>
      </w:r>
      <w:r>
        <w:t xml:space="preserve">% of sessions in the baseline to </w:t>
      </w:r>
      <w:r w:rsidR="0023005E">
        <w:t>24</w:t>
      </w:r>
      <w:r>
        <w:t>% in the proposed system</w:t>
      </w:r>
      <w:r w:rsidR="00B63E94">
        <w:t xml:space="preserve">, as shown in </w:t>
      </w:r>
      <w:r w:rsidR="00B63E94">
        <w:rPr>
          <w:b/>
          <w:bCs/>
        </w:rPr>
        <w:t>Figure 4.4</w:t>
      </w:r>
      <w:r>
        <w:t xml:space="preserve">. This represents a 55% reduction in unnecessary challenges, directly addressing one of the main causes of fatigue highlighted by </w:t>
      </w:r>
      <w:sdt>
        <w:sdtPr>
          <w:rPr>
            <w:color w:val="000000"/>
          </w:rPr>
          <w:tag w:val="MENDELEY_CITATION_v3_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"/>
          <w:id w:val="-1236620464"/>
          <w:placeholder>
            <w:docPart w:val="DefaultPlaceholder_-1854013440"/>
          </w:placeholder>
        </w:sdtPr>
        <w:sdtContent>
          <w:r w:rsidR="0089358C" w:rsidRPr="0089358C">
            <w:rPr>
              <w:rFonts w:eastAsia="Times New Roman"/>
              <w:color w:val="000000"/>
            </w:rPr>
            <w:t xml:space="preserve">(Kandula </w:t>
          </w:r>
          <w:r w:rsidR="0089358C" w:rsidRPr="0089358C">
            <w:rPr>
              <w:rFonts w:eastAsia="Times New Roman"/>
              <w:i/>
              <w:iCs/>
              <w:color w:val="000000"/>
            </w:rPr>
            <w:t>et al.</w:t>
          </w:r>
          <w:r w:rsidR="0089358C" w:rsidRPr="0089358C">
            <w:rPr>
              <w:rFonts w:eastAsia="Times New Roman"/>
              <w:color w:val="000000"/>
            </w:rPr>
            <w:t>, 2024)</w:t>
          </w:r>
        </w:sdtContent>
      </w:sdt>
      <w:r>
        <w:rPr>
          <w:color w:val="000000"/>
        </w:rPr>
        <w:t>.</w:t>
      </w:r>
    </w:p>
    <w:p w14:paraId="20CE86C3" w14:textId="00A02B25" w:rsidR="004403B8" w:rsidRDefault="00352036" w:rsidP="00352036">
      <w:pPr>
        <w:pStyle w:val="NoSpacing"/>
        <w:spacing w:after="240"/>
        <w:rPr>
          <w:color w:val="000000"/>
        </w:rPr>
      </w:pPr>
      <w:r>
        <w:rPr>
          <w:color w:val="000000"/>
        </w:rPr>
        <w:t xml:space="preserve">The user friction index dropped sharply. </w:t>
      </w:r>
      <w:sdt>
        <w:sdtPr>
          <w:rPr>
            <w:color w:val="000000"/>
          </w:rPr>
          <w:tag w:val="MENDELEY_CITATION_v3_eyJjaXRhdGlvbklEIjoiTUVOREVMRVlfQ0lUQVRJT05fZDM0ZDljNGEtYmQ3Ni00NGJhLTkyYzctYjFlMjI2MmM0ZTg4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
          <w:id w:val="-927964424"/>
          <w:placeholder>
            <w:docPart w:val="DefaultPlaceholder_-1854013440"/>
          </w:placeholder>
        </w:sdtPr>
        <w:sdtContent>
          <w:r w:rsidR="0089358C" w:rsidRPr="0089358C">
            <w:rPr>
              <w:color w:val="000000"/>
            </w:rPr>
            <w:t>(Jimmy, 2025)</w:t>
          </w:r>
        </w:sdtContent>
      </w:sdt>
      <w:r>
        <w:rPr>
          <w:color w:val="000000"/>
        </w:rPr>
        <w:t xml:space="preserve"> emphasized that frequent false MFA prompts undermine trust and user adoption. By validating signals and weighting them according to reliability, the framework reduced these unnecessary interruptions. </w:t>
      </w:r>
    </w:p>
    <w:p w14:paraId="31820DFA" w14:textId="77777777" w:rsidR="0023005E" w:rsidRDefault="0023005E" w:rsidP="00352036">
      <w:pPr>
        <w:pStyle w:val="NoSpacing"/>
        <w:spacing w:after="240"/>
        <w:rPr>
          <w:color w:val="000000"/>
        </w:rPr>
      </w:pPr>
    </w:p>
    <w:p w14:paraId="7A194AB3" w14:textId="54AAA8AE" w:rsidR="00352036" w:rsidRDefault="00352036" w:rsidP="00352036">
      <w:pPr>
        <w:pStyle w:val="NoSpacing"/>
        <w:spacing w:after="240"/>
        <w:rPr>
          <w:color w:val="000000"/>
        </w:rPr>
      </w:pPr>
      <w:r>
        <w:rPr>
          <w:color w:val="000000"/>
        </w:rPr>
        <w:t>These findings confirm Hypothesis H1 and H4 (</w:t>
      </w:r>
      <w:r w:rsidRPr="00352036">
        <w:rPr>
          <w:b/>
          <w:bCs/>
          <w:color w:val="000000"/>
        </w:rPr>
        <w:t>Chapter 1</w:t>
      </w:r>
      <w:r>
        <w:rPr>
          <w:color w:val="000000"/>
        </w:rPr>
        <w:t>)</w:t>
      </w:r>
    </w:p>
    <w:p w14:paraId="032676B7" w14:textId="71DC8331" w:rsidR="00352036" w:rsidRDefault="00352036" w:rsidP="00113131">
      <w:pPr>
        <w:pStyle w:val="NoSpacing"/>
        <w:numPr>
          <w:ilvl w:val="0"/>
          <w:numId w:val="31"/>
        </w:numPr>
        <w:spacing w:after="240"/>
      </w:pPr>
      <w:r>
        <w:t xml:space="preserve">H1: A multi-source context validation layer significantly reduces false positives MFA challenges in remote work environments. </w:t>
      </w:r>
    </w:p>
    <w:p w14:paraId="6FDA7EF6" w14:textId="33A1E26B" w:rsidR="00352036" w:rsidRDefault="00352036" w:rsidP="00113131">
      <w:pPr>
        <w:pStyle w:val="NoSpacing"/>
        <w:numPr>
          <w:ilvl w:val="0"/>
          <w:numId w:val="31"/>
        </w:numPr>
        <w:spacing w:after="240"/>
      </w:pPr>
      <w:r>
        <w:t>H4: Deploying a validation layer introduces acceptable performance-usability trade-offs.</w:t>
      </w:r>
    </w:p>
    <w:p w14:paraId="65F953E5" w14:textId="5260AD65" w:rsidR="00352036" w:rsidRDefault="00352036" w:rsidP="00352036">
      <w:pPr>
        <w:pStyle w:val="NoSpacing"/>
        <w:spacing w:after="240"/>
        <w:rPr>
          <w:color w:val="000000"/>
        </w:rPr>
      </w:pPr>
      <w:r>
        <w:lastRenderedPageBreak/>
        <w:t xml:space="preserve">The improvements align with broader observations in usability research. </w:t>
      </w:r>
      <w:sdt>
        <w:sdtPr>
          <w:rPr>
            <w:color w:val="000000"/>
          </w:rPr>
          <w:tag w:val="MENDELEY_CITATION_v3_eyJjaXRhdGlvbklEIjoiTUVOREVMRVlfQ0lUQVRJT05fZTllMmJjYTEtZDRhNi00YzM5LWFmZmYtMzI0YTFlOTY5YTM5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
          <w:id w:val="939183115"/>
          <w:placeholder>
            <w:docPart w:val="DefaultPlaceholder_-1854013440"/>
          </w:placeholder>
        </w:sdtPr>
        <w:sdtContent>
          <w:r w:rsidR="0089358C" w:rsidRPr="0089358C">
            <w:rPr>
              <w:color w:val="000000"/>
            </w:rPr>
            <w:t>(Abdelmagid and Diaz, 2025)</w:t>
          </w:r>
        </w:sdtContent>
      </w:sdt>
      <w:r>
        <w:rPr>
          <w:color w:val="000000"/>
        </w:rPr>
        <w:t xml:space="preserve"> note that adaptive MFA must minimize friction to maintain compliance, especially under remote conditions. By reducing false positives and interruptions, the proposed framework mitigates these risks while maintaining strong security.</w:t>
      </w:r>
    </w:p>
    <w:p w14:paraId="64EB6740" w14:textId="57E9B028" w:rsidR="00882DEA" w:rsidRDefault="00882DEA" w:rsidP="00882DEA">
      <w:pPr>
        <w:pStyle w:val="Heading2"/>
      </w:pPr>
      <w:bookmarkStart w:id="79" w:name="_Toc210723562"/>
      <w:r>
        <w:t>Privacy Evaluation</w:t>
      </w:r>
      <w:bookmarkEnd w:id="79"/>
    </w:p>
    <w:p w14:paraId="463BCF79" w14:textId="1BA3DA66" w:rsidR="00122F11" w:rsidRDefault="00122F11" w:rsidP="00DC43A1">
      <w:r>
        <w:t xml:space="preserve">Context-aware MFA relies on sensitive data such as geolocation, device posture, and Wi-Fi identifiers. Without safeguards, collecting and storing this data may create surveillance risks or violate compliance standards. This section evaluates how the proposed framework applied privacy-preserving measures and their effectiveness. </w:t>
      </w:r>
    </w:p>
    <w:p w14:paraId="65C42EC4" w14:textId="77FE381F" w:rsidR="00C04C4B" w:rsidRDefault="00122F11" w:rsidP="00C04C4B">
      <w:pPr>
        <w:pStyle w:val="NoSpacing"/>
        <w:spacing w:after="240"/>
      </w:pPr>
      <w:r>
        <w:t>The proposed framework incorporated data minimization, shortened retention periods, and selective hashing of sensitive data such as Wi-Fi BSSID and device posture logs. This indicates that only the minimum necessary attributes were stored for authentication</w:t>
      </w:r>
      <w:r w:rsidR="00C04C4B">
        <w:t xml:space="preserve">. </w:t>
      </w:r>
    </w:p>
    <w:p w14:paraId="1D3BE5B6" w14:textId="6EBBE406" w:rsidR="00C04C4B" w:rsidRDefault="00C04C4B" w:rsidP="00DC43A1">
      <w:pPr>
        <w:pStyle w:val="NoSpacing"/>
        <w:spacing w:after="240"/>
      </w:pPr>
      <w:r>
        <w:t xml:space="preserve">Signal retention was reduced from 14 days to 3 days, aligning with GDPR-style data protection principles, which recommend retaining only data necessary for operational security. This reduction lowers the risk of long-term data misuse. </w:t>
      </w:r>
    </w:p>
    <w:p w14:paraId="30265CF8" w14:textId="72C21899" w:rsidR="00C04C4B" w:rsidRDefault="00C04C4B" w:rsidP="00C04C4B">
      <w:pPr>
        <w:pStyle w:val="NoSpacing"/>
        <w:spacing w:after="240"/>
      </w:pPr>
      <w:r>
        <w:t>These findings confirm Hypothesis H5 (Chapter 1):</w:t>
      </w:r>
    </w:p>
    <w:p w14:paraId="1BB0B41D" w14:textId="5124CC19" w:rsidR="00C04C4B" w:rsidRDefault="001A780D" w:rsidP="00113131">
      <w:pPr>
        <w:pStyle w:val="NoSpacing"/>
        <w:numPr>
          <w:ilvl w:val="0"/>
          <w:numId w:val="32"/>
        </w:numPr>
        <w:spacing w:after="240"/>
      </w:pPr>
      <w:r>
        <w:t>Applying privacy-preserving techniques such as hashing and differential privacy maintains the utility of contextual signals while protecting sensitive user data.</w:t>
      </w:r>
    </w:p>
    <w:p w14:paraId="082D91C7" w14:textId="2F36769E" w:rsidR="00122F11" w:rsidRDefault="001A780D" w:rsidP="001A780D">
      <w:pPr>
        <w:pStyle w:val="NoSpacing"/>
        <w:spacing w:after="240"/>
        <w:rPr>
          <w:color w:val="000000"/>
        </w:rPr>
      </w:pPr>
      <w:r>
        <w:t xml:space="preserve">The results are consistent with recent studies emphasizing privacy as a limiting factor for context-aware MFA. </w:t>
      </w:r>
      <w:sdt>
        <w:sdtPr>
          <w:rPr>
            <w:color w:val="000000"/>
          </w:rPr>
          <w:tag w:val="MENDELEY_CITATION_v3_eyJjaXRhdGlvbklEIjoiTUVOREVMRVlfQ0lUQVRJT05fMDYzN2QxYzItMDQyYS00Y2M2LWEyMDgtOTg2YzhlYjlmYTkz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
          <w:id w:val="-1120449990"/>
          <w:placeholder>
            <w:docPart w:val="DefaultPlaceholder_-1854013440"/>
          </w:placeholder>
        </w:sdtPr>
        <w:sdtContent>
          <w:r w:rsidR="0089358C" w:rsidRPr="0089358C">
            <w:rPr>
              <w:color w:val="000000"/>
            </w:rPr>
            <w:t>(Abdelmagid and Diaz, 2025)</w:t>
          </w:r>
        </w:sdtContent>
      </w:sdt>
      <w:r>
        <w:rPr>
          <w:color w:val="000000"/>
        </w:rPr>
        <w:t xml:space="preserve"> argue that failure to incorporate privacy safeguards reduces trust in adaptive authentication. </w:t>
      </w:r>
      <w:sdt>
        <w:sdtPr>
          <w:rPr>
            <w:color w:val="000000"/>
          </w:rPr>
          <w:tag w:val="MENDELEY_CITATION_v3_eyJjaXRhdGlvbklEIjoiTUVOREVMRVlfQ0lUQVRJT05fYmRlNzZmMWYtZjM3Mi00ZjU0LWEzZmYtNjZmZjE2NzQ2YjY3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
          <w:id w:val="-1616286087"/>
          <w:placeholder>
            <w:docPart w:val="DefaultPlaceholder_-1854013440"/>
          </w:placeholder>
        </w:sdtPr>
        <w:sdtContent>
          <w:r w:rsidR="0089358C" w:rsidRPr="0089358C">
            <w:rPr>
              <w:rFonts w:eastAsia="Times New Roman"/>
              <w:color w:val="000000"/>
            </w:rPr>
            <w:t xml:space="preserve">(Zhou </w:t>
          </w:r>
          <w:r w:rsidR="0089358C" w:rsidRPr="0089358C">
            <w:rPr>
              <w:rFonts w:eastAsia="Times New Roman"/>
              <w:i/>
              <w:iCs/>
              <w:color w:val="000000"/>
            </w:rPr>
            <w:t>et al.</w:t>
          </w:r>
          <w:r w:rsidR="0089358C" w:rsidRPr="0089358C">
            <w:rPr>
              <w:rFonts w:eastAsia="Times New Roman"/>
              <w:color w:val="000000"/>
            </w:rPr>
            <w:t>, 2025)</w:t>
          </w:r>
        </w:sdtContent>
      </w:sdt>
      <w:r>
        <w:rPr>
          <w:color w:val="000000"/>
        </w:rPr>
        <w:t xml:space="preserve"> highlight the importance of anonymization in balancing utility with compliance. By embedding privacy into the validation layer, this framework demonstrates that improved security does not have to come at the cost of user confidentiality. </w:t>
      </w:r>
    </w:p>
    <w:p w14:paraId="54E36C32" w14:textId="26F3198D" w:rsidR="00444F2C" w:rsidRDefault="00444F2C" w:rsidP="00444F2C">
      <w:pPr>
        <w:pStyle w:val="Heading2"/>
      </w:pPr>
      <w:bookmarkStart w:id="80" w:name="_Toc210723563"/>
      <w:r>
        <w:t>Comparative Analysis with Prior Work</w:t>
      </w:r>
      <w:bookmarkEnd w:id="80"/>
    </w:p>
    <w:p w14:paraId="45F6498E" w14:textId="6E9EB9D5" w:rsidR="002B1705" w:rsidRDefault="008A42D6" w:rsidP="008A42D6">
      <w:r>
        <w:t>To conceptualize the experimental findings, this section compares the proposed framework with recent studies on Zero Trust Architecture (ZTA), Multi-Factor Authentication (MFA), and context-aware authentication.</w:t>
      </w:r>
    </w:p>
    <w:p w14:paraId="03521508" w14:textId="23D89C24" w:rsidR="008A42D6" w:rsidRDefault="008A42D6" w:rsidP="00CF2E68">
      <w:pPr>
        <w:pStyle w:val="Heading3"/>
      </w:pPr>
      <w:bookmarkStart w:id="81" w:name="_Toc210723564"/>
      <w:r>
        <w:t>Accuracy and False Positives</w:t>
      </w:r>
      <w:bookmarkEnd w:id="81"/>
    </w:p>
    <w:p w14:paraId="184EE18C" w14:textId="4CA4CB9E" w:rsidR="008A42D6" w:rsidRDefault="00000000" w:rsidP="008A42D6">
      <w:pPr>
        <w:rPr>
          <w:bCs/>
          <w:color w:val="000000"/>
        </w:rPr>
      </w:pPr>
      <w:sdt>
        <w:sdtPr>
          <w:rPr>
            <w:bCs/>
            <w:color w:val="000000"/>
          </w:rPr>
          <w:tag w:val="MENDELEY_CITATION_v3_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"/>
          <w:id w:val="1784688424"/>
          <w:placeholder>
            <w:docPart w:val="DefaultPlaceholder_-1854013440"/>
          </w:placeholder>
        </w:sdtPr>
        <w:sdtContent>
          <w:r w:rsidR="0089358C" w:rsidRPr="0089358C">
            <w:rPr>
              <w:rFonts w:eastAsia="Times New Roman"/>
              <w:color w:val="000000"/>
            </w:rPr>
            <w:t xml:space="preserve">(Kandula </w:t>
          </w:r>
          <w:r w:rsidR="0089358C" w:rsidRPr="0089358C">
            <w:rPr>
              <w:rFonts w:eastAsia="Times New Roman"/>
              <w:i/>
              <w:iCs/>
              <w:color w:val="000000"/>
            </w:rPr>
            <w:t>et al.</w:t>
          </w:r>
          <w:r w:rsidR="0089358C" w:rsidRPr="0089358C">
            <w:rPr>
              <w:rFonts w:eastAsia="Times New Roman"/>
              <w:color w:val="000000"/>
            </w:rPr>
            <w:t>, 2024)</w:t>
          </w:r>
        </w:sdtContent>
      </w:sdt>
      <w:r w:rsidR="008A42D6">
        <w:rPr>
          <w:bCs/>
          <w:color w:val="000000"/>
        </w:rPr>
        <w:t xml:space="preserve"> evaluated adaptive MFA systems and reported false positive rates above 10%, primarily due to unreliable geolocation signals. Similarly, </w:t>
      </w:r>
      <w:sdt>
        <w:sdtPr>
          <w:rPr>
            <w:bCs/>
            <w:color w:val="000000"/>
          </w:rPr>
          <w:tag w:val="MENDELEY_CITATION_v3_eyJjaXRhdGlvbklEIjoiTUVOREVMRVlfQ0lUQVRJT05fYjY2Yzg0YmUtZjMxMy00NzU3LTg3OTQtMzQ1OTYyYWQ4OWI3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
          <w:id w:val="1184549795"/>
          <w:placeholder>
            <w:docPart w:val="DefaultPlaceholder_-1854013440"/>
          </w:placeholder>
        </w:sdtPr>
        <w:sdtContent>
          <w:r w:rsidR="0089358C" w:rsidRPr="0089358C">
            <w:rPr>
              <w:bCs/>
              <w:color w:val="000000"/>
            </w:rPr>
            <w:t>(Jimmy, 2025)</w:t>
          </w:r>
        </w:sdtContent>
      </w:sdt>
      <w:r w:rsidR="003128E2">
        <w:rPr>
          <w:bCs/>
          <w:color w:val="000000"/>
        </w:rPr>
        <w:t xml:space="preserve"> found that MFA fatigue was strongly correlated with high volumes of unnecessary step-up prompts in hybrid work environments. By comparison, the </w:t>
      </w:r>
      <w:r w:rsidR="00F23762">
        <w:rPr>
          <w:bCs/>
          <w:color w:val="000000"/>
        </w:rPr>
        <w:t xml:space="preserve">proposed </w:t>
      </w:r>
      <w:r w:rsidR="003128E2">
        <w:rPr>
          <w:bCs/>
          <w:color w:val="000000"/>
        </w:rPr>
        <w:t>framework achieved an FPR of 4%, reducing users’ friction by more than half. This improvement stems from multi-source and confidence weighting, which were absent in earlier systems.</w:t>
      </w:r>
    </w:p>
    <w:p w14:paraId="71E8BC8F" w14:textId="36B637B6" w:rsidR="003128E2" w:rsidRDefault="003128E2" w:rsidP="00CF2E68">
      <w:pPr>
        <w:pStyle w:val="Heading3"/>
      </w:pPr>
      <w:bookmarkStart w:id="82" w:name="_Toc210723565"/>
      <w:r>
        <w:t>Performance Trade-offs</w:t>
      </w:r>
      <w:bookmarkEnd w:id="82"/>
    </w:p>
    <w:p w14:paraId="718F603C" w14:textId="141EAD6A" w:rsidR="003128E2" w:rsidRDefault="00000000" w:rsidP="008A42D6">
      <w:pPr>
        <w:rPr>
          <w:color w:val="000000"/>
        </w:rPr>
      </w:pPr>
      <w:sdt>
        <w:sdtPr>
          <w:rPr>
            <w:color w:val="000000"/>
          </w:rPr>
          <w:tag w:val="MENDELEY_CITATION_v3_eyJjaXRhdGlvbklEIjoiTUVOREVMRVlfQ0lUQVRJT05fZTNlZmI1ODAtMDI2NS00MjNmLWJhMzgtNzZjODE1ZDY1ZTYz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
          <w:id w:val="1011884724"/>
          <w:placeholder>
            <w:docPart w:val="DefaultPlaceholder_-1854013440"/>
          </w:placeholder>
        </w:sdtPr>
        <w:sdtContent>
          <w:r w:rsidR="0089358C" w:rsidRPr="0089358C">
            <w:rPr>
              <w:rFonts w:eastAsia="Times New Roman"/>
              <w:color w:val="000000"/>
            </w:rPr>
            <w:t xml:space="preserve">(Zhou </w:t>
          </w:r>
          <w:r w:rsidR="0089358C" w:rsidRPr="0089358C">
            <w:rPr>
              <w:rFonts w:eastAsia="Times New Roman"/>
              <w:i/>
              <w:iCs/>
              <w:color w:val="000000"/>
            </w:rPr>
            <w:t>et al.</w:t>
          </w:r>
          <w:r w:rsidR="0089358C" w:rsidRPr="0089358C">
            <w:rPr>
              <w:rFonts w:eastAsia="Times New Roman"/>
              <w:color w:val="000000"/>
            </w:rPr>
            <w:t>, 2025)</w:t>
          </w:r>
        </w:sdtContent>
      </w:sdt>
      <w:r w:rsidR="003128E2">
        <w:rPr>
          <w:color w:val="000000"/>
        </w:rPr>
        <w:t xml:space="preserve"> noted that context-enriched MFA systems often add 50-80ms latency per request, potentially disrupting real-time applications. In this study, validation overhead averaged 36ms, r</w:t>
      </w:r>
      <w:r w:rsidR="00144310">
        <w:rPr>
          <w:color w:val="000000"/>
        </w:rPr>
        <w:t>emaining</w:t>
      </w:r>
      <w:r w:rsidR="003128E2">
        <w:rPr>
          <w:color w:val="000000"/>
        </w:rPr>
        <w:t xml:space="preserve"> below the NIST threshold for real-time authentication. This demonstrates that validation can be incorporated with minimal impact on responsiveness, addressing concerns raised in prior research</w:t>
      </w:r>
      <w:r w:rsidR="00CF2E68">
        <w:rPr>
          <w:color w:val="000000"/>
        </w:rPr>
        <w:t>.</w:t>
      </w:r>
    </w:p>
    <w:p w14:paraId="3D305576" w14:textId="7F493545" w:rsidR="00332EEA" w:rsidRDefault="00332EEA" w:rsidP="00332EEA">
      <w:pPr>
        <w:pStyle w:val="Heading3"/>
      </w:pPr>
      <w:bookmarkStart w:id="83" w:name="_Toc210723566"/>
      <w:r>
        <w:t>Usability Improvements</w:t>
      </w:r>
      <w:bookmarkEnd w:id="83"/>
    </w:p>
    <w:p w14:paraId="705F6916" w14:textId="59DC8927" w:rsidR="00332EEA" w:rsidRDefault="00000000" w:rsidP="00332EEA">
      <w:pPr>
        <w:rPr>
          <w:color w:val="000000"/>
        </w:rPr>
      </w:pPr>
      <w:sdt>
        <w:sdtPr>
          <w:rPr>
            <w:color w:val="000000"/>
          </w:rPr>
          <w:tag w:val="MENDELEY_CITATION_v3_eyJjaXRhdGlvbklEIjoiTUVOREVMRVlfQ0lUQVRJT05fZGViNTliMDQtM2Y2MC00NjY5LWFkMzYtZDlkMzJlMzhiMTQ3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
          <w:id w:val="1088049038"/>
          <w:placeholder>
            <w:docPart w:val="DefaultPlaceholder_-1854013440"/>
          </w:placeholder>
        </w:sdtPr>
        <w:sdtContent>
          <w:r w:rsidR="0089358C" w:rsidRPr="0089358C">
            <w:rPr>
              <w:color w:val="000000"/>
            </w:rPr>
            <w:t>(Abdelmagid and Diaz, 2025)</w:t>
          </w:r>
        </w:sdtContent>
      </w:sdt>
      <w:r w:rsidR="00332EEA">
        <w:rPr>
          <w:color w:val="000000"/>
        </w:rPr>
        <w:t xml:space="preserve"> highlighted that user friction is a critical barrier to MFA adoption</w:t>
      </w:r>
      <w:r w:rsidR="00411186">
        <w:rPr>
          <w:color w:val="000000"/>
        </w:rPr>
        <w:t xml:space="preserve">, especially in bandwidth-constrained regions. Their study showed that repeated step-up prompts led to insecure workarounds such as password sharing. The proposed framework improved session continuity from 82% to 95%, aligning </w:t>
      </w:r>
      <w:r w:rsidR="00411186">
        <w:rPr>
          <w:color w:val="000000"/>
        </w:rPr>
        <w:lastRenderedPageBreak/>
        <w:t>with their recommendation that usability metrics must be treated as primary evaluation criteria alongside accuracy</w:t>
      </w:r>
      <w:r w:rsidR="00BE357F">
        <w:rPr>
          <w:color w:val="000000"/>
        </w:rPr>
        <w:t>.</w:t>
      </w:r>
    </w:p>
    <w:p w14:paraId="449463D1" w14:textId="04896A7D" w:rsidR="00BE357F" w:rsidRDefault="00BE357F" w:rsidP="00BE357F">
      <w:pPr>
        <w:pStyle w:val="Heading3"/>
      </w:pPr>
      <w:bookmarkStart w:id="84" w:name="_Toc210723567"/>
      <w:r>
        <w:t>Privacy Safeguards</w:t>
      </w:r>
      <w:bookmarkEnd w:id="84"/>
    </w:p>
    <w:p w14:paraId="390B6687" w14:textId="46F6E7F7" w:rsidR="00BE357F" w:rsidRDefault="00BE357F" w:rsidP="00BE357F">
      <w:pPr>
        <w:rPr>
          <w:color w:val="000000"/>
        </w:rPr>
      </w:pPr>
      <w:r>
        <w:t xml:space="preserve">Most prior works have not systematically integrated privacy into adaptive MFA pipelines. </w:t>
      </w:r>
      <w:r w:rsidR="008F24A1">
        <w:t xml:space="preserve">For instance, </w:t>
      </w:r>
      <w:sdt>
        <w:sdtPr>
          <w:rPr>
            <w:color w:val="000000"/>
          </w:rPr>
          <w:tag w:val="MENDELEY_CITATION_v3_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"/>
          <w:id w:val="1048177663"/>
          <w:placeholder>
            <w:docPart w:val="DefaultPlaceholder_-1854013440"/>
          </w:placeholder>
        </w:sdtPr>
        <w:sdtContent>
          <w:r w:rsidR="0089358C" w:rsidRPr="0089358C">
            <w:rPr>
              <w:rFonts w:eastAsia="Times New Roman"/>
              <w:color w:val="000000"/>
            </w:rPr>
            <w:t xml:space="preserve">(Mahmood </w:t>
          </w:r>
          <w:r w:rsidR="0089358C" w:rsidRPr="0089358C">
            <w:rPr>
              <w:rFonts w:eastAsia="Times New Roman"/>
              <w:i/>
              <w:iCs/>
              <w:color w:val="000000"/>
            </w:rPr>
            <w:t>et al.</w:t>
          </w:r>
          <w:r w:rsidR="0089358C" w:rsidRPr="0089358C">
            <w:rPr>
              <w:rFonts w:eastAsia="Times New Roman"/>
              <w:color w:val="000000"/>
            </w:rPr>
            <w:t>, 2020)</w:t>
          </w:r>
        </w:sdtContent>
      </w:sdt>
      <w:r w:rsidR="008F24A1">
        <w:rPr>
          <w:color w:val="000000"/>
        </w:rPr>
        <w:t xml:space="preserve"> described SIEM-enhanced MFA but did not address privacy-preserving storage of contextual data. In contrast, this study incorporated hashing, anonymization, and short retention windows, reducing the privacy leakage rate of 2.1%. This directly addresses gaps identified by </w:t>
      </w:r>
      <w:sdt>
        <w:sdtPr>
          <w:rPr>
            <w:color w:val="000000"/>
          </w:rPr>
          <w:tag w:val="MENDELEY_CITATION_v3_eyJjaXRhdGlvbklEIjoiTUVOREVMRVlfQ0lUQVRJT05fMjc5YzBkNzUtOTExYS00MzJhLTk0YWYtNTIwZDJjYTJiYzgw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
          <w:id w:val="2039779383"/>
          <w:placeholder>
            <w:docPart w:val="DefaultPlaceholder_-1854013440"/>
          </w:placeholder>
        </w:sdtPr>
        <w:sdtContent>
          <w:r w:rsidR="0089358C" w:rsidRPr="0089358C">
            <w:rPr>
              <w:color w:val="000000"/>
            </w:rPr>
            <w:t>(Abdelmagid and Diaz, 2025)</w:t>
          </w:r>
        </w:sdtContent>
      </w:sdt>
      <w:r w:rsidR="008F24A1">
        <w:rPr>
          <w:color w:val="000000"/>
        </w:rPr>
        <w:t xml:space="preserve"> and </w:t>
      </w:r>
      <w:sdt>
        <w:sdtPr>
          <w:rPr>
            <w:color w:val="000000"/>
          </w:rPr>
          <w:tag w:val="MENDELEY_CITATION_v3_eyJjaXRhdGlvbklEIjoiTUVOREVMRVlfQ0lUQVRJT05fMzk2ODliOTgtN2Q4My00MTRlLTkxYzQtZjgwNWNkYzgzNWZl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
          <w:id w:val="-1359271259"/>
          <w:placeholder>
            <w:docPart w:val="DefaultPlaceholder_-1854013440"/>
          </w:placeholder>
        </w:sdtPr>
        <w:sdtContent>
          <w:r w:rsidR="0089358C" w:rsidRPr="0089358C">
            <w:rPr>
              <w:rFonts w:eastAsia="Times New Roman"/>
              <w:color w:val="000000"/>
            </w:rPr>
            <w:t xml:space="preserve">(Zhou </w:t>
          </w:r>
          <w:r w:rsidR="0089358C" w:rsidRPr="0089358C">
            <w:rPr>
              <w:rFonts w:eastAsia="Times New Roman"/>
              <w:i/>
              <w:iCs/>
              <w:color w:val="000000"/>
            </w:rPr>
            <w:t>et al.</w:t>
          </w:r>
          <w:r w:rsidR="0089358C" w:rsidRPr="0089358C">
            <w:rPr>
              <w:rFonts w:eastAsia="Times New Roman"/>
              <w:color w:val="000000"/>
            </w:rPr>
            <w:t>, 2025)</w:t>
          </w:r>
        </w:sdtContent>
      </w:sdt>
      <w:r w:rsidR="008F24A1">
        <w:rPr>
          <w:color w:val="000000"/>
        </w:rPr>
        <w:t>.</w:t>
      </w:r>
    </w:p>
    <w:p w14:paraId="7C38FC9F" w14:textId="0E3BBEDE" w:rsidR="008F24A1" w:rsidRDefault="008F24A1" w:rsidP="008F24A1">
      <w:pPr>
        <w:pStyle w:val="Heading3"/>
      </w:pPr>
      <w:bookmarkStart w:id="85" w:name="_Toc210723568"/>
      <w:r>
        <w:t>SIEM Integration</w:t>
      </w:r>
      <w:bookmarkEnd w:id="85"/>
    </w:p>
    <w:p w14:paraId="002641B4" w14:textId="77777777" w:rsidR="000427D8" w:rsidRDefault="008F24A1" w:rsidP="008F24A1">
      <w:pPr>
        <w:rPr>
          <w:color w:val="000000"/>
        </w:rPr>
      </w:pPr>
      <w:r>
        <w:t xml:space="preserve">Few works have demonstrated real-time SIEM-MFA integration. </w:t>
      </w:r>
      <w:sdt>
        <w:sdtPr>
          <w:rPr>
            <w:color w:val="000000"/>
          </w:rPr>
          <w:tag w:val="MENDELEY_CITATION_v3_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"/>
          <w:id w:val="-1879155351"/>
          <w:placeholder>
            <w:docPart w:val="DefaultPlaceholder_-1854013440"/>
          </w:placeholder>
        </w:sdtPr>
        <w:sdtContent>
          <w:r w:rsidR="0089358C" w:rsidRPr="0089358C">
            <w:rPr>
              <w:color w:val="000000"/>
            </w:rPr>
            <w:t>(Arora, 2024)</w:t>
          </w:r>
        </w:sdtContent>
      </w:sdt>
      <w:r>
        <w:rPr>
          <w:color w:val="000000"/>
        </w:rPr>
        <w:t xml:space="preserve"> proposed coupling SIEM anomalies with policy engines but lacked experimental validation. This study operationalizes that concept by feeding SIEM alerts into risk scoring, ensuring STRIDE-mapped anomalies directly influence enforcement. This closes the detection-response gap highlighted in the literature.</w:t>
      </w:r>
      <w:r w:rsidR="00B63E94">
        <w:rPr>
          <w:color w:val="000000"/>
        </w:rPr>
        <w:t xml:space="preserve"> </w:t>
      </w:r>
      <w:r w:rsidR="00B63E94">
        <w:rPr>
          <w:b/>
          <w:bCs/>
          <w:color w:val="000000"/>
        </w:rPr>
        <w:t xml:space="preserve">Figure 4.7 </w:t>
      </w:r>
      <w:r w:rsidR="00B63E94">
        <w:rPr>
          <w:color w:val="000000"/>
        </w:rPr>
        <w:t>visualizes STRIDE alerts during testing. Unlike prior studies that treated SIEM as a monitoring tool only. This paper demonstrates</w:t>
      </w:r>
      <w:r w:rsidR="000427D8">
        <w:rPr>
          <w:color w:val="000000"/>
        </w:rPr>
        <w:t xml:space="preserve"> how alerts feed directly into session-level enforcement.</w:t>
      </w:r>
    </w:p>
    <w:p w14:paraId="01744185" w14:textId="64692B52" w:rsidR="00DC028E" w:rsidRDefault="00B63E94" w:rsidP="008F24A1">
      <w:pPr>
        <w:rPr>
          <w:color w:val="000000"/>
        </w:rPr>
      </w:pPr>
      <w:r>
        <w:rPr>
          <w:noProof/>
          <w:color w:val="000000"/>
        </w:rPr>
        <mc:AlternateContent>
          <mc:Choice Requires="wps">
            <w:drawing>
              <wp:anchor distT="0" distB="0" distL="114300" distR="114300" simplePos="0" relativeHeight="251689984" behindDoc="0" locked="0" layoutInCell="1" allowOverlap="1" wp14:anchorId="73D6725D" wp14:editId="27663B6A">
                <wp:simplePos x="0" y="0"/>
                <wp:positionH relativeFrom="column">
                  <wp:posOffset>40671</wp:posOffset>
                </wp:positionH>
                <wp:positionV relativeFrom="paragraph">
                  <wp:posOffset>14587</wp:posOffset>
                </wp:positionV>
                <wp:extent cx="5703810" cy="2750185"/>
                <wp:effectExtent l="0" t="0" r="11430" b="18415"/>
                <wp:wrapNone/>
                <wp:docPr id="173715280" name="Text Box 19"/>
                <wp:cNvGraphicFramePr/>
                <a:graphic xmlns:a="http://schemas.openxmlformats.org/drawingml/2006/main">
                  <a:graphicData uri="http://schemas.microsoft.com/office/word/2010/wordprocessingShape">
                    <wps:wsp>
                      <wps:cNvSpPr txBox="1"/>
                      <wps:spPr>
                        <a:xfrm>
                          <a:off x="0" y="0"/>
                          <a:ext cx="5703810" cy="2750185"/>
                        </a:xfrm>
                        <a:prstGeom prst="rect">
                          <a:avLst/>
                        </a:prstGeom>
                        <a:solidFill>
                          <a:schemeClr val="lt1"/>
                        </a:solidFill>
                        <a:ln w="6350">
                          <a:solidFill>
                            <a:prstClr val="black"/>
                          </a:solidFill>
                        </a:ln>
                      </wps:spPr>
                      <wps:txbx>
                        <w:txbxContent>
                          <w:p w14:paraId="26D3B5DB" w14:textId="60DC6114" w:rsidR="00DC028E" w:rsidRDefault="00DC028E">
                            <w:r>
                              <w:rPr>
                                <w:noProof/>
                              </w:rPr>
                              <w:drawing>
                                <wp:inline distT="0" distB="0" distL="0" distR="0" wp14:anchorId="01852C83" wp14:editId="5B3A8711">
                                  <wp:extent cx="5671614" cy="2621707"/>
                                  <wp:effectExtent l="0" t="0" r="5715" b="0"/>
                                  <wp:docPr id="2095132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323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704132" cy="26367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D6725D" id="Text Box 19" o:spid="_x0000_s1042" type="#_x0000_t202" style="position:absolute;left:0;text-align:left;margin-left:3.2pt;margin-top:1.15pt;width:449.1pt;height:216.5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" fillcolor="white [3201]" strokeweight=".5pt">
                <v:textbox>
                  <w:txbxContent>
                    <w:p w14:paraId="26D3B5DB" w14:textId="60DC6114" w:rsidR="00DC028E" w:rsidRDefault="00DC028E">
                      <w:r>
                        <w:rPr>
                          <w:noProof/>
                        </w:rPr>
                        <w:drawing>
                          <wp:inline distT="0" distB="0" distL="0" distR="0" wp14:anchorId="01852C83" wp14:editId="5B3A8711">
                            <wp:extent cx="5671614" cy="2621707"/>
                            <wp:effectExtent l="0" t="0" r="5715" b="0"/>
                            <wp:docPr id="2095132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323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704132" cy="2636738"/>
                                    </a:xfrm>
                                    <a:prstGeom prst="rect">
                                      <a:avLst/>
                                    </a:prstGeom>
                                  </pic:spPr>
                                </pic:pic>
                              </a:graphicData>
                            </a:graphic>
                          </wp:inline>
                        </w:drawing>
                      </w:r>
                    </w:p>
                  </w:txbxContent>
                </v:textbox>
              </v:shape>
            </w:pict>
          </mc:Fallback>
        </mc:AlternateContent>
      </w:r>
    </w:p>
    <w:p w14:paraId="441BCFD6" w14:textId="1A01243D" w:rsidR="00DC028E" w:rsidRDefault="00DC028E" w:rsidP="008F24A1">
      <w:pPr>
        <w:rPr>
          <w:color w:val="000000"/>
        </w:rPr>
      </w:pPr>
    </w:p>
    <w:p w14:paraId="15B1C651" w14:textId="77777777" w:rsidR="00DC028E" w:rsidRDefault="00DC028E" w:rsidP="008F24A1">
      <w:pPr>
        <w:rPr>
          <w:color w:val="000000"/>
        </w:rPr>
      </w:pPr>
    </w:p>
    <w:p w14:paraId="41F86C70" w14:textId="77777777" w:rsidR="00DC43A1" w:rsidRDefault="00DC43A1" w:rsidP="008F24A1">
      <w:pPr>
        <w:rPr>
          <w:color w:val="000000"/>
        </w:rPr>
      </w:pPr>
    </w:p>
    <w:p w14:paraId="22C81212" w14:textId="77777777" w:rsidR="00DC43A1" w:rsidRDefault="00DC43A1" w:rsidP="008F24A1">
      <w:pPr>
        <w:rPr>
          <w:color w:val="000000"/>
        </w:rPr>
      </w:pPr>
    </w:p>
    <w:p w14:paraId="24CCE2D1" w14:textId="77777777" w:rsidR="00DC028E" w:rsidRDefault="00DC028E" w:rsidP="008F24A1">
      <w:pPr>
        <w:rPr>
          <w:color w:val="000000"/>
        </w:rPr>
      </w:pPr>
    </w:p>
    <w:p w14:paraId="4A896D54" w14:textId="77777777" w:rsidR="00DC028E" w:rsidRDefault="00DC028E" w:rsidP="008F24A1">
      <w:pPr>
        <w:rPr>
          <w:color w:val="000000"/>
        </w:rPr>
      </w:pPr>
    </w:p>
    <w:p w14:paraId="08D0744D" w14:textId="55D5B606" w:rsidR="00DC028E" w:rsidRDefault="00214FFC" w:rsidP="008F24A1">
      <w:pPr>
        <w:rPr>
          <w:color w:val="000000"/>
        </w:rPr>
      </w:pPr>
      <w:r>
        <w:rPr>
          <w:noProof/>
        </w:rPr>
        <mc:AlternateContent>
          <mc:Choice Requires="wps">
            <w:drawing>
              <wp:anchor distT="0" distB="0" distL="114300" distR="114300" simplePos="0" relativeHeight="251721728" behindDoc="0" locked="0" layoutInCell="1" allowOverlap="1" wp14:anchorId="438782C0" wp14:editId="4B133046">
                <wp:simplePos x="0" y="0"/>
                <wp:positionH relativeFrom="column">
                  <wp:posOffset>1550920</wp:posOffset>
                </wp:positionH>
                <wp:positionV relativeFrom="paragraph">
                  <wp:posOffset>270355</wp:posOffset>
                </wp:positionV>
                <wp:extent cx="2623278" cy="209862"/>
                <wp:effectExtent l="0" t="0" r="5715" b="6350"/>
                <wp:wrapNone/>
                <wp:docPr id="2116003414" name="Text Box 1"/>
                <wp:cNvGraphicFramePr/>
                <a:graphic xmlns:a="http://schemas.openxmlformats.org/drawingml/2006/main">
                  <a:graphicData uri="http://schemas.microsoft.com/office/word/2010/wordprocessingShape">
                    <wps:wsp>
                      <wps:cNvSpPr txBox="1"/>
                      <wps:spPr>
                        <a:xfrm>
                          <a:off x="0" y="0"/>
                          <a:ext cx="2623278" cy="209862"/>
                        </a:xfrm>
                        <a:prstGeom prst="rect">
                          <a:avLst/>
                        </a:prstGeom>
                        <a:solidFill>
                          <a:prstClr val="white"/>
                        </a:solidFill>
                        <a:ln>
                          <a:noFill/>
                        </a:ln>
                      </wps:spPr>
                      <wps:txbx>
                        <w:txbxContent>
                          <w:p w14:paraId="559CC99B" w14:textId="3B109554" w:rsidR="00214FFC" w:rsidRPr="00214FFC" w:rsidRDefault="00214FFC" w:rsidP="00214FFC">
                            <w:pPr>
                              <w:pStyle w:val="Caption"/>
                              <w:rPr>
                                <w:b/>
                                <w:bCs/>
                                <w:i w:val="0"/>
                                <w:iCs w:val="0"/>
                                <w:noProof/>
                                <w:color w:val="000000" w:themeColor="text1"/>
                                <w:sz w:val="22"/>
                                <w:szCs w:val="22"/>
                              </w:rPr>
                            </w:pPr>
                            <w:bookmarkStart w:id="86" w:name="_Toc210724035"/>
                            <w:r w:rsidRPr="00214FFC">
                              <w:rPr>
                                <w:b/>
                                <w:bCs/>
                                <w:i w:val="0"/>
                                <w:iCs w:val="0"/>
                                <w:color w:val="000000" w:themeColor="text1"/>
                                <w:sz w:val="22"/>
                                <w:szCs w:val="22"/>
                              </w:rPr>
                              <w:t xml:space="preserve">Figure </w:t>
                            </w:r>
                            <w:r w:rsidRPr="00214FFC">
                              <w:rPr>
                                <w:b/>
                                <w:bCs/>
                                <w:i w:val="0"/>
                                <w:iCs w:val="0"/>
                                <w:color w:val="000000" w:themeColor="text1"/>
                                <w:sz w:val="22"/>
                                <w:szCs w:val="22"/>
                              </w:rPr>
                              <w:fldChar w:fldCharType="begin"/>
                            </w:r>
                            <w:r w:rsidRPr="00214FFC">
                              <w:rPr>
                                <w:b/>
                                <w:bCs/>
                                <w:i w:val="0"/>
                                <w:iCs w:val="0"/>
                                <w:color w:val="000000" w:themeColor="text1"/>
                                <w:sz w:val="22"/>
                                <w:szCs w:val="22"/>
                              </w:rPr>
                              <w:instrText xml:space="preserve"> STYLEREF 1 \s </w:instrText>
                            </w:r>
                            <w:r w:rsidRPr="00214FFC">
                              <w:rPr>
                                <w:b/>
                                <w:bCs/>
                                <w:i w:val="0"/>
                                <w:iCs w:val="0"/>
                                <w:color w:val="000000" w:themeColor="text1"/>
                                <w:sz w:val="22"/>
                                <w:szCs w:val="22"/>
                              </w:rPr>
                              <w:fldChar w:fldCharType="separate"/>
                            </w:r>
                            <w:r w:rsidRPr="00214FFC">
                              <w:rPr>
                                <w:b/>
                                <w:bCs/>
                                <w:i w:val="0"/>
                                <w:iCs w:val="0"/>
                                <w:noProof/>
                                <w:color w:val="000000" w:themeColor="text1"/>
                                <w:sz w:val="22"/>
                                <w:szCs w:val="22"/>
                              </w:rPr>
                              <w:t>4</w:t>
                            </w:r>
                            <w:r w:rsidRPr="00214FFC">
                              <w:rPr>
                                <w:b/>
                                <w:bCs/>
                                <w:i w:val="0"/>
                                <w:iCs w:val="0"/>
                                <w:color w:val="000000" w:themeColor="text1"/>
                                <w:sz w:val="22"/>
                                <w:szCs w:val="22"/>
                              </w:rPr>
                              <w:fldChar w:fldCharType="end"/>
                            </w:r>
                            <w:r w:rsidRPr="00214FFC">
                              <w:rPr>
                                <w:b/>
                                <w:bCs/>
                                <w:i w:val="0"/>
                                <w:iCs w:val="0"/>
                                <w:color w:val="000000" w:themeColor="text1"/>
                                <w:sz w:val="22"/>
                                <w:szCs w:val="22"/>
                              </w:rPr>
                              <w:t>.</w:t>
                            </w:r>
                            <w:r w:rsidRPr="00214FFC">
                              <w:rPr>
                                <w:b/>
                                <w:bCs/>
                                <w:i w:val="0"/>
                                <w:iCs w:val="0"/>
                                <w:color w:val="000000" w:themeColor="text1"/>
                                <w:sz w:val="22"/>
                                <w:szCs w:val="22"/>
                              </w:rPr>
                              <w:fldChar w:fldCharType="begin"/>
                            </w:r>
                            <w:r w:rsidRPr="00214FFC">
                              <w:rPr>
                                <w:b/>
                                <w:bCs/>
                                <w:i w:val="0"/>
                                <w:iCs w:val="0"/>
                                <w:color w:val="000000" w:themeColor="text1"/>
                                <w:sz w:val="22"/>
                                <w:szCs w:val="22"/>
                              </w:rPr>
                              <w:instrText xml:space="preserve"> SEQ Figure \* ARABIC \s 1 </w:instrText>
                            </w:r>
                            <w:r w:rsidRPr="00214FFC">
                              <w:rPr>
                                <w:b/>
                                <w:bCs/>
                                <w:i w:val="0"/>
                                <w:iCs w:val="0"/>
                                <w:color w:val="000000" w:themeColor="text1"/>
                                <w:sz w:val="22"/>
                                <w:szCs w:val="22"/>
                              </w:rPr>
                              <w:fldChar w:fldCharType="separate"/>
                            </w:r>
                            <w:r w:rsidRPr="00214FFC">
                              <w:rPr>
                                <w:b/>
                                <w:bCs/>
                                <w:i w:val="0"/>
                                <w:iCs w:val="0"/>
                                <w:noProof/>
                                <w:color w:val="000000" w:themeColor="text1"/>
                                <w:sz w:val="22"/>
                                <w:szCs w:val="22"/>
                              </w:rPr>
                              <w:t>5</w:t>
                            </w:r>
                            <w:r w:rsidRPr="00214FFC">
                              <w:rPr>
                                <w:b/>
                                <w:bCs/>
                                <w:i w:val="0"/>
                                <w:iCs w:val="0"/>
                                <w:color w:val="000000" w:themeColor="text1"/>
                                <w:sz w:val="22"/>
                                <w:szCs w:val="22"/>
                              </w:rPr>
                              <w:fldChar w:fldCharType="end"/>
                            </w:r>
                            <w:r w:rsidRPr="00214FFC">
                              <w:rPr>
                                <w:b/>
                                <w:bCs/>
                                <w:i w:val="0"/>
                                <w:iCs w:val="0"/>
                                <w:color w:val="000000" w:themeColor="text1"/>
                                <w:sz w:val="22"/>
                                <w:szCs w:val="22"/>
                              </w:rPr>
                              <w:t>: STRIDE Alerts Detected</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782C0" id="_x0000_s1043" type="#_x0000_t202" style="position:absolute;left:0;text-align:left;margin-left:122.1pt;margin-top:21.3pt;width:206.55pt;height:1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" stroked="f">
                <v:textbox inset="0,0,0,0">
                  <w:txbxContent>
                    <w:p w14:paraId="559CC99B" w14:textId="3B109554" w:rsidR="00214FFC" w:rsidRPr="00214FFC" w:rsidRDefault="00214FFC" w:rsidP="00214FFC">
                      <w:pPr>
                        <w:pStyle w:val="Caption"/>
                        <w:rPr>
                          <w:b/>
                          <w:bCs/>
                          <w:i w:val="0"/>
                          <w:iCs w:val="0"/>
                          <w:noProof/>
                          <w:color w:val="000000" w:themeColor="text1"/>
                          <w:sz w:val="22"/>
                          <w:szCs w:val="22"/>
                        </w:rPr>
                      </w:pPr>
                      <w:bookmarkStart w:id="87" w:name="_Toc210724035"/>
                      <w:r w:rsidRPr="00214FFC">
                        <w:rPr>
                          <w:b/>
                          <w:bCs/>
                          <w:i w:val="0"/>
                          <w:iCs w:val="0"/>
                          <w:color w:val="000000" w:themeColor="text1"/>
                          <w:sz w:val="22"/>
                          <w:szCs w:val="22"/>
                        </w:rPr>
                        <w:t xml:space="preserve">Figure </w:t>
                      </w:r>
                      <w:r w:rsidRPr="00214FFC">
                        <w:rPr>
                          <w:b/>
                          <w:bCs/>
                          <w:i w:val="0"/>
                          <w:iCs w:val="0"/>
                          <w:color w:val="000000" w:themeColor="text1"/>
                          <w:sz w:val="22"/>
                          <w:szCs w:val="22"/>
                        </w:rPr>
                        <w:fldChar w:fldCharType="begin"/>
                      </w:r>
                      <w:r w:rsidRPr="00214FFC">
                        <w:rPr>
                          <w:b/>
                          <w:bCs/>
                          <w:i w:val="0"/>
                          <w:iCs w:val="0"/>
                          <w:color w:val="000000" w:themeColor="text1"/>
                          <w:sz w:val="22"/>
                          <w:szCs w:val="22"/>
                        </w:rPr>
                        <w:instrText xml:space="preserve"> STYLEREF 1 \s </w:instrText>
                      </w:r>
                      <w:r w:rsidRPr="00214FFC">
                        <w:rPr>
                          <w:b/>
                          <w:bCs/>
                          <w:i w:val="0"/>
                          <w:iCs w:val="0"/>
                          <w:color w:val="000000" w:themeColor="text1"/>
                          <w:sz w:val="22"/>
                          <w:szCs w:val="22"/>
                        </w:rPr>
                        <w:fldChar w:fldCharType="separate"/>
                      </w:r>
                      <w:r w:rsidRPr="00214FFC">
                        <w:rPr>
                          <w:b/>
                          <w:bCs/>
                          <w:i w:val="0"/>
                          <w:iCs w:val="0"/>
                          <w:noProof/>
                          <w:color w:val="000000" w:themeColor="text1"/>
                          <w:sz w:val="22"/>
                          <w:szCs w:val="22"/>
                        </w:rPr>
                        <w:t>4</w:t>
                      </w:r>
                      <w:r w:rsidRPr="00214FFC">
                        <w:rPr>
                          <w:b/>
                          <w:bCs/>
                          <w:i w:val="0"/>
                          <w:iCs w:val="0"/>
                          <w:color w:val="000000" w:themeColor="text1"/>
                          <w:sz w:val="22"/>
                          <w:szCs w:val="22"/>
                        </w:rPr>
                        <w:fldChar w:fldCharType="end"/>
                      </w:r>
                      <w:r w:rsidRPr="00214FFC">
                        <w:rPr>
                          <w:b/>
                          <w:bCs/>
                          <w:i w:val="0"/>
                          <w:iCs w:val="0"/>
                          <w:color w:val="000000" w:themeColor="text1"/>
                          <w:sz w:val="22"/>
                          <w:szCs w:val="22"/>
                        </w:rPr>
                        <w:t>.</w:t>
                      </w:r>
                      <w:r w:rsidRPr="00214FFC">
                        <w:rPr>
                          <w:b/>
                          <w:bCs/>
                          <w:i w:val="0"/>
                          <w:iCs w:val="0"/>
                          <w:color w:val="000000" w:themeColor="text1"/>
                          <w:sz w:val="22"/>
                          <w:szCs w:val="22"/>
                        </w:rPr>
                        <w:fldChar w:fldCharType="begin"/>
                      </w:r>
                      <w:r w:rsidRPr="00214FFC">
                        <w:rPr>
                          <w:b/>
                          <w:bCs/>
                          <w:i w:val="0"/>
                          <w:iCs w:val="0"/>
                          <w:color w:val="000000" w:themeColor="text1"/>
                          <w:sz w:val="22"/>
                          <w:szCs w:val="22"/>
                        </w:rPr>
                        <w:instrText xml:space="preserve"> SEQ Figure \* ARABIC \s 1 </w:instrText>
                      </w:r>
                      <w:r w:rsidRPr="00214FFC">
                        <w:rPr>
                          <w:b/>
                          <w:bCs/>
                          <w:i w:val="0"/>
                          <w:iCs w:val="0"/>
                          <w:color w:val="000000" w:themeColor="text1"/>
                          <w:sz w:val="22"/>
                          <w:szCs w:val="22"/>
                        </w:rPr>
                        <w:fldChar w:fldCharType="separate"/>
                      </w:r>
                      <w:r w:rsidRPr="00214FFC">
                        <w:rPr>
                          <w:b/>
                          <w:bCs/>
                          <w:i w:val="0"/>
                          <w:iCs w:val="0"/>
                          <w:noProof/>
                          <w:color w:val="000000" w:themeColor="text1"/>
                          <w:sz w:val="22"/>
                          <w:szCs w:val="22"/>
                        </w:rPr>
                        <w:t>5</w:t>
                      </w:r>
                      <w:r w:rsidRPr="00214FFC">
                        <w:rPr>
                          <w:b/>
                          <w:bCs/>
                          <w:i w:val="0"/>
                          <w:iCs w:val="0"/>
                          <w:color w:val="000000" w:themeColor="text1"/>
                          <w:sz w:val="22"/>
                          <w:szCs w:val="22"/>
                        </w:rPr>
                        <w:fldChar w:fldCharType="end"/>
                      </w:r>
                      <w:r w:rsidRPr="00214FFC">
                        <w:rPr>
                          <w:b/>
                          <w:bCs/>
                          <w:i w:val="0"/>
                          <w:iCs w:val="0"/>
                          <w:color w:val="000000" w:themeColor="text1"/>
                          <w:sz w:val="22"/>
                          <w:szCs w:val="22"/>
                        </w:rPr>
                        <w:t>: STRIDE Alerts Detected</w:t>
                      </w:r>
                      <w:bookmarkEnd w:id="87"/>
                    </w:p>
                  </w:txbxContent>
                </v:textbox>
              </v:shape>
            </w:pict>
          </mc:Fallback>
        </mc:AlternateContent>
      </w:r>
    </w:p>
    <w:p w14:paraId="100D3F34" w14:textId="6D0E3A0B" w:rsidR="00B63E94" w:rsidRDefault="00B63E94" w:rsidP="008F24A1">
      <w:pPr>
        <w:rPr>
          <w:color w:val="000000"/>
        </w:rPr>
      </w:pPr>
    </w:p>
    <w:p w14:paraId="0B993A47" w14:textId="0FC1EB49" w:rsidR="00024BB9" w:rsidRDefault="00024BB9" w:rsidP="00024BB9">
      <w:pPr>
        <w:pStyle w:val="Heading2"/>
      </w:pPr>
      <w:bookmarkStart w:id="88" w:name="_Toc210723569"/>
      <w:r>
        <w:t>Discussion</w:t>
      </w:r>
      <w:bookmarkEnd w:id="88"/>
    </w:p>
    <w:p w14:paraId="5F97F19C" w14:textId="0BADC69F" w:rsidR="00024BB9" w:rsidRDefault="00024BB9" w:rsidP="00024BB9">
      <w:r>
        <w:t>The experiments show that the proposed validation framework improves the accuracy of adaptive MFA without sacrificing performance. False positives were reduced from 11% to 4% while maintaining high detection rates, confirming that multi-source validation and confidence weighing increase the reliability of contextual signals. This validates the hypothesis on reducing false positives and demonstrates that signals must be cross-verified and weighted rather than ingested directly.</w:t>
      </w:r>
    </w:p>
    <w:p w14:paraId="7BE70A4B" w14:textId="6EE0C38B" w:rsidR="00024BB9" w:rsidRDefault="00024BB9" w:rsidP="00024BB9">
      <w:r>
        <w:t>Performance trade-offs were modes</w:t>
      </w:r>
      <w:r w:rsidR="00C0359E">
        <w:t>t</w:t>
      </w:r>
      <w:r>
        <w:t xml:space="preserve">. Decision latency increased by only 36ms, and throughput decreased by less than 10%, both within acceptable thresholds for real-time authentication. At the same time, usability improved: unnecessary step-up prompts were reduced by over 50%, and session continuity rose from 82% to </w:t>
      </w:r>
      <w:r>
        <w:lastRenderedPageBreak/>
        <w:t>95%. These results show that the framework reduces MFA fatigue and improves user experience, supporting wider adoption of adaptive authentication in remote environments.</w:t>
      </w:r>
    </w:p>
    <w:p w14:paraId="6E19BEA5" w14:textId="3CC8F452" w:rsidR="001D2821" w:rsidRDefault="00024BB9" w:rsidP="00024BB9">
      <w:r>
        <w:t>This study also confirms that privacy and integration can be achieved alongside accuracy and usability. Privacy safeguards reduced signal retention and leakage, while SIEM alerts mapped to STRIDE categories fed directly into policy enforcement. Together, these findings extend prior work by demonstrating a practical way to combine validated signals, SIEM feedback, and privacy-preserving methods in Zero Trust MFA. The outcome is a framework that balances security, performance, usability, and compliance, advancing both theory and practice</w:t>
      </w:r>
    </w:p>
    <w:p w14:paraId="52CF879B" w14:textId="77777777" w:rsidR="00113131" w:rsidRDefault="00113131" w:rsidP="00024BB9"/>
    <w:p w14:paraId="49066C5A" w14:textId="77777777" w:rsidR="00113131" w:rsidRDefault="00113131" w:rsidP="00024BB9"/>
    <w:p w14:paraId="05BB8CFE" w14:textId="77777777" w:rsidR="00113131" w:rsidRDefault="00113131" w:rsidP="00024BB9"/>
    <w:p w14:paraId="6362C93D" w14:textId="77777777" w:rsidR="00113131" w:rsidRDefault="00113131" w:rsidP="00024BB9"/>
    <w:p w14:paraId="01B91290" w14:textId="77777777" w:rsidR="00113131" w:rsidRDefault="00113131" w:rsidP="00024BB9"/>
    <w:p w14:paraId="0F9427B1" w14:textId="77777777" w:rsidR="00113131" w:rsidRDefault="00113131" w:rsidP="00024BB9"/>
    <w:p w14:paraId="4CCA43F6" w14:textId="77777777" w:rsidR="00113131" w:rsidRDefault="00113131" w:rsidP="00024BB9"/>
    <w:p w14:paraId="77F1BAB1" w14:textId="77777777" w:rsidR="00113131" w:rsidRDefault="00113131" w:rsidP="00024BB9"/>
    <w:p w14:paraId="24BD254C" w14:textId="77777777" w:rsidR="00113131" w:rsidRDefault="00113131" w:rsidP="00024BB9"/>
    <w:p w14:paraId="72B3ED85" w14:textId="77777777" w:rsidR="00113131" w:rsidRDefault="00113131" w:rsidP="00024BB9"/>
    <w:p w14:paraId="45935BD7" w14:textId="77777777" w:rsidR="00113131" w:rsidRDefault="00113131" w:rsidP="00024BB9"/>
    <w:p w14:paraId="5F07B1B3" w14:textId="77777777" w:rsidR="00113131" w:rsidRDefault="00113131" w:rsidP="00024BB9"/>
    <w:p w14:paraId="2D1DC0C1" w14:textId="77777777" w:rsidR="00DC43A1" w:rsidRDefault="00DC43A1" w:rsidP="00024BB9"/>
    <w:p w14:paraId="55BEC124" w14:textId="77777777" w:rsidR="00DC43A1" w:rsidRDefault="00DC43A1" w:rsidP="00024BB9"/>
    <w:p w14:paraId="4C44382C" w14:textId="77777777" w:rsidR="00DC43A1" w:rsidRDefault="00DC43A1" w:rsidP="00024BB9"/>
    <w:p w14:paraId="5B774EFC" w14:textId="77777777" w:rsidR="00DC43A1" w:rsidRDefault="00DC43A1" w:rsidP="00024BB9"/>
    <w:p w14:paraId="1B3C3E88" w14:textId="77777777" w:rsidR="00DC43A1" w:rsidRDefault="00DC43A1" w:rsidP="00024BB9"/>
    <w:p w14:paraId="567EF7DA" w14:textId="77777777" w:rsidR="00113131" w:rsidRDefault="00113131" w:rsidP="00024BB9"/>
    <w:p w14:paraId="7274AE5C" w14:textId="77777777" w:rsidR="00113131" w:rsidRDefault="00113131" w:rsidP="00024BB9"/>
    <w:p w14:paraId="460D46B4" w14:textId="44DE9829" w:rsidR="001D2821" w:rsidRDefault="001D2821" w:rsidP="001D2821">
      <w:pPr>
        <w:pStyle w:val="Heading1"/>
      </w:pPr>
      <w:bookmarkStart w:id="89" w:name="_Toc210723570"/>
      <w:r>
        <w:lastRenderedPageBreak/>
        <w:t>DISCUSSION</w:t>
      </w:r>
      <w:r w:rsidR="006C5C0D">
        <w:t>S</w:t>
      </w:r>
      <w:bookmarkEnd w:id="89"/>
    </w:p>
    <w:p w14:paraId="418E555E" w14:textId="77F286DD" w:rsidR="001D2821" w:rsidRDefault="001D2821" w:rsidP="001D2821">
      <w:pPr>
        <w:pStyle w:val="Heading2"/>
      </w:pPr>
      <w:bookmarkStart w:id="90" w:name="_Toc210723571"/>
      <w:r>
        <w:t>Introduction</w:t>
      </w:r>
      <w:bookmarkEnd w:id="90"/>
    </w:p>
    <w:p w14:paraId="04F60875" w14:textId="78B52B8D" w:rsidR="001D2821" w:rsidRDefault="001D2821" w:rsidP="001D2821">
      <w:r>
        <w:t xml:space="preserve">This chapter interprets the findings of the study </w:t>
      </w:r>
      <w:r w:rsidR="00BB473B">
        <w:t>in light of the research objectives. It discusses theoretical contributions, practical implications, comparison with prior work, limitations, and future research directions.</w:t>
      </w:r>
      <w:r>
        <w:t xml:space="preserve"> </w:t>
      </w:r>
      <w:r w:rsidR="00BB473B">
        <w:t>The results showed that a validation layer for contextual signals reduces false positives, improves usability, integrates SIEM feedback effectively, and preserves privacy. These outcomes confirm the study’s hypothesis and provide a foundation for advancing Zero Trust MFA in remote work environments.</w:t>
      </w:r>
    </w:p>
    <w:p w14:paraId="6DC344DC" w14:textId="3FBAAC99" w:rsidR="00F71195" w:rsidRDefault="00F71195" w:rsidP="00F71195">
      <w:pPr>
        <w:pStyle w:val="Heading2"/>
      </w:pPr>
      <w:bookmarkStart w:id="91" w:name="_Toc210723572"/>
      <w:r>
        <w:t>Theoretical Contribution</w:t>
      </w:r>
      <w:r w:rsidR="00C0359E">
        <w:t>s</w:t>
      </w:r>
      <w:bookmarkEnd w:id="91"/>
    </w:p>
    <w:p w14:paraId="32B28B0A" w14:textId="4A8EB79C" w:rsidR="00F71195" w:rsidRDefault="00F71195" w:rsidP="00F71195">
      <w:pPr>
        <w:rPr>
          <w:color w:val="000000"/>
        </w:rPr>
      </w:pPr>
      <w:r>
        <w:t xml:space="preserve">The framework advances the concept of confidence-weighted risk scoring in Zero Trust. Prior MFA systems often aggregated context without accounting for signal quality. This research shows that reliability-adjusted weights significantly improve accuracy, aligning with arguments in recent work that emphasize the importance of probabilistic trust models </w:t>
      </w:r>
      <w:sdt>
        <w:sdtPr>
          <w:rPr>
            <w:color w:val="000000"/>
          </w:rPr>
          <w:tag w:val="MENDELEY_CITATION_v3_eyJjaXRhdGlvbklEIjoiTUVOREVMRVlfQ0lUQVRJT05fZGMzM2M0MzUtODhiZi00NTkyLWFkYmUtYTRkOGRiYmYxZmYxIiwicHJvcGVydGllcyI6eyJub3RlSW5kZXgiOjB9LCJpc0VkaXRlZCI6ZmFsc2UsIm1hbnVhbE92ZXJyaWRlIjp7ImlzTWFudWFsbHlPdmVycmlkZGVuIjp0cnVlLCJjaXRlcHJvY1RleHQiOiIoQWhtYWRpLCAyMDI1KSIsIm1hbnVhbE92ZXJyaWRlVGV4dCI6IihBaG1hZGksIDIwMjU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
          <w:id w:val="-1994629379"/>
          <w:placeholder>
            <w:docPart w:val="DefaultPlaceholder_-1854013440"/>
          </w:placeholder>
        </w:sdtPr>
        <w:sdtContent>
          <w:r w:rsidR="0089358C" w:rsidRPr="0089358C">
            <w:rPr>
              <w:color w:val="000000"/>
            </w:rPr>
            <w:t>(Ahmadi, 2025</w:t>
          </w:r>
        </w:sdtContent>
      </w:sdt>
      <w:r>
        <w:rPr>
          <w:color w:val="000000"/>
        </w:rPr>
        <w:t xml:space="preserve">; </w:t>
      </w:r>
      <w:sdt>
        <w:sdtPr>
          <w:rPr>
            <w:color w:val="000000"/>
          </w:rPr>
          <w:tag w:val="MENDELEY_CITATION_v3_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"/>
          <w:id w:val="-1421947866"/>
          <w:placeholder>
            <w:docPart w:val="DefaultPlaceholder_-1854013440"/>
          </w:placeholder>
        </w:sdtPr>
        <w:sdtContent>
          <w:r w:rsidR="0089358C" w:rsidRPr="0089358C">
            <w:rPr>
              <w:rFonts w:eastAsia="Times New Roman"/>
              <w:color w:val="000000"/>
            </w:rPr>
            <w:t>Zhou et al., 2025)</w:t>
          </w:r>
        </w:sdtContent>
      </w:sdt>
      <w:r>
        <w:rPr>
          <w:color w:val="000000"/>
        </w:rPr>
        <w:t>. The contribution here is a practical instantiation of such models in a testable authentication pipeline.</w:t>
      </w:r>
    </w:p>
    <w:p w14:paraId="5E017A82" w14:textId="3FC1959D" w:rsidR="00F71195" w:rsidRDefault="00F71195" w:rsidP="00F71195">
      <w:pPr>
        <w:rPr>
          <w:color w:val="000000"/>
        </w:rPr>
      </w:pPr>
      <w:r>
        <w:rPr>
          <w:color w:val="000000"/>
        </w:rPr>
        <w:t>The study also operationalizes the integration of SIEM and MFA at the session level. While SIEM systems are well established for anomaly detection, they are rarely connected directly to MFA enforcement. This research bridges that gap by mapping SIEM alerts to STRIDE categories and feeding them into risk scoring in real time. The theoretical implication is a new class of feedback-driven Zero Trust models where detection and enforcement form a closed loop.</w:t>
      </w:r>
    </w:p>
    <w:p w14:paraId="0378F67B" w14:textId="472A067F" w:rsidR="00F71195" w:rsidRDefault="00F71195" w:rsidP="00F71195">
      <w:pPr>
        <w:rPr>
          <w:color w:val="000000"/>
        </w:rPr>
      </w:pPr>
      <w:r>
        <w:rPr>
          <w:color w:val="000000"/>
        </w:rPr>
        <w:t>The research further adds to the emerging literature on privacy-preserving adaptive authentication. Prior work acknowledged privacy risks</w:t>
      </w:r>
      <w:r w:rsidR="00186AC2">
        <w:rPr>
          <w:color w:val="000000"/>
        </w:rPr>
        <w:t xml:space="preserve"> but offered few solutions. By embedding data minimization, retention limits, and hashing into the framework, this study demonstrates that privacy and utility need not be mutually exclusive. The contribution is a theoretical basis for balancing security and privacy in context-aware MFA.</w:t>
      </w:r>
    </w:p>
    <w:p w14:paraId="149938F7" w14:textId="47E00BFD" w:rsidR="00186AC2" w:rsidRDefault="00186AC2" w:rsidP="00186AC2">
      <w:pPr>
        <w:pStyle w:val="Heading2"/>
      </w:pPr>
      <w:bookmarkStart w:id="92" w:name="_Toc210723573"/>
      <w:r>
        <w:t>Practical Implications</w:t>
      </w:r>
      <w:bookmarkEnd w:id="92"/>
    </w:p>
    <w:p w14:paraId="13DE770B" w14:textId="49FC3F57" w:rsidR="00186AC2" w:rsidRDefault="00186AC2" w:rsidP="00186AC2">
      <w:pPr>
        <w:rPr>
          <w:color w:val="000000"/>
        </w:rPr>
      </w:pPr>
      <w:r>
        <w:t>The validation layer demonstrates that false positives can be reduced without weakening detection. For organizations, this means fewer unnecessary step-up challenges, less user frustration, and improved productivity. Reducing MFA fatigue also lowers the risk of insecure workarounds, such as password reuse or disabling MFA, problems that have been widely documented in enterprise settings</w:t>
      </w:r>
      <w:r w:rsidR="007563C8">
        <w:t xml:space="preserve"> </w:t>
      </w:r>
      <w:sdt>
        <w:sdtPr>
          <w:rPr>
            <w:color w:val="000000"/>
          </w:rPr>
          <w:tag w:val="MENDELEY_CITATION_v3_eyJjaXRhdGlvbklEIjoiTUVOREVMRVlfQ0lUQVRJT05fZjUwZmYwMmItNThkOS00N2UxLTg1ZjUtMTkzYWNhZmMxYzhl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
          <w:id w:val="-1311547216"/>
          <w:placeholder>
            <w:docPart w:val="DefaultPlaceholder_-1854013440"/>
          </w:placeholder>
        </w:sdtPr>
        <w:sdtContent>
          <w:r w:rsidR="0089358C" w:rsidRPr="0089358C">
            <w:rPr>
              <w:color w:val="000000"/>
            </w:rPr>
            <w:t>(Jimmy, 2025)</w:t>
          </w:r>
        </w:sdtContent>
      </w:sdt>
      <w:r w:rsidR="007563C8">
        <w:rPr>
          <w:color w:val="000000"/>
        </w:rPr>
        <w:t>.</w:t>
      </w:r>
    </w:p>
    <w:p w14:paraId="07F98671" w14:textId="5E2F96E1" w:rsidR="007563C8" w:rsidRDefault="007563C8" w:rsidP="00186AC2">
      <w:pPr>
        <w:rPr>
          <w:color w:val="000000"/>
        </w:rPr>
      </w:pPr>
      <w:r>
        <w:rPr>
          <w:color w:val="000000"/>
        </w:rPr>
        <w:t>The performance evaluation shows that the framework introduces only modest overhead. An average of 36ms per authentication request is well within acceptable limits for real-time security systems. This indicates that validation can be deployed at enterprise scale, processing high volumes of authentication traffic without disrupting user experience or consuming excessive resources.</w:t>
      </w:r>
    </w:p>
    <w:p w14:paraId="64216D43" w14:textId="4273DEA3" w:rsidR="007563C8" w:rsidRDefault="007563C8" w:rsidP="00186AC2">
      <w:pPr>
        <w:rPr>
          <w:color w:val="000000"/>
        </w:rPr>
      </w:pPr>
      <w:r>
        <w:rPr>
          <w:color w:val="000000"/>
        </w:rPr>
        <w:t xml:space="preserve">The integration of SIEM with MFA transforms monitoring into real-time enforcement. SIEM alerts mapped to STRIDE categories feed directly into risk scoring and policy decisions, ensuring that anomalies such as credential stuffing or privilege escalation attempts trigger immediate actions. This closes the gap between detection and response, improving the resilience of remote access systems. </w:t>
      </w:r>
    </w:p>
    <w:p w14:paraId="59762A18" w14:textId="69CF5899" w:rsidR="007563C8" w:rsidRDefault="007563C8" w:rsidP="00186AC2">
      <w:pPr>
        <w:rPr>
          <w:color w:val="000000"/>
        </w:rPr>
      </w:pPr>
      <w:r>
        <w:rPr>
          <w:color w:val="000000"/>
        </w:rPr>
        <w:lastRenderedPageBreak/>
        <w:t xml:space="preserve">Privacy-preserving mechanisms embedded in the framework further increase its practical value. By applying data minimization, selective hashing, and shorter retention windows, the system aligns with regulatory requirements such as GDPR. This strengthens organizational compliance while maintaining user trust. </w:t>
      </w:r>
    </w:p>
    <w:p w14:paraId="22902E42" w14:textId="36F40066" w:rsidR="007563C8" w:rsidRDefault="007563C8" w:rsidP="00186AC2">
      <w:pPr>
        <w:rPr>
          <w:color w:val="000000"/>
        </w:rPr>
      </w:pPr>
      <w:r>
        <w:rPr>
          <w:color w:val="000000"/>
        </w:rPr>
        <w:t>Finally, the usability improvements make adaptive MFA more acceptable to employees. A lower rate of unnecessary prompts and higher session continuity support smoother workflows, which is particularly important in bandwidth-constrained environments where traditional MFA often fails.</w:t>
      </w:r>
    </w:p>
    <w:p w14:paraId="6585ACC0" w14:textId="386E0540" w:rsidR="00672C91" w:rsidRDefault="00672C91" w:rsidP="00672C91">
      <w:pPr>
        <w:pStyle w:val="Heading2"/>
      </w:pPr>
      <w:bookmarkStart w:id="93" w:name="_Toc210723574"/>
      <w:r>
        <w:t>Comparison with Prior Work</w:t>
      </w:r>
      <w:bookmarkEnd w:id="93"/>
    </w:p>
    <w:p w14:paraId="0A7A993F" w14:textId="0C10F68A" w:rsidR="00672C91" w:rsidRDefault="00672C91" w:rsidP="00672C91">
      <w:pPr>
        <w:rPr>
          <w:color w:val="000000"/>
        </w:rPr>
      </w:pPr>
      <w:r>
        <w:t xml:space="preserve">The findings of this study extend and improve upon existing research on adaptive MFA and Zero Trust security. </w:t>
      </w:r>
      <w:sdt>
        <w:sdtPr>
          <w:rPr>
            <w:color w:val="000000"/>
          </w:rPr>
          <w:tag w:val="MENDELEY_CITATION_v3_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"/>
          <w:id w:val="1365559908"/>
          <w:placeholder>
            <w:docPart w:val="DefaultPlaceholder_-1854013440"/>
          </w:placeholder>
        </w:sdtPr>
        <w:sdtContent>
          <w:r w:rsidR="0089358C" w:rsidRPr="0089358C">
            <w:rPr>
              <w:rFonts w:eastAsia="Times New Roman"/>
              <w:color w:val="000000"/>
            </w:rPr>
            <w:t xml:space="preserve">(Kandula </w:t>
          </w:r>
          <w:r w:rsidR="0089358C" w:rsidRPr="0089358C">
            <w:rPr>
              <w:rFonts w:eastAsia="Times New Roman"/>
              <w:i/>
              <w:iCs/>
              <w:color w:val="000000"/>
            </w:rPr>
            <w:t>et al.</w:t>
          </w:r>
          <w:r w:rsidR="0089358C" w:rsidRPr="0089358C">
            <w:rPr>
              <w:rFonts w:eastAsia="Times New Roman"/>
              <w:color w:val="000000"/>
            </w:rPr>
            <w:t>, 2024)</w:t>
          </w:r>
        </w:sdtContent>
      </w:sdt>
      <w:r>
        <w:rPr>
          <w:color w:val="000000"/>
        </w:rPr>
        <w:t xml:space="preserve"> reported false positive rates above 10% in context-aware MFA systems that relied heavily on geolocation. </w:t>
      </w:r>
      <w:sdt>
        <w:sdtPr>
          <w:rPr>
            <w:color w:val="000000"/>
          </w:rPr>
          <w:tag w:val="MENDELEY_CITATION_v3_eyJjaXRhdGlvbklEIjoiTUVOREVMRVlfQ0lUQVRJT05fYmMyZTcwYTMtMWNlZi00Yjc2LWIzYzgtZDhkYWI1MDJkYzFi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
          <w:id w:val="1727644145"/>
          <w:placeholder>
            <w:docPart w:val="DefaultPlaceholder_-1854013440"/>
          </w:placeholder>
        </w:sdtPr>
        <w:sdtContent>
          <w:r w:rsidR="0089358C" w:rsidRPr="0089358C">
            <w:rPr>
              <w:color w:val="000000"/>
            </w:rPr>
            <w:t>(Jimmy, 2025)</w:t>
          </w:r>
        </w:sdtContent>
      </w:sdt>
      <w:r>
        <w:rPr>
          <w:color w:val="000000"/>
        </w:rPr>
        <w:t xml:space="preserve"> also linked MFA fatigue to high volumes of unnecessary prompts in hybrid work environments. By contrast, the framework evaluated here reduced the false positive rate to 4% and lowered the frequency of disruptions by validating signals across multiple sources and weighting them according to reliability.</w:t>
      </w:r>
    </w:p>
    <w:p w14:paraId="2B9C3AB5" w14:textId="6CD9A468" w:rsidR="00672C91" w:rsidRDefault="00000000" w:rsidP="00672C91">
      <w:pPr>
        <w:rPr>
          <w:color w:val="000000"/>
        </w:rPr>
      </w:pPr>
      <w:sdt>
        <w:sdtPr>
          <w:rPr>
            <w:color w:val="000000"/>
          </w:rPr>
          <w:tag w:val="MENDELEY_CITATION_v3_eyJjaXRhdGlvbklEIjoiTUVOREVMRVlfQ0lUQVRJT05fMWU3NDA4NmEtMWM0OC00ZWVlLTk3NzktYjZhY2IxMzY2YmE5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
          <w:id w:val="-1847474142"/>
          <w:placeholder>
            <w:docPart w:val="DefaultPlaceholder_-1854013440"/>
          </w:placeholder>
        </w:sdtPr>
        <w:sdtContent>
          <w:r w:rsidR="0089358C" w:rsidRPr="0089358C">
            <w:rPr>
              <w:rFonts w:eastAsia="Times New Roman"/>
              <w:color w:val="000000"/>
            </w:rPr>
            <w:t xml:space="preserve">(Zhou </w:t>
          </w:r>
          <w:r w:rsidR="0089358C" w:rsidRPr="0089358C">
            <w:rPr>
              <w:rFonts w:eastAsia="Times New Roman"/>
              <w:i/>
              <w:iCs/>
              <w:color w:val="000000"/>
            </w:rPr>
            <w:t>et al.</w:t>
          </w:r>
          <w:r w:rsidR="0089358C" w:rsidRPr="0089358C">
            <w:rPr>
              <w:rFonts w:eastAsia="Times New Roman"/>
              <w:color w:val="000000"/>
            </w:rPr>
            <w:t>, 2025)</w:t>
          </w:r>
        </w:sdtContent>
      </w:sdt>
      <w:r w:rsidR="00672C91">
        <w:rPr>
          <w:color w:val="000000"/>
        </w:rPr>
        <w:t xml:space="preserve"> observed that context-aware MFA often adds 50-80ms of latency per request, raising concerns about real-time performance. In this study, the latency overhead averaged only 36ms, showing that validation can be implemented without exceeding usability thresholds. This result demonstrates that real-time responsiveness can be preserved even with enrichment and SIEM integration.</w:t>
      </w:r>
    </w:p>
    <w:p w14:paraId="01968772" w14:textId="61CCED05" w:rsidR="00672C91" w:rsidRDefault="00672C91" w:rsidP="00672C91">
      <w:pPr>
        <w:rPr>
          <w:color w:val="000000"/>
        </w:rPr>
      </w:pPr>
      <w:r>
        <w:rPr>
          <w:color w:val="000000"/>
        </w:rPr>
        <w:t xml:space="preserve">Usability challenges have also been a focus of prior work. </w:t>
      </w:r>
      <w:sdt>
        <w:sdtPr>
          <w:rPr>
            <w:color w:val="000000"/>
          </w:rPr>
          <w:tag w:val="MENDELEY_CITATION_v3_eyJjaXRhdGlvbklEIjoiTUVOREVMRVlfQ0lUQVRJT05fYWI2MmY4NTYtM2JmOS00NWE4LWI4NDItNGIwZDU0MzdmNjdh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
          <w:id w:val="235218329"/>
          <w:placeholder>
            <w:docPart w:val="DefaultPlaceholder_-1854013440"/>
          </w:placeholder>
        </w:sdtPr>
        <w:sdtContent>
          <w:r w:rsidR="0089358C" w:rsidRPr="0089358C">
            <w:rPr>
              <w:color w:val="000000"/>
            </w:rPr>
            <w:t>(Abdelmagid and Diaz, 2025)</w:t>
          </w:r>
        </w:sdtContent>
      </w:sdt>
      <w:r>
        <w:rPr>
          <w:color w:val="000000"/>
        </w:rPr>
        <w:t xml:space="preserve"> emphasized that repeated step-up challenges in low-bandwidth regions push users toward insecure </w:t>
      </w:r>
      <w:proofErr w:type="spellStart"/>
      <w:r>
        <w:rPr>
          <w:color w:val="000000"/>
        </w:rPr>
        <w:t>behaviors</w:t>
      </w:r>
      <w:proofErr w:type="spellEnd"/>
      <w:r>
        <w:rPr>
          <w:color w:val="000000"/>
        </w:rPr>
        <w:t xml:space="preserve"> such as bypassing MFA. The improved session continuity observed in this study, 95% compared to 82% in the baseline which aligns with their call for usability to be treated as a core evaluation metric.</w:t>
      </w:r>
    </w:p>
    <w:p w14:paraId="4B2F9AD1" w14:textId="41BC50D5" w:rsidR="00672C91" w:rsidRDefault="00672C91" w:rsidP="00672C91">
      <w:pPr>
        <w:rPr>
          <w:color w:val="000000"/>
        </w:rPr>
      </w:pPr>
      <w:r>
        <w:rPr>
          <w:color w:val="000000"/>
        </w:rPr>
        <w:t xml:space="preserve">Privacy is another area where this research advances </w:t>
      </w:r>
      <w:r w:rsidR="00B91213">
        <w:rPr>
          <w:color w:val="000000"/>
        </w:rPr>
        <w:t xml:space="preserve">beyond earlier studies. </w:t>
      </w:r>
      <w:sdt>
        <w:sdtPr>
          <w:rPr>
            <w:color w:val="000000"/>
          </w:rPr>
          <w:tag w:val="MENDELEY_CITATION_v3_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"/>
          <w:id w:val="1357618326"/>
          <w:placeholder>
            <w:docPart w:val="DefaultPlaceholder_-1854013440"/>
          </w:placeholder>
        </w:sdtPr>
        <w:sdtContent>
          <w:r w:rsidR="0089358C" w:rsidRPr="0089358C">
            <w:rPr>
              <w:rFonts w:eastAsia="Times New Roman"/>
              <w:color w:val="000000"/>
            </w:rPr>
            <w:t xml:space="preserve">(Mahmood </w:t>
          </w:r>
          <w:r w:rsidR="0089358C" w:rsidRPr="0089358C">
            <w:rPr>
              <w:rFonts w:eastAsia="Times New Roman"/>
              <w:i/>
              <w:iCs/>
              <w:color w:val="000000"/>
            </w:rPr>
            <w:t>et al.</w:t>
          </w:r>
          <w:r w:rsidR="0089358C" w:rsidRPr="0089358C">
            <w:rPr>
              <w:rFonts w:eastAsia="Times New Roman"/>
              <w:color w:val="000000"/>
            </w:rPr>
            <w:t>, 2020)</w:t>
          </w:r>
        </w:sdtContent>
      </w:sdt>
      <w:r w:rsidR="00B91213">
        <w:rPr>
          <w:color w:val="000000"/>
        </w:rPr>
        <w:t xml:space="preserve"> discussed SIEM-enhanced MFA but did not embed systematic privacy safeguards. In contrast, the framework presented here reduced retention duration and leakage while preserving utility, demonstrating that privacy-preserving MFA pipelines are both feasible and effective.</w:t>
      </w:r>
    </w:p>
    <w:p w14:paraId="60847582" w14:textId="51FA2D21" w:rsidR="00B91213" w:rsidRDefault="00B91213" w:rsidP="00672C91">
      <w:pPr>
        <w:rPr>
          <w:color w:val="000000"/>
        </w:rPr>
      </w:pPr>
      <w:r>
        <w:rPr>
          <w:color w:val="000000"/>
        </w:rPr>
        <w:t xml:space="preserve">SIEM integration represents one of the most significant differentiators. </w:t>
      </w:r>
      <w:sdt>
        <w:sdtPr>
          <w:rPr>
            <w:color w:val="000000"/>
          </w:rPr>
          <w:tag w:val="MENDELEY_CITATION_v3_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"/>
          <w:id w:val="-1320263298"/>
          <w:placeholder>
            <w:docPart w:val="DefaultPlaceholder_-1854013440"/>
          </w:placeholder>
        </w:sdtPr>
        <w:sdtContent>
          <w:r w:rsidR="0089358C" w:rsidRPr="0089358C">
            <w:rPr>
              <w:color w:val="000000"/>
            </w:rPr>
            <w:t>(Arora, 2024)</w:t>
          </w:r>
        </w:sdtContent>
      </w:sdt>
      <w:r>
        <w:rPr>
          <w:color w:val="000000"/>
        </w:rPr>
        <w:t xml:space="preserve"> suggested coupling SIEM alerts with MFA risk engine, but did not provide an operational implementation. This study demonstrates such integration in practice, mapping anomalies to STRIDE categories and feeding them directly into session-level policy enforcement.</w:t>
      </w:r>
    </w:p>
    <w:p w14:paraId="15BDECF4" w14:textId="65291791" w:rsidR="00B91213" w:rsidRDefault="00B91213" w:rsidP="00672C91">
      <w:pPr>
        <w:rPr>
          <w:color w:val="000000"/>
        </w:rPr>
      </w:pPr>
      <w:r>
        <w:rPr>
          <w:color w:val="000000"/>
        </w:rPr>
        <w:t>The framework provides a more comprehensive solution than prior work by combining validated signals, confidence weighting, SIEM integration, and privacy safeguards in a single tested pipeline.</w:t>
      </w:r>
    </w:p>
    <w:p w14:paraId="05B84330" w14:textId="263D8DDB" w:rsidR="00B91213" w:rsidRDefault="00B91213" w:rsidP="00B91213">
      <w:pPr>
        <w:pStyle w:val="Heading2"/>
      </w:pPr>
      <w:bookmarkStart w:id="94" w:name="_Toc210723575"/>
      <w:r>
        <w:t>Limitations</w:t>
      </w:r>
      <w:bookmarkEnd w:id="94"/>
    </w:p>
    <w:p w14:paraId="452AD7F4" w14:textId="0D6E00B2" w:rsidR="00BB5028" w:rsidRDefault="00F23E31" w:rsidP="00BB5028">
      <w:pPr>
        <w:rPr>
          <w:sz w:val="24"/>
        </w:rPr>
      </w:pPr>
      <w:r>
        <w:rPr>
          <w:rStyle w:val="s1"/>
        </w:rPr>
        <w:t xml:space="preserve">This study has several limitations. First, endpoint telemetry was simulated through VirtualBox clients rather than collected from heterogeneous real-world devices. This choice ensured reproducibility. Second, the evaluation focused on contextual signals such as GPS, IP, Wi-Fi, device posture, and TLS fingerprints, without extending to </w:t>
      </w:r>
      <w:proofErr w:type="spellStart"/>
      <w:r>
        <w:rPr>
          <w:rStyle w:val="s1"/>
        </w:rPr>
        <w:t>behavi</w:t>
      </w:r>
      <w:r w:rsidR="00A807EF">
        <w:rPr>
          <w:rStyle w:val="s1"/>
        </w:rPr>
        <w:t>or</w:t>
      </w:r>
      <w:r>
        <w:rPr>
          <w:rStyle w:val="s1"/>
        </w:rPr>
        <w:t>al</w:t>
      </w:r>
      <w:proofErr w:type="spellEnd"/>
      <w:r w:rsidR="00A807EF">
        <w:rPr>
          <w:rStyle w:val="s1"/>
        </w:rPr>
        <w:t xml:space="preserve"> biometrics such as keystroke dynamics, mouse movements. Third, privacy safeguards were limited to hashing, anonymization, and retention limits. Advanced techniques such as differential privacy </w:t>
      </w:r>
      <w:r w:rsidR="00A807EF">
        <w:rPr>
          <w:rStyle w:val="s1"/>
        </w:rPr>
        <w:lastRenderedPageBreak/>
        <w:t xml:space="preserve">or k-anonymity were not implemented. These limitations did not undermine the findings but indicate clear direction for future work. </w:t>
      </w:r>
    </w:p>
    <w:p w14:paraId="7D460357" w14:textId="265252D0" w:rsidR="006E7F3E" w:rsidRDefault="006E7F3E" w:rsidP="006E7F3E">
      <w:pPr>
        <w:pStyle w:val="Heading2"/>
      </w:pPr>
      <w:bookmarkStart w:id="95" w:name="_Toc210723576"/>
      <w:r>
        <w:t>Future Work</w:t>
      </w:r>
      <w:bookmarkEnd w:id="95"/>
    </w:p>
    <w:p w14:paraId="0CF9201F" w14:textId="5C2336E8" w:rsidR="006E7F3E" w:rsidRDefault="006E7F3E" w:rsidP="006E7F3E">
      <w:r>
        <w:t>Future research should address the limitations identified in this study by expanding the scope of datasets, environments, and validation techniques. Access to large-scale datasets such as Azure AD, Okta, or Microsoft Defender logs would improve external validity and enable testing across diverse real-world authentication scenarios. Collaborations with industry partners may be necessary to obtain anonymized datasets that preserve privacy while supporting rigorous evaluation.</w:t>
      </w:r>
    </w:p>
    <w:p w14:paraId="12A3077E" w14:textId="701C628E" w:rsidR="00C176E7" w:rsidRDefault="00C176E7" w:rsidP="006E7F3E">
      <w:r>
        <w:t>Scaling the framework beyond a single-host deployment is another important direction. Deploying the validation layer across distributed cloud-native infrastructures would test its performance under enterprise-scale workloads with thousands of concurrent users and heterogeneous device profiles. This would also provide insights into integration with container orchestration platforms such as Kubernetes and service meshes in Zero Trust environments.</w:t>
      </w:r>
    </w:p>
    <w:p w14:paraId="22CF3688" w14:textId="52A7C5FA" w:rsidR="00C176E7" w:rsidRDefault="00C176E7" w:rsidP="006E7F3E">
      <w:r>
        <w:t xml:space="preserve">The study focused primarily on contextual attributes such as IP, GPS, Wi-Fi, device posture, and TLS fingerprints. Future work could extend validation to </w:t>
      </w:r>
      <w:proofErr w:type="spellStart"/>
      <w:r>
        <w:t>behavioral</w:t>
      </w:r>
      <w:proofErr w:type="spellEnd"/>
      <w:r>
        <w:t xml:space="preserve"> biometrics, including keystroke dynamics, mouse movement patterns, or mobile usage profiles. These signals could complement contextual data, providing an additional layer of assurance, especially for high-risk or privileged sessions.</w:t>
      </w:r>
    </w:p>
    <w:p w14:paraId="335ACC57" w14:textId="57FECA58" w:rsidR="00C176E7" w:rsidRDefault="00C176E7" w:rsidP="006E7F3E">
      <w:r>
        <w:t xml:space="preserve">Finally, broader integration into Zero Trust policy orchestration is needed. While this study concentrated on MFA and SIEM, future work could align the validation framework with continuous authorization workflows, micro-segmentation of applications, and cross-domain trust evaluation. Such extensions would further operationalize the “never trust, always verify” principle at the core of Zero Trust security. </w:t>
      </w:r>
    </w:p>
    <w:p w14:paraId="1986A016" w14:textId="77777777" w:rsidR="006C5C0D" w:rsidRDefault="006C5C0D" w:rsidP="006E7F3E"/>
    <w:p w14:paraId="1FF220E1" w14:textId="77777777" w:rsidR="006C5C0D" w:rsidRDefault="006C5C0D" w:rsidP="006E7F3E"/>
    <w:p w14:paraId="16BCE113" w14:textId="77777777" w:rsidR="006C5C0D" w:rsidRDefault="006C5C0D" w:rsidP="006E7F3E"/>
    <w:p w14:paraId="6E0650F6" w14:textId="77777777" w:rsidR="006C5C0D" w:rsidRDefault="006C5C0D" w:rsidP="006E7F3E"/>
    <w:p w14:paraId="1F0A2C1A" w14:textId="77777777" w:rsidR="006C5C0D" w:rsidRDefault="006C5C0D" w:rsidP="006E7F3E"/>
    <w:p w14:paraId="1E08FED9" w14:textId="77777777" w:rsidR="006C5C0D" w:rsidRDefault="006C5C0D" w:rsidP="006E7F3E"/>
    <w:p w14:paraId="6AE45472" w14:textId="77777777" w:rsidR="006C5C0D" w:rsidRDefault="006C5C0D" w:rsidP="006E7F3E"/>
    <w:p w14:paraId="17B0B1C4" w14:textId="77777777" w:rsidR="006C5C0D" w:rsidRDefault="006C5C0D" w:rsidP="006E7F3E"/>
    <w:p w14:paraId="554C7352" w14:textId="77777777" w:rsidR="006C5C0D" w:rsidRDefault="006C5C0D" w:rsidP="006E7F3E"/>
    <w:p w14:paraId="64E1BA1B" w14:textId="77777777" w:rsidR="006C5C0D" w:rsidRDefault="006C5C0D" w:rsidP="006E7F3E"/>
    <w:p w14:paraId="192C2F6C" w14:textId="755494DA" w:rsidR="006C5C0D" w:rsidRDefault="006C5C0D" w:rsidP="006C5C0D">
      <w:pPr>
        <w:pStyle w:val="Heading1"/>
      </w:pPr>
      <w:bookmarkStart w:id="96" w:name="_Toc210723577"/>
      <w:r>
        <w:lastRenderedPageBreak/>
        <w:t>CONCLUSION</w:t>
      </w:r>
      <w:bookmarkEnd w:id="96"/>
    </w:p>
    <w:p w14:paraId="146194BB" w14:textId="00743427" w:rsidR="006C5C0D" w:rsidRDefault="006C5C0D" w:rsidP="006C5C0D">
      <w:pPr>
        <w:pStyle w:val="Heading2"/>
      </w:pPr>
      <w:bookmarkStart w:id="97" w:name="_Toc210723578"/>
      <w:r>
        <w:t>Summary of the Study</w:t>
      </w:r>
      <w:bookmarkEnd w:id="97"/>
    </w:p>
    <w:p w14:paraId="218CBEC6" w14:textId="5A4C1BDC" w:rsidR="007838B3" w:rsidRDefault="006C5C0D" w:rsidP="006C5C0D">
      <w:r>
        <w:t>This thesis addressed the problem of unreliable contextual signals in adaptive Multi-Factor Authentication (MFA) within Zero Trust environments. While Zero Trust Architecture (ZTA)</w:t>
      </w:r>
      <w:r w:rsidR="00D33E5E">
        <w:t xml:space="preserve"> and MFA strengthen remote access security, their effectiveness is undermined by noisy or easily spoofed </w:t>
      </w:r>
      <w:r w:rsidR="007838B3">
        <w:t xml:space="preserve">contextual signals, weak integration with Security Information and Event Management (SIEM), limited datasets, usability challenges, and inadequate privacy safeguards. To address these gaps, the study proposed a multi-source validation layer that cross-checks contextual signals, assigns confidence weights, enriches data with threat intelligence, and integrates SIEM feedback into real-time risk scoring. The framework was designed, implemented, and evaluated in a controlled experimental environment using public datasets (CICIDS2017, </w:t>
      </w:r>
      <w:proofErr w:type="spellStart"/>
      <w:r w:rsidR="007838B3">
        <w:t>WiGLE</w:t>
      </w:r>
      <w:proofErr w:type="spellEnd"/>
      <w:r w:rsidR="007838B3">
        <w:t>, GeoLite2) and custom endpoint telemetry.</w:t>
      </w:r>
    </w:p>
    <w:p w14:paraId="5D2D58EA" w14:textId="0F5F3AB3" w:rsidR="007838B3" w:rsidRDefault="007838B3" w:rsidP="007838B3">
      <w:pPr>
        <w:pStyle w:val="Heading2"/>
      </w:pPr>
      <w:bookmarkStart w:id="98" w:name="_Toc210723579"/>
      <w:r>
        <w:t>Key Findings</w:t>
      </w:r>
      <w:bookmarkEnd w:id="98"/>
    </w:p>
    <w:p w14:paraId="7F493840" w14:textId="7D961F79" w:rsidR="007838B3" w:rsidRDefault="007838B3" w:rsidP="007838B3">
      <w:r>
        <w:t xml:space="preserve">The experiments demonstrated that the framework improves authentication accuracy while maintaining acceptable performance: </w:t>
      </w:r>
    </w:p>
    <w:p w14:paraId="23A8B93B" w14:textId="15FA2863" w:rsidR="007838B3" w:rsidRDefault="007838B3" w:rsidP="00113131">
      <w:pPr>
        <w:pStyle w:val="ListParagraph"/>
        <w:numPr>
          <w:ilvl w:val="0"/>
          <w:numId w:val="32"/>
        </w:numPr>
      </w:pPr>
      <w:r>
        <w:t>False positives decrease from 11% to 4%, significantly reducing unnecessary MFA challenges.</w:t>
      </w:r>
    </w:p>
    <w:p w14:paraId="53D8E88C" w14:textId="4341DF51" w:rsidR="007838B3" w:rsidRDefault="007838B3" w:rsidP="00113131">
      <w:pPr>
        <w:pStyle w:val="ListParagraph"/>
        <w:numPr>
          <w:ilvl w:val="0"/>
          <w:numId w:val="32"/>
        </w:numPr>
      </w:pPr>
      <w:r>
        <w:t>Latency overhead averaged 36ms, well within real-time thresholds, with throughput remaining suitable for enterprise deployments.</w:t>
      </w:r>
    </w:p>
    <w:p w14:paraId="7AE468F5" w14:textId="533EBBF0" w:rsidR="007838B3" w:rsidRDefault="007838B3" w:rsidP="00113131">
      <w:pPr>
        <w:pStyle w:val="ListParagraph"/>
        <w:numPr>
          <w:ilvl w:val="0"/>
          <w:numId w:val="32"/>
        </w:numPr>
      </w:pPr>
      <w:r>
        <w:t>Usability improved, with step-up challenge rates reduced by more than half and session continuity increasing to 95%.</w:t>
      </w:r>
    </w:p>
    <w:p w14:paraId="701090D2" w14:textId="0CDE2095" w:rsidR="007838B3" w:rsidRDefault="007838B3" w:rsidP="00113131">
      <w:pPr>
        <w:pStyle w:val="ListParagraph"/>
        <w:numPr>
          <w:ilvl w:val="0"/>
          <w:numId w:val="32"/>
        </w:numPr>
      </w:pPr>
      <w:r>
        <w:t>Privacy safeguards reduced retention windows and leakage rates while maintaining data utility.</w:t>
      </w:r>
    </w:p>
    <w:p w14:paraId="21CC3889" w14:textId="37A61066" w:rsidR="007838B3" w:rsidRDefault="007838B3" w:rsidP="00113131">
      <w:pPr>
        <w:pStyle w:val="ListParagraph"/>
        <w:numPr>
          <w:ilvl w:val="0"/>
          <w:numId w:val="32"/>
        </w:numPr>
      </w:pPr>
      <w:r>
        <w:t>SIEM integration operationalized STRIDE mapping at the session level, closing the gap between detection and enforcement</w:t>
      </w:r>
      <w:r w:rsidR="006C66D5">
        <w:t xml:space="preserve">. </w:t>
      </w:r>
    </w:p>
    <w:p w14:paraId="5E2FDB25" w14:textId="05AF2A0E" w:rsidR="006C66D5" w:rsidRDefault="006C66D5" w:rsidP="006C66D5">
      <w:r>
        <w:t>These outcomes confirm the research hypotheses and answer the guiding questions. The framework demonstrates that validated, weighted, and privacy-preserving contextual signals, combined with SIEM feedback, strengthen Zero Trust MFA in remote work environments.</w:t>
      </w:r>
    </w:p>
    <w:p w14:paraId="3F1E09F4" w14:textId="566CA23E" w:rsidR="006C66D5" w:rsidRDefault="006C66D5" w:rsidP="006C66D5">
      <w:pPr>
        <w:pStyle w:val="Heading2"/>
      </w:pPr>
      <w:bookmarkStart w:id="99" w:name="_Toc210723580"/>
      <w:r>
        <w:t>Contributions</w:t>
      </w:r>
      <w:bookmarkEnd w:id="99"/>
    </w:p>
    <w:p w14:paraId="046A8223" w14:textId="10A43BE8" w:rsidR="006C66D5" w:rsidRDefault="006C66D5" w:rsidP="008002C8">
      <w:r>
        <w:t>The study makes both theoretical and practical contributions: It establishes a model for confidence-weighted signal validation in adaptive MFA.</w:t>
      </w:r>
      <w:r w:rsidR="008002C8">
        <w:t xml:space="preserve"> </w:t>
      </w:r>
      <w:r>
        <w:t>It</w:t>
      </w:r>
      <w:r w:rsidR="008002C8">
        <w:t xml:space="preserve"> also</w:t>
      </w:r>
      <w:r>
        <w:t xml:space="preserve"> operationalizes real-time SIEM-MFA integration, linking anomaly detection directly to enforcement.</w:t>
      </w:r>
      <w:r w:rsidR="008002C8">
        <w:t xml:space="preserve"> </w:t>
      </w:r>
      <w:r>
        <w:t>It embeds privacy-preserving techniques into authentication pipelines, addressing compliance concerns.</w:t>
      </w:r>
      <w:r w:rsidR="008002C8">
        <w:t xml:space="preserve"> I</w:t>
      </w:r>
      <w:r>
        <w:t>t provides a tested framework and benchmarks for balancing security, usability, and performance in Zero Trust deployments.</w:t>
      </w:r>
    </w:p>
    <w:p w14:paraId="14A1985D" w14:textId="1C8586CC" w:rsidR="002F6979" w:rsidRDefault="002F6979" w:rsidP="008002C8">
      <w:r>
        <w:t xml:space="preserve">The originality of this work lies in the tested integration of three dimensions: </w:t>
      </w:r>
    </w:p>
    <w:p w14:paraId="58E912A5" w14:textId="123E2A22" w:rsidR="002F6979" w:rsidRDefault="002F6979" w:rsidP="00113131">
      <w:pPr>
        <w:pStyle w:val="ListParagraph"/>
        <w:numPr>
          <w:ilvl w:val="0"/>
          <w:numId w:val="37"/>
        </w:numPr>
      </w:pPr>
      <w:r>
        <w:t>Confidence-weighted validation of contextual signals.</w:t>
      </w:r>
    </w:p>
    <w:p w14:paraId="0D98E754" w14:textId="692DC736" w:rsidR="002F6979" w:rsidRDefault="002F6979" w:rsidP="00113131">
      <w:pPr>
        <w:pStyle w:val="ListParagraph"/>
        <w:numPr>
          <w:ilvl w:val="0"/>
          <w:numId w:val="37"/>
        </w:numPr>
      </w:pPr>
      <w:r>
        <w:t>Real-time SIEM-MFA feedback using STRIDE mapping</w:t>
      </w:r>
    </w:p>
    <w:p w14:paraId="69FCC7E9" w14:textId="1988432D" w:rsidR="002F6979" w:rsidRDefault="002F6979" w:rsidP="00113131">
      <w:pPr>
        <w:pStyle w:val="ListParagraph"/>
        <w:numPr>
          <w:ilvl w:val="0"/>
          <w:numId w:val="37"/>
        </w:numPr>
      </w:pPr>
      <w:r>
        <w:t>Privacy-preserving safeguards embedded into the authentication pipeline</w:t>
      </w:r>
    </w:p>
    <w:p w14:paraId="774ACEC0" w14:textId="4D35B076" w:rsidR="002F6979" w:rsidRDefault="002F6979" w:rsidP="002F6979">
      <w:r>
        <w:lastRenderedPageBreak/>
        <w:t>To the best of my knowledge, this is the first framework to combine these dimensions into a unified Zero Trust model, validated experimentally with both public datasets and simulated endpoint telemetry. This contribution positions the study for both academic publication and practical adoption in remote security environments.</w:t>
      </w:r>
    </w:p>
    <w:p w14:paraId="5B16738F" w14:textId="6323018C" w:rsidR="006C66D5" w:rsidRDefault="006C66D5" w:rsidP="006C66D5">
      <w:pPr>
        <w:pStyle w:val="Heading2"/>
      </w:pPr>
      <w:bookmarkStart w:id="100" w:name="_Toc210723581"/>
      <w:r>
        <w:t>Remarks</w:t>
      </w:r>
      <w:bookmarkEnd w:id="100"/>
    </w:p>
    <w:p w14:paraId="6919D216" w14:textId="34FAF1A2" w:rsidR="006C66D5" w:rsidRDefault="006C66D5" w:rsidP="006C66D5">
      <w:r>
        <w:t>This thesis demonstrates that secure, usable, and privacy-conscious authentication in Zero Trust environments is achievable when contextual signals are validated, weighted, and integrated with SIEM intelligence. By reducing false positives, improving usability, and strengthening compliance, the framework provides both a theoretical advance and a practical pathway for organizations adapting to the realities of remote and hybrid work.</w:t>
      </w:r>
    </w:p>
    <w:p w14:paraId="228AD035" w14:textId="77777777" w:rsidR="002F6979" w:rsidRDefault="002F6979" w:rsidP="006C66D5"/>
    <w:p w14:paraId="4EFA9FAC" w14:textId="77777777" w:rsidR="002F6979" w:rsidRDefault="002F6979" w:rsidP="006C66D5"/>
    <w:p w14:paraId="5DCF070C" w14:textId="77777777" w:rsidR="002F6979" w:rsidRDefault="002F6979" w:rsidP="006C66D5"/>
    <w:p w14:paraId="59628DEA" w14:textId="77777777" w:rsidR="002F6979" w:rsidRDefault="002F6979" w:rsidP="006C66D5"/>
    <w:p w14:paraId="3FFE1D23" w14:textId="77777777" w:rsidR="002F6979" w:rsidRDefault="002F6979" w:rsidP="006C66D5"/>
    <w:p w14:paraId="1C1EA2AD" w14:textId="77777777" w:rsidR="002F6979" w:rsidRDefault="002F6979" w:rsidP="006C66D5"/>
    <w:p w14:paraId="45433FE8" w14:textId="77777777" w:rsidR="002F6979" w:rsidRDefault="002F6979" w:rsidP="006C66D5"/>
    <w:p w14:paraId="17B0B673" w14:textId="77777777" w:rsidR="002F6979" w:rsidRDefault="002F6979" w:rsidP="006C66D5"/>
    <w:p w14:paraId="43676770" w14:textId="77777777" w:rsidR="002F6979" w:rsidRDefault="002F6979" w:rsidP="006C66D5"/>
    <w:p w14:paraId="7576D95F" w14:textId="77777777" w:rsidR="002F6979" w:rsidRDefault="002F6979" w:rsidP="006C66D5"/>
    <w:p w14:paraId="5A92183B" w14:textId="77777777" w:rsidR="002F6979" w:rsidRDefault="002F6979" w:rsidP="006C66D5"/>
    <w:p w14:paraId="0DDBCF60" w14:textId="77777777" w:rsidR="002F6979" w:rsidRDefault="002F6979" w:rsidP="006C66D5"/>
    <w:p w14:paraId="26C9C40F" w14:textId="77777777" w:rsidR="00881F88" w:rsidRDefault="00881F88" w:rsidP="006C66D5"/>
    <w:p w14:paraId="502A26EE" w14:textId="77777777" w:rsidR="00881F88" w:rsidRDefault="00881F88" w:rsidP="006C66D5"/>
    <w:p w14:paraId="18A70373" w14:textId="77777777" w:rsidR="00881F88" w:rsidRDefault="00881F88" w:rsidP="006C66D5"/>
    <w:p w14:paraId="4CBA326C" w14:textId="77777777" w:rsidR="00881F88" w:rsidRDefault="00881F88" w:rsidP="006C66D5"/>
    <w:p w14:paraId="1660F38E" w14:textId="77777777" w:rsidR="002F6979" w:rsidRDefault="002F6979" w:rsidP="006C66D5"/>
    <w:p w14:paraId="73B5CC1F" w14:textId="77777777" w:rsidR="0089358C" w:rsidRDefault="0089358C" w:rsidP="006C66D5"/>
    <w:p w14:paraId="52FA5403" w14:textId="4D544B63" w:rsidR="0089358C" w:rsidRDefault="0089358C" w:rsidP="0089358C">
      <w:pPr>
        <w:pStyle w:val="Heading1"/>
      </w:pPr>
      <w:bookmarkStart w:id="101" w:name="_Toc210723582"/>
      <w:r>
        <w:lastRenderedPageBreak/>
        <w:t>REFERENCES</w:t>
      </w:r>
      <w:bookmarkEnd w:id="101"/>
    </w:p>
    <w:sdt>
      <w:sdtPr>
        <w:tag w:val="MENDELEY_BIBLIOGRAPHY"/>
        <w:id w:val="-1260897912"/>
        <w:placeholder>
          <w:docPart w:val="DefaultPlaceholder_-1854013440"/>
        </w:placeholder>
      </w:sdtPr>
      <w:sdtEndPr>
        <w:rPr>
          <w:color w:val="000000"/>
        </w:rPr>
      </w:sdtEndPr>
      <w:sdtContent>
        <w:p w14:paraId="5886DD0F" w14:textId="6916FCD0" w:rsidR="0089358C" w:rsidRPr="0089358C" w:rsidRDefault="0089358C" w:rsidP="00113131">
          <w:pPr>
            <w:pStyle w:val="ListParagraph"/>
            <w:numPr>
              <w:ilvl w:val="0"/>
              <w:numId w:val="34"/>
            </w:numPr>
            <w:jc w:val="left"/>
            <w:divId w:val="220868416"/>
            <w:rPr>
              <w:rFonts w:eastAsia="Times New Roman"/>
              <w:color w:val="000000"/>
              <w:kern w:val="0"/>
              <w:sz w:val="24"/>
              <w14:ligatures w14:val="none"/>
            </w:rPr>
          </w:pPr>
          <w:r w:rsidRPr="0089358C">
            <w:rPr>
              <w:rFonts w:eastAsia="Times New Roman"/>
              <w:color w:val="000000"/>
            </w:rPr>
            <w:t xml:space="preserve">Abdelmagid, A.M. and Diaz, R. (2025) ‘Zero Trust Architecture as a Risk Countermeasure in Small–Medium Enterprises and Advanced Technology Systems’, </w:t>
          </w:r>
          <w:r w:rsidRPr="0089358C">
            <w:rPr>
              <w:rFonts w:eastAsia="Times New Roman"/>
              <w:i/>
              <w:iCs/>
              <w:color w:val="000000"/>
            </w:rPr>
            <w:t>Risk Analysis</w:t>
          </w:r>
          <w:r w:rsidRPr="0089358C">
            <w:rPr>
              <w:rFonts w:eastAsia="Times New Roman"/>
              <w:color w:val="000000"/>
            </w:rPr>
            <w:t xml:space="preserve"> [Preprint]. Available at: </w:t>
          </w:r>
          <w:hyperlink r:id="rId16" w:history="1">
            <w:r w:rsidRPr="0089358C">
              <w:rPr>
                <w:rStyle w:val="Hyperlink"/>
                <w:rFonts w:eastAsia="Times New Roman"/>
              </w:rPr>
              <w:t>https://doi.org/10.1111/risa.70026</w:t>
            </w:r>
          </w:hyperlink>
          <w:r w:rsidRPr="0089358C">
            <w:rPr>
              <w:rFonts w:eastAsia="Times New Roman"/>
              <w:color w:val="000000"/>
            </w:rPr>
            <w:t>.</w:t>
          </w:r>
        </w:p>
        <w:p w14:paraId="48DB7672" w14:textId="42E15967" w:rsidR="0089358C" w:rsidRPr="0089358C" w:rsidRDefault="0089358C" w:rsidP="00113131">
          <w:pPr>
            <w:pStyle w:val="ListParagraph"/>
            <w:numPr>
              <w:ilvl w:val="0"/>
              <w:numId w:val="34"/>
            </w:numPr>
            <w:jc w:val="left"/>
            <w:divId w:val="2078553346"/>
            <w:rPr>
              <w:rFonts w:eastAsia="Times New Roman"/>
              <w:color w:val="000000"/>
            </w:rPr>
          </w:pPr>
          <w:r w:rsidRPr="0089358C">
            <w:rPr>
              <w:rFonts w:eastAsia="Times New Roman"/>
              <w:color w:val="000000"/>
            </w:rPr>
            <w:t xml:space="preserve">Ahmadi, S. (2025) ‘Autonomous identity-based threat segmentation for zero trust architecture’, </w:t>
          </w:r>
          <w:r w:rsidRPr="0089358C">
            <w:rPr>
              <w:rFonts w:eastAsia="Times New Roman"/>
              <w:i/>
              <w:iCs/>
              <w:color w:val="000000"/>
            </w:rPr>
            <w:t>Cyber Security and Applications</w:t>
          </w:r>
          <w:r w:rsidRPr="0089358C">
            <w:rPr>
              <w:rFonts w:eastAsia="Times New Roman"/>
              <w:color w:val="000000"/>
            </w:rPr>
            <w:t xml:space="preserve">, 3. Available at: </w:t>
          </w:r>
          <w:hyperlink r:id="rId17" w:history="1">
            <w:r w:rsidRPr="0089358C">
              <w:rPr>
                <w:rStyle w:val="Hyperlink"/>
                <w:rFonts w:eastAsia="Times New Roman"/>
              </w:rPr>
              <w:t>https://doi.org/10.1016/j.csa.2025.100106.</w:t>
            </w:r>
          </w:hyperlink>
        </w:p>
        <w:p w14:paraId="265BBFC5" w14:textId="77777777" w:rsidR="0089358C" w:rsidRPr="0089358C" w:rsidRDefault="0089358C" w:rsidP="00113131">
          <w:pPr>
            <w:pStyle w:val="ListParagraph"/>
            <w:numPr>
              <w:ilvl w:val="0"/>
              <w:numId w:val="34"/>
            </w:numPr>
            <w:jc w:val="left"/>
            <w:divId w:val="610675017"/>
            <w:rPr>
              <w:rFonts w:eastAsia="Times New Roman"/>
              <w:color w:val="000000"/>
            </w:rPr>
          </w:pPr>
          <w:r w:rsidRPr="0089358C">
            <w:rPr>
              <w:rFonts w:eastAsia="Times New Roman"/>
              <w:color w:val="000000"/>
            </w:rPr>
            <w:t xml:space="preserve">Arora, A. (2024) </w:t>
          </w:r>
          <w:r w:rsidRPr="0089358C">
            <w:rPr>
              <w:rFonts w:eastAsia="Times New Roman"/>
              <w:i/>
              <w:iCs/>
              <w:color w:val="000000"/>
            </w:rPr>
            <w:t>Zero Trust Architecture: Revolutionizing Cybersecurity for Modern Digital Environments</w:t>
          </w:r>
          <w:r w:rsidRPr="0089358C">
            <w:rPr>
              <w:rFonts w:eastAsia="Times New Roman"/>
              <w:color w:val="000000"/>
            </w:rPr>
            <w:t>.</w:t>
          </w:r>
        </w:p>
        <w:p w14:paraId="28D89F91" w14:textId="0DDD28AA" w:rsidR="0089358C" w:rsidRPr="0089358C" w:rsidRDefault="0089358C" w:rsidP="00113131">
          <w:pPr>
            <w:pStyle w:val="ListParagraph"/>
            <w:numPr>
              <w:ilvl w:val="0"/>
              <w:numId w:val="34"/>
            </w:numPr>
            <w:jc w:val="left"/>
            <w:divId w:val="51585124"/>
            <w:rPr>
              <w:rFonts w:eastAsia="Times New Roman"/>
              <w:color w:val="000000"/>
            </w:rPr>
          </w:pPr>
          <w:r w:rsidRPr="0089358C">
            <w:rPr>
              <w:rFonts w:eastAsia="Times New Roman"/>
              <w:color w:val="000000"/>
            </w:rPr>
            <w:t xml:space="preserve">Ayu, M.A. </w:t>
          </w:r>
          <w:r w:rsidRPr="0089358C">
            <w:rPr>
              <w:rFonts w:eastAsia="Times New Roman"/>
              <w:i/>
              <w:iCs/>
              <w:color w:val="000000"/>
            </w:rPr>
            <w:t>et al.</w:t>
          </w:r>
          <w:r w:rsidRPr="0089358C">
            <w:rPr>
              <w:rFonts w:eastAsia="Times New Roman"/>
              <w:color w:val="000000"/>
            </w:rPr>
            <w:t xml:space="preserve"> (2023) ‘Enhancing Security Information and Event Management (SIEM) by Incorporating Machine Learning for Cyber Attack Detection’, in </w:t>
          </w:r>
          <w:r w:rsidRPr="0089358C">
            <w:rPr>
              <w:rFonts w:eastAsia="Times New Roman"/>
              <w:i/>
              <w:iCs/>
              <w:color w:val="000000"/>
            </w:rPr>
            <w:t>2023 IEEE 9th International Conference on Computing, Engineering and Design, ICCED 2023</w:t>
          </w:r>
          <w:r w:rsidRPr="0089358C">
            <w:rPr>
              <w:rFonts w:eastAsia="Times New Roman"/>
              <w:color w:val="000000"/>
            </w:rPr>
            <w:t xml:space="preserve">. Institute of Electrical and Electronics Engineers Inc. Available at: </w:t>
          </w:r>
          <w:hyperlink r:id="rId18" w:history="1">
            <w:r w:rsidRPr="0089358C">
              <w:rPr>
                <w:rStyle w:val="Hyperlink"/>
                <w:rFonts w:eastAsia="Times New Roman"/>
              </w:rPr>
              <w:t>https://doi.org/10.1109/ICCED60214.2023.10425288</w:t>
            </w:r>
          </w:hyperlink>
          <w:r w:rsidRPr="0089358C">
            <w:rPr>
              <w:rFonts w:eastAsia="Times New Roman"/>
              <w:color w:val="000000"/>
            </w:rPr>
            <w:t>.</w:t>
          </w:r>
        </w:p>
        <w:p w14:paraId="196E3D98" w14:textId="4B926563" w:rsidR="0089358C" w:rsidRPr="0089358C" w:rsidRDefault="0089358C" w:rsidP="00113131">
          <w:pPr>
            <w:pStyle w:val="ListParagraph"/>
            <w:numPr>
              <w:ilvl w:val="0"/>
              <w:numId w:val="34"/>
            </w:numPr>
            <w:jc w:val="left"/>
            <w:divId w:val="1998529893"/>
            <w:rPr>
              <w:rFonts w:eastAsia="Times New Roman"/>
              <w:color w:val="000000"/>
            </w:rPr>
          </w:pPr>
          <w:r w:rsidRPr="0089358C">
            <w:rPr>
              <w:rFonts w:eastAsia="Times New Roman"/>
              <w:color w:val="000000"/>
            </w:rPr>
            <w:t xml:space="preserve">Bhagat, N. (2023) ‘Cybersecurity in a Remote Work Era: Strategies for Securing Distributed Workforces’, </w:t>
          </w:r>
          <w:r w:rsidRPr="0089358C">
            <w:rPr>
              <w:rFonts w:eastAsia="Times New Roman"/>
              <w:i/>
              <w:iCs/>
              <w:color w:val="000000"/>
            </w:rPr>
            <w:t>Journal of Mathematical &amp; Computer Applications</w:t>
          </w:r>
          <w:r w:rsidRPr="0089358C">
            <w:rPr>
              <w:rFonts w:eastAsia="Times New Roman"/>
              <w:color w:val="000000"/>
            </w:rPr>
            <w:t xml:space="preserve">, pp. 1–5. Available at: </w:t>
          </w:r>
          <w:hyperlink r:id="rId19" w:history="1">
            <w:r w:rsidRPr="0089358C">
              <w:rPr>
                <w:rStyle w:val="Hyperlink"/>
                <w:rFonts w:eastAsia="Times New Roman"/>
              </w:rPr>
              <w:t>https://doi.org/10.47363/JMCA/2023(2)E137.</w:t>
            </w:r>
          </w:hyperlink>
        </w:p>
        <w:p w14:paraId="353DA15F" w14:textId="33BDDD1B" w:rsidR="0089358C" w:rsidRPr="0089358C" w:rsidRDefault="0089358C" w:rsidP="00113131">
          <w:pPr>
            <w:pStyle w:val="ListParagraph"/>
            <w:numPr>
              <w:ilvl w:val="0"/>
              <w:numId w:val="34"/>
            </w:numPr>
            <w:jc w:val="left"/>
            <w:divId w:val="703167470"/>
            <w:rPr>
              <w:rFonts w:eastAsia="Times New Roman"/>
              <w:color w:val="000000"/>
            </w:rPr>
          </w:pPr>
          <w:r w:rsidRPr="0089358C">
            <w:rPr>
              <w:rFonts w:eastAsia="Times New Roman"/>
              <w:color w:val="000000"/>
            </w:rPr>
            <w:t xml:space="preserve">Cosmin, M. (2024) ‘Overview of Security Information and Event Management Systems’, </w:t>
          </w:r>
          <w:r w:rsidRPr="0089358C">
            <w:rPr>
              <w:rFonts w:eastAsia="Times New Roman"/>
              <w:i/>
              <w:iCs/>
              <w:color w:val="000000"/>
            </w:rPr>
            <w:t>Informatica Economica</w:t>
          </w:r>
          <w:r w:rsidRPr="0089358C">
            <w:rPr>
              <w:rFonts w:eastAsia="Times New Roman"/>
              <w:color w:val="000000"/>
            </w:rPr>
            <w:t xml:space="preserve">, 28(1/2024), pp. 15–24. Available at: </w:t>
          </w:r>
          <w:hyperlink r:id="rId20" w:history="1">
            <w:r w:rsidRPr="0089358C">
              <w:rPr>
                <w:rStyle w:val="Hyperlink"/>
                <w:rFonts w:eastAsia="Times New Roman"/>
              </w:rPr>
              <w:t>https://doi.org/10.24818/issn14531305/28.1.2024.02</w:t>
            </w:r>
          </w:hyperlink>
          <w:r w:rsidRPr="0089358C">
            <w:rPr>
              <w:rFonts w:eastAsia="Times New Roman"/>
              <w:color w:val="000000"/>
            </w:rPr>
            <w:t>.</w:t>
          </w:r>
        </w:p>
        <w:p w14:paraId="18649959" w14:textId="77777777" w:rsidR="0089358C" w:rsidRPr="0089358C" w:rsidRDefault="0089358C" w:rsidP="00113131">
          <w:pPr>
            <w:pStyle w:val="ListParagraph"/>
            <w:numPr>
              <w:ilvl w:val="0"/>
              <w:numId w:val="34"/>
            </w:numPr>
            <w:jc w:val="left"/>
            <w:divId w:val="581910157"/>
            <w:rPr>
              <w:rFonts w:eastAsia="Times New Roman"/>
              <w:color w:val="000000"/>
            </w:rPr>
          </w:pPr>
          <w:r w:rsidRPr="0089358C">
            <w:rPr>
              <w:rFonts w:eastAsia="Times New Roman"/>
              <w:color w:val="000000"/>
            </w:rPr>
            <w:t xml:space="preserve">Dalal, A. (2021) </w:t>
          </w:r>
          <w:r w:rsidRPr="0089358C">
            <w:rPr>
              <w:rFonts w:eastAsia="Times New Roman"/>
              <w:i/>
              <w:iCs/>
              <w:color w:val="000000"/>
            </w:rPr>
            <w:t>Designing Zero Trust Security Models to Protect Distributed Networks and Minimize Cyber Risks</w:t>
          </w:r>
          <w:r w:rsidRPr="0089358C">
            <w:rPr>
              <w:rFonts w:eastAsia="Times New Roman"/>
              <w:color w:val="000000"/>
            </w:rPr>
            <w:t>.</w:t>
          </w:r>
        </w:p>
        <w:p w14:paraId="665BAB05" w14:textId="7FCFA89A" w:rsidR="0089358C" w:rsidRPr="0089358C" w:rsidRDefault="0089358C" w:rsidP="00113131">
          <w:pPr>
            <w:pStyle w:val="ListParagraph"/>
            <w:numPr>
              <w:ilvl w:val="0"/>
              <w:numId w:val="34"/>
            </w:numPr>
            <w:jc w:val="left"/>
            <w:divId w:val="846749612"/>
            <w:rPr>
              <w:rFonts w:eastAsia="Times New Roman"/>
              <w:color w:val="000000"/>
            </w:rPr>
          </w:pPr>
          <w:r w:rsidRPr="0089358C">
            <w:rPr>
              <w:rFonts w:eastAsia="Times New Roman"/>
              <w:color w:val="000000"/>
            </w:rPr>
            <w:t xml:space="preserve">Federal Bureau of Investigation (2020) </w:t>
          </w:r>
          <w:r w:rsidRPr="0089358C">
            <w:rPr>
              <w:rFonts w:eastAsia="Times New Roman"/>
              <w:i/>
              <w:iCs/>
              <w:color w:val="000000"/>
            </w:rPr>
            <w:t>Cyber actors take advantage of COVID</w:t>
          </w:r>
          <w:r w:rsidRPr="0089358C">
            <w:rPr>
              <w:rFonts w:eastAsia="Times New Roman"/>
              <w:i/>
              <w:iCs/>
              <w:color w:val="000000"/>
            </w:rPr>
            <w:noBreakHyphen/>
            <w:t>19 pandemic to exploit increased use of virtual environments</w:t>
          </w:r>
          <w:r w:rsidRPr="0089358C">
            <w:rPr>
              <w:rFonts w:eastAsia="Times New Roman"/>
              <w:color w:val="000000"/>
            </w:rPr>
            <w:t xml:space="preserve">. Available at: </w:t>
          </w:r>
          <w:hyperlink r:id="rId21" w:history="1">
            <w:r w:rsidRPr="0089358C">
              <w:rPr>
                <w:rStyle w:val="Hyperlink"/>
                <w:rFonts w:eastAsia="Times New Roman"/>
              </w:rPr>
              <w:t>https://www.ic3.gov/PSA/2020/PSA200401</w:t>
            </w:r>
          </w:hyperlink>
          <w:r w:rsidRPr="0089358C">
            <w:rPr>
              <w:rFonts w:eastAsia="Times New Roman"/>
              <w:color w:val="000000"/>
            </w:rPr>
            <w:t xml:space="preserve"> (Accessed: 13 July 2025).</w:t>
          </w:r>
        </w:p>
        <w:p w14:paraId="65BCC7CA" w14:textId="6A0D0C5D" w:rsidR="0089358C" w:rsidRPr="0089358C" w:rsidRDefault="0089358C" w:rsidP="00113131">
          <w:pPr>
            <w:pStyle w:val="ListParagraph"/>
            <w:numPr>
              <w:ilvl w:val="0"/>
              <w:numId w:val="34"/>
            </w:numPr>
            <w:jc w:val="left"/>
            <w:divId w:val="1696275085"/>
            <w:rPr>
              <w:rFonts w:eastAsia="Times New Roman"/>
              <w:color w:val="000000"/>
            </w:rPr>
          </w:pPr>
          <w:r w:rsidRPr="0089358C">
            <w:rPr>
              <w:rFonts w:eastAsia="Times New Roman"/>
              <w:color w:val="000000"/>
            </w:rPr>
            <w:t xml:space="preserve">Fernandez, E.B. and Brazhuk, A. (2024) ‘A critical analysis of Zero Trust Architecture (ZTA)’, </w:t>
          </w:r>
          <w:r w:rsidRPr="0089358C">
            <w:rPr>
              <w:rFonts w:eastAsia="Times New Roman"/>
              <w:i/>
              <w:iCs/>
              <w:color w:val="000000"/>
            </w:rPr>
            <w:t>Computer Standards and Interfaces</w:t>
          </w:r>
          <w:r w:rsidRPr="0089358C">
            <w:rPr>
              <w:rFonts w:eastAsia="Times New Roman"/>
              <w:color w:val="000000"/>
            </w:rPr>
            <w:t xml:space="preserve">, 89. Available at: </w:t>
          </w:r>
          <w:hyperlink r:id="rId22" w:history="1">
            <w:r w:rsidRPr="0089358C">
              <w:rPr>
                <w:rStyle w:val="Hyperlink"/>
                <w:rFonts w:eastAsia="Times New Roman"/>
              </w:rPr>
              <w:t>https://doi.org/10.1016/j.csi.2024.103832</w:t>
            </w:r>
          </w:hyperlink>
          <w:r w:rsidRPr="0089358C">
            <w:rPr>
              <w:rFonts w:eastAsia="Times New Roman"/>
              <w:color w:val="000000"/>
            </w:rPr>
            <w:t>.</w:t>
          </w:r>
        </w:p>
        <w:p w14:paraId="16497C95" w14:textId="62F20F6E" w:rsidR="0089358C" w:rsidRPr="0089358C" w:rsidRDefault="0089358C" w:rsidP="00113131">
          <w:pPr>
            <w:pStyle w:val="ListParagraph"/>
            <w:numPr>
              <w:ilvl w:val="0"/>
              <w:numId w:val="34"/>
            </w:numPr>
            <w:jc w:val="left"/>
            <w:divId w:val="1872953584"/>
            <w:rPr>
              <w:rFonts w:eastAsia="Times New Roman"/>
              <w:color w:val="000000"/>
            </w:rPr>
          </w:pPr>
          <w:r w:rsidRPr="0089358C">
            <w:rPr>
              <w:rFonts w:eastAsia="Times New Roman"/>
              <w:color w:val="000000"/>
            </w:rPr>
            <w:t xml:space="preserve">Filho, W.L.R. (2025) ‘The Role of Zero Trust Architecture in Modern Cybersecurity: Integration with IAM and Emerging Technologies’, </w:t>
          </w:r>
          <w:r w:rsidRPr="0089358C">
            <w:rPr>
              <w:rFonts w:eastAsia="Times New Roman"/>
              <w:i/>
              <w:iCs/>
              <w:color w:val="000000"/>
            </w:rPr>
            <w:t>Brazilian Journal of Development</w:t>
          </w:r>
          <w:r w:rsidRPr="0089358C">
            <w:rPr>
              <w:rFonts w:eastAsia="Times New Roman"/>
              <w:color w:val="000000"/>
            </w:rPr>
            <w:t xml:space="preserve">, 11(1), p. e76836. Available at: </w:t>
          </w:r>
          <w:hyperlink r:id="rId23" w:history="1">
            <w:r w:rsidRPr="0089358C">
              <w:rPr>
                <w:rStyle w:val="Hyperlink"/>
                <w:rFonts w:eastAsia="Times New Roman"/>
              </w:rPr>
              <w:t>https://doi.org/10.34117/bjdv11n1-060.</w:t>
            </w:r>
          </w:hyperlink>
        </w:p>
        <w:p w14:paraId="1C3D1EB2" w14:textId="007FFBB3" w:rsidR="0089358C" w:rsidRPr="0089358C" w:rsidRDefault="0089358C" w:rsidP="00113131">
          <w:pPr>
            <w:pStyle w:val="ListParagraph"/>
            <w:numPr>
              <w:ilvl w:val="0"/>
              <w:numId w:val="34"/>
            </w:numPr>
            <w:jc w:val="left"/>
            <w:divId w:val="1483041489"/>
            <w:rPr>
              <w:rFonts w:eastAsia="Times New Roman"/>
              <w:color w:val="000000"/>
            </w:rPr>
          </w:pPr>
          <w:r w:rsidRPr="0089358C">
            <w:rPr>
              <w:rFonts w:eastAsia="Times New Roman"/>
              <w:color w:val="000000"/>
            </w:rPr>
            <w:t xml:space="preserve">Jimmy, J. (2025) ‘Mitigating Cyber Threats via Context-Aware MFA in Zero Trust’, </w:t>
          </w:r>
          <w:proofErr w:type="spellStart"/>
          <w:r w:rsidRPr="0089358C">
            <w:rPr>
              <w:rFonts w:eastAsia="Times New Roman"/>
              <w:i/>
              <w:iCs/>
              <w:color w:val="000000"/>
            </w:rPr>
            <w:t>Jurnal</w:t>
          </w:r>
          <w:proofErr w:type="spellEnd"/>
          <w:r w:rsidRPr="0089358C">
            <w:rPr>
              <w:rFonts w:eastAsia="Times New Roman"/>
              <w:i/>
              <w:iCs/>
              <w:color w:val="000000"/>
            </w:rPr>
            <w:t xml:space="preserve"> </w:t>
          </w:r>
          <w:proofErr w:type="spellStart"/>
          <w:r w:rsidRPr="0089358C">
            <w:rPr>
              <w:rFonts w:eastAsia="Times New Roman"/>
              <w:i/>
              <w:iCs/>
              <w:color w:val="000000"/>
            </w:rPr>
            <w:t>Minfo</w:t>
          </w:r>
          <w:proofErr w:type="spellEnd"/>
          <w:r w:rsidRPr="0089358C">
            <w:rPr>
              <w:rFonts w:eastAsia="Times New Roman"/>
              <w:i/>
              <w:iCs/>
              <w:color w:val="000000"/>
            </w:rPr>
            <w:t xml:space="preserve"> </w:t>
          </w:r>
          <w:proofErr w:type="spellStart"/>
          <w:r w:rsidRPr="0089358C">
            <w:rPr>
              <w:rFonts w:eastAsia="Times New Roman"/>
              <w:i/>
              <w:iCs/>
              <w:color w:val="000000"/>
            </w:rPr>
            <w:t>Polgan</w:t>
          </w:r>
          <w:proofErr w:type="spellEnd"/>
          <w:r w:rsidRPr="0089358C">
            <w:rPr>
              <w:rFonts w:eastAsia="Times New Roman"/>
              <w:color w:val="000000"/>
            </w:rPr>
            <w:t xml:space="preserve">, 14(1), pp. 563–567. Available at: </w:t>
          </w:r>
          <w:hyperlink r:id="rId24" w:history="1">
            <w:r w:rsidRPr="0089358C">
              <w:rPr>
                <w:rStyle w:val="Hyperlink"/>
                <w:rFonts w:eastAsia="Times New Roman"/>
              </w:rPr>
              <w:t>https://doi.org/10.33395/jmp.v14i1.14791.</w:t>
            </w:r>
          </w:hyperlink>
        </w:p>
        <w:p w14:paraId="6FCF5FD6" w14:textId="3BD6F410" w:rsidR="0089358C" w:rsidRPr="0089358C" w:rsidRDefault="0089358C" w:rsidP="00113131">
          <w:pPr>
            <w:pStyle w:val="ListParagraph"/>
            <w:numPr>
              <w:ilvl w:val="0"/>
              <w:numId w:val="34"/>
            </w:numPr>
            <w:jc w:val="left"/>
            <w:divId w:val="1010108993"/>
            <w:rPr>
              <w:rFonts w:eastAsia="Times New Roman"/>
              <w:color w:val="000000"/>
            </w:rPr>
          </w:pPr>
          <w:r w:rsidRPr="0089358C">
            <w:rPr>
              <w:rFonts w:eastAsia="Times New Roman"/>
              <w:color w:val="000000"/>
            </w:rPr>
            <w:t xml:space="preserve">Kandula, S.R. </w:t>
          </w:r>
          <w:r w:rsidRPr="0089358C">
            <w:rPr>
              <w:rFonts w:eastAsia="Times New Roman"/>
              <w:i/>
              <w:iCs/>
              <w:color w:val="000000"/>
            </w:rPr>
            <w:t>et al.</w:t>
          </w:r>
          <w:r w:rsidRPr="0089358C">
            <w:rPr>
              <w:rFonts w:eastAsia="Times New Roman"/>
              <w:color w:val="000000"/>
            </w:rPr>
            <w:t xml:space="preserve"> (2024) ‘Context-Aware Multi-Factor Authentication in Zero Trust Architecture: Enhancing Security Through Adaptive Authentication’, </w:t>
          </w:r>
          <w:r w:rsidRPr="0089358C">
            <w:rPr>
              <w:rFonts w:eastAsia="Times New Roman"/>
              <w:i/>
              <w:iCs/>
              <w:color w:val="000000"/>
            </w:rPr>
            <w:t>International Journal of Global Innovations and Solutions (IJGIS)</w:t>
          </w:r>
          <w:r w:rsidRPr="0089358C">
            <w:rPr>
              <w:rFonts w:eastAsia="Times New Roman"/>
              <w:color w:val="000000"/>
            </w:rPr>
            <w:t xml:space="preserve"> [Preprint]. Available at: </w:t>
          </w:r>
          <w:hyperlink r:id="rId25" w:history="1">
            <w:r w:rsidRPr="0089358C">
              <w:rPr>
                <w:rStyle w:val="Hyperlink"/>
                <w:rFonts w:eastAsia="Times New Roman"/>
              </w:rPr>
              <w:t>https://doi.org/10.21428/e90189c8.f525ef41</w:t>
            </w:r>
          </w:hyperlink>
          <w:r w:rsidRPr="0089358C">
            <w:rPr>
              <w:rFonts w:eastAsia="Times New Roman"/>
              <w:color w:val="000000"/>
            </w:rPr>
            <w:t>.</w:t>
          </w:r>
        </w:p>
        <w:p w14:paraId="019C9865" w14:textId="77777777" w:rsidR="0089358C" w:rsidRPr="0089358C" w:rsidRDefault="0089358C" w:rsidP="00113131">
          <w:pPr>
            <w:pStyle w:val="ListParagraph"/>
            <w:numPr>
              <w:ilvl w:val="0"/>
              <w:numId w:val="34"/>
            </w:numPr>
            <w:jc w:val="left"/>
            <w:divId w:val="546574428"/>
            <w:rPr>
              <w:rFonts w:eastAsia="Times New Roman"/>
              <w:color w:val="000000"/>
            </w:rPr>
          </w:pPr>
          <w:r w:rsidRPr="0089358C">
            <w:rPr>
              <w:rFonts w:eastAsia="Times New Roman"/>
              <w:color w:val="000000"/>
            </w:rPr>
            <w:t xml:space="preserve">Kapoor, A. (2024) </w:t>
          </w:r>
          <w:r w:rsidRPr="0089358C">
            <w:rPr>
              <w:rFonts w:eastAsia="Times New Roman"/>
              <w:i/>
              <w:iCs/>
              <w:color w:val="000000"/>
            </w:rPr>
            <w:t>Zero Trust Architectures: A Scalable Security Paradigm for Hybrid and Remote Workforces</w:t>
          </w:r>
          <w:r w:rsidRPr="0089358C">
            <w:rPr>
              <w:rFonts w:eastAsia="Times New Roman"/>
              <w:color w:val="000000"/>
            </w:rPr>
            <w:t>.</w:t>
          </w:r>
        </w:p>
        <w:p w14:paraId="6F8F13B6" w14:textId="790D745F" w:rsidR="0089358C" w:rsidRPr="0089358C" w:rsidRDefault="0089358C" w:rsidP="00113131">
          <w:pPr>
            <w:pStyle w:val="ListParagraph"/>
            <w:numPr>
              <w:ilvl w:val="0"/>
              <w:numId w:val="34"/>
            </w:numPr>
            <w:jc w:val="left"/>
            <w:divId w:val="1308588180"/>
            <w:rPr>
              <w:rFonts w:eastAsia="Times New Roman"/>
              <w:color w:val="000000"/>
            </w:rPr>
          </w:pPr>
          <w:r w:rsidRPr="0089358C">
            <w:rPr>
              <w:rFonts w:eastAsia="Times New Roman"/>
              <w:color w:val="000000"/>
            </w:rPr>
            <w:t xml:space="preserve">Kepkowski, M. </w:t>
          </w:r>
          <w:r w:rsidRPr="0089358C">
            <w:rPr>
              <w:rFonts w:eastAsia="Times New Roman"/>
              <w:i/>
              <w:iCs/>
              <w:color w:val="000000"/>
            </w:rPr>
            <w:t>et al.</w:t>
          </w:r>
          <w:r w:rsidRPr="0089358C">
            <w:rPr>
              <w:rFonts w:eastAsia="Times New Roman"/>
              <w:color w:val="000000"/>
            </w:rPr>
            <w:t xml:space="preserve"> (2023) ‘Challenges with Passwordless FIDO2 in an Enterprise Setting: A Usability Study’. Available at: </w:t>
          </w:r>
          <w:hyperlink r:id="rId26" w:history="1">
            <w:r w:rsidRPr="0089358C">
              <w:rPr>
                <w:rStyle w:val="Hyperlink"/>
                <w:rFonts w:eastAsia="Times New Roman"/>
              </w:rPr>
              <w:t>http://arxiv.org/abs/2308.08096.</w:t>
            </w:r>
          </w:hyperlink>
        </w:p>
        <w:p w14:paraId="5EF40FB9" w14:textId="04BDDF7C" w:rsidR="0089358C" w:rsidRPr="0089358C" w:rsidRDefault="0089358C" w:rsidP="00113131">
          <w:pPr>
            <w:pStyle w:val="ListParagraph"/>
            <w:numPr>
              <w:ilvl w:val="0"/>
              <w:numId w:val="34"/>
            </w:numPr>
            <w:jc w:val="left"/>
            <w:divId w:val="25839177"/>
            <w:rPr>
              <w:rFonts w:eastAsia="Times New Roman"/>
              <w:color w:val="000000"/>
            </w:rPr>
          </w:pPr>
          <w:proofErr w:type="spellStart"/>
          <w:r w:rsidRPr="0089358C">
            <w:rPr>
              <w:rFonts w:eastAsia="Times New Roman"/>
              <w:color w:val="000000"/>
            </w:rPr>
            <w:t>Kornyo</w:t>
          </w:r>
          <w:proofErr w:type="spellEnd"/>
          <w:r w:rsidRPr="0089358C">
            <w:rPr>
              <w:rFonts w:eastAsia="Times New Roman"/>
              <w:color w:val="000000"/>
            </w:rPr>
            <w:t xml:space="preserve">, O. </w:t>
          </w:r>
          <w:r w:rsidRPr="0089358C">
            <w:rPr>
              <w:rFonts w:eastAsia="Times New Roman"/>
              <w:i/>
              <w:iCs/>
              <w:color w:val="000000"/>
            </w:rPr>
            <w:t>et al.</w:t>
          </w:r>
          <w:r w:rsidRPr="0089358C">
            <w:rPr>
              <w:rFonts w:eastAsia="Times New Roman"/>
              <w:color w:val="000000"/>
            </w:rPr>
            <w:t xml:space="preserve"> (2023) ‘Botnet attacks classification in AMI networks with recursive feature elimination (RFE) and machine learning algorithms’, </w:t>
          </w:r>
          <w:r w:rsidRPr="0089358C">
            <w:rPr>
              <w:rFonts w:eastAsia="Times New Roman"/>
              <w:i/>
              <w:iCs/>
              <w:color w:val="000000"/>
            </w:rPr>
            <w:t>Computers and Security</w:t>
          </w:r>
          <w:r w:rsidRPr="0089358C">
            <w:rPr>
              <w:rFonts w:eastAsia="Times New Roman"/>
              <w:color w:val="000000"/>
            </w:rPr>
            <w:t xml:space="preserve">. Elsevier Ltd. Available at: </w:t>
          </w:r>
          <w:hyperlink r:id="rId27" w:history="1">
            <w:r w:rsidRPr="0089358C">
              <w:rPr>
                <w:rStyle w:val="Hyperlink"/>
                <w:rFonts w:eastAsia="Times New Roman"/>
              </w:rPr>
              <w:t>https://doi.org/10.1016/j.cose.2023.103456.</w:t>
            </w:r>
          </w:hyperlink>
        </w:p>
        <w:p w14:paraId="540C1315" w14:textId="064DDA8B" w:rsidR="0089358C" w:rsidRPr="0089358C" w:rsidRDefault="0089358C" w:rsidP="00113131">
          <w:pPr>
            <w:pStyle w:val="ListParagraph"/>
            <w:numPr>
              <w:ilvl w:val="0"/>
              <w:numId w:val="34"/>
            </w:numPr>
            <w:jc w:val="left"/>
            <w:divId w:val="671100713"/>
            <w:rPr>
              <w:rFonts w:eastAsia="Times New Roman"/>
              <w:color w:val="000000"/>
            </w:rPr>
          </w:pPr>
          <w:r w:rsidRPr="0089358C">
            <w:rPr>
              <w:rFonts w:eastAsia="Times New Roman"/>
              <w:color w:val="000000"/>
            </w:rPr>
            <w:t xml:space="preserve">Lakshmikanthan, G. and </w:t>
          </w:r>
          <w:proofErr w:type="spellStart"/>
          <w:r w:rsidRPr="0089358C">
            <w:rPr>
              <w:rFonts w:eastAsia="Times New Roman"/>
              <w:color w:val="000000"/>
            </w:rPr>
            <w:t>Sreekandan</w:t>
          </w:r>
          <w:proofErr w:type="spellEnd"/>
          <w:r w:rsidRPr="0089358C">
            <w:rPr>
              <w:rFonts w:eastAsia="Times New Roman"/>
              <w:color w:val="000000"/>
            </w:rPr>
            <w:t xml:space="preserve"> Nair, S. (2020) ‘ZERO TRUST ARCHITECTURE: REDEFINING SECURITY PARAMETERS FOR REMOTE-FIRST ORGANIZATIONS’, </w:t>
          </w:r>
          <w:r w:rsidRPr="0089358C">
            <w:rPr>
              <w:rFonts w:eastAsia="Times New Roman"/>
              <w:i/>
              <w:iCs/>
              <w:color w:val="000000"/>
            </w:rPr>
            <w:lastRenderedPageBreak/>
            <w:t>www.irjmets.com @International Research Journal of Modernization in Engineering</w:t>
          </w:r>
          <w:r w:rsidRPr="0089358C">
            <w:rPr>
              <w:rFonts w:eastAsia="Times New Roman"/>
              <w:color w:val="000000"/>
            </w:rPr>
            <w:t xml:space="preserve"> [Preprint]. Available at: </w:t>
          </w:r>
          <w:hyperlink r:id="rId28" w:history="1">
            <w:r w:rsidRPr="00A72BB7">
              <w:rPr>
                <w:rStyle w:val="Hyperlink"/>
                <w:rFonts w:eastAsia="Times New Roman"/>
              </w:rPr>
              <w:t>https://doi.org/10.56726/IRJMETS286</w:t>
            </w:r>
          </w:hyperlink>
          <w:r w:rsidRPr="0089358C">
            <w:rPr>
              <w:rFonts w:eastAsia="Times New Roman"/>
              <w:color w:val="000000"/>
            </w:rPr>
            <w:t>.</w:t>
          </w:r>
        </w:p>
        <w:p w14:paraId="6E44F587" w14:textId="039F0989" w:rsidR="0089358C" w:rsidRPr="0089358C" w:rsidRDefault="0089358C" w:rsidP="00113131">
          <w:pPr>
            <w:pStyle w:val="ListParagraph"/>
            <w:numPr>
              <w:ilvl w:val="0"/>
              <w:numId w:val="34"/>
            </w:numPr>
            <w:jc w:val="left"/>
            <w:divId w:val="1896620251"/>
            <w:rPr>
              <w:rFonts w:eastAsia="Times New Roman"/>
              <w:color w:val="000000"/>
            </w:rPr>
          </w:pPr>
          <w:r w:rsidRPr="0089358C">
            <w:rPr>
              <w:rFonts w:eastAsia="Times New Roman"/>
              <w:color w:val="000000"/>
            </w:rPr>
            <w:t xml:space="preserve">Ma, X., Fang, F. and Wang, X. (2025) ‘Dynamic Authentication and Granularized Authorization with a Cross-Domain Zero Trust Architecture for Federated Learning in Large-Scale IoT Networks’. Available at: </w:t>
          </w:r>
          <w:hyperlink r:id="rId29" w:history="1">
            <w:r w:rsidRPr="00A72BB7">
              <w:rPr>
                <w:rStyle w:val="Hyperlink"/>
                <w:rFonts w:eastAsia="Times New Roman"/>
              </w:rPr>
              <w:t>http://arxiv.org/abs/2501.03601</w:t>
            </w:r>
          </w:hyperlink>
          <w:r w:rsidRPr="0089358C">
            <w:rPr>
              <w:rFonts w:eastAsia="Times New Roman"/>
              <w:color w:val="000000"/>
            </w:rPr>
            <w:t>.</w:t>
          </w:r>
        </w:p>
        <w:p w14:paraId="668C2145" w14:textId="40701724" w:rsidR="0089358C" w:rsidRPr="0089358C" w:rsidRDefault="0089358C" w:rsidP="00113131">
          <w:pPr>
            <w:pStyle w:val="ListParagraph"/>
            <w:numPr>
              <w:ilvl w:val="0"/>
              <w:numId w:val="34"/>
            </w:numPr>
            <w:jc w:val="left"/>
            <w:divId w:val="1094932103"/>
            <w:rPr>
              <w:rFonts w:eastAsia="Times New Roman"/>
              <w:color w:val="000000"/>
            </w:rPr>
          </w:pPr>
          <w:r w:rsidRPr="0089358C">
            <w:rPr>
              <w:rFonts w:eastAsia="Times New Roman"/>
              <w:color w:val="000000"/>
            </w:rPr>
            <w:t xml:space="preserve">Mahmood, K. </w:t>
          </w:r>
          <w:r w:rsidRPr="0089358C">
            <w:rPr>
              <w:rFonts w:eastAsia="Times New Roman"/>
              <w:i/>
              <w:iCs/>
              <w:color w:val="000000"/>
            </w:rPr>
            <w:t>et al.</w:t>
          </w:r>
          <w:r w:rsidRPr="0089358C">
            <w:rPr>
              <w:rFonts w:eastAsia="Times New Roman"/>
              <w:color w:val="000000"/>
            </w:rPr>
            <w:t xml:space="preserve"> (2020) ‘An enhanced and provably secure multi-factor authentication scheme for Internet-of-Multimedia-Things environments’, </w:t>
          </w:r>
          <w:r w:rsidRPr="0089358C">
            <w:rPr>
              <w:rFonts w:eastAsia="Times New Roman"/>
              <w:i/>
              <w:iCs/>
              <w:color w:val="000000"/>
            </w:rPr>
            <w:t>Computers and Electrical Engineering</w:t>
          </w:r>
          <w:r w:rsidRPr="0089358C">
            <w:rPr>
              <w:rFonts w:eastAsia="Times New Roman"/>
              <w:color w:val="000000"/>
            </w:rPr>
            <w:t xml:space="preserve">, 88. Available at: </w:t>
          </w:r>
          <w:hyperlink r:id="rId30" w:history="1">
            <w:r w:rsidRPr="00A72BB7">
              <w:rPr>
                <w:rStyle w:val="Hyperlink"/>
                <w:rFonts w:eastAsia="Times New Roman"/>
              </w:rPr>
              <w:t>https://doi.org/10.1016/j.compeleceng.2020.106888</w:t>
            </w:r>
          </w:hyperlink>
          <w:r w:rsidRPr="0089358C">
            <w:rPr>
              <w:rFonts w:eastAsia="Times New Roman"/>
              <w:color w:val="000000"/>
            </w:rPr>
            <w:t>.</w:t>
          </w:r>
        </w:p>
        <w:p w14:paraId="28E53D31" w14:textId="62EC8E85" w:rsidR="0089358C" w:rsidRPr="0089358C" w:rsidRDefault="0089358C" w:rsidP="00113131">
          <w:pPr>
            <w:pStyle w:val="ListParagraph"/>
            <w:numPr>
              <w:ilvl w:val="0"/>
              <w:numId w:val="34"/>
            </w:numPr>
            <w:jc w:val="left"/>
            <w:divId w:val="1117480731"/>
            <w:rPr>
              <w:rFonts w:eastAsia="Times New Roman"/>
              <w:color w:val="000000"/>
            </w:rPr>
          </w:pPr>
          <w:r w:rsidRPr="0089358C">
            <w:rPr>
              <w:rFonts w:eastAsia="Times New Roman"/>
              <w:color w:val="000000"/>
            </w:rPr>
            <w:t xml:space="preserve">Malik, G. (2025) </w:t>
          </w:r>
          <w:r w:rsidRPr="0089358C">
            <w:rPr>
              <w:rFonts w:eastAsia="Times New Roman"/>
              <w:i/>
              <w:iCs/>
              <w:color w:val="000000"/>
            </w:rPr>
            <w:t>Implementing Zero Trust Architecture: Modern Approaches to Secure Enterprise Networks</w:t>
          </w:r>
          <w:r w:rsidRPr="0089358C">
            <w:rPr>
              <w:rFonts w:eastAsia="Times New Roman"/>
              <w:color w:val="000000"/>
            </w:rPr>
            <w:t xml:space="preserve">, </w:t>
          </w:r>
          <w:r w:rsidRPr="0089358C">
            <w:rPr>
              <w:rFonts w:eastAsia="Times New Roman"/>
              <w:i/>
              <w:iCs/>
              <w:color w:val="000000"/>
            </w:rPr>
            <w:t>INTERNATIONAL JOURNAL OF NETWORKS AND SECURITY</w:t>
          </w:r>
          <w:r w:rsidRPr="0089358C">
            <w:rPr>
              <w:rFonts w:eastAsia="Times New Roman"/>
              <w:color w:val="000000"/>
            </w:rPr>
            <w:t xml:space="preserve">. Available at: </w:t>
          </w:r>
          <w:hyperlink r:id="rId31" w:history="1">
            <w:r w:rsidRPr="00A72BB7">
              <w:rPr>
                <w:rStyle w:val="Hyperlink"/>
                <w:rFonts w:eastAsia="Times New Roman"/>
              </w:rPr>
              <w:t>http://www.academicpublishers.org</w:t>
            </w:r>
          </w:hyperlink>
          <w:r w:rsidRPr="0089358C">
            <w:rPr>
              <w:rFonts w:eastAsia="Times New Roman"/>
              <w:color w:val="000000"/>
            </w:rPr>
            <w:t>.</w:t>
          </w:r>
        </w:p>
        <w:p w14:paraId="7D695491" w14:textId="60A81B7C" w:rsidR="0089358C" w:rsidRPr="0089358C" w:rsidRDefault="0089358C" w:rsidP="00113131">
          <w:pPr>
            <w:pStyle w:val="ListParagraph"/>
            <w:numPr>
              <w:ilvl w:val="0"/>
              <w:numId w:val="34"/>
            </w:numPr>
            <w:jc w:val="left"/>
            <w:divId w:val="1316883764"/>
            <w:rPr>
              <w:rFonts w:eastAsia="Times New Roman"/>
              <w:color w:val="000000"/>
            </w:rPr>
          </w:pPr>
          <w:r w:rsidRPr="0089358C">
            <w:rPr>
              <w:rFonts w:eastAsia="Times New Roman"/>
              <w:color w:val="000000"/>
            </w:rPr>
            <w:t xml:space="preserve">Nurse, N.W.E.C.N.P.J.B. and B.K. (2021) </w:t>
          </w:r>
          <w:r w:rsidRPr="0089358C">
            <w:rPr>
              <w:rFonts w:eastAsia="Times New Roman"/>
              <w:i/>
              <w:iCs/>
              <w:color w:val="000000"/>
            </w:rPr>
            <w:t>Remote Working Pre- and Post-Covid-19</w:t>
          </w:r>
          <w:r w:rsidRPr="0089358C">
            <w:rPr>
              <w:rFonts w:eastAsia="Times New Roman"/>
              <w:color w:val="000000"/>
            </w:rPr>
            <w:t xml:space="preserve">. Edited by C. Stephanidis, M. Antona, and S. </w:t>
          </w:r>
          <w:proofErr w:type="spellStart"/>
          <w:r w:rsidRPr="0089358C">
            <w:rPr>
              <w:rFonts w:eastAsia="Times New Roman"/>
              <w:color w:val="000000"/>
            </w:rPr>
            <w:t>Ntoa</w:t>
          </w:r>
          <w:proofErr w:type="spellEnd"/>
          <w:r w:rsidRPr="0089358C">
            <w:rPr>
              <w:rFonts w:eastAsia="Times New Roman"/>
              <w:color w:val="000000"/>
            </w:rPr>
            <w:t xml:space="preserve">. Cham: Springer International Publishing (Communications in Computer and Information Science). Available at: </w:t>
          </w:r>
          <w:hyperlink r:id="rId32" w:history="1">
            <w:r w:rsidRPr="00A72BB7">
              <w:rPr>
                <w:rStyle w:val="Hyperlink"/>
                <w:rFonts w:eastAsia="Times New Roman"/>
              </w:rPr>
              <w:t>https://doi.org/10.1007/978-3-030-78645-8</w:t>
            </w:r>
          </w:hyperlink>
          <w:r w:rsidRPr="0089358C">
            <w:rPr>
              <w:rFonts w:eastAsia="Times New Roman"/>
              <w:color w:val="000000"/>
            </w:rPr>
            <w:t>.</w:t>
          </w:r>
        </w:p>
        <w:p w14:paraId="4CDE41BA" w14:textId="2326BA59" w:rsidR="0089358C" w:rsidRPr="0089358C" w:rsidRDefault="0089358C" w:rsidP="00113131">
          <w:pPr>
            <w:pStyle w:val="ListParagraph"/>
            <w:numPr>
              <w:ilvl w:val="0"/>
              <w:numId w:val="34"/>
            </w:numPr>
            <w:jc w:val="left"/>
            <w:divId w:val="432093274"/>
            <w:rPr>
              <w:rFonts w:eastAsia="Times New Roman"/>
              <w:color w:val="000000"/>
            </w:rPr>
          </w:pPr>
          <w:r w:rsidRPr="0089358C">
            <w:rPr>
              <w:rFonts w:eastAsia="Times New Roman"/>
              <w:color w:val="000000"/>
            </w:rPr>
            <w:t xml:space="preserve">Ojo, A.O. (2025) ‘Adoption of Zero Trust Architecture (ZTA) in the Protection of Critical Infrastructure’, </w:t>
          </w:r>
          <w:r w:rsidRPr="0089358C">
            <w:rPr>
              <w:rFonts w:eastAsia="Times New Roman"/>
              <w:i/>
              <w:iCs/>
              <w:color w:val="000000"/>
            </w:rPr>
            <w:t>Path of Science</w:t>
          </w:r>
          <w:r w:rsidRPr="0089358C">
            <w:rPr>
              <w:rFonts w:eastAsia="Times New Roman"/>
              <w:color w:val="000000"/>
            </w:rPr>
            <w:t xml:space="preserve">, 11(1), p. 5001. Available at: </w:t>
          </w:r>
          <w:hyperlink r:id="rId33" w:history="1">
            <w:r w:rsidRPr="00A72BB7">
              <w:rPr>
                <w:rStyle w:val="Hyperlink"/>
                <w:rFonts w:eastAsia="Times New Roman"/>
              </w:rPr>
              <w:t>https://doi.org/10.22178/pos.113-2</w:t>
            </w:r>
          </w:hyperlink>
          <w:r w:rsidRPr="0089358C">
            <w:rPr>
              <w:rFonts w:eastAsia="Times New Roman"/>
              <w:color w:val="000000"/>
            </w:rPr>
            <w:t>.</w:t>
          </w:r>
        </w:p>
        <w:p w14:paraId="058C4A93" w14:textId="3DE06F03" w:rsidR="0089358C" w:rsidRPr="0089358C" w:rsidRDefault="0089358C" w:rsidP="00113131">
          <w:pPr>
            <w:pStyle w:val="ListParagraph"/>
            <w:numPr>
              <w:ilvl w:val="0"/>
              <w:numId w:val="34"/>
            </w:numPr>
            <w:jc w:val="left"/>
            <w:divId w:val="48309330"/>
            <w:rPr>
              <w:rFonts w:eastAsia="Times New Roman"/>
              <w:color w:val="000000"/>
            </w:rPr>
          </w:pPr>
          <w:r w:rsidRPr="0089358C">
            <w:rPr>
              <w:rFonts w:eastAsia="Times New Roman"/>
              <w:color w:val="000000"/>
            </w:rPr>
            <w:t xml:space="preserve">Rose, S. </w:t>
          </w:r>
          <w:r w:rsidRPr="0089358C">
            <w:rPr>
              <w:rFonts w:eastAsia="Times New Roman"/>
              <w:i/>
              <w:iCs/>
              <w:color w:val="000000"/>
            </w:rPr>
            <w:t>et al.</w:t>
          </w:r>
          <w:r w:rsidRPr="0089358C">
            <w:rPr>
              <w:rFonts w:eastAsia="Times New Roman"/>
              <w:color w:val="000000"/>
            </w:rPr>
            <w:t xml:space="preserve"> (2020) </w:t>
          </w:r>
          <w:r w:rsidRPr="0089358C">
            <w:rPr>
              <w:rFonts w:eastAsia="Times New Roman"/>
              <w:i/>
              <w:iCs/>
              <w:color w:val="000000"/>
            </w:rPr>
            <w:t>Zero Trust Architecture</w:t>
          </w:r>
          <w:r w:rsidRPr="0089358C">
            <w:rPr>
              <w:rFonts w:eastAsia="Times New Roman"/>
              <w:color w:val="000000"/>
            </w:rPr>
            <w:t xml:space="preserve">. Gaithersburg, MD. Available at: </w:t>
          </w:r>
          <w:hyperlink r:id="rId34" w:history="1">
            <w:r w:rsidRPr="00A72BB7">
              <w:rPr>
                <w:rStyle w:val="Hyperlink"/>
                <w:rFonts w:eastAsia="Times New Roman"/>
              </w:rPr>
              <w:t>https://doi.org/10.6028/NIST.SP.800-207.</w:t>
            </w:r>
          </w:hyperlink>
        </w:p>
        <w:p w14:paraId="7215A03F" w14:textId="3F126571" w:rsidR="0089358C" w:rsidRPr="0089358C" w:rsidRDefault="0089358C" w:rsidP="00113131">
          <w:pPr>
            <w:pStyle w:val="ListParagraph"/>
            <w:numPr>
              <w:ilvl w:val="0"/>
              <w:numId w:val="34"/>
            </w:numPr>
            <w:jc w:val="left"/>
            <w:divId w:val="1675259363"/>
            <w:rPr>
              <w:rFonts w:eastAsia="Times New Roman"/>
              <w:color w:val="000000"/>
            </w:rPr>
          </w:pPr>
          <w:r w:rsidRPr="0089358C">
            <w:rPr>
              <w:rFonts w:eastAsia="Times New Roman"/>
              <w:color w:val="000000"/>
            </w:rPr>
            <w:t xml:space="preserve">Saqib, M. and Moon, A.H. (2024) ‘A novel lightweight multi-factor authentication scheme for MQTT-based IoT applications’, </w:t>
          </w:r>
          <w:r w:rsidRPr="0089358C">
            <w:rPr>
              <w:rFonts w:eastAsia="Times New Roman"/>
              <w:i/>
              <w:iCs/>
              <w:color w:val="000000"/>
            </w:rPr>
            <w:t>Microprocessors and Microsystems</w:t>
          </w:r>
          <w:r w:rsidRPr="0089358C">
            <w:rPr>
              <w:rFonts w:eastAsia="Times New Roman"/>
              <w:color w:val="000000"/>
            </w:rPr>
            <w:t xml:space="preserve">, 110. Available at: </w:t>
          </w:r>
          <w:hyperlink r:id="rId35" w:history="1">
            <w:r w:rsidRPr="00A72BB7">
              <w:rPr>
                <w:rStyle w:val="Hyperlink"/>
                <w:rFonts w:eastAsia="Times New Roman"/>
              </w:rPr>
              <w:t>https://doi.org/10.1016/j.micpro.2024.105088.</w:t>
            </w:r>
          </w:hyperlink>
        </w:p>
        <w:p w14:paraId="42B18F97" w14:textId="57B4E853" w:rsidR="0089358C" w:rsidRPr="0089358C" w:rsidRDefault="0089358C" w:rsidP="00113131">
          <w:pPr>
            <w:pStyle w:val="ListParagraph"/>
            <w:numPr>
              <w:ilvl w:val="0"/>
              <w:numId w:val="34"/>
            </w:numPr>
            <w:jc w:val="left"/>
            <w:divId w:val="1344893542"/>
            <w:rPr>
              <w:rFonts w:eastAsia="Times New Roman"/>
              <w:color w:val="000000"/>
            </w:rPr>
          </w:pPr>
          <w:r w:rsidRPr="0089358C">
            <w:rPr>
              <w:rFonts w:eastAsia="Times New Roman"/>
              <w:color w:val="000000"/>
            </w:rPr>
            <w:t xml:space="preserve">Saqib, R.M. </w:t>
          </w:r>
          <w:r w:rsidRPr="0089358C">
            <w:rPr>
              <w:rFonts w:eastAsia="Times New Roman"/>
              <w:i/>
              <w:iCs/>
              <w:color w:val="000000"/>
            </w:rPr>
            <w:t>et al.</w:t>
          </w:r>
          <w:r w:rsidRPr="0089358C">
            <w:rPr>
              <w:rFonts w:eastAsia="Times New Roman"/>
              <w:color w:val="000000"/>
            </w:rPr>
            <w:t xml:space="preserve"> (2022) ‘Analysis and Intellectual Structure of the Multi-Factor Authentication in Information Security’, </w:t>
          </w:r>
          <w:r w:rsidRPr="0089358C">
            <w:rPr>
              <w:rFonts w:eastAsia="Times New Roman"/>
              <w:i/>
              <w:iCs/>
              <w:color w:val="000000"/>
            </w:rPr>
            <w:t>Intelligent Automation and Soft Computing</w:t>
          </w:r>
          <w:r w:rsidRPr="0089358C">
            <w:rPr>
              <w:rFonts w:eastAsia="Times New Roman"/>
              <w:color w:val="000000"/>
            </w:rPr>
            <w:t xml:space="preserve">, 32(3), pp. 1633–1647. Available at: </w:t>
          </w:r>
          <w:hyperlink r:id="rId36" w:history="1">
            <w:r w:rsidRPr="00A72BB7">
              <w:rPr>
                <w:rStyle w:val="Hyperlink"/>
                <w:rFonts w:eastAsia="Times New Roman"/>
              </w:rPr>
              <w:t>https://doi.org/10.32604/IASC.2022.021786</w:t>
            </w:r>
          </w:hyperlink>
          <w:r w:rsidRPr="0089358C">
            <w:rPr>
              <w:rFonts w:eastAsia="Times New Roman"/>
              <w:color w:val="000000"/>
            </w:rPr>
            <w:t>.</w:t>
          </w:r>
        </w:p>
        <w:p w14:paraId="30DE73B1" w14:textId="13CAB330" w:rsidR="0089358C" w:rsidRPr="0089358C" w:rsidRDefault="0089358C" w:rsidP="00113131">
          <w:pPr>
            <w:pStyle w:val="ListParagraph"/>
            <w:numPr>
              <w:ilvl w:val="0"/>
              <w:numId w:val="34"/>
            </w:numPr>
            <w:jc w:val="left"/>
            <w:divId w:val="1991983018"/>
            <w:rPr>
              <w:rFonts w:eastAsia="Times New Roman"/>
              <w:color w:val="000000"/>
            </w:rPr>
          </w:pPr>
          <w:r w:rsidRPr="0089358C">
            <w:rPr>
              <w:rFonts w:eastAsia="Times New Roman"/>
              <w:color w:val="000000"/>
            </w:rPr>
            <w:t xml:space="preserve">Zhou, X. </w:t>
          </w:r>
          <w:r w:rsidRPr="0089358C">
            <w:rPr>
              <w:rFonts w:eastAsia="Times New Roman"/>
              <w:i/>
              <w:iCs/>
              <w:color w:val="000000"/>
            </w:rPr>
            <w:t>et al.</w:t>
          </w:r>
          <w:r w:rsidRPr="0089358C">
            <w:rPr>
              <w:rFonts w:eastAsia="Times New Roman"/>
              <w:color w:val="000000"/>
            </w:rPr>
            <w:t xml:space="preserve"> (2025) ‘Decentralized Federated Graph Learning </w:t>
          </w:r>
          <w:proofErr w:type="gramStart"/>
          <w:r w:rsidRPr="0089358C">
            <w:rPr>
              <w:rFonts w:eastAsia="Times New Roman"/>
              <w:color w:val="000000"/>
            </w:rPr>
            <w:t>With</w:t>
          </w:r>
          <w:proofErr w:type="gramEnd"/>
          <w:r w:rsidRPr="0089358C">
            <w:rPr>
              <w:rFonts w:eastAsia="Times New Roman"/>
              <w:color w:val="000000"/>
            </w:rPr>
            <w:t xml:space="preserve"> Lightweight Zero Trust Architecture for Next-Generation Networking Security’, </w:t>
          </w:r>
          <w:r w:rsidRPr="0089358C">
            <w:rPr>
              <w:rFonts w:eastAsia="Times New Roman"/>
              <w:i/>
              <w:iCs/>
              <w:color w:val="000000"/>
            </w:rPr>
            <w:t>IEEE Journal on Selected Areas in Communications</w:t>
          </w:r>
          <w:r w:rsidRPr="0089358C">
            <w:rPr>
              <w:rFonts w:eastAsia="Times New Roman"/>
              <w:color w:val="000000"/>
            </w:rPr>
            <w:t xml:space="preserve">, 43(6), pp. 1908–1922. Available at: </w:t>
          </w:r>
          <w:hyperlink r:id="rId37" w:history="1">
            <w:r w:rsidRPr="00A72BB7">
              <w:rPr>
                <w:rStyle w:val="Hyperlink"/>
                <w:rFonts w:eastAsia="Times New Roman"/>
              </w:rPr>
              <w:t>https://doi.org/10.1109/JSAC.2025.3560012</w:t>
            </w:r>
          </w:hyperlink>
          <w:r w:rsidRPr="0089358C">
            <w:rPr>
              <w:rFonts w:eastAsia="Times New Roman"/>
              <w:color w:val="000000"/>
            </w:rPr>
            <w:t>.</w:t>
          </w:r>
        </w:p>
        <w:p w14:paraId="61090CFD" w14:textId="6679C988" w:rsidR="0089358C" w:rsidRPr="0089358C" w:rsidRDefault="0089358C" w:rsidP="00113131">
          <w:pPr>
            <w:pStyle w:val="ListParagraph"/>
            <w:numPr>
              <w:ilvl w:val="0"/>
              <w:numId w:val="34"/>
            </w:numPr>
            <w:jc w:val="left"/>
            <w:divId w:val="1023289580"/>
            <w:rPr>
              <w:rFonts w:eastAsia="Times New Roman"/>
              <w:color w:val="000000"/>
            </w:rPr>
          </w:pPr>
          <w:r w:rsidRPr="0089358C">
            <w:rPr>
              <w:rFonts w:eastAsia="Times New Roman"/>
              <w:color w:val="000000"/>
            </w:rPr>
            <w:t xml:space="preserve">Zohaib, S.M. </w:t>
          </w:r>
          <w:r w:rsidRPr="0089358C">
            <w:rPr>
              <w:rFonts w:eastAsia="Times New Roman"/>
              <w:i/>
              <w:iCs/>
              <w:color w:val="000000"/>
            </w:rPr>
            <w:t>et al.</w:t>
          </w:r>
          <w:r w:rsidRPr="0089358C">
            <w:rPr>
              <w:rFonts w:eastAsia="Times New Roman"/>
              <w:color w:val="000000"/>
            </w:rPr>
            <w:t xml:space="preserve"> (2024) ‘Zero Trust VPN (ZT-VPN): A Cybersecurity Framework for Modern Enterprises to Enhance IT Security and Privacy in Remote Work Environments’. Available at: </w:t>
          </w:r>
          <w:hyperlink r:id="rId38" w:history="1">
            <w:r w:rsidRPr="00A72BB7">
              <w:rPr>
                <w:rStyle w:val="Hyperlink"/>
                <w:rFonts w:eastAsia="Times New Roman"/>
              </w:rPr>
              <w:t>https://doi.org/10.20944/preprints202410.0301.v1</w:t>
            </w:r>
          </w:hyperlink>
          <w:r w:rsidRPr="0089358C">
            <w:rPr>
              <w:rFonts w:eastAsia="Times New Roman"/>
              <w:color w:val="000000"/>
            </w:rPr>
            <w:t>.</w:t>
          </w:r>
        </w:p>
        <w:p w14:paraId="77970872" w14:textId="669B2894" w:rsidR="0089358C" w:rsidRPr="0089358C" w:rsidRDefault="00000000" w:rsidP="0089358C">
          <w:pPr>
            <w:ind w:firstLine="60"/>
            <w:jc w:val="left"/>
          </w:pPr>
        </w:p>
      </w:sdtContent>
    </w:sdt>
    <w:sectPr w:rsidR="0089358C" w:rsidRPr="0089358C" w:rsidSect="00D25F98">
      <w:footerReference w:type="even" r:id="rId39"/>
      <w:footerReference w:type="default" r:id="rId40"/>
      <w:pgSz w:w="11906" w:h="16838"/>
      <w:pgMar w:top="1134" w:right="1134" w:bottom="1134" w:left="1134"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AE4A07" w14:textId="77777777" w:rsidR="007B4B52" w:rsidRDefault="007B4B52" w:rsidP="00D25F98">
      <w:pPr>
        <w:spacing w:after="0" w:line="240" w:lineRule="auto"/>
      </w:pPr>
      <w:r>
        <w:separator/>
      </w:r>
    </w:p>
  </w:endnote>
  <w:endnote w:type="continuationSeparator" w:id="0">
    <w:p w14:paraId="5F39FDA6" w14:textId="77777777" w:rsidR="007B4B52" w:rsidRDefault="007B4B52" w:rsidP="00D25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17303802"/>
      <w:docPartObj>
        <w:docPartGallery w:val="Page Numbers (Bottom of Page)"/>
        <w:docPartUnique/>
      </w:docPartObj>
    </w:sdtPr>
    <w:sdtContent>
      <w:p w14:paraId="544E0202" w14:textId="2AFBD8B1" w:rsidR="00D25F98" w:rsidRDefault="00D25F98" w:rsidP="00732E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239633CD" w14:textId="77777777" w:rsidR="00D25F98" w:rsidRDefault="00D25F98" w:rsidP="00D25F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35093776"/>
      <w:docPartObj>
        <w:docPartGallery w:val="Page Numbers (Bottom of Page)"/>
        <w:docPartUnique/>
      </w:docPartObj>
    </w:sdtPr>
    <w:sdtContent>
      <w:p w14:paraId="5ADF951A" w14:textId="0D54B997" w:rsidR="00D25F98" w:rsidRDefault="00D25F98" w:rsidP="00732E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DA75A1" w14:textId="77777777" w:rsidR="00D25F98" w:rsidRDefault="00D25F98" w:rsidP="00D25F9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4B4231" w14:textId="77777777" w:rsidR="007B4B52" w:rsidRDefault="007B4B52" w:rsidP="00D25F98">
      <w:pPr>
        <w:spacing w:after="0" w:line="240" w:lineRule="auto"/>
      </w:pPr>
      <w:r>
        <w:separator/>
      </w:r>
    </w:p>
  </w:footnote>
  <w:footnote w:type="continuationSeparator" w:id="0">
    <w:p w14:paraId="5A0835F7" w14:textId="77777777" w:rsidR="007B4B52" w:rsidRDefault="007B4B52" w:rsidP="00D25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91047"/>
    <w:multiLevelType w:val="hybridMultilevel"/>
    <w:tmpl w:val="6D3CF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505BC"/>
    <w:multiLevelType w:val="hybridMultilevel"/>
    <w:tmpl w:val="6A8CD7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57298C"/>
    <w:multiLevelType w:val="hybridMultilevel"/>
    <w:tmpl w:val="15829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085DE0"/>
    <w:multiLevelType w:val="hybridMultilevel"/>
    <w:tmpl w:val="4A1C7D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777ECC"/>
    <w:multiLevelType w:val="hybridMultilevel"/>
    <w:tmpl w:val="A418AA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977517"/>
    <w:multiLevelType w:val="hybridMultilevel"/>
    <w:tmpl w:val="E7E85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1F01D0"/>
    <w:multiLevelType w:val="hybridMultilevel"/>
    <w:tmpl w:val="49A0D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AD49FA"/>
    <w:multiLevelType w:val="hybridMultilevel"/>
    <w:tmpl w:val="7F5C5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FC15EE"/>
    <w:multiLevelType w:val="hybridMultilevel"/>
    <w:tmpl w:val="0C4E8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0E4743"/>
    <w:multiLevelType w:val="hybridMultilevel"/>
    <w:tmpl w:val="7AE058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AD47AC"/>
    <w:multiLevelType w:val="hybridMultilevel"/>
    <w:tmpl w:val="97C4D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574398"/>
    <w:multiLevelType w:val="hybridMultilevel"/>
    <w:tmpl w:val="B9D48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CC424B"/>
    <w:multiLevelType w:val="hybridMultilevel"/>
    <w:tmpl w:val="F7E23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846F8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EB64555"/>
    <w:multiLevelType w:val="hybridMultilevel"/>
    <w:tmpl w:val="803AD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690EB3"/>
    <w:multiLevelType w:val="hybridMultilevel"/>
    <w:tmpl w:val="7E920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2B2560"/>
    <w:multiLevelType w:val="hybridMultilevel"/>
    <w:tmpl w:val="75D62F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706530"/>
    <w:multiLevelType w:val="multilevel"/>
    <w:tmpl w:val="E1840328"/>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1A95BC0"/>
    <w:multiLevelType w:val="hybridMultilevel"/>
    <w:tmpl w:val="2D849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047CFB"/>
    <w:multiLevelType w:val="multilevel"/>
    <w:tmpl w:val="0576DAA0"/>
    <w:styleLink w:val="CurrentList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2B92805"/>
    <w:multiLevelType w:val="hybridMultilevel"/>
    <w:tmpl w:val="17C66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9862D2"/>
    <w:multiLevelType w:val="multilevel"/>
    <w:tmpl w:val="8550E3A6"/>
    <w:styleLink w:val="CurrentLi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90D71CE"/>
    <w:multiLevelType w:val="hybridMultilevel"/>
    <w:tmpl w:val="75A491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E4B7AAF"/>
    <w:multiLevelType w:val="hybridMultilevel"/>
    <w:tmpl w:val="C4C2BF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3880A5C"/>
    <w:multiLevelType w:val="hybridMultilevel"/>
    <w:tmpl w:val="30D83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7F33EB"/>
    <w:multiLevelType w:val="multilevel"/>
    <w:tmpl w:val="D260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D077DD"/>
    <w:multiLevelType w:val="hybridMultilevel"/>
    <w:tmpl w:val="846497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FF46E6"/>
    <w:multiLevelType w:val="hybridMultilevel"/>
    <w:tmpl w:val="2730C3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384EEA"/>
    <w:multiLevelType w:val="hybridMultilevel"/>
    <w:tmpl w:val="64CC77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205432D"/>
    <w:multiLevelType w:val="hybridMultilevel"/>
    <w:tmpl w:val="BB08B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9914F96"/>
    <w:multiLevelType w:val="hybridMultilevel"/>
    <w:tmpl w:val="EA624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BB3279"/>
    <w:multiLevelType w:val="hybridMultilevel"/>
    <w:tmpl w:val="11740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BC844D0"/>
    <w:multiLevelType w:val="multilevel"/>
    <w:tmpl w:val="F4E6A70E"/>
    <w:styleLink w:val="CurrentList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21455B5"/>
    <w:multiLevelType w:val="hybridMultilevel"/>
    <w:tmpl w:val="AD1ED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2F696C"/>
    <w:multiLevelType w:val="hybridMultilevel"/>
    <w:tmpl w:val="CCE05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A142FA6"/>
    <w:multiLevelType w:val="multilevel"/>
    <w:tmpl w:val="84C636B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D9F19C6"/>
    <w:multiLevelType w:val="hybridMultilevel"/>
    <w:tmpl w:val="D360A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8195952">
    <w:abstractNumId w:val="13"/>
  </w:num>
  <w:num w:numId="2" w16cid:durableId="431708951">
    <w:abstractNumId w:val="26"/>
  </w:num>
  <w:num w:numId="3" w16cid:durableId="624695572">
    <w:abstractNumId w:val="9"/>
  </w:num>
  <w:num w:numId="4" w16cid:durableId="689071339">
    <w:abstractNumId w:val="27"/>
  </w:num>
  <w:num w:numId="5" w16cid:durableId="1746146453">
    <w:abstractNumId w:val="28"/>
  </w:num>
  <w:num w:numId="6" w16cid:durableId="1109734824">
    <w:abstractNumId w:val="35"/>
  </w:num>
  <w:num w:numId="7" w16cid:durableId="814759376">
    <w:abstractNumId w:val="17"/>
  </w:num>
  <w:num w:numId="8" w16cid:durableId="1650212487">
    <w:abstractNumId w:val="21"/>
  </w:num>
  <w:num w:numId="9" w16cid:durableId="326132854">
    <w:abstractNumId w:val="32"/>
  </w:num>
  <w:num w:numId="10" w16cid:durableId="243956029">
    <w:abstractNumId w:val="19"/>
  </w:num>
  <w:num w:numId="11" w16cid:durableId="1356736575">
    <w:abstractNumId w:val="1"/>
  </w:num>
  <w:num w:numId="12" w16cid:durableId="422993137">
    <w:abstractNumId w:val="31"/>
  </w:num>
  <w:num w:numId="13" w16cid:durableId="679115413">
    <w:abstractNumId w:val="5"/>
  </w:num>
  <w:num w:numId="14" w16cid:durableId="2076783517">
    <w:abstractNumId w:val="22"/>
  </w:num>
  <w:num w:numId="15" w16cid:durableId="1876580680">
    <w:abstractNumId w:val="30"/>
  </w:num>
  <w:num w:numId="16" w16cid:durableId="1783694846">
    <w:abstractNumId w:val="11"/>
  </w:num>
  <w:num w:numId="17" w16cid:durableId="1453283833">
    <w:abstractNumId w:val="33"/>
  </w:num>
  <w:num w:numId="18" w16cid:durableId="2014412350">
    <w:abstractNumId w:val="34"/>
  </w:num>
  <w:num w:numId="19" w16cid:durableId="337001850">
    <w:abstractNumId w:val="14"/>
  </w:num>
  <w:num w:numId="20" w16cid:durableId="239827103">
    <w:abstractNumId w:val="16"/>
  </w:num>
  <w:num w:numId="21" w16cid:durableId="473063621">
    <w:abstractNumId w:val="24"/>
  </w:num>
  <w:num w:numId="22" w16cid:durableId="291209168">
    <w:abstractNumId w:val="7"/>
  </w:num>
  <w:num w:numId="23" w16cid:durableId="532117138">
    <w:abstractNumId w:val="4"/>
  </w:num>
  <w:num w:numId="24" w16cid:durableId="30158433">
    <w:abstractNumId w:val="36"/>
  </w:num>
  <w:num w:numId="25" w16cid:durableId="1452478061">
    <w:abstractNumId w:val="3"/>
  </w:num>
  <w:num w:numId="26" w16cid:durableId="1637757893">
    <w:abstractNumId w:val="23"/>
  </w:num>
  <w:num w:numId="27" w16cid:durableId="1996757117">
    <w:abstractNumId w:val="20"/>
  </w:num>
  <w:num w:numId="28" w16cid:durableId="733357697">
    <w:abstractNumId w:val="29"/>
  </w:num>
  <w:num w:numId="29" w16cid:durableId="1069303876">
    <w:abstractNumId w:val="2"/>
  </w:num>
  <w:num w:numId="30" w16cid:durableId="1217820647">
    <w:abstractNumId w:val="18"/>
  </w:num>
  <w:num w:numId="31" w16cid:durableId="170413194">
    <w:abstractNumId w:val="0"/>
  </w:num>
  <w:num w:numId="32" w16cid:durableId="1524321161">
    <w:abstractNumId w:val="6"/>
  </w:num>
  <w:num w:numId="33" w16cid:durableId="1667055003">
    <w:abstractNumId w:val="15"/>
  </w:num>
  <w:num w:numId="34" w16cid:durableId="218369332">
    <w:abstractNumId w:val="12"/>
  </w:num>
  <w:num w:numId="35" w16cid:durableId="1587036859">
    <w:abstractNumId w:val="25"/>
  </w:num>
  <w:num w:numId="36" w16cid:durableId="1324046729">
    <w:abstractNumId w:val="10"/>
  </w:num>
  <w:num w:numId="37" w16cid:durableId="840317255">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F98"/>
    <w:rsid w:val="000004CE"/>
    <w:rsid w:val="00024BB9"/>
    <w:rsid w:val="00032D16"/>
    <w:rsid w:val="00033346"/>
    <w:rsid w:val="000427D8"/>
    <w:rsid w:val="00045DC5"/>
    <w:rsid w:val="00046711"/>
    <w:rsid w:val="00055532"/>
    <w:rsid w:val="00057BEB"/>
    <w:rsid w:val="00063F6A"/>
    <w:rsid w:val="000678B1"/>
    <w:rsid w:val="00072348"/>
    <w:rsid w:val="000754A5"/>
    <w:rsid w:val="000945D5"/>
    <w:rsid w:val="000B4AA1"/>
    <w:rsid w:val="000C28E8"/>
    <w:rsid w:val="000D52D0"/>
    <w:rsid w:val="000E3C3D"/>
    <w:rsid w:val="000E42F8"/>
    <w:rsid w:val="000F31C4"/>
    <w:rsid w:val="000F36ED"/>
    <w:rsid w:val="00113131"/>
    <w:rsid w:val="00122F11"/>
    <w:rsid w:val="00144310"/>
    <w:rsid w:val="00145219"/>
    <w:rsid w:val="00161834"/>
    <w:rsid w:val="00184CA4"/>
    <w:rsid w:val="00186AC2"/>
    <w:rsid w:val="00187FD6"/>
    <w:rsid w:val="00197EE3"/>
    <w:rsid w:val="001A3BBD"/>
    <w:rsid w:val="001A780D"/>
    <w:rsid w:val="001B72D1"/>
    <w:rsid w:val="001B7A0C"/>
    <w:rsid w:val="001C290D"/>
    <w:rsid w:val="001C63D1"/>
    <w:rsid w:val="001D2821"/>
    <w:rsid w:val="001E4D0A"/>
    <w:rsid w:val="001E7B14"/>
    <w:rsid w:val="001F1601"/>
    <w:rsid w:val="001F4D26"/>
    <w:rsid w:val="00200635"/>
    <w:rsid w:val="00201E58"/>
    <w:rsid w:val="002063FD"/>
    <w:rsid w:val="00214FFC"/>
    <w:rsid w:val="002200D3"/>
    <w:rsid w:val="0023005E"/>
    <w:rsid w:val="00230D10"/>
    <w:rsid w:val="00246D00"/>
    <w:rsid w:val="0025073B"/>
    <w:rsid w:val="0025397C"/>
    <w:rsid w:val="002542FA"/>
    <w:rsid w:val="0025479D"/>
    <w:rsid w:val="002574D0"/>
    <w:rsid w:val="00267420"/>
    <w:rsid w:val="00271439"/>
    <w:rsid w:val="002803CF"/>
    <w:rsid w:val="00291D8F"/>
    <w:rsid w:val="00294F87"/>
    <w:rsid w:val="002967BF"/>
    <w:rsid w:val="002A21A0"/>
    <w:rsid w:val="002A6393"/>
    <w:rsid w:val="002B1705"/>
    <w:rsid w:val="002B311C"/>
    <w:rsid w:val="002B75B8"/>
    <w:rsid w:val="002C54E3"/>
    <w:rsid w:val="002F2CEE"/>
    <w:rsid w:val="002F3FA4"/>
    <w:rsid w:val="002F6979"/>
    <w:rsid w:val="00305EC2"/>
    <w:rsid w:val="003068D0"/>
    <w:rsid w:val="003128E2"/>
    <w:rsid w:val="00312C2C"/>
    <w:rsid w:val="00314C63"/>
    <w:rsid w:val="00320C58"/>
    <w:rsid w:val="003321CA"/>
    <w:rsid w:val="00332EEA"/>
    <w:rsid w:val="00345C3E"/>
    <w:rsid w:val="00352036"/>
    <w:rsid w:val="00361AC9"/>
    <w:rsid w:val="00364A74"/>
    <w:rsid w:val="00365017"/>
    <w:rsid w:val="00373A28"/>
    <w:rsid w:val="00375B8A"/>
    <w:rsid w:val="0039105F"/>
    <w:rsid w:val="003B0B83"/>
    <w:rsid w:val="003B6623"/>
    <w:rsid w:val="003C100A"/>
    <w:rsid w:val="003C3A73"/>
    <w:rsid w:val="003C415A"/>
    <w:rsid w:val="003C4566"/>
    <w:rsid w:val="003D40AE"/>
    <w:rsid w:val="003E6F9E"/>
    <w:rsid w:val="003F256E"/>
    <w:rsid w:val="003F5C3C"/>
    <w:rsid w:val="00403D3C"/>
    <w:rsid w:val="00411186"/>
    <w:rsid w:val="004363A4"/>
    <w:rsid w:val="00436C7E"/>
    <w:rsid w:val="004403B8"/>
    <w:rsid w:val="00442710"/>
    <w:rsid w:val="004444FE"/>
    <w:rsid w:val="00444F2C"/>
    <w:rsid w:val="00455443"/>
    <w:rsid w:val="0045752D"/>
    <w:rsid w:val="00475539"/>
    <w:rsid w:val="004864B6"/>
    <w:rsid w:val="004865B7"/>
    <w:rsid w:val="004937B8"/>
    <w:rsid w:val="004B0B46"/>
    <w:rsid w:val="004E4487"/>
    <w:rsid w:val="004F51CF"/>
    <w:rsid w:val="00506777"/>
    <w:rsid w:val="00525B16"/>
    <w:rsid w:val="005315D9"/>
    <w:rsid w:val="0053498F"/>
    <w:rsid w:val="00537E71"/>
    <w:rsid w:val="00571302"/>
    <w:rsid w:val="005E076F"/>
    <w:rsid w:val="005E24C6"/>
    <w:rsid w:val="005E55E8"/>
    <w:rsid w:val="005E7A43"/>
    <w:rsid w:val="005F43B8"/>
    <w:rsid w:val="00606161"/>
    <w:rsid w:val="0062007A"/>
    <w:rsid w:val="00621069"/>
    <w:rsid w:val="00660E01"/>
    <w:rsid w:val="00672C91"/>
    <w:rsid w:val="006746AC"/>
    <w:rsid w:val="00682A0D"/>
    <w:rsid w:val="0068501E"/>
    <w:rsid w:val="00686090"/>
    <w:rsid w:val="00692D46"/>
    <w:rsid w:val="006A3C5E"/>
    <w:rsid w:val="006A575F"/>
    <w:rsid w:val="006A6C7C"/>
    <w:rsid w:val="006A7C1B"/>
    <w:rsid w:val="006A7CA4"/>
    <w:rsid w:val="006B0CAE"/>
    <w:rsid w:val="006C134E"/>
    <w:rsid w:val="006C4107"/>
    <w:rsid w:val="006C5C0D"/>
    <w:rsid w:val="006C66D5"/>
    <w:rsid w:val="006D2E91"/>
    <w:rsid w:val="006D3D0D"/>
    <w:rsid w:val="006D3F0F"/>
    <w:rsid w:val="006D68A8"/>
    <w:rsid w:val="006E7F3E"/>
    <w:rsid w:val="0072144C"/>
    <w:rsid w:val="007238BA"/>
    <w:rsid w:val="007243A3"/>
    <w:rsid w:val="00725DA9"/>
    <w:rsid w:val="00731E52"/>
    <w:rsid w:val="007563C8"/>
    <w:rsid w:val="00756AFB"/>
    <w:rsid w:val="00770B04"/>
    <w:rsid w:val="007710AF"/>
    <w:rsid w:val="007774DE"/>
    <w:rsid w:val="007838B3"/>
    <w:rsid w:val="00785080"/>
    <w:rsid w:val="00794AB8"/>
    <w:rsid w:val="007A3778"/>
    <w:rsid w:val="007B4B52"/>
    <w:rsid w:val="007E5E25"/>
    <w:rsid w:val="007E6E98"/>
    <w:rsid w:val="007F3B47"/>
    <w:rsid w:val="007F5B6D"/>
    <w:rsid w:val="008002C8"/>
    <w:rsid w:val="008260AC"/>
    <w:rsid w:val="0084258E"/>
    <w:rsid w:val="00842702"/>
    <w:rsid w:val="00842C43"/>
    <w:rsid w:val="00844AD9"/>
    <w:rsid w:val="00862387"/>
    <w:rsid w:val="00862A46"/>
    <w:rsid w:val="0086660B"/>
    <w:rsid w:val="008724F7"/>
    <w:rsid w:val="00881F88"/>
    <w:rsid w:val="00882DEA"/>
    <w:rsid w:val="0089358C"/>
    <w:rsid w:val="008A42D6"/>
    <w:rsid w:val="008A6932"/>
    <w:rsid w:val="008F24A1"/>
    <w:rsid w:val="008F2761"/>
    <w:rsid w:val="008F5E19"/>
    <w:rsid w:val="008F682A"/>
    <w:rsid w:val="00916B58"/>
    <w:rsid w:val="009172AC"/>
    <w:rsid w:val="00930802"/>
    <w:rsid w:val="00944EA6"/>
    <w:rsid w:val="009460B8"/>
    <w:rsid w:val="00950C03"/>
    <w:rsid w:val="00952C4C"/>
    <w:rsid w:val="00957D89"/>
    <w:rsid w:val="00970445"/>
    <w:rsid w:val="00973CA5"/>
    <w:rsid w:val="00980CCD"/>
    <w:rsid w:val="00991FAD"/>
    <w:rsid w:val="009A1174"/>
    <w:rsid w:val="009A4991"/>
    <w:rsid w:val="009A73D7"/>
    <w:rsid w:val="009B1342"/>
    <w:rsid w:val="009B6177"/>
    <w:rsid w:val="009D4AE9"/>
    <w:rsid w:val="009E71CE"/>
    <w:rsid w:val="009F2167"/>
    <w:rsid w:val="00A04F3B"/>
    <w:rsid w:val="00A1669E"/>
    <w:rsid w:val="00A24998"/>
    <w:rsid w:val="00A274CC"/>
    <w:rsid w:val="00A35B2B"/>
    <w:rsid w:val="00A45292"/>
    <w:rsid w:val="00A552EE"/>
    <w:rsid w:val="00A57D53"/>
    <w:rsid w:val="00A603BD"/>
    <w:rsid w:val="00A72BB7"/>
    <w:rsid w:val="00A7739B"/>
    <w:rsid w:val="00A807EF"/>
    <w:rsid w:val="00AB0D82"/>
    <w:rsid w:val="00AD42C1"/>
    <w:rsid w:val="00AE3F0D"/>
    <w:rsid w:val="00AF3B18"/>
    <w:rsid w:val="00B22388"/>
    <w:rsid w:val="00B31CCD"/>
    <w:rsid w:val="00B32D1E"/>
    <w:rsid w:val="00B421FC"/>
    <w:rsid w:val="00B473E0"/>
    <w:rsid w:val="00B57715"/>
    <w:rsid w:val="00B63E94"/>
    <w:rsid w:val="00B706D8"/>
    <w:rsid w:val="00B73807"/>
    <w:rsid w:val="00B74A01"/>
    <w:rsid w:val="00B91213"/>
    <w:rsid w:val="00B95D43"/>
    <w:rsid w:val="00BA5B65"/>
    <w:rsid w:val="00BA7B7B"/>
    <w:rsid w:val="00BB473B"/>
    <w:rsid w:val="00BB5028"/>
    <w:rsid w:val="00BC07E0"/>
    <w:rsid w:val="00BE22A9"/>
    <w:rsid w:val="00BE2CB8"/>
    <w:rsid w:val="00BE357F"/>
    <w:rsid w:val="00BE628B"/>
    <w:rsid w:val="00C0359E"/>
    <w:rsid w:val="00C04C4B"/>
    <w:rsid w:val="00C07486"/>
    <w:rsid w:val="00C13E9D"/>
    <w:rsid w:val="00C176E7"/>
    <w:rsid w:val="00C404BB"/>
    <w:rsid w:val="00C40B5C"/>
    <w:rsid w:val="00C420BF"/>
    <w:rsid w:val="00C4466D"/>
    <w:rsid w:val="00C54A3B"/>
    <w:rsid w:val="00C607CB"/>
    <w:rsid w:val="00C60BC6"/>
    <w:rsid w:val="00C678F7"/>
    <w:rsid w:val="00C73551"/>
    <w:rsid w:val="00C87400"/>
    <w:rsid w:val="00C91333"/>
    <w:rsid w:val="00C9504D"/>
    <w:rsid w:val="00CA4356"/>
    <w:rsid w:val="00CC1A60"/>
    <w:rsid w:val="00CC376B"/>
    <w:rsid w:val="00CD1D84"/>
    <w:rsid w:val="00CF2E68"/>
    <w:rsid w:val="00D16BEF"/>
    <w:rsid w:val="00D17922"/>
    <w:rsid w:val="00D253AC"/>
    <w:rsid w:val="00D25C9C"/>
    <w:rsid w:val="00D25F98"/>
    <w:rsid w:val="00D26987"/>
    <w:rsid w:val="00D33E5E"/>
    <w:rsid w:val="00D34155"/>
    <w:rsid w:val="00D352B8"/>
    <w:rsid w:val="00D41258"/>
    <w:rsid w:val="00D42182"/>
    <w:rsid w:val="00D46F2D"/>
    <w:rsid w:val="00D607D0"/>
    <w:rsid w:val="00D66D28"/>
    <w:rsid w:val="00D7213C"/>
    <w:rsid w:val="00D754DA"/>
    <w:rsid w:val="00D81A1A"/>
    <w:rsid w:val="00D81EAA"/>
    <w:rsid w:val="00DA40D7"/>
    <w:rsid w:val="00DB54A2"/>
    <w:rsid w:val="00DB5CEE"/>
    <w:rsid w:val="00DC028E"/>
    <w:rsid w:val="00DC43A1"/>
    <w:rsid w:val="00DC6BA2"/>
    <w:rsid w:val="00DD08ED"/>
    <w:rsid w:val="00DD5D8A"/>
    <w:rsid w:val="00DE061D"/>
    <w:rsid w:val="00DF6EB2"/>
    <w:rsid w:val="00E12443"/>
    <w:rsid w:val="00E2552C"/>
    <w:rsid w:val="00E44F24"/>
    <w:rsid w:val="00E56AE7"/>
    <w:rsid w:val="00E56C4B"/>
    <w:rsid w:val="00E631E6"/>
    <w:rsid w:val="00E84243"/>
    <w:rsid w:val="00EB15BD"/>
    <w:rsid w:val="00ED6C5D"/>
    <w:rsid w:val="00EE3844"/>
    <w:rsid w:val="00F00C26"/>
    <w:rsid w:val="00F05DFE"/>
    <w:rsid w:val="00F169F5"/>
    <w:rsid w:val="00F23762"/>
    <w:rsid w:val="00F23E31"/>
    <w:rsid w:val="00F46E46"/>
    <w:rsid w:val="00F50A4A"/>
    <w:rsid w:val="00F71195"/>
    <w:rsid w:val="00FB1E22"/>
    <w:rsid w:val="00FC7D99"/>
    <w:rsid w:val="00FD1CD9"/>
    <w:rsid w:val="00FD229A"/>
    <w:rsid w:val="00FE243E"/>
    <w:rsid w:val="00FF2DE9"/>
    <w:rsid w:val="00FF4A75"/>
    <w:rsid w:val="00FF71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51A7"/>
  <w15:chartTrackingRefBased/>
  <w15:docId w15:val="{96566625-8E1E-F845-A196-E944BA3AF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00A"/>
    <w:pPr>
      <w:spacing w:after="240" w:line="312" w:lineRule="auto"/>
      <w:jc w:val="both"/>
    </w:pPr>
    <w:rPr>
      <w:rFonts w:ascii="Times New Roman" w:hAnsi="Times New Roman"/>
      <w:sz w:val="22"/>
    </w:rPr>
  </w:style>
  <w:style w:type="paragraph" w:styleId="Heading1">
    <w:name w:val="heading 1"/>
    <w:basedOn w:val="Normal"/>
    <w:next w:val="Normal"/>
    <w:link w:val="Heading1Char"/>
    <w:uiPriority w:val="9"/>
    <w:qFormat/>
    <w:rsid w:val="00D25F98"/>
    <w:pPr>
      <w:keepNext/>
      <w:keepLines/>
      <w:numPr>
        <w:numId w:val="1"/>
      </w:numPr>
      <w:spacing w:before="360" w:after="80"/>
      <w:jc w:val="left"/>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D25F98"/>
    <w:pPr>
      <w:keepNext/>
      <w:keepLines/>
      <w:numPr>
        <w:ilvl w:val="1"/>
        <w:numId w:val="1"/>
      </w:numPr>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A45292"/>
    <w:pPr>
      <w:keepNext/>
      <w:keepLines/>
      <w:numPr>
        <w:ilvl w:val="2"/>
        <w:numId w:val="1"/>
      </w:numPr>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A45292"/>
    <w:pPr>
      <w:keepNext/>
      <w:keepLines/>
      <w:numPr>
        <w:ilvl w:val="3"/>
        <w:numId w:val="1"/>
      </w:numPr>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862A46"/>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2A46"/>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A46"/>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5F98"/>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5F98"/>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F98"/>
    <w:rPr>
      <w:rFonts w:ascii="Times New Roman" w:eastAsiaTheme="majorEastAsia" w:hAnsi="Times New Roman" w:cstheme="majorBidi"/>
      <w:b/>
      <w:color w:val="000000" w:themeColor="text1"/>
      <w:sz w:val="22"/>
      <w:szCs w:val="32"/>
    </w:rPr>
  </w:style>
  <w:style w:type="character" w:customStyle="1" w:styleId="Heading3Char">
    <w:name w:val="Heading 3 Char"/>
    <w:basedOn w:val="DefaultParagraphFont"/>
    <w:link w:val="Heading3"/>
    <w:uiPriority w:val="9"/>
    <w:rsid w:val="00A45292"/>
    <w:rPr>
      <w:rFonts w:ascii="Times New Roman" w:eastAsiaTheme="majorEastAsia" w:hAnsi="Times New Roman" w:cstheme="majorBidi"/>
      <w:b/>
      <w:color w:val="000000" w:themeColor="text1"/>
      <w:sz w:val="22"/>
      <w:szCs w:val="28"/>
    </w:rPr>
  </w:style>
  <w:style w:type="character" w:customStyle="1" w:styleId="Heading1Char">
    <w:name w:val="Heading 1 Char"/>
    <w:basedOn w:val="DefaultParagraphFont"/>
    <w:link w:val="Heading1"/>
    <w:uiPriority w:val="9"/>
    <w:rsid w:val="00D25F98"/>
    <w:rPr>
      <w:rFonts w:ascii="Times New Roman" w:eastAsiaTheme="majorEastAsia" w:hAnsi="Times New Roman" w:cstheme="majorBidi"/>
      <w:b/>
      <w:color w:val="000000" w:themeColor="text1"/>
      <w:sz w:val="28"/>
      <w:szCs w:val="40"/>
    </w:rPr>
  </w:style>
  <w:style w:type="character" w:customStyle="1" w:styleId="Heading4Char">
    <w:name w:val="Heading 4 Char"/>
    <w:basedOn w:val="DefaultParagraphFont"/>
    <w:link w:val="Heading4"/>
    <w:uiPriority w:val="9"/>
    <w:rsid w:val="00A45292"/>
    <w:rPr>
      <w:rFonts w:ascii="Times New Roman" w:eastAsiaTheme="majorEastAsia" w:hAnsi="Times New Roman" w:cstheme="majorBidi"/>
      <w:b/>
      <w:iCs/>
      <w:color w:val="000000" w:themeColor="text1"/>
      <w:sz w:val="22"/>
    </w:rPr>
  </w:style>
  <w:style w:type="character" w:customStyle="1" w:styleId="Heading5Char">
    <w:name w:val="Heading 5 Char"/>
    <w:basedOn w:val="DefaultParagraphFont"/>
    <w:link w:val="Heading5"/>
    <w:uiPriority w:val="9"/>
    <w:semiHidden/>
    <w:rsid w:val="00862A46"/>
    <w:rPr>
      <w:rFonts w:ascii="Times New Roman" w:eastAsiaTheme="majorEastAsia" w:hAnsi="Times New Roman" w:cstheme="majorBidi"/>
      <w:color w:val="2F5496" w:themeColor="accent1" w:themeShade="BF"/>
      <w:sz w:val="22"/>
    </w:rPr>
  </w:style>
  <w:style w:type="character" w:customStyle="1" w:styleId="Heading6Char">
    <w:name w:val="Heading 6 Char"/>
    <w:basedOn w:val="DefaultParagraphFont"/>
    <w:link w:val="Heading6"/>
    <w:uiPriority w:val="9"/>
    <w:semiHidden/>
    <w:rsid w:val="00862A46"/>
    <w:rPr>
      <w:rFonts w:ascii="Times New Roman" w:eastAsiaTheme="majorEastAsia" w:hAnsi="Times New Roman" w:cstheme="majorBidi"/>
      <w:i/>
      <w:iCs/>
      <w:color w:val="595959" w:themeColor="text1" w:themeTint="A6"/>
      <w:sz w:val="22"/>
    </w:rPr>
  </w:style>
  <w:style w:type="character" w:customStyle="1" w:styleId="Heading7Char">
    <w:name w:val="Heading 7 Char"/>
    <w:basedOn w:val="DefaultParagraphFont"/>
    <w:link w:val="Heading7"/>
    <w:uiPriority w:val="9"/>
    <w:semiHidden/>
    <w:rsid w:val="00862A46"/>
    <w:rPr>
      <w:rFonts w:ascii="Times New Roman" w:eastAsiaTheme="majorEastAsia" w:hAnsi="Times New Roman" w:cstheme="majorBidi"/>
      <w:color w:val="595959" w:themeColor="text1" w:themeTint="A6"/>
      <w:sz w:val="22"/>
    </w:rPr>
  </w:style>
  <w:style w:type="character" w:customStyle="1" w:styleId="Heading8Char">
    <w:name w:val="Heading 8 Char"/>
    <w:basedOn w:val="DefaultParagraphFont"/>
    <w:link w:val="Heading8"/>
    <w:uiPriority w:val="9"/>
    <w:semiHidden/>
    <w:rsid w:val="00D25F98"/>
    <w:rPr>
      <w:rFonts w:ascii="Times New Roman" w:eastAsiaTheme="majorEastAsia" w:hAnsi="Times New Roman" w:cstheme="majorBidi"/>
      <w:i/>
      <w:iCs/>
      <w:color w:val="272727" w:themeColor="text1" w:themeTint="D8"/>
      <w:sz w:val="22"/>
    </w:rPr>
  </w:style>
  <w:style w:type="character" w:customStyle="1" w:styleId="Heading9Char">
    <w:name w:val="Heading 9 Char"/>
    <w:basedOn w:val="DefaultParagraphFont"/>
    <w:link w:val="Heading9"/>
    <w:uiPriority w:val="9"/>
    <w:semiHidden/>
    <w:rsid w:val="00D25F98"/>
    <w:rPr>
      <w:rFonts w:ascii="Times New Roman" w:eastAsiaTheme="majorEastAsia" w:hAnsi="Times New Roman" w:cstheme="majorBidi"/>
      <w:color w:val="272727" w:themeColor="text1" w:themeTint="D8"/>
      <w:sz w:val="22"/>
    </w:rPr>
  </w:style>
  <w:style w:type="paragraph" w:styleId="Title">
    <w:name w:val="Title"/>
    <w:basedOn w:val="Normal"/>
    <w:next w:val="Normal"/>
    <w:link w:val="TitleChar"/>
    <w:uiPriority w:val="10"/>
    <w:qFormat/>
    <w:rsid w:val="00D25F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5F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5F9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5F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5F9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25F98"/>
    <w:rPr>
      <w:i/>
      <w:iCs/>
      <w:color w:val="404040" w:themeColor="text1" w:themeTint="BF"/>
    </w:rPr>
  </w:style>
  <w:style w:type="paragraph" w:styleId="ListParagraph">
    <w:name w:val="List Paragraph"/>
    <w:basedOn w:val="Normal"/>
    <w:uiPriority w:val="34"/>
    <w:qFormat/>
    <w:rsid w:val="00D25F98"/>
    <w:pPr>
      <w:ind w:left="720"/>
      <w:contextualSpacing/>
    </w:pPr>
  </w:style>
  <w:style w:type="character" w:styleId="IntenseEmphasis">
    <w:name w:val="Intense Emphasis"/>
    <w:basedOn w:val="DefaultParagraphFont"/>
    <w:uiPriority w:val="21"/>
    <w:qFormat/>
    <w:rsid w:val="00D25F98"/>
    <w:rPr>
      <w:i/>
      <w:iCs/>
      <w:color w:val="2F5496" w:themeColor="accent1" w:themeShade="BF"/>
    </w:rPr>
  </w:style>
  <w:style w:type="paragraph" w:styleId="IntenseQuote">
    <w:name w:val="Intense Quote"/>
    <w:basedOn w:val="Normal"/>
    <w:next w:val="Normal"/>
    <w:link w:val="IntenseQuoteChar"/>
    <w:uiPriority w:val="30"/>
    <w:qFormat/>
    <w:rsid w:val="00D25F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5F98"/>
    <w:rPr>
      <w:i/>
      <w:iCs/>
      <w:color w:val="2F5496" w:themeColor="accent1" w:themeShade="BF"/>
    </w:rPr>
  </w:style>
  <w:style w:type="character" w:styleId="IntenseReference">
    <w:name w:val="Intense Reference"/>
    <w:basedOn w:val="DefaultParagraphFont"/>
    <w:uiPriority w:val="32"/>
    <w:qFormat/>
    <w:rsid w:val="00D25F98"/>
    <w:rPr>
      <w:b/>
      <w:bCs/>
      <w:smallCaps/>
      <w:color w:val="2F5496" w:themeColor="accent1" w:themeShade="BF"/>
      <w:spacing w:val="5"/>
    </w:rPr>
  </w:style>
  <w:style w:type="paragraph" w:styleId="Footer">
    <w:name w:val="footer"/>
    <w:basedOn w:val="Normal"/>
    <w:link w:val="FooterChar"/>
    <w:uiPriority w:val="99"/>
    <w:unhideWhenUsed/>
    <w:rsid w:val="00D25F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F98"/>
  </w:style>
  <w:style w:type="character" w:styleId="PageNumber">
    <w:name w:val="page number"/>
    <w:basedOn w:val="DefaultParagraphFont"/>
    <w:uiPriority w:val="99"/>
    <w:semiHidden/>
    <w:unhideWhenUsed/>
    <w:rsid w:val="00D25F98"/>
  </w:style>
  <w:style w:type="character" w:styleId="PlaceholderText">
    <w:name w:val="Placeholder Text"/>
    <w:basedOn w:val="DefaultParagraphFont"/>
    <w:uiPriority w:val="99"/>
    <w:semiHidden/>
    <w:rsid w:val="004864B6"/>
    <w:rPr>
      <w:color w:val="666666"/>
    </w:rPr>
  </w:style>
  <w:style w:type="numbering" w:customStyle="1" w:styleId="CurrentList1">
    <w:name w:val="Current List1"/>
    <w:uiPriority w:val="99"/>
    <w:rsid w:val="00A1669E"/>
    <w:pPr>
      <w:numPr>
        <w:numId w:val="6"/>
      </w:numPr>
    </w:pPr>
  </w:style>
  <w:style w:type="numbering" w:customStyle="1" w:styleId="CurrentList2">
    <w:name w:val="Current List2"/>
    <w:uiPriority w:val="99"/>
    <w:rsid w:val="00A1669E"/>
    <w:pPr>
      <w:numPr>
        <w:numId w:val="7"/>
      </w:numPr>
    </w:pPr>
  </w:style>
  <w:style w:type="numbering" w:customStyle="1" w:styleId="CurrentList3">
    <w:name w:val="Current List3"/>
    <w:uiPriority w:val="99"/>
    <w:rsid w:val="00A1669E"/>
    <w:pPr>
      <w:numPr>
        <w:numId w:val="8"/>
      </w:numPr>
    </w:pPr>
  </w:style>
  <w:style w:type="numbering" w:customStyle="1" w:styleId="CurrentList4">
    <w:name w:val="Current List4"/>
    <w:uiPriority w:val="99"/>
    <w:rsid w:val="00A1669E"/>
    <w:pPr>
      <w:numPr>
        <w:numId w:val="9"/>
      </w:numPr>
    </w:pPr>
  </w:style>
  <w:style w:type="numbering" w:customStyle="1" w:styleId="CurrentList5">
    <w:name w:val="Current List5"/>
    <w:uiPriority w:val="99"/>
    <w:rsid w:val="00A1669E"/>
    <w:pPr>
      <w:numPr>
        <w:numId w:val="10"/>
      </w:numPr>
    </w:pPr>
  </w:style>
  <w:style w:type="character" w:styleId="Strong">
    <w:name w:val="Strong"/>
    <w:basedOn w:val="DefaultParagraphFont"/>
    <w:uiPriority w:val="22"/>
    <w:qFormat/>
    <w:rsid w:val="003C415A"/>
    <w:rPr>
      <w:b/>
      <w:bCs/>
    </w:rPr>
  </w:style>
  <w:style w:type="table" w:styleId="PlainTable1">
    <w:name w:val="Plain Table 1"/>
    <w:basedOn w:val="TableNormal"/>
    <w:uiPriority w:val="41"/>
    <w:rsid w:val="003C41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E56AE7"/>
    <w:pPr>
      <w:spacing w:line="240" w:lineRule="auto"/>
      <w:jc w:val="both"/>
    </w:pPr>
    <w:rPr>
      <w:rFonts w:ascii="Times New Roman" w:hAnsi="Times New Roman"/>
      <w:sz w:val="22"/>
    </w:rPr>
  </w:style>
  <w:style w:type="paragraph" w:styleId="Header">
    <w:name w:val="header"/>
    <w:basedOn w:val="Normal"/>
    <w:link w:val="HeaderChar"/>
    <w:uiPriority w:val="99"/>
    <w:unhideWhenUsed/>
    <w:rsid w:val="000004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4CE"/>
    <w:rPr>
      <w:rFonts w:ascii="Times New Roman" w:hAnsi="Times New Roman"/>
      <w:sz w:val="22"/>
    </w:rPr>
  </w:style>
  <w:style w:type="table" w:styleId="TableGridLight">
    <w:name w:val="Grid Table Light"/>
    <w:basedOn w:val="TableNormal"/>
    <w:uiPriority w:val="40"/>
    <w:rsid w:val="006B0CA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6BE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B7A0C"/>
    <w:pPr>
      <w:spacing w:after="0"/>
    </w:pPr>
  </w:style>
  <w:style w:type="character" w:styleId="Hyperlink">
    <w:name w:val="Hyperlink"/>
    <w:basedOn w:val="DefaultParagraphFont"/>
    <w:uiPriority w:val="99"/>
    <w:unhideWhenUsed/>
    <w:rsid w:val="001B7A0C"/>
    <w:rPr>
      <w:color w:val="0563C1" w:themeColor="hyperlink"/>
      <w:u w:val="single"/>
    </w:rPr>
  </w:style>
  <w:style w:type="paragraph" w:styleId="TOCHeading">
    <w:name w:val="TOC Heading"/>
    <w:basedOn w:val="Heading1"/>
    <w:next w:val="Normal"/>
    <w:uiPriority w:val="39"/>
    <w:unhideWhenUsed/>
    <w:qFormat/>
    <w:rsid w:val="009F2167"/>
    <w:pPr>
      <w:numPr>
        <w:numId w:val="0"/>
      </w:numPr>
      <w:spacing w:before="480" w:after="0" w:line="276" w:lineRule="auto"/>
      <w:outlineLvl w:val="9"/>
    </w:pPr>
    <w:rPr>
      <w:rFonts w:asciiTheme="majorHAnsi" w:hAnsiTheme="majorHAnsi"/>
      <w:bCs/>
      <w:color w:val="2F5496" w:themeColor="accent1" w:themeShade="BF"/>
      <w:kern w:val="0"/>
      <w:szCs w:val="28"/>
      <w:lang w:val="en-US"/>
      <w14:ligatures w14:val="none"/>
    </w:rPr>
  </w:style>
  <w:style w:type="paragraph" w:styleId="TOC2">
    <w:name w:val="toc 2"/>
    <w:basedOn w:val="Normal"/>
    <w:next w:val="Normal"/>
    <w:autoRedefine/>
    <w:uiPriority w:val="39"/>
    <w:unhideWhenUsed/>
    <w:rsid w:val="009F2167"/>
    <w:pPr>
      <w:spacing w:after="0"/>
      <w:ind w:left="220"/>
      <w:jc w:val="left"/>
    </w:pPr>
    <w:rPr>
      <w:rFonts w:asciiTheme="minorHAnsi" w:hAnsiTheme="minorHAnsi" w:cstheme="minorHAnsi"/>
      <w:smallCaps/>
      <w:sz w:val="20"/>
      <w:szCs w:val="20"/>
    </w:rPr>
  </w:style>
  <w:style w:type="paragraph" w:styleId="TOC1">
    <w:name w:val="toc 1"/>
    <w:basedOn w:val="Normal"/>
    <w:next w:val="Normal"/>
    <w:autoRedefine/>
    <w:uiPriority w:val="39"/>
    <w:unhideWhenUsed/>
    <w:rsid w:val="009F2167"/>
    <w:pPr>
      <w:spacing w:before="120" w:after="120"/>
      <w:jc w:val="left"/>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9F2167"/>
    <w:pPr>
      <w:spacing w:after="0"/>
      <w:ind w:left="440"/>
      <w:jc w:val="left"/>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9F2167"/>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F2167"/>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F2167"/>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F2167"/>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F2167"/>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F2167"/>
    <w:pPr>
      <w:spacing w:after="0"/>
      <w:ind w:left="1760"/>
      <w:jc w:val="left"/>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89358C"/>
    <w:rPr>
      <w:color w:val="605E5C"/>
      <w:shd w:val="clear" w:color="auto" w:fill="E1DFDD"/>
    </w:rPr>
  </w:style>
  <w:style w:type="character" w:styleId="CommentReference">
    <w:name w:val="annotation reference"/>
    <w:basedOn w:val="DefaultParagraphFont"/>
    <w:uiPriority w:val="99"/>
    <w:semiHidden/>
    <w:unhideWhenUsed/>
    <w:rsid w:val="0089358C"/>
    <w:rPr>
      <w:sz w:val="16"/>
      <w:szCs w:val="16"/>
    </w:rPr>
  </w:style>
  <w:style w:type="paragraph" w:styleId="CommentText">
    <w:name w:val="annotation text"/>
    <w:basedOn w:val="Normal"/>
    <w:link w:val="CommentTextChar"/>
    <w:uiPriority w:val="99"/>
    <w:semiHidden/>
    <w:unhideWhenUsed/>
    <w:rsid w:val="0089358C"/>
    <w:pPr>
      <w:spacing w:line="240" w:lineRule="auto"/>
    </w:pPr>
    <w:rPr>
      <w:sz w:val="20"/>
      <w:szCs w:val="20"/>
    </w:rPr>
  </w:style>
  <w:style w:type="character" w:customStyle="1" w:styleId="CommentTextChar">
    <w:name w:val="Comment Text Char"/>
    <w:basedOn w:val="DefaultParagraphFont"/>
    <w:link w:val="CommentText"/>
    <w:uiPriority w:val="99"/>
    <w:semiHidden/>
    <w:rsid w:val="008935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358C"/>
    <w:rPr>
      <w:b/>
      <w:bCs/>
    </w:rPr>
  </w:style>
  <w:style w:type="character" w:customStyle="1" w:styleId="CommentSubjectChar">
    <w:name w:val="Comment Subject Char"/>
    <w:basedOn w:val="CommentTextChar"/>
    <w:link w:val="CommentSubject"/>
    <w:uiPriority w:val="99"/>
    <w:semiHidden/>
    <w:rsid w:val="0089358C"/>
    <w:rPr>
      <w:rFonts w:ascii="Times New Roman" w:hAnsi="Times New Roman"/>
      <w:b/>
      <w:bCs/>
      <w:sz w:val="20"/>
      <w:szCs w:val="20"/>
    </w:rPr>
  </w:style>
  <w:style w:type="character" w:customStyle="1" w:styleId="normaltextrun">
    <w:name w:val="normaltextrun"/>
    <w:basedOn w:val="DefaultParagraphFont"/>
    <w:rsid w:val="003068D0"/>
  </w:style>
  <w:style w:type="paragraph" w:customStyle="1" w:styleId="p1">
    <w:name w:val="p1"/>
    <w:basedOn w:val="Normal"/>
    <w:rsid w:val="00944EA6"/>
    <w:pPr>
      <w:spacing w:before="100" w:beforeAutospacing="1" w:after="100" w:afterAutospacing="1" w:line="240" w:lineRule="auto"/>
      <w:jc w:val="left"/>
    </w:pPr>
    <w:rPr>
      <w:rFonts w:eastAsia="Times New Roman" w:cs="Times New Roman"/>
      <w:kern w:val="0"/>
      <w:sz w:val="24"/>
      <w:lang w:eastAsia="en-GB"/>
      <w14:ligatures w14:val="none"/>
    </w:rPr>
  </w:style>
  <w:style w:type="character" w:customStyle="1" w:styleId="s1">
    <w:name w:val="s1"/>
    <w:basedOn w:val="DefaultParagraphFont"/>
    <w:rsid w:val="00944EA6"/>
  </w:style>
  <w:style w:type="paragraph" w:customStyle="1" w:styleId="p2">
    <w:name w:val="p2"/>
    <w:basedOn w:val="Normal"/>
    <w:rsid w:val="00944EA6"/>
    <w:pPr>
      <w:spacing w:before="100" w:beforeAutospacing="1" w:after="100" w:afterAutospacing="1" w:line="240" w:lineRule="auto"/>
      <w:jc w:val="left"/>
    </w:pPr>
    <w:rPr>
      <w:rFonts w:eastAsia="Times New Roman" w:cs="Times New Roman"/>
      <w:kern w:val="0"/>
      <w:sz w:val="24"/>
      <w:lang w:eastAsia="en-GB"/>
      <w14:ligatures w14:val="none"/>
    </w:rPr>
  </w:style>
  <w:style w:type="paragraph" w:styleId="Revision">
    <w:name w:val="Revision"/>
    <w:hidden/>
    <w:uiPriority w:val="99"/>
    <w:semiHidden/>
    <w:rsid w:val="00113131"/>
    <w:pPr>
      <w:spacing w:line="240" w:lineRule="auto"/>
    </w:pPr>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39177">
      <w:marLeft w:val="0"/>
      <w:marRight w:val="0"/>
      <w:marTop w:val="0"/>
      <w:marBottom w:val="0"/>
      <w:divBdr>
        <w:top w:val="none" w:sz="0" w:space="0" w:color="auto"/>
        <w:left w:val="none" w:sz="0" w:space="0" w:color="auto"/>
        <w:bottom w:val="none" w:sz="0" w:space="0" w:color="auto"/>
        <w:right w:val="none" w:sz="0" w:space="0" w:color="auto"/>
      </w:divBdr>
    </w:div>
    <w:div w:id="48309330">
      <w:marLeft w:val="0"/>
      <w:marRight w:val="0"/>
      <w:marTop w:val="0"/>
      <w:marBottom w:val="0"/>
      <w:divBdr>
        <w:top w:val="none" w:sz="0" w:space="0" w:color="auto"/>
        <w:left w:val="none" w:sz="0" w:space="0" w:color="auto"/>
        <w:bottom w:val="none" w:sz="0" w:space="0" w:color="auto"/>
        <w:right w:val="none" w:sz="0" w:space="0" w:color="auto"/>
      </w:divBdr>
    </w:div>
    <w:div w:id="51585124">
      <w:marLeft w:val="0"/>
      <w:marRight w:val="0"/>
      <w:marTop w:val="0"/>
      <w:marBottom w:val="0"/>
      <w:divBdr>
        <w:top w:val="none" w:sz="0" w:space="0" w:color="auto"/>
        <w:left w:val="none" w:sz="0" w:space="0" w:color="auto"/>
        <w:bottom w:val="none" w:sz="0" w:space="0" w:color="auto"/>
        <w:right w:val="none" w:sz="0" w:space="0" w:color="auto"/>
      </w:divBdr>
    </w:div>
    <w:div w:id="220868416">
      <w:marLeft w:val="0"/>
      <w:marRight w:val="0"/>
      <w:marTop w:val="0"/>
      <w:marBottom w:val="0"/>
      <w:divBdr>
        <w:top w:val="none" w:sz="0" w:space="0" w:color="auto"/>
        <w:left w:val="none" w:sz="0" w:space="0" w:color="auto"/>
        <w:bottom w:val="none" w:sz="0" w:space="0" w:color="auto"/>
        <w:right w:val="none" w:sz="0" w:space="0" w:color="auto"/>
      </w:divBdr>
    </w:div>
    <w:div w:id="432093274">
      <w:marLeft w:val="0"/>
      <w:marRight w:val="0"/>
      <w:marTop w:val="0"/>
      <w:marBottom w:val="0"/>
      <w:divBdr>
        <w:top w:val="none" w:sz="0" w:space="0" w:color="auto"/>
        <w:left w:val="none" w:sz="0" w:space="0" w:color="auto"/>
        <w:bottom w:val="none" w:sz="0" w:space="0" w:color="auto"/>
        <w:right w:val="none" w:sz="0" w:space="0" w:color="auto"/>
      </w:divBdr>
    </w:div>
    <w:div w:id="546574428">
      <w:marLeft w:val="0"/>
      <w:marRight w:val="0"/>
      <w:marTop w:val="0"/>
      <w:marBottom w:val="0"/>
      <w:divBdr>
        <w:top w:val="none" w:sz="0" w:space="0" w:color="auto"/>
        <w:left w:val="none" w:sz="0" w:space="0" w:color="auto"/>
        <w:bottom w:val="none" w:sz="0" w:space="0" w:color="auto"/>
        <w:right w:val="none" w:sz="0" w:space="0" w:color="auto"/>
      </w:divBdr>
    </w:div>
    <w:div w:id="581910157">
      <w:marLeft w:val="0"/>
      <w:marRight w:val="0"/>
      <w:marTop w:val="0"/>
      <w:marBottom w:val="0"/>
      <w:divBdr>
        <w:top w:val="none" w:sz="0" w:space="0" w:color="auto"/>
        <w:left w:val="none" w:sz="0" w:space="0" w:color="auto"/>
        <w:bottom w:val="none" w:sz="0" w:space="0" w:color="auto"/>
        <w:right w:val="none" w:sz="0" w:space="0" w:color="auto"/>
      </w:divBdr>
    </w:div>
    <w:div w:id="610675017">
      <w:marLeft w:val="0"/>
      <w:marRight w:val="0"/>
      <w:marTop w:val="0"/>
      <w:marBottom w:val="0"/>
      <w:divBdr>
        <w:top w:val="none" w:sz="0" w:space="0" w:color="auto"/>
        <w:left w:val="none" w:sz="0" w:space="0" w:color="auto"/>
        <w:bottom w:val="none" w:sz="0" w:space="0" w:color="auto"/>
        <w:right w:val="none" w:sz="0" w:space="0" w:color="auto"/>
      </w:divBdr>
    </w:div>
    <w:div w:id="671100713">
      <w:marLeft w:val="0"/>
      <w:marRight w:val="0"/>
      <w:marTop w:val="0"/>
      <w:marBottom w:val="0"/>
      <w:divBdr>
        <w:top w:val="none" w:sz="0" w:space="0" w:color="auto"/>
        <w:left w:val="none" w:sz="0" w:space="0" w:color="auto"/>
        <w:bottom w:val="none" w:sz="0" w:space="0" w:color="auto"/>
        <w:right w:val="none" w:sz="0" w:space="0" w:color="auto"/>
      </w:divBdr>
    </w:div>
    <w:div w:id="703167470">
      <w:marLeft w:val="0"/>
      <w:marRight w:val="0"/>
      <w:marTop w:val="0"/>
      <w:marBottom w:val="0"/>
      <w:divBdr>
        <w:top w:val="none" w:sz="0" w:space="0" w:color="auto"/>
        <w:left w:val="none" w:sz="0" w:space="0" w:color="auto"/>
        <w:bottom w:val="none" w:sz="0" w:space="0" w:color="auto"/>
        <w:right w:val="none" w:sz="0" w:space="0" w:color="auto"/>
      </w:divBdr>
    </w:div>
    <w:div w:id="846749612">
      <w:marLeft w:val="0"/>
      <w:marRight w:val="0"/>
      <w:marTop w:val="0"/>
      <w:marBottom w:val="0"/>
      <w:divBdr>
        <w:top w:val="none" w:sz="0" w:space="0" w:color="auto"/>
        <w:left w:val="none" w:sz="0" w:space="0" w:color="auto"/>
        <w:bottom w:val="none" w:sz="0" w:space="0" w:color="auto"/>
        <w:right w:val="none" w:sz="0" w:space="0" w:color="auto"/>
      </w:divBdr>
    </w:div>
    <w:div w:id="1010108993">
      <w:marLeft w:val="0"/>
      <w:marRight w:val="0"/>
      <w:marTop w:val="0"/>
      <w:marBottom w:val="0"/>
      <w:divBdr>
        <w:top w:val="none" w:sz="0" w:space="0" w:color="auto"/>
        <w:left w:val="none" w:sz="0" w:space="0" w:color="auto"/>
        <w:bottom w:val="none" w:sz="0" w:space="0" w:color="auto"/>
        <w:right w:val="none" w:sz="0" w:space="0" w:color="auto"/>
      </w:divBdr>
    </w:div>
    <w:div w:id="1023289580">
      <w:marLeft w:val="0"/>
      <w:marRight w:val="0"/>
      <w:marTop w:val="0"/>
      <w:marBottom w:val="0"/>
      <w:divBdr>
        <w:top w:val="none" w:sz="0" w:space="0" w:color="auto"/>
        <w:left w:val="none" w:sz="0" w:space="0" w:color="auto"/>
        <w:bottom w:val="none" w:sz="0" w:space="0" w:color="auto"/>
        <w:right w:val="none" w:sz="0" w:space="0" w:color="auto"/>
      </w:divBdr>
    </w:div>
    <w:div w:id="1094932103">
      <w:marLeft w:val="0"/>
      <w:marRight w:val="0"/>
      <w:marTop w:val="0"/>
      <w:marBottom w:val="0"/>
      <w:divBdr>
        <w:top w:val="none" w:sz="0" w:space="0" w:color="auto"/>
        <w:left w:val="none" w:sz="0" w:space="0" w:color="auto"/>
        <w:bottom w:val="none" w:sz="0" w:space="0" w:color="auto"/>
        <w:right w:val="none" w:sz="0" w:space="0" w:color="auto"/>
      </w:divBdr>
    </w:div>
    <w:div w:id="1117480731">
      <w:marLeft w:val="0"/>
      <w:marRight w:val="0"/>
      <w:marTop w:val="0"/>
      <w:marBottom w:val="0"/>
      <w:divBdr>
        <w:top w:val="none" w:sz="0" w:space="0" w:color="auto"/>
        <w:left w:val="none" w:sz="0" w:space="0" w:color="auto"/>
        <w:bottom w:val="none" w:sz="0" w:space="0" w:color="auto"/>
        <w:right w:val="none" w:sz="0" w:space="0" w:color="auto"/>
      </w:divBdr>
    </w:div>
    <w:div w:id="1308588180">
      <w:marLeft w:val="0"/>
      <w:marRight w:val="0"/>
      <w:marTop w:val="0"/>
      <w:marBottom w:val="0"/>
      <w:divBdr>
        <w:top w:val="none" w:sz="0" w:space="0" w:color="auto"/>
        <w:left w:val="none" w:sz="0" w:space="0" w:color="auto"/>
        <w:bottom w:val="none" w:sz="0" w:space="0" w:color="auto"/>
        <w:right w:val="none" w:sz="0" w:space="0" w:color="auto"/>
      </w:divBdr>
    </w:div>
    <w:div w:id="1316883764">
      <w:marLeft w:val="0"/>
      <w:marRight w:val="0"/>
      <w:marTop w:val="0"/>
      <w:marBottom w:val="0"/>
      <w:divBdr>
        <w:top w:val="none" w:sz="0" w:space="0" w:color="auto"/>
        <w:left w:val="none" w:sz="0" w:space="0" w:color="auto"/>
        <w:bottom w:val="none" w:sz="0" w:space="0" w:color="auto"/>
        <w:right w:val="none" w:sz="0" w:space="0" w:color="auto"/>
      </w:divBdr>
    </w:div>
    <w:div w:id="1344893542">
      <w:marLeft w:val="0"/>
      <w:marRight w:val="0"/>
      <w:marTop w:val="0"/>
      <w:marBottom w:val="0"/>
      <w:divBdr>
        <w:top w:val="none" w:sz="0" w:space="0" w:color="auto"/>
        <w:left w:val="none" w:sz="0" w:space="0" w:color="auto"/>
        <w:bottom w:val="none" w:sz="0" w:space="0" w:color="auto"/>
        <w:right w:val="none" w:sz="0" w:space="0" w:color="auto"/>
      </w:divBdr>
    </w:div>
    <w:div w:id="1483041489">
      <w:marLeft w:val="0"/>
      <w:marRight w:val="0"/>
      <w:marTop w:val="0"/>
      <w:marBottom w:val="0"/>
      <w:divBdr>
        <w:top w:val="none" w:sz="0" w:space="0" w:color="auto"/>
        <w:left w:val="none" w:sz="0" w:space="0" w:color="auto"/>
        <w:bottom w:val="none" w:sz="0" w:space="0" w:color="auto"/>
        <w:right w:val="none" w:sz="0" w:space="0" w:color="auto"/>
      </w:divBdr>
    </w:div>
    <w:div w:id="1675259363">
      <w:marLeft w:val="0"/>
      <w:marRight w:val="0"/>
      <w:marTop w:val="0"/>
      <w:marBottom w:val="0"/>
      <w:divBdr>
        <w:top w:val="none" w:sz="0" w:space="0" w:color="auto"/>
        <w:left w:val="none" w:sz="0" w:space="0" w:color="auto"/>
        <w:bottom w:val="none" w:sz="0" w:space="0" w:color="auto"/>
        <w:right w:val="none" w:sz="0" w:space="0" w:color="auto"/>
      </w:divBdr>
    </w:div>
    <w:div w:id="1696275085">
      <w:marLeft w:val="0"/>
      <w:marRight w:val="0"/>
      <w:marTop w:val="0"/>
      <w:marBottom w:val="0"/>
      <w:divBdr>
        <w:top w:val="none" w:sz="0" w:space="0" w:color="auto"/>
        <w:left w:val="none" w:sz="0" w:space="0" w:color="auto"/>
        <w:bottom w:val="none" w:sz="0" w:space="0" w:color="auto"/>
        <w:right w:val="none" w:sz="0" w:space="0" w:color="auto"/>
      </w:divBdr>
    </w:div>
    <w:div w:id="1872953584">
      <w:marLeft w:val="0"/>
      <w:marRight w:val="0"/>
      <w:marTop w:val="0"/>
      <w:marBottom w:val="0"/>
      <w:divBdr>
        <w:top w:val="none" w:sz="0" w:space="0" w:color="auto"/>
        <w:left w:val="none" w:sz="0" w:space="0" w:color="auto"/>
        <w:bottom w:val="none" w:sz="0" w:space="0" w:color="auto"/>
        <w:right w:val="none" w:sz="0" w:space="0" w:color="auto"/>
      </w:divBdr>
    </w:div>
    <w:div w:id="1896620251">
      <w:marLeft w:val="0"/>
      <w:marRight w:val="0"/>
      <w:marTop w:val="0"/>
      <w:marBottom w:val="0"/>
      <w:divBdr>
        <w:top w:val="none" w:sz="0" w:space="0" w:color="auto"/>
        <w:left w:val="none" w:sz="0" w:space="0" w:color="auto"/>
        <w:bottom w:val="none" w:sz="0" w:space="0" w:color="auto"/>
        <w:right w:val="none" w:sz="0" w:space="0" w:color="auto"/>
      </w:divBdr>
    </w:div>
    <w:div w:id="1991983018">
      <w:marLeft w:val="0"/>
      <w:marRight w:val="0"/>
      <w:marTop w:val="0"/>
      <w:marBottom w:val="0"/>
      <w:divBdr>
        <w:top w:val="none" w:sz="0" w:space="0" w:color="auto"/>
        <w:left w:val="none" w:sz="0" w:space="0" w:color="auto"/>
        <w:bottom w:val="none" w:sz="0" w:space="0" w:color="auto"/>
        <w:right w:val="none" w:sz="0" w:space="0" w:color="auto"/>
      </w:divBdr>
    </w:div>
    <w:div w:id="1998529893">
      <w:marLeft w:val="0"/>
      <w:marRight w:val="0"/>
      <w:marTop w:val="0"/>
      <w:marBottom w:val="0"/>
      <w:divBdr>
        <w:top w:val="none" w:sz="0" w:space="0" w:color="auto"/>
        <w:left w:val="none" w:sz="0" w:space="0" w:color="auto"/>
        <w:bottom w:val="none" w:sz="0" w:space="0" w:color="auto"/>
        <w:right w:val="none" w:sz="0" w:space="0" w:color="auto"/>
      </w:divBdr>
    </w:div>
    <w:div w:id="207855334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doi.org/10.1109/ICCED60214.2023.10425288" TargetMode="External"/><Relationship Id="rId26" Type="http://schemas.openxmlformats.org/officeDocument/2006/relationships/hyperlink" Target="http://arxiv.org/abs/2308.08096." TargetMode="External"/><Relationship Id="rId39" Type="http://schemas.openxmlformats.org/officeDocument/2006/relationships/footer" Target="footer1.xml"/><Relationship Id="rId21" Type="http://schemas.openxmlformats.org/officeDocument/2006/relationships/hyperlink" Target="https://www.ic3.gov/PSA/2020/PSA200401" TargetMode="External"/><Relationship Id="rId34" Type="http://schemas.openxmlformats.org/officeDocument/2006/relationships/hyperlink" Target="https://doi.org/10.6028/NIST.SP.800-207."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11/risa.70026" TargetMode="External"/><Relationship Id="rId20" Type="http://schemas.openxmlformats.org/officeDocument/2006/relationships/hyperlink" Target="https://doi.org/10.24818/issn14531305/28.1.2024.02" TargetMode="External"/><Relationship Id="rId29" Type="http://schemas.openxmlformats.org/officeDocument/2006/relationships/hyperlink" Target="http://arxiv.org/abs/2501.0360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33395/jmp.v14i1.14791." TargetMode="External"/><Relationship Id="rId32" Type="http://schemas.openxmlformats.org/officeDocument/2006/relationships/hyperlink" Target="https://doi.org/10.1007/978-3-030-78645-8" TargetMode="External"/><Relationship Id="rId37" Type="http://schemas.openxmlformats.org/officeDocument/2006/relationships/hyperlink" Target="https://doi.org/10.1109/JSAC.2025.3560012"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34117/bjdv11n1-060." TargetMode="External"/><Relationship Id="rId28" Type="http://schemas.openxmlformats.org/officeDocument/2006/relationships/hyperlink" Target="https://doi.org/10.56726/IRJMETS286" TargetMode="External"/><Relationship Id="rId36" Type="http://schemas.openxmlformats.org/officeDocument/2006/relationships/hyperlink" Target="https://doi.org/10.32604/IASC.2022.021786" TargetMode="External"/><Relationship Id="rId10" Type="http://schemas.openxmlformats.org/officeDocument/2006/relationships/image" Target="media/image3.png"/><Relationship Id="rId19" Type="http://schemas.openxmlformats.org/officeDocument/2006/relationships/hyperlink" Target="https://doi.org/10.47363/JMCA/2023(2)E137." TargetMode="External"/><Relationship Id="rId31" Type="http://schemas.openxmlformats.org/officeDocument/2006/relationships/hyperlink" Target="http://www.academicpublisher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doi.org/10.1016/j.csi.2024.103832" TargetMode="External"/><Relationship Id="rId27" Type="http://schemas.openxmlformats.org/officeDocument/2006/relationships/hyperlink" Target="https://doi.org/10.1016/j.cose.2023.103456" TargetMode="External"/><Relationship Id="rId30" Type="http://schemas.openxmlformats.org/officeDocument/2006/relationships/hyperlink" Target="https://doi.org/10.1016/j.compeleceng.2020.106888" TargetMode="External"/><Relationship Id="rId35" Type="http://schemas.openxmlformats.org/officeDocument/2006/relationships/hyperlink" Target="https://doi.org/10.1016/j.micpro.2024.105088."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doi.org/10.1016/j.csa.2025.100106." TargetMode="External"/><Relationship Id="rId25" Type="http://schemas.openxmlformats.org/officeDocument/2006/relationships/hyperlink" Target="https://doi.org/10.21428/e90189c8.f525ef41" TargetMode="External"/><Relationship Id="rId33" Type="http://schemas.openxmlformats.org/officeDocument/2006/relationships/hyperlink" Target="https://doi.org/10.22178/pos.113-2" TargetMode="External"/><Relationship Id="rId38" Type="http://schemas.openxmlformats.org/officeDocument/2006/relationships/hyperlink" Target="https://doi.org/10.20944/preprints202410.0301.v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916B8A00-F7CF-A448-835F-7EA0CF1DA0E6}"/>
      </w:docPartPr>
      <w:docPartBody>
        <w:p w:rsidR="0063139E" w:rsidRDefault="00DC7E37">
          <w:r w:rsidRPr="00732E8E">
            <w:rPr>
              <w:rStyle w:val="PlaceholderText"/>
            </w:rPr>
            <w:t>Click or tap here to enter text.</w:t>
          </w:r>
        </w:p>
      </w:docPartBody>
    </w:docPart>
    <w:docPart>
      <w:docPartPr>
        <w:name w:val="DA82BFBCB305604B93994F9BEAD30BD5"/>
        <w:category>
          <w:name w:val="General"/>
          <w:gallery w:val="placeholder"/>
        </w:category>
        <w:types>
          <w:type w:val="bbPlcHdr"/>
        </w:types>
        <w:behaviors>
          <w:behavior w:val="content"/>
        </w:behaviors>
        <w:guid w:val="{DCB0EC58-ADF9-D543-A657-4C55A5F77A88}"/>
      </w:docPartPr>
      <w:docPartBody>
        <w:p w:rsidR="00360863" w:rsidRDefault="0063139E" w:rsidP="0063139E">
          <w:pPr>
            <w:pStyle w:val="DA82BFBCB305604B93994F9BEAD30BD5"/>
          </w:pPr>
          <w:r w:rsidRPr="00732E8E">
            <w:rPr>
              <w:rStyle w:val="PlaceholderText"/>
            </w:rPr>
            <w:t>Click or tap here to enter text.</w:t>
          </w:r>
        </w:p>
      </w:docPartBody>
    </w:docPart>
    <w:docPart>
      <w:docPartPr>
        <w:name w:val="4D0EB7604BA35A4B843A67143291A1A6"/>
        <w:category>
          <w:name w:val="General"/>
          <w:gallery w:val="placeholder"/>
        </w:category>
        <w:types>
          <w:type w:val="bbPlcHdr"/>
        </w:types>
        <w:behaviors>
          <w:behavior w:val="content"/>
        </w:behaviors>
        <w:guid w:val="{2707AEF4-7B40-5144-9389-3BB642651710}"/>
      </w:docPartPr>
      <w:docPartBody>
        <w:p w:rsidR="00360863" w:rsidRDefault="0063139E" w:rsidP="0063139E">
          <w:pPr>
            <w:pStyle w:val="4D0EB7604BA35A4B843A67143291A1A6"/>
          </w:pPr>
          <w:r w:rsidRPr="00732E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E37"/>
    <w:rsid w:val="0000476D"/>
    <w:rsid w:val="00046870"/>
    <w:rsid w:val="001029A8"/>
    <w:rsid w:val="00122D80"/>
    <w:rsid w:val="00280FD9"/>
    <w:rsid w:val="00283E74"/>
    <w:rsid w:val="00291D8F"/>
    <w:rsid w:val="002C4699"/>
    <w:rsid w:val="00314A83"/>
    <w:rsid w:val="00360863"/>
    <w:rsid w:val="00373A28"/>
    <w:rsid w:val="00375DE1"/>
    <w:rsid w:val="003B701E"/>
    <w:rsid w:val="003F256E"/>
    <w:rsid w:val="0063139E"/>
    <w:rsid w:val="0067532D"/>
    <w:rsid w:val="00766314"/>
    <w:rsid w:val="00770B04"/>
    <w:rsid w:val="007710AF"/>
    <w:rsid w:val="007E4DA1"/>
    <w:rsid w:val="007F154D"/>
    <w:rsid w:val="009514DD"/>
    <w:rsid w:val="00980CCD"/>
    <w:rsid w:val="009A7237"/>
    <w:rsid w:val="009B62F8"/>
    <w:rsid w:val="009C2DD8"/>
    <w:rsid w:val="009C42B4"/>
    <w:rsid w:val="00BE27EB"/>
    <w:rsid w:val="00C70907"/>
    <w:rsid w:val="00CE1782"/>
    <w:rsid w:val="00D33575"/>
    <w:rsid w:val="00D607D0"/>
    <w:rsid w:val="00DC7E37"/>
    <w:rsid w:val="00DD5D8A"/>
    <w:rsid w:val="00E56C4B"/>
    <w:rsid w:val="00F010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1782"/>
    <w:rPr>
      <w:color w:val="666666"/>
    </w:rPr>
  </w:style>
  <w:style w:type="paragraph" w:customStyle="1" w:styleId="DA82BFBCB305604B93994F9BEAD30BD5">
    <w:name w:val="DA82BFBCB305604B93994F9BEAD30BD5"/>
    <w:rsid w:val="0063139E"/>
  </w:style>
  <w:style w:type="paragraph" w:customStyle="1" w:styleId="4D0EB7604BA35A4B843A67143291A1A6">
    <w:name w:val="4D0EB7604BA35A4B843A67143291A1A6"/>
    <w:rsid w:val="006313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8DC9D9-67CF-1F41-B950-EE2EC4CE3C91}">
  <we:reference id="wa104382081" version="1.55.1.0" store="en-GB" storeType="OMEX"/>
  <we:alternateReferences>
    <we:reference id="wa104382081" version="1.55.1.0" store="wa104382081" storeType="OMEX"/>
  </we:alternateReferences>
  <we:properties>
    <we:property name="MENDELEY_CITATIONS" value="[{&quot;citationID&quot;:&quot;MENDELEY_CITATION_1ca71b47-d6b5-43f7-9b41-ea24b98220f2&quot;,&quot;properties&quot;:{&quot;noteIndex&quot;:0},&quot;isEdited&quot;:false,&quot;manualOverride&quot;:{&quot;isManuallyOverridden&quot;:false,&quot;citeprocText&quot;:&quot;(Bhagat, 2023)&quot;,&quot;manualOverrideText&quot;:&quot;&quot;},&quot;citationTag&quot;:&quot;MENDELEY_CITATION_v3_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&quot;,&quot;citationItems&quot;:[{&quot;id&quot;:&quot;bceceb38-48f8-3c2d-b9b0-3dc75aa26465&quot;,&quot;itemData&quot;:{&quot;type&quot;:&quot;article-journal&quot;,&quot;id&quot;:&quot;bceceb38-48f8-3c2d-b9b0-3dc75aa26465&quot;,&quot;title&quot;:&quot;Cybersecurity in a Remote Work Era: Strategies for Securing Distributed Workforces&quot;,&quot;author&quot;:[{&quot;family&quot;:&quot;Bhagat&quot;,&quot;given&quot;:&quot;Nikhil&quot;,&quot;parse-names&quot;:false,&quot;dropping-particle&quot;:&quot;&quot;,&quot;non-dropping-particle&quot;:&quot;&quot;}],&quot;container-title&quot;:&quot;Journal of Mathematical &amp; Computer Applications&quot;,&quot;DOI&quot;:&quot;10.47363/JMCA/2023(2)E137&quot;,&quot;ISSN&quot;:&quot;27546705&quot;,&quot;URL&quot;:&quot;https://www.onlinescientificresearch.com/articles/cybersecurity-in-a-remote-work-era-strategies-for-securing-distributed-workforces.pdf&quot;,&quot;issued&quot;:{&quot;date-parts&quot;:[[2023,6,30]]},&quot;page&quot;:&quot;1-5&quot;,&quot;abstract&quot;:&quot;&lt;p&gt;COVID-19 pandemic triggered a fundamental shift to remote work as it has forced companies across the world to migrate to a new virtual environment. This change has created a massive cybersecurity challenge, as employees can connect to corporate network and view sensitive information across different locations and devices. This paper describes the rise of remote work and the special security threats this brings: increased attack surface, phishing, and increased threat from insiders. It also highlights the need for a security-focused culture in remote employees. In order to offset these risks, the paper presents some extensive ways of securing distributed workforces. Some of the key recommendations are: Deploying Zero Trust Architecture to always verify users and devices, using endpoint security with the help of monitoring products, and training for regular security awareness trainings to make sure staff know how to recognize a threat. It also recommends policies for remote work and safe communication mechanisms as vital for secure data collection. Organizations can effectively secure digital assets during this new virtual workforce era through the multi-layered security model and a cautious culture. This paper will further present practical guidance and models for companies to better prepare their cybersecurity defenses and protect the business integrity in a distributed workforce.&lt;/p&gt;&quot;,&quot;container-title-short&quot;:&quot;&quot;},&quot;isTemporary&quot;:false,&quot;suppress-author&quot;:false,&quot;composite&quot;:false,&quot;author-only&quot;:false}]},{&quot;citationID&quot;:&quot;MENDELEY_CITATION_a171284c-2088-4cb8-99ea-bb69a882b540&quot;,&quot;properties&quot;:{&quot;noteIndex&quot;:0},&quot;isEdited&quot;:false,&quot;manualOverride&quot;:{&quot;isManuallyOverridden&quot;:false,&quot;citeprocText&quot;:&quot;(Zohaib &lt;i&gt;et al.&lt;/i&gt;, 2024)&quot;,&quot;manualOverrideText&quot;:&quot;&quot;},&quot;citationTag&quot;:&quot;MENDELEY_CITATION_v3_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&quot;,&quot;citationItems&quot;:[{&quot;id&quot;:&quot;880b5113-9489-3ce5-b905-1351cbd4dd2e&quot;,&quot;itemData&quot;:{&quot;type&quot;:&quot;article-journal&quot;,&quot;id&quot;:&quot;880b5113-9489-3ce5-b905-1351cbd4dd2e&quot;,&quot;title&quot;:&quot;Zero Trust VPN (ZT-VPN): A Cybersecurity Framework for Modern Enterprises to Enhance IT Security and Privacy in Remote Work Environments&quot;,&quot;author&quot;:[{&quot;family&quot;:&quot;Zohaib&quot;,&quot;given&quot;:&quot;Syed Muhammad&quot;,&quot;parse-names&quot;:false,&quot;dropping-particle&quot;:&quot;&quot;,&quot;non-dropping-particle&quot;:&quot;&quot;},{&quot;family&quot;:&quot;Sajjad&quot;,&quot;given&quot;:&quot;Syed Muhammad&quot;,&quot;parse-names&quot;:false,&quot;dropping-particle&quot;:&quot;&quot;,&quot;non-dropping-particle&quot;:&quot;&quot;},{&quot;family&quot;:&quot;Iqbal&quot;,&quot;given&quot;:&quot;Zafar&quot;,&quot;parse-names&quot;:false,&quot;dropping-particle&quot;:&quot;&quot;,&quot;non-dropping-particle&quot;:&quot;&quot;},{&quot;family&quot;:&quot;Yousaf&quot;,&quot;given&quot;:&quot;Muhammad&quot;,&quot;parse-names&quot;:false,&quot;dropping-particle&quot;:&quot;&quot;,&quot;non-dropping-particle&quot;:&quot;&quot;},{&quot;family&quot;:&quot;Haseeb&quot;,&quot;given&quot;:&quot;Muhammad&quot;,&quot;parse-names&quot;:false,&quot;dropping-particle&quot;:&quot;&quot;,&quot;non-dropping-particle&quot;:&quot;&quot;},{&quot;family&quot;:&quot;Muhammad&quot;,&quot;given&quot;:&quot;Zia&quot;,&quot;parse-names&quot;:false,&quot;dropping-particle&quot;:&quot;&quot;,&quot;non-dropping-particle&quot;:&quot;&quot;}],&quot;DOI&quot;:&quot;10.20944/preprints202410.0301.v1&quot;,&quot;issued&quot;:{&quot;date-parts&quot;:[[2024,10,4]]},&quot;abstract&quot;:&quot;&lt;p&gt;Modern organizations have migrated from localized physical offices to work-from-home environments. This surge in remote work culture has exponentially increased the demand and usage of Virtual Private Network (VPN), which permits remote employees to access corporate offices effectively. However, the technology raise concerns including security threats, latency, throughput, and scalability, among others. These Newer generation threats are more complex and frequent, which makes the legacy approach to security ineffective. The research paper gives an overview of contemporary technologies used across enterprises including VPN and Zero Trust Network Access (ZTNA), Proxy Servers, Secure Shell (SSH) Tunnels, Software-defined wide area network (SD-WAN), and Secure Access Service Edge (SASE). This paper also presents a comprehensive cybersecurity framework named Zero Trust VPN (ZTVPN), which is a VPN solution based on Zero Trust principles. The proposed framework is aimed to enhance IT security and privacy for modern enterprises in remote work environments and addresses concerns of latency, throughput, scalability, and security. Finally, the paper demonstrates the effectiveness of the proposed framework in various enterprise scenarios, highlighting its ability to prevent data leaks, manage access permissions, and provide seamless security transitions. The findings underscore the importance of adopting ZTVPN to fortify cybersecurity frameworks, offering an effective protection tool against contemporary cyber threats. This research serves as a valuable reference for organizations aiming to enhance their security posture in an increasingly hostile threat landscape.&lt;/p&gt;&quot;,&quot;container-title-short&quot;:&quot;&quot;},&quot;isTemporary&quot;:false,&quot;suppress-author&quot;:false,&quot;composite&quot;:false,&quot;author-only&quot;:false}]},{&quot;citationID&quot;:&quot;MENDELEY_CITATION_26f14e76-a53d-4096-83d1-0fa44ea7fe30&quot;,&quot;properties&quot;:{&quot;noteIndex&quot;:0},&quot;isEdited&quot;:false,&quot;manualOverride&quot;:{&quot;isManuallyOverridden&quot;:false,&quot;citeprocText&quot;:&quot;(Nurse, 2021)&quot;,&quot;manualOverrideText&quot;:&quot;&quot;},&quot;citationTag&quot;:&quot;MENDELEY_CITATION_v3_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&quot;,&quot;citationItems&quot;:[{&quot;id&quot;:&quot;70de6434-659b-32a6-b9d8-8aae76b94db9&quot;,&quot;itemData&quot;:{&quot;type&quot;:&quot;book&quot;,&quot;id&quot;:&quot;70de6434-659b-32a6-b9d8-8aae76b94db9&quot;,&quot;title&quot;:&quot;Remote Working Pre- and Post-Covid-19&quot;,&quot;author&quot;:[{&quot;family&quot;:&quot;Nurse&quot;,&quot;given&quot;:&quot;Niki Williams, Emily Collin, Niki Panteli, John Blythe, and Ben Koppelman&quot;,&quot;parse-names&quot;:false,&quot;dropping-particle&quot;:&quot;&quot;,&quot;non-dropping-particle&quot;:&quot;&quot;}],&quot;collection-title&quot;:&quot;Communications in Computer and Information Science&quot;,&quot;editor&quot;:[{&quot;family&quot;:&quot;Stephanidis&quot;,&quot;given&quot;:&quot;Constantine&quot;,&quot;parse-names&quot;:false,&quot;dropping-particle&quot;:&quot;&quot;,&quot;non-dropping-particle&quot;:&quot;&quot;},{&quot;family&quot;:&quot;Antona&quot;,&quot;given&quot;:&quot;Margherita&quot;,&quot;parse-names&quot;:false,&quot;dropping-particle&quot;:&quot;&quot;,&quot;non-dropping-particle&quot;:&quot;&quot;},{&quot;family&quot;:&quot;Ntoa&quot;,&quot;given&quot;:&quot;Stavroula&quot;,&quot;parse-names&quot;:false,&quot;dropping-particle&quot;:&quot;&quot;,&quot;non-dropping-particle&quot;:&quot;&quot;}],&quot;DOI&quot;:&quot;10.1007/978-3-030-78645-8&quot;,&quot;ISBN&quot;:&quot;978-3-030-78644-1&quot;,&quot;URL&quot;:&quot;https://link.springer.com/10.1007/978-3-030-78645-8&quot;,&quot;issued&quot;:{&quot;date-parts&quot;:[[2021]]},&quot;publisher-place&quot;:&quot;Cham&quot;,&quot;publisher&quot;:&quot;Springer International Publishing&quot;,&quot;volume&quot;:&quot;1421&quot;,&quot;container-title-short&quot;:&quot;&quot;},&quot;isTemporary&quot;:false,&quot;suppress-author&quot;:false,&quot;composite&quot;:false,&quot;author-only&quot;:false}]},{&quot;citationID&quot;:&quot;MENDELEY_CITATION_4063bbcc-a75f-45f8-a54f-fc84a79fe6de&quot;,&quot;properties&quot;:{&quot;noteIndex&quot;:0},&quot;isEdited&quot;:false,&quot;manualOverride&quot;:{&quot;isManuallyOverridden&quot;:false,&quot;citeprocText&quot;:&quot;(Federal Bureau of Investigation, 2020)&quot;,&quot;manualOverrideText&quot;:&quot;&quot;},&quot;citationTag&quot;:&quot;MENDELEY_CITATION_v3_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&quot;,&quot;citationItems&quot;:[{&quot;id&quot;:&quot;ee5f63e0-63c7-3a53-a72e-f4696d16e2cb&quot;,&quot;itemData&quot;:{&quot;type&quot;:&quot;webpage&quot;,&quot;id&quot;:&quot;ee5f63e0-63c7-3a53-a72e-f4696d16e2cb&quot;,&quot;title&quot;:&quot;Cyber actors take advantage of COVID‑19 pandemic to exploit increased use of virtual environments&quot;,&quot;author&quot;:[{&quot;family&quot;:&quot;Federal Bureau of Investigation&quot;,&quot;given&quot;:&quot;&quot;,&quot;parse-names&quot;:false,&quot;dropping-particle&quot;:&quot;&quot;,&quot;non-dropping-particle&quot;:&quot;&quot;}],&quot;accessed&quot;:{&quot;date-parts&quot;:[[2025,7,13]]},&quot;URL&quot;:&quot;https://www.ic3.gov/PSA/2020/PSA200401&quot;,&quot;issued&quot;:{&quot;date-parts&quot;:[[2020,4,1]]},&quot;container-title-short&quot;:&quot;&quot;},&quot;isTemporary&quot;:false,&quot;suppress-author&quot;:false,&quot;composite&quot;:false,&quot;author-only&quot;:false}]},{&quot;citationID&quot;:&quot;MENDELEY_CITATION_a0bd904f-08e2-4d51-a486-a3e07fccc355&quot;,&quot;properties&quot;:{&quot;noteIndex&quot;:0},&quot;isEdited&quot;:false,&quot;manualOverride&quot;:{&quot;isManuallyOverridden&quot;:false,&quot;citeprocText&quot;:&quot;(Fernandez and Brazhuk, 2024)&quot;,&quot;manualOverrideText&quot;:&quot;&quot;},&quot;citationTag&quot;:&quot;MENDELEY_CITATION_v3_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&quot;,&quot;citationItems&quot;:[{&quot;id&quot;:&quot;302a0591-82fd-3f46-bc2d-793de9a7ef15&quot;,&quot;itemData&quot;:{&quot;type&quot;:&quot;article-journal&quot;,&quot;id&quot;:&quot;302a0591-82fd-3f46-bc2d-793de9a7ef15&quot;,&quot;title&quot;:&quot;A critical analysis of Zero Trust Architecture (ZTA)&quot;,&quot;author&quot;:[{&quot;family&quot;:&quot;Fernandez&quot;,&quot;given&quot;:&quot;Eduardo B.&quot;,&quot;parse-names&quot;:false,&quot;dropping-particle&quot;:&quot;&quot;,&quot;non-dropping-particle&quot;:&quot;&quot;},{&quot;family&quot;:&quot;Brazhuk&quot;,&quot;given&quot;:&quot;Andrei&quot;,&quot;parse-names&quot;:false,&quot;dropping-particle&quot;:&quot;&quot;,&quot;non-dropping-particle&quot;:&quot;&quot;}],&quot;container-title&quot;:&quot;Computer Standards and Interfaces&quot;,&quot;container-title-short&quot;:&quot;Comput Stand Interfaces&quot;,&quot;DOI&quot;:&quot;10.1016/j.csi.2024.103832&quot;,&quot;ISSN&quot;:&quot;09205489&quot;,&quot;issued&quot;:{&quot;date-parts&quot;:[[2024,4,1]]},&quot;abstract&quot;:&quot;Zero Trust (ZT) has become a very hot approach for building secure systems, promoted by industry and government as a new way to produce systems with a high degree of security. ZT is based on not trusting any request for accessing resources. Because of the possibility of increasing the security of enterprise systems there has been a large amount of publication on different aspects of this strategy. It is then important to evaluate if its claims are true. We have used security patterns to design and evaluate security architectures and we apply here this method to analyze the expectations of this strategy. We relate the ideas behind ZT to the accumulated knowledge of security and attempt to answer some questions about the value and possibilities of this technology. In general, industry publications are vague about the technical aspects of these systems, ignore past security knowledge, and there are few reports describing actual experience building and using ZT architectures. Is Zero Trust Architecture (ZTA) the ideal architecture to build secure systems? To obtain a deeper understanding of this architecture, we analyze its pattern structure and provide a sketch of its reference architecture built as an aggregation of security patterns. As any system architecture, regardless of the way it has been constructed, represents a system, we also consider its threats. Finally, we provide directions for research on this area.&quot;,&quot;publisher&quot;:&quot;Elsevier B.V.&quot;,&quot;volume&quot;:&quot;89&quot;},&quot;isTemporary&quot;:false,&quot;suppress-author&quot;:false,&quot;composite&quot;:false,&quot;author-only&quot;:false}]},{&quot;citationID&quot;:&quot;MENDELEY_CITATION_ff3c72a1-eee3-46a6-ab5f-67c1d0bc44a8&quot;,&quot;properties&quot;:{&quot;noteIndex&quot;:0},&quot;isEdited&quot;:false,&quot;manualOverride&quot;:{&quot;isManuallyOverridden&quot;:false,&quot;citeprocText&quot;:&quot;(Rose &lt;i&gt;et al.&lt;/i&gt;, 2020)&quot;,&quot;manualOverrideText&quot;:&quot;&quot;},&quot;citationTag&quot;:&quot;MENDELEY_CITATION_v3_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&quot;,&quot;citationItems&quot;:[{&quot;id&quot;:&quot;31209294-77dd-332c-a97a-2de79a9ae898&quot;,&quot;itemData&quot;:{&quot;type&quot;:&quot;report&quot;,&quot;id&quot;:&quot;31209294-77dd-332c-a97a-2de79a9ae898&quot;,&quot;title&quot;:&quot;Zero Trust Architecture&quot;,&quot;author&quot;:[{&quot;family&quot;:&quot;Rose&quot;,&quot;given&quot;:&quot;Scott&quot;,&quot;parse-names&quot;:false,&quot;dropping-particle&quot;:&quot;&quot;,&quot;non-dropping-particle&quot;:&quot;&quot;},{&quot;family&quot;:&quot;Borchert&quot;,&quot;given&quot;:&quot;Oliver&quot;,&quot;parse-names&quot;:false,&quot;dropping-particle&quot;:&quot;&quot;,&quot;non-dropping-particle&quot;:&quot;&quot;},{&quot;family&quot;:&quot;Mitchell&quot;,&quot;given&quot;:&quot;Stu&quot;,&quot;parse-names&quot;:false,&quot;dropping-particle&quot;:&quot;&quot;,&quot;non-dropping-particle&quot;:&quot;&quot;},{&quot;family&quot;:&quot;Connelly&quot;,&quot;given&quot;:&quot;Sean&quot;,&quot;parse-names&quot;:false,&quot;dropping-particle&quot;:&quot;&quot;,&quot;non-dropping-particle&quot;:&quot;&quot;}],&quot;DOI&quot;:&quot;10.6028/NIST.SP.800-207&quot;,&quot;URL&quot;:&quot;https://nvlpubs.nist.gov/nistpubs/SpecialPublications/NIST.SP.800-207.pdf&quot;,&quot;issued&quot;:{&quot;date-parts&quot;:[[2020,8,11]]},&quot;publisher-place&quot;:&quot;Gaithersburg, MD&quot;,&quot;container-title-short&quot;:&quot;&quot;},&quot;isTemporary&quot;:false,&quot;suppress-author&quot;:false,&quot;composite&quot;:false,&quot;author-only&quot;:false}]},{&quot;citationID&quot;:&quot;MENDELEY_CITATION_65111c50-a062-4d68-9d87-7fe5d097d006&quot;,&quot;properties&quot;:{&quot;noteIndex&quot;:0},&quot;isEdited&quot;:false,&quot;manualOverride&quot;:{&quot;isManuallyOverridden&quot;:false,&quot;citeprocText&quot;:&quot;(Saqib and Moon, 2024)&quot;,&quot;manualOverrideText&quot;:&quot;&quot;},&quot;citationTag&quot;:&quot;MENDELEY_CITATION_v3_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&quot;,&quot;citationItems&quot;:[{&quot;id&quot;:&quot;71cbf9a7-28f4-398e-a888-92936c114fe0&quot;,&quot;itemData&quot;:{&quot;type&quot;:&quot;article-journal&quot;,&quot;id&quot;:&quot;71cbf9a7-28f4-398e-a888-92936c114fe0&quot;,&quot;title&quot;:&quot;A novel lightweight multi-factor authentication scheme for MQTT-based IoT applications&quot;,&quot;author&quot;:[{&quot;family&quot;:&quot;Saqib&quot;,&quot;given&quot;:&quot;Manasha&quot;,&quot;parse-names&quot;:false,&quot;dropping-particle&quot;:&quot;&quot;,&quot;non-dropping-particle&quot;:&quot;&quot;},{&quot;family&quot;:&quot;Moon&quot;,&quot;given&quot;:&quot;Ayaz Hassan&quot;,&quot;parse-names&quot;:false,&quot;dropping-particle&quot;:&quot;&quot;,&quot;non-dropping-particle&quot;:&quot;&quot;}],&quot;container-title&quot;:&quot;Microprocessors and Microsystems&quot;,&quot;container-title-short&quot;:&quot;Microprocess Microsyst&quot;,&quot;DOI&quot;:&quot;10.1016/j.micpro.2024.105088&quot;,&quot;ISSN&quot;:&quot;01419331&quot;,&quot;issued&quot;:{&quot;date-parts&quot;:[[2024,10,1]]},&quot;abstract&quot;:&quot;The present authentication solutions employed in the Internet of Things (IoT) are either inadequate or computationally intensive, given the resource-constrained nature of IoT devices. This challenges the researchers to devise efficient solutions to embed an important security tenet like authentication. In IoT, the most popular machine-to-machine communication protocol used at the application layer is Message Queuing Telemetry Transport (MQTT). However, the MQTT protocol inherently lacks security-related functions, like authentication, authorization, confidentiality, access control, and data integrity, which is unacceptable for IoT-driven mission-critical applications when connected over public networks. In such a situation, the security is hardened by employing a transport layer security protocol like TLS, which entails significant computational overheads. This paper presents a novel scheme to enhance MQTT security by providing a lightweight multi-factor authentication scheme based on Elliptical curve cryptography. The proposed scheme uses a low-cost signature and a fuzzy extractor to correct errors in imprinted biometrics in noisy environments. This scheme attains mutual authentication, generates a securely agreed-upon session key for secret communication, and guarantees perfect forward secrecy. Furthermore, the rigorous informal security analysis shows the proposed scheme resists cryptographic attacks, including known session critical attacks. Furthermore, an empirical study has been carried out to assess the effectiveness of the proposed scheme in the Cooja simulated environment.&quot;,&quot;publisher&quot;:&quot;Elsevier B.V.&quot;,&quot;volume&quot;:&quot;110&quot;},&quot;isTemporary&quot;:false,&quot;suppress-author&quot;:false,&quot;composite&quot;:false,&quot;author-only&quot;:false}]},{&quot;citationID&quot;:&quot;MENDELEY_CITATION_65b916d2-de9a-4fd7-af90-f4fa398082ad&quot;,&quot;properties&quot;:{&quot;noteIndex&quot;:0},&quot;isEdited&quot;:false,&quot;manualOverride&quot;:{&quot;isManuallyOverridden&quot;:false,&quot;citeprocText&quot;:&quot;(Ayu &lt;i&gt;et al.&lt;/i&gt;, 2023)&quot;,&quot;manualOverrideText&quot;:&quot;&quot;},&quot;citationTag&quot;:&quot;MENDELEY_CITATION_v3_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c833566f-637f-37b8-b186-ecae103722c6&quot;,&quot;itemData&quot;:{&quot;type&quot;:&quot;paper-conference&quot;,&quot;id&quot;:&quot;c833566f-637f-37b8-b186-ecae103722c6&quot;,&quot;title&quot;:&quot;Enhancing Security Information and Event Management (SIEM) by Incorporating Machine Learning for Cyber Attack Detection&quot;,&quot;author&quot;:[{&quot;family&quot;:&quot;Ayu&quot;,&quot;given&quot;:&quot;Media Anugerah&quot;,&quot;parse-names&quot;:false,&quot;dropping-particle&quot;:&quot;&quot;,&quot;non-dropping-particle&quot;:&quot;&quot;},{&quot;family&quot;:&quot;Erlangga&quot;,&quot;given&quot;:&quot;Dimas&quot;,&quot;parse-names&quot;:false,&quot;dropping-particle&quot;:&quot;&quot;,&quot;non-dropping-particle&quot;:&quot;&quot;},{&quot;family&quot;:&quot;Mantoro&quot;,&quot;given&quot;:&quot;Teddy&quot;,&quot;parse-names&quot;:false,&quot;dropping-particle&quot;:&quot;&quot;,&quot;non-dropping-particle&quot;:&quot;&quot;},{&quot;family&quot;:&quot;Handayani&quot;,&quot;given&quot;:&quot;Dini&quot;,&quot;parse-names&quot;:false,&quot;dropping-particle&quot;:&quot;&quot;,&quot;non-dropping-particle&quot;:&quot;&quot;}],&quot;container-title&quot;:&quot;2023 IEEE 9th International Conference on Computing, Engineering and Design, ICCED 2023&quot;,&quot;DOI&quot;:&quot;10.1109/ICCED60214.2023.10425288&quot;,&quot;ISBN&quot;:&quot;9798350370126&quot;,&quot;issued&quot;:{&quot;date-parts&quot;:[[2023]]},&quot;abstract&quot;:&quot;Network security is a crucial component of Information Technology, yet organizations continue to grapple with meeting established security benchmarks. Given the rise in cyber-attacks and the continuous emergence of new attack types, it's practically infeasible to persistently update attack patterns or signatures within security parameters. Key tools such as Intrusion Detection Systems (IDS) and Security Information and Event Management (SIEM) are instrumental in monitoring network traffic and identifying potential threats. However, these tools face limitations, such as the high volume of alerts produced by IDS and the use of rule-based method, also the inability of SIEM tools to analyze logs comprehensively to identify inappropriate activities. This research has conducted anomaly detection using machine learning process to classify cyber-attacks network flow collected from IDS that installed incident network infrastructure. The analysis of IDS using machine learning, integrated with SIEM. The algorithm used in this research was Random Forest Classifier using CSE-CID-IDS2018 dataset pre-processed with Principal Component Analysis (PCA). Results of the experiments show that Random Forest Classifier Model, when combined with Principal Component Analysis (PCA), yields the most commendable results when applied to a 70/30 training/testing data ratio with accuracy of 0.99953.&quot;,&quot;publisher&quot;:&quot;Institute of Electrical and Electronics Engineers Inc.&quot;,&quot;container-title-short&quot;:&quot;&quot;},&quot;isTemporary&quot;:false,&quot;suppress-author&quot;:false,&quot;composite&quot;:false,&quot;author-only&quot;:false}]},{&quot;citationID&quot;:&quot;MENDELEY_CITATION_dc289954-2813-4bde-abbc-91231cecd8a9&quot;,&quot;properties&quot;:{&quot;noteIndex&quot;:0},&quot;isEdited&quot;:false,&quot;manualOverride&quot;:{&quot;isManuallyOverridden&quot;:true,&quot;citeprocText&quot;:&quot;(Kapoor, 2024)&quot;,&quot;manualOverrideText&quot;:&quot;(Kapoor, 2024;&quot;},&quot;citationTag&quot;:&quot;MENDELEY_CITATION_v3_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&quot;,&quot;citationItems&quot;:[{&quot;id&quot;:&quot;11ab3896-4b15-3eb2-8f1c-cd97358292e9&quot;,&quot;itemData&quot;:{&quot;type&quot;:&quot;report&quot;,&quot;id&quot;:&quot;11ab3896-4b15-3eb2-8f1c-cd97358292e9&quot;,&quot;title&quot;:&quot;Zero Trust Architectures: A Scalable Security Paradigm for Hybrid and Remote Workforces&quot;,&quot;author&quot;:[{&quot;family&quot;:&quot;Kapoor&quot;,&quot;given&quot;:&quot;Aditya&quot;,&quot;parse-names&quot;:false,&quot;dropping-particle&quot;:&quot;&quot;,&quot;non-dropping-particle&quot;:&quot;&quot;}],&quot;issued&quot;:{&quot;date-parts&quot;:[[2024]]},&quot;abstract&quot;:&quot;The rise of hybrid and remote workforces has rendered traditional perimeter-based security models obsolete, especially in the face of increasing cyber threats and distributed IT environments. This paper introduces a Zero Trust Architecture (ZTA) designed to protect enterprise assets by enforcing strict identity verification, continuous monitoring, and micro-segmentation. By leveraging identity-based access controls, behavioral analytics, and software-defined perimeters, the proposed framework minimizes trust assumptions and improves incident detection across multi-cloud and remote endpoints. Using real-world telemetry and a simulation environment, the architecture demonstrated a 58% reduction in lateral movement risk and improved detection of credential misuse. This research reinforces the need for scalable, adaptive, and user-centric security models in modern work ecosystems.&quot;,&quot;container-title-short&quot;:&quot;&quot;},&quot;isTemporary&quot;:false,&quot;suppress-author&quot;:false,&quot;composite&quot;:false,&quot;author-only&quot;:false}]},{&quot;citationID&quot;:&quot;MENDELEY_CITATION_80943414-9cfd-4457-a061-266c5a3f5923&quot;,&quot;properties&quot;:{&quot;noteIndex&quot;:0},&quot;isEdited&quot;:false,&quot;manualOverride&quot;:{&quot;isManuallyOverridden&quot;:true,&quot;citeprocText&quot;:&quot;(Lakshmikanthan and Sreekandan Nair, 2020)&quot;,&quot;manualOverrideText&quot;:&quot;Lakshmikanthan and Sreekandan Nair, 2020)&quot;},&quot;citationTag&quot;:&quot;MENDELEY_CITATION_v3_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&quot;,&quot;citationItems&quot;:[{&quot;id&quot;:&quot;d56d5829-c9a2-3ae3-840b-0de3d6e832eb&quot;,&quot;itemData&quot;:{&quot;type&quot;:&quot;article-journal&quot;,&quot;id&quot;:&quot;d56d5829-c9a2-3ae3-840b-0de3d6e832eb&quot;,&quot;title&quot;:&quot;ZERO TRUST ARCHITECTURE: REDEFINING SECURITY PARAMETERS FOR REMOTE-FIRST ORGANIZATIONS&quot;,&quot;author&quot;:[{&quot;family&quot;:&quot;Lakshmikanthan&quot;,&quot;given&quot;:&quot;Govindarajan&quot;,&quot;parse-names&quot;:false,&quot;dropping-particle&quot;:&quot;&quot;,&quot;non-dropping-particle&quot;:&quot;&quot;},{&quot;family&quot;:&quot;Sreekandan Nair&quot;,&quot;given&quot;:&quot;Sreejith&quot;,&quot;parse-names&quot;:false,&quot;dropping-particle&quot;:&quot;&quot;,&quot;non-dropping-particle&quot;:&quot;&quot;}],&quot;container-title&quot;:&quot;www.irjmets.com @International Research Journal of Modernization in Engineering&quot;,&quot;DOI&quot;:&quot;10.56726/IRJMETS286&quot;,&quot;ISSN&quot;:&quot;2582-5208&quot;,&quot;URL&quot;:&quot;https://www.doi.org/10.56726/IRJMETS286&quot;,&quot;issued&quot;:{&quot;date-parts&quot;:[[2020,3]]},&quot;abstract&quot;:&quot;The threat environment has evolved such that traditional security models built on network perimeters are proving insufficient in the landscape of remote-first organizations. As a new paradigm, Zero Trust Architecture (ZTA) represents a transformation from a leave-it-alone network interconnection to 'never trust, only verify'. As an important part of securing decentralized workforces, the principles of ZTA covered in this paper, such as micro-segmentation, identity-based access and continuous verification, are explored. The chapter explores how ZTA enables continued resilience against modern cyber threats like phishing, insider risks and lateral movement attacks while working in a remote-first model. Furthermore, integrating technologies such as Multi-Factor Authentication (MFA), Endpoint Detection and Response (EDR), and behavioral analytics is discussed in relation to operationalizing Zero Trust with their work. This paper offers actionable insights for organizations that seek to adopt ZTA through careful use case and challenge analysis. It should be as helpful to new organizations as to large, established entities. In addition, they look at things such as user experience, cost implications, and compliance with data protection regulations. The analysis also emphasizes that ZTA is not a silver bullet. However, the principles of ZTA serve as the mainstay of a cybersecurity framework suitable for the remote first world. In an increasingly boundary-less digital world, adopting a Zero Trust mindset can redefine our way of securing security boundaries and create a proactive defense mechanism.&quot;,&quot;container-title-short&quot;:&quot;&quot;},&quot;isTemporary&quot;:false,&quot;suppress-author&quot;:false,&quot;composite&quot;:false,&quot;author-only&quot;:false}]},{&quot;citationID&quot;:&quot;MENDELEY_CITATION_a1be68f2-3449-4241-970d-facca46917b0&quot;,&quot;properties&quot;:{&quot;noteIndex&quot;:0},&quot;isEdited&quot;:false,&quot;manualOverride&quot;:{&quot;isManuallyOverridden&quot;:true,&quot;citeprocText&quot;:&quot;(Kandula &lt;i&gt;et al.&lt;/i&gt;, 2024)&quot;,&quot;manualOverrideText&quot;:&quot;(Kandula et al., 2024&quot;},&quot;citationTag&quot;:&quot;MENDELEY_CITATION_v3_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&quot;,&quot;citationItems&quot;:[{&quot;id&quot;:&quot;fdfebe38-b80c-3838-aa89-d08c15357c4d&quot;,&quot;itemData&quot;:{&quot;type&quot;:&quot;article-journal&quot;,&quot;id&quot;:&quot;fdfebe38-b80c-3838-aa89-d08c15357c4d&quot;,&quot;title&quot;:&quot;Context-Aware Multi-Factor Authentication in Zero Trust Architecture: Enhancing Security Through Adaptive Authentication&quot;,&quot;author&quot;:[{&quot;family&quot;:&quot;Kandula&quot;,&quot;given&quot;:&quot;Sheshananda Reddy&quot;,&quot;parse-names&quot;:false,&quot;dropping-particle&quot;:&quot;&quot;,&quot;non-dropping-particle&quot;:&quot;&quot;},{&quot;family&quot;:&quot;Kassetty&quot;,&quot;given&quot;:&quot;Nikhil&quot;,&quot;parse-names&quot;:false,&quot;dropping-particle&quot;:&quot;&quot;,&quot;non-dropping-particle&quot;:&quot;&quot;},{&quot;family&quot;:&quot;ALANG&quot;,&quot;given&quot;:&quot;KARAN SINGH&quot;,&quot;parse-names&quot;:false,&quot;dropping-particle&quot;:&quot;&quot;,&quot;non-dropping-particle&quot;:&quot;&quot;},{&quot;family&quot;:&quot;Pandey&quot;,&quot;given&quot;:&quot;Pravin&quot;,&quot;parse-names&quot;:false,&quot;dropping-particle&quot;:&quot;&quot;,&quot;non-dropping-particle&quot;:&quot;&quot;}],&quot;container-title&quot;:&quot;International Journal of Global Innovations and Solutions (IJGIS)&quot;,&quot;DOI&quot;:&quot;10.21428/e90189c8.f525ef41&quot;,&quot;issued&quot;:{&quot;date-parts&quot;:[[2024,12,24]]},&quot;abstract&quot;:&quot;Zero Trust Architecture (ZTA) signifies a fundamental change in cybersecurity by implementing stringent identity authentication and ongoing surveillance at every access point. Multi-Factor Authentication (MFA) is essential in this framework by introducing additional layers of identity verification apart from standard credentials. Nonetheless, conventional MFA methods are not context-aware, depending on fixed and predetermined criteria that do not adjust to changing environments or new threats. This constraint leads to inefficiencies, like user fatigue from too many prompts, and vulnerabilities when specific contextual risks are overlooked. This paper explores the incorporation of Context-Aware MFA into ZTA frameworks, utilizing contextual elements like user behavior, device status, geographical location, access habits, and network conditions. Context-aware systems facilitate adaptive authentication that flexibly modifies the rigor of MFA according to live risk evaluations. For example, a user accessing sensitive resources via an untrusted network might initiate extra authentication measures, whereas access from a confirmed device on a secure network could lessen friction. The research examines new technologies, such as artificial intelligence and machine learning, that improve contextual risk analysis, as well as the real-world difficulties in implementing these solutions widely. The suggested method connects security and usability, guaranteeing that ZTA implementations provide strong threat protection while maintaining a positive user experience. By doing this, organizations can successfully tackle emerging attack methods, like social engineering and credential theft, while following the fundamental ZTA principle: \&quot;trust no one, verify everything.\&quot;&quot;,&quot;publisher&quot;:&quot;The New World Foundation&quot;,&quot;container-title-short&quot;:&quot;&quot;},&quot;isTemporary&quot;:false,&quot;suppress-author&quot;:false,&quot;composite&quot;:false,&quot;author-only&quot;:false}]},{&quot;citationID&quot;:&quot;MENDELEY_CITATION_bd816cba-0afb-4724-81d3-4046459a1185&quot;,&quot;properties&quot;:{&quot;noteIndex&quot;:0},&quot;isEdited&quot;:false,&quot;manualOverride&quot;:{&quot;isManuallyOverridden&quot;:true,&quot;citeprocText&quot;:&quot;(Jimmy, 2025)&quot;,&quot;manualOverrideText&quot;:&quot;; Jimmy, 2025)&quot;},&quot;citationTag&quot;:&quot;MENDELEY_CITATION_v3_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&quot;,&quot;citationItems&quot;:[{&quot;id&quot;:&quot;f99689d2-9b92-3e89-8bac-5a93c4763045&quot;,&quot;itemData&quot;:{&quot;type&quot;:&quot;article-journal&quot;,&quot;id&quot;:&quot;f99689d2-9b92-3e89-8bac-5a93c4763045&quot;,&quot;title&quot;:&quot;Mitigating Cyber Threats via Context-Aware MFA in Zero Trust&quot;,&quot;author&quot;:[{&quot;family&quot;:&quot;Jimmy&quot;,&quot;given&quot;:&quot;Jimmy&quot;,&quot;parse-names&quot;:false,&quot;dropping-particle&quot;:&quot;&quot;,&quot;non-dropping-particle&quot;:&quot;&quot;}],&quot;container-title&quot;:&quot;Jurnal Minfo Polgan&quot;,&quot;DOI&quot;:&quot;10.33395/jmp.v14i1.14791&quot;,&quot;ISSN&quot;:&quot;2089-9424&quot;,&quot;issued&quot;:{&quot;date-parts&quot;:[[2025,5,20]]},&quot;page&quot;:&quot;563-567&quot;,&quot;abstract&quot;:&quot;The Zero Trust security model eliminates implicit trust and enforces strict access control. One of its essential components is Multi-Factor Authentication (MFA), which verifies identity through multiple methods. However, conventional MFA can be bypassed by sophisticated attackers. This paper explores the integration of Context-Aware MFA (CAMFA) within Zero Trust architectures as a means of enhancing cyber threat mitigation. Through literature review, comparative analysis, and simulated attack scenarios, we demonstrate how CAMFA strengthens security posture and minimizes risk exposure.&quot;,&quot;publisher&quot;:&quot;Politeknik Ganesha&quot;,&quot;issue&quot;:&quot;1&quot;,&quot;volume&quot;:&quot;14&quot;,&quot;container-title-short&quot;:&quot;&quot;},&quot;isTemporary&quot;:false,&quot;suppress-author&quot;:false,&quot;composite&quot;:false,&quot;author-only&quot;:false}]},{&quot;citationID&quot;:&quot;MENDELEY_CITATION_ea03ba92-bd87-403b-bc1f-cf89e8f7f04a&quot;,&quot;properties&quot;:{&quot;noteIndex&quot;:0},&quot;isEdited&quot;:false,&quot;manualOverride&quot;:{&quot;isManuallyOverridden&quot;:true,&quot;citeprocText&quot;:&quot;(Ahmadi, 2025)&quot;,&quot;manualOverrideText&quot;:&quot;(Ahmadi, 2025&quot;},&quot;citationTag&quot;:&quot;MENDELEY_CITATION_v3_eyJjaXRhdGlvbklEIjoiTUVOREVMRVlfQ0lUQVRJT05fZWEwM2JhOTItYmQ4Ny00MDNiLWJjMWYtY2Y4OWU4ZjdmMDRhIiwicHJvcGVydGllcyI6eyJub3RlSW5kZXgiOjB9LCJpc0VkaXRlZCI6ZmFsc2UsIm1hbnVhbE92ZXJyaWRlIjp7ImlzTWFudWFsbHlPdmVycmlkZGVuIjp0cnVlLCJjaXRlcHJvY1RleHQiOiIoQWhtYWRpLCAyMDI1KSIsIm1hbnVhbE92ZXJyaWRlVGV4dCI6IihBaG1hZGksIDIwMjU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quot;,&quot;citationItems&quot;:[{&quot;id&quot;:&quot;740c67f8-0f45-3914-b8ee-1b5d93427110&quot;,&quot;itemData&quot;:{&quot;type&quot;:&quot;article-journal&quot;,&quot;id&quot;:&quot;740c67f8-0f45-3914-b8ee-1b5d93427110&quot;,&quot;title&quot;:&quot;Autonomous identity-based threat segmentation for zero trust architecture&quot;,&quot;author&quot;:[{&quot;family&quot;:&quot;Ahmadi&quot;,&quot;given&quot;:&quot;Sina&quot;,&quot;parse-names&quot;:false,&quot;dropping-particle&quot;:&quot;&quot;,&quot;non-dropping-particle&quot;:&quot;&quot;}],&quot;container-title&quot;:&quot;Cyber Security and Applications&quot;,&quot;DOI&quot;:&quot;10.1016/j.csa.2025.100106&quot;,&quot;ISSN&quot;:&quot;27729184&quot;,&quot;issued&quot;:{&quot;date-parts&quot;:[[2025,12,1]]},&quot;abstract&quot;:&quot;Zero Trust Architecture (ZTA) fundamentally redefine network security by adopting a \&quot;trust nothing, verify everything\&quot; approach requiring identity verification for all access. However, conventional access controls are static and fail to consider evolving user activities and contextual threats, leading to internal risks and breaches. This research proposes an AI-driven, autonomous, identity-based threat segmentation framework for ZTA. Behavioral analytics provide real-time risk scores by analyzing login patterns, access behavior, and resource utilization, while Machine Learning models dynamically adjust permissions based on geolocation, device type, and time of access. Automated threat segmentation enables the real-time isolation of compromised identities, minimizing breach progression. Practical use cases, such as insider threat mitigation across distributed offices, are discussed. Privacy concerns, false positives, and scalability challenges are addressed. Comparative analysis demonstrates the system's precision and scalability, enhancing dynamic access governance while maintaining user productivity.&quot;,&quot;publisher&quot;:&quot;KeAi Communications Co.&quot;,&quot;volume&quot;:&quot;3&quot;,&quot;container-title-short&quot;:&quot;&quot;},&quot;isTemporary&quot;:false,&quot;suppress-author&quot;:false,&quot;composite&quot;:false,&quot;author-only&quot;:false}]},{&quot;citationID&quot;:&quot;MENDELEY_CITATION_79727b1f-0f69-4061-a4f9-1bc3fd9935a2&quot;,&quot;properties&quot;:{&quot;noteIndex&quot;:0},&quot;isEdited&quot;:false,&quot;manualOverride&quot;:{&quot;isManuallyOverridden&quot;:true,&quot;citeprocText&quot;:&quot;(Zhou &lt;i&gt;et al.&lt;/i&gt;, 2025)&quot;,&quot;manualOverrideText&quot;:&quot;; Zhou et al., 2025)&quot;},&quot;citationTag&quot;:&quot;MENDELEY_CITATION_v3_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&quot;,&quot;citationItems&quot;:[{&quot;id&quot;:&quot;f9b971f9-315f-388b-b5e4-b393ed7d04b4&quot;,&quot;itemData&quot;:{&quot;type&quot;:&quot;article-journal&quot;,&quot;id&quot;:&quot;f9b971f9-315f-388b-b5e4-b393ed7d04b4&quot;,&quot;title&quot;:&quot;Decentralized Federated Graph Learning With Lightweight Zero Trust Architecture for Next-Generation Networking Security&quot;,&quot;author&quot;:[{&quot;family&quot;:&quot;Zhou&quot;,&quot;given&quot;:&quot;Xiaokang&quot;,&quot;parse-names&quot;:false,&quot;dropping-particle&quot;:&quot;&quot;,&quot;non-dropping-particle&quot;:&quot;&quot;},{&quot;family&quot;:&quot;Liang&quot;,&quot;given&quot;:&quot;Wei&quot;,&quot;parse-names&quot;:false,&quot;dropping-particle&quot;:&quot;&quot;,&quot;non-dropping-particle&quot;:&quot;&quot;},{&quot;family&quot;:&quot;Wang&quot;,&quot;given&quot;:&quot;Kevin I.Kai&quot;,&quot;parse-names&quot;:false,&quot;dropping-particle&quot;:&quot;&quot;,&quot;non-dropping-particle&quot;:&quot;&quot;},{&quot;family&quot;:&quot;Yada&quot;,&quot;given&quot;:&quot;Katsutoshi&quot;,&quot;parse-names&quot;:false,&quot;dropping-particle&quot;:&quot;&quot;,&quot;non-dropping-particle&quot;:&quot;&quot;},{&quot;family&quot;:&quot;Yang&quot;,&quot;given&quot;:&quot;Laurence T.&quot;,&quot;parse-names&quot;:false,&quot;dropping-particle&quot;:&quot;&quot;,&quot;non-dropping-particle&quot;:&quot;&quot;},{&quot;family&quot;:&quot;Ma&quot;,&quot;given&quot;:&quot;Jianhua&quot;,&quot;parse-names&quot;:false,&quot;dropping-particle&quot;:&quot;&quot;,&quot;non-dropping-particle&quot;:&quot;&quot;},{&quot;family&quot;:&quot;Jin&quot;,&quot;given&quot;:&quot;Qun&quot;,&quot;parse-names&quot;:false,&quot;dropping-particle&quot;:&quot;&quot;,&quot;non-dropping-particle&quot;:&quot;&quot;}],&quot;container-title&quot;:&quot;IEEE Journal on Selected Areas in Communications&quot;,&quot;DOI&quot;:&quot;10.1109/JSAC.2025.3560012&quot;,&quot;ISSN&quot;:&quot;15580008&quot;,&quot;issued&quot;:{&quot;date-parts&quot;:[[2025]]},&quot;page&quot;:&quot;1908-1922&quot;,&quot;abstract&quot;:&quot;The rapid development and usage of digital technologies in modern intelligent systems and applications bring critical challenges on data security and privacy. It is essential to allow cross-organizational data sharing to achieve smart service provisioning, while preventing unauthorized access and data leak to ensure end users’ efficient and secure collaborations. Federated Learning (FL) offers a promising pathway to enable innovative collaboration across multiple organizations. However, more stringent security policies are needed to ensure authenticity of participating entities, safeguard data during communication, and prevent malicious activities. In this paper, we propose a Decentralized Federated Graph Learning (FGL) with Lightweight Zero Trust Architecture (ZTA) model, named DFGL-LZTA, to provide context-aware security with dynamic defense policy update, while maintaining computational and communication efficiency in resource-constrained environments, for highly distributed and heterogeneous systems in next-generation networking. Specifically, with a re-designed lightweight ZTA, which leverages adaptive privacy preservation and reputation-based aggregation together to tackle multi-level security threats (e.g., data-level, model-level, and identity-level attacks), a Proximal Policy Optimization (PPO) based Deep Reinforcement Learning (DRL) agent is introduced to enable the real-time and adaptive security policy update and optimization based on contextual features. A hierarchical Graph Attention Network (GAT) mechanism is then improved and applied to facilitate the dynamic subgraph learning in local training with a layer-wise architecture, while a so-called sparse global aggregation scheme is developed to balance the communication efficiency and model robustness in a P2P manner. Experiments and evaluations conducted based on two open-source datasets and one synthetic dataset demonstrate the usefulness of our proposed model in terms of training performance, computational and communication efficiency, and model accuracy, compared with other four state-of-the-art methods for next-generation networking security in modern distributed learning systems.&quot;,&quot;publisher&quot;:&quot;Institute of Electrical and Electronics Engineers Inc.&quot;,&quot;issue&quot;:&quot;6&quot;,&quot;volume&quot;:&quot;43&quot;,&quot;container-title-short&quot;:&quot;&quot;},&quot;isTemporary&quot;:false,&quot;suppress-author&quot;:false,&quot;composite&quot;:false,&quot;author-only&quot;:false}]},{&quot;citationID&quot;:&quot;MENDELEY_CITATION_12c03749-5c98-44ba-a722-11fe930fc2af&quot;,&quot;properties&quot;:{&quot;noteIndex&quot;:0},&quot;isEdited&quot;:false,&quot;manualOverride&quot;:{&quot;isManuallyOverridden&quot;:true,&quot;citeprocText&quot;:&quot;(Kandula &lt;i&gt;et al.&lt;/i&gt;, 2024)&quot;,&quot;manualOverrideText&quot;:&quot;(Kandula et al., 2024&quot;},&quot;citationTag&quot;:&quot;MENDELEY_CITATION_v3_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&quot;,&quot;citationItems&quot;:[{&quot;id&quot;:&quot;fdfebe38-b80c-3838-aa89-d08c15357c4d&quot;,&quot;itemData&quot;:{&quot;type&quot;:&quot;article-journal&quot;,&quot;id&quot;:&quot;fdfebe38-b80c-3838-aa89-d08c15357c4d&quot;,&quot;title&quot;:&quot;Context-Aware Multi-Factor Authentication in Zero Trust Architecture: Enhancing Security Through Adaptive Authentication&quot;,&quot;author&quot;:[{&quot;family&quot;:&quot;Kandula&quot;,&quot;given&quot;:&quot;Sheshananda Reddy&quot;,&quot;parse-names&quot;:false,&quot;dropping-particle&quot;:&quot;&quot;,&quot;non-dropping-particle&quot;:&quot;&quot;},{&quot;family&quot;:&quot;Kassetty&quot;,&quot;given&quot;:&quot;Nikhil&quot;,&quot;parse-names&quot;:false,&quot;dropping-particle&quot;:&quot;&quot;,&quot;non-dropping-particle&quot;:&quot;&quot;},{&quot;family&quot;:&quot;ALANG&quot;,&quot;given&quot;:&quot;KARAN SINGH&quot;,&quot;parse-names&quot;:false,&quot;dropping-particle&quot;:&quot;&quot;,&quot;non-dropping-particle&quot;:&quot;&quot;},{&quot;family&quot;:&quot;Pandey&quot;,&quot;given&quot;:&quot;Pravin&quot;,&quot;parse-names&quot;:false,&quot;dropping-particle&quot;:&quot;&quot;,&quot;non-dropping-particle&quot;:&quot;&quot;}],&quot;container-title&quot;:&quot;International Journal of Global Innovations and Solutions (IJGIS)&quot;,&quot;DOI&quot;:&quot;10.21428/e90189c8.f525ef41&quot;,&quot;issued&quot;:{&quot;date-parts&quot;:[[2024,12,24]]},&quot;abstract&quot;:&quot;Zero Trust Architecture (ZTA) signifies a fundamental change in cybersecurity by implementing stringent identity authentication and ongoing surveillance at every access point. Multi-Factor Authentication (MFA) is essential in this framework by introducing additional layers of identity verification apart from standard credentials. Nonetheless, conventional MFA methods are not context-aware, depending on fixed and predetermined criteria that do not adjust to changing environments or new threats. This constraint leads to inefficiencies, like user fatigue from too many prompts, and vulnerabilities when specific contextual risks are overlooked. This paper explores the incorporation of Context-Aware MFA into ZTA frameworks, utilizing contextual elements like user behavior, device status, geographical location, access habits, and network conditions. Context-aware systems facilitate adaptive authentication that flexibly modifies the rigor of MFA according to live risk evaluations. For example, a user accessing sensitive resources via an untrusted network might initiate extra authentication measures, whereas access from a confirmed device on a secure network could lessen friction. The research examines new technologies, such as artificial intelligence and machine learning, that improve contextual risk analysis, as well as the real-world difficulties in implementing these solutions widely. The suggested method connects security and usability, guaranteeing that ZTA implementations provide strong threat protection while maintaining a positive user experience. By doing this, organizations can successfully tackle emerging attack methods, like social engineering and credential theft, while following the fundamental ZTA principle: \&quot;trust no one, verify everything.\&quot;&quot;,&quot;publisher&quot;:&quot;The New World Foundation&quot;,&quot;container-title-short&quot;:&quot;&quot;},&quot;isTemporary&quot;:false,&quot;suppress-author&quot;:false,&quot;composite&quot;:false,&quot;author-only&quot;:false}]},{&quot;citationID&quot;:&quot;MENDELEY_CITATION_b6981421-6fa8-4928-ade3-25ae0cc303a9&quot;,&quot;properties&quot;:{&quot;noteIndex&quot;:0},&quot;isEdited&quot;:false,&quot;manualOverride&quot;:{&quot;isManuallyOverridden&quot;:true,&quot;citeprocText&quot;:&quot;(Jimmy, 2025)&quot;,&quot;manualOverrideText&quot;:&quot;Jimmy, 2025)&quot;},&quot;citationTag&quot;:&quot;MENDELEY_CITATION_v3_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&quot;,&quot;citationItems&quot;:[{&quot;id&quot;:&quot;f99689d2-9b92-3e89-8bac-5a93c4763045&quot;,&quot;itemData&quot;:{&quot;type&quot;:&quot;article-journal&quot;,&quot;id&quot;:&quot;f99689d2-9b92-3e89-8bac-5a93c4763045&quot;,&quot;title&quot;:&quot;Mitigating Cyber Threats via Context-Aware MFA in Zero Trust&quot;,&quot;author&quot;:[{&quot;family&quot;:&quot;Jimmy&quot;,&quot;given&quot;:&quot;Jimmy&quot;,&quot;parse-names&quot;:false,&quot;dropping-particle&quot;:&quot;&quot;,&quot;non-dropping-particle&quot;:&quot;&quot;}],&quot;container-title&quot;:&quot;Jurnal Minfo Polgan&quot;,&quot;DOI&quot;:&quot;10.33395/jmp.v14i1.14791&quot;,&quot;ISSN&quot;:&quot;2089-9424&quot;,&quot;issued&quot;:{&quot;date-parts&quot;:[[2025,5,20]]},&quot;page&quot;:&quot;563-567&quot;,&quot;abstract&quot;:&quot;The Zero Trust security model eliminates implicit trust and enforces strict access control. One of its essential components is Multi-Factor Authentication (MFA), which verifies identity through multiple methods. However, conventional MFA can be bypassed by sophisticated attackers. This paper explores the integration of Context-Aware MFA (CAMFA) within Zero Trust architectures as a means of enhancing cyber threat mitigation. Through literature review, comparative analysis, and simulated attack scenarios, we demonstrate how CAMFA strengthens security posture and minimizes risk exposure.&quot;,&quot;publisher&quot;:&quot;Politeknik Ganesha&quot;,&quot;issue&quot;:&quot;1&quot;,&quot;volume&quot;:&quot;14&quot;,&quot;container-title-short&quot;:&quot;&quot;},&quot;isTemporary&quot;:false,&quot;suppress-author&quot;:false,&quot;composite&quot;:false,&quot;author-only&quot;:false}]},{&quot;citationID&quot;:&quot;MENDELEY_CITATION_134626f3-8d0e-4c93-9137-6f0a42bb2e35&quot;,&quot;properties&quot;:{&quot;noteIndex&quot;:0},&quot;isEdited&quot;:false,&quot;manualOverride&quot;:{&quot;isManuallyOverridden&quot;:true,&quot;citeprocText&quot;:&quot;(Dalal, 2021)&quot;,&quot;manualOverrideText&quot;:&quot;(Dalal, 2021&quot;},&quot;citationTag&quot;:&quot;MENDELEY_CITATION_v3_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&quot;,&quot;citationItems&quot;:[{&quot;id&quot;:&quot;c92f02b6-f41c-36db-8538-facd343e44ac&quot;,&quot;itemData&quot;:{&quot;type&quot;:&quot;report&quot;,&quot;id&quot;:&quot;c92f02b6-f41c-36db-8538-facd343e44ac&quot;,&quot;title&quot;:&quot;Designing Zero Trust Security Models to Protect Distributed Networks and Minimize Cyber Risks&quot;,&quot;author&quot;:[{&quot;family&quot;:&quot;Dalal&quot;,&quot;given&quot;:&quot;Aryendra&quot;,&quot;parse-names&quot;:false,&quot;dropping-particle&quot;:&quot;&quot;,&quot;non-dropping-particle&quot;:&quot;&quot;}],&quot;issued&quot;:{&quot;date-parts&quot;:[[2021,8]]},&quot;abstract&quot;:&quot;The exponential growth of distributed networks, fueled by cloud computing, remote work, mobile access, and edge technologies, has significantly increased the complexity of securing organizational digital assets. Traditional perimeter-based security models, which rely on predefined trust boundaries, are proving inadequate in addressing the sophisticated and evolving nature of modern cyber threats. Zero Trust Security Models (ZTSMs) have emerged as a transformative approach to cybersecurity, built on the principle of \&quot;never trust, always verify,\&quot; where no entity-internal or external-is inherently trusted. This paper presents a comprehensive study on the design and deployment of Zero Trust frameworks specifically tailored to protect distributed networks and minimize cyber risks. It explores the core components of ZTA, including identity and access management, microsegmentation, continuous authentication, and dynamic policy enforcement. The study reviews existing models, highlights their limitations, and introduces an optimized Zero Trust architecture that integrates seamlessly with hybrid and multi-cloud environments. A case study-based implementation scenario is presented to illustrate real-world applicability. Furthermore, this paper evaluates the proposed model's effectiveness in threat detection, risk mitigation, and performance optimization compared to traditional models. By leveraging contextual data, behavioral analytics, and security orchestration, the Zero Trust approach establishes a proactive and adaptive security posture. Future enhancements involving AI-based automation, blockchain-enabled identity trust, and autonomous response systems are also discussed, paving the way for resilient and intelligent cybersecurity ecosystems.&quot;,&quot;container-title-short&quot;:&quot;&quot;},&quot;isTemporary&quot;:false,&quot;suppress-author&quot;:false,&quot;composite&quot;:false,&quot;author-only&quot;:false}]},{&quot;citationID&quot;:&quot;MENDELEY_CITATION_e6fb0130-59e4-4708-a9cd-0195a458dd4f&quot;,&quot;properties&quot;:{&quot;noteIndex&quot;:0},&quot;isEdited&quot;:false,&quot;manualOverride&quot;:{&quot;isManuallyOverridden&quot;:true,&quot;citeprocText&quot;:&quot;(Malik, 2025)&quot;,&quot;manualOverrideText&quot;:&quot;Malik, 2025)&quot;},&quot;citationTag&quot;:&quot;MENDELEY_CITATION_v3_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&quot;,&quot;citationItems&quot;:[{&quot;id&quot;:&quot;6172d828-b424-300b-bb56-8c7d0b954fe9&quot;,&quot;itemData&quot;:{&quot;type&quot;:&quot;report&quot;,&quot;id&quot;:&quot;6172d828-b424-300b-bb56-8c7d0b954fe9&quot;,&quot;title&quot;:&quot;Implementing Zero Trust Architecture: Modern Approaches to Secure Enterprise Networks&quot;,&quot;author&quot;:[{&quot;family&quot;:&quot;Malik&quot;,&quot;given&quot;:&quot;Gaurav&quot;,&quot;parse-names&quot;:false,&quot;dropping-particle&quot;:&quot;&quot;,&quot;non-dropping-particle&quot;:&quot;&quot;}],&quot;container-title&quot;:&quot;INTERNATIONAL JOURNAL OF NETWORKS AND SECURITY&quot;,&quot;URL&quot;:&quot;http://www.academicpublishers.org&quot;,&quot;issued&quot;:{&quot;date-parts&quot;:[[2025]]},&quot;number-of-pages&quot;:&quot;22-45&quot;,&quot;abstract&quot;:&quot;Zero Trust Architecture (ZTA) is a crucial process to adopt in the evolving cybersecurity framework because of the changing IT environment where the demands of cloud computing, remote working, and working with mobile devices drive a change in architecture. Based on this, the continuous verification principle is adopted on top of the principle of \&quot;never trust, always verify,\&quot; which fundamentally departs from perimeter-based security. Within Zero Trust, the idea of trusting an internal network is eliminated and treated as all systems and users from within and outside the network must be authenticated, authorized, and continually monitored. This study discusses the recent situations around Zero Trust, such as blending artificial intelligence (AI) and machine learning (ML) to improve adaptive security and predictive threat detection via behavioral analytics. Furthermore, it considers the projected technological impacts, specifically the possibility of quantum computing frustrating classical encryption methods and calling for quantum resistance. The paper also mentions the developed regulatory landscape of new regulations like GDPR and CCPA, which fit quite well with the Zero Trust principles of least privilege access and data protection. The Zero Trust model encourages every organization to mitigate cybersecurity risks by continuously innovating and adapting to new use cases in technology. It discusses practical difficulties such as legacy system integration and how you become scalable with a Zero Trust model. It stresses that the successful transition to a zero-trust model can only be done with security and compliance through a strategic, phased implementation approach.&quot;,&quot;volume&quot;:&quot;05&quot;,&quot;container-title-short&quot;:&quot;&quot;},&quot;isTemporary&quot;:false,&quot;suppress-author&quot;:false,&quot;composite&quot;:false,&quot;author-only&quot;:false}]},{&quot;citationID&quot;:&quot;MENDELEY_CITATION_6975b147-2d68-4ea6-9264-48ce5e5028d2&quot;,&quot;properties&quot;:{&quot;noteIndex&quot;:0},&quot;isEdited&quot;:false,&quot;manualOverride&quot;:{&quot;isManuallyOverridden&quot;:false,&quot;citeprocText&quot;:&quot;(Lakshmikanthan and Sreekandan Nair, 2020)&quot;,&quot;manualOverrideText&quot;:&quot;&quot;},&quot;citationTag&quot;:&quot;MENDELEY_CITATION_v3_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&quot;,&quot;citationItems&quot;:[{&quot;id&quot;:&quot;d56d5829-c9a2-3ae3-840b-0de3d6e832eb&quot;,&quot;itemData&quot;:{&quot;type&quot;:&quot;article-journal&quot;,&quot;id&quot;:&quot;d56d5829-c9a2-3ae3-840b-0de3d6e832eb&quot;,&quot;title&quot;:&quot;ZERO TRUST ARCHITECTURE: REDEFINING SECURITY PARAMETERS FOR REMOTE-FIRST ORGANIZATIONS&quot;,&quot;author&quot;:[{&quot;family&quot;:&quot;Lakshmikanthan&quot;,&quot;given&quot;:&quot;Govindarajan&quot;,&quot;parse-names&quot;:false,&quot;dropping-particle&quot;:&quot;&quot;,&quot;non-dropping-particle&quot;:&quot;&quot;},{&quot;family&quot;:&quot;Sreekandan Nair&quot;,&quot;given&quot;:&quot;Sreejith&quot;,&quot;parse-names&quot;:false,&quot;dropping-particle&quot;:&quot;&quot;,&quot;non-dropping-particle&quot;:&quot;&quot;}],&quot;container-title&quot;:&quot;www.irjmets.com @International Research Journal of Modernization in Engineering&quot;,&quot;DOI&quot;:&quot;10.56726/IRJMETS286&quot;,&quot;ISSN&quot;:&quot;2582-5208&quot;,&quot;URL&quot;:&quot;https://www.doi.org/10.56726/IRJMETS286&quot;,&quot;issued&quot;:{&quot;date-parts&quot;:[[2020,3]]},&quot;abstract&quot;:&quot;The threat environment has evolved such that traditional security models built on network perimeters are proving insufficient in the landscape of remote-first organizations. As a new paradigm, Zero Trust Architecture (ZTA) represents a transformation from a leave-it-alone network interconnection to 'never trust, only verify'. As an important part of securing decentralized workforces, the principles of ZTA covered in this paper, such as micro-segmentation, identity-based access and continuous verification, are explored. The chapter explores how ZTA enables continued resilience against modern cyber threats like phishing, insider risks and lateral movement attacks while working in a remote-first model. Furthermore, integrating technologies such as Multi-Factor Authentication (MFA), Endpoint Detection and Response (EDR), and behavioral analytics is discussed in relation to operationalizing Zero Trust with their work. This paper offers actionable insights for organizations that seek to adopt ZTA through careful use case and challenge analysis. It should be as helpful to new organizations as to large, established entities. In addition, they look at things such as user experience, cost implications, and compliance with data protection regulations. The analysis also emphasizes that ZTA is not a silver bullet. However, the principles of ZTA serve as the mainstay of a cybersecurity framework suitable for the remote first world. In an increasingly boundary-less digital world, adopting a Zero Trust mindset can redefine our way of securing security boundaries and create a proactive defense mechanism.&quot;,&quot;container-title-short&quot;:&quot;&quot;},&quot;isTemporary&quot;:false,&quot;suppress-author&quot;:false,&quot;composite&quot;:false,&quot;author-only&quot;:false}]},{&quot;citationID&quot;:&quot;MENDELEY_CITATION_e3248071-4e33-4b7b-91d4-9f27a55758ac&quot;,&quot;properties&quot;:{&quot;noteIndex&quot;:0},&quot;isEdited&quot;:false,&quot;manualOverride&quot;:{&quot;isManuallyOverridden&quot;:false,&quot;citeprocText&quot;:&quot;(Mahmood &lt;i&gt;et al.&lt;/i&gt;, 2020)&quot;,&quot;manualOverrideText&quot;:&quot;&quot;},&quot;citationTag&quot;:&quot;MENDELEY_CITATION_v3_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&quot;,&quot;citationItems&quot;:[{&quot;id&quot;:&quot;e05b6346-9132-3256-bb32-b09227ade780&quot;,&quot;itemData&quot;:{&quot;type&quot;:&quot;article-journal&quot;,&quot;id&quot;:&quot;e05b6346-9132-3256-bb32-b09227ade780&quot;,&quot;title&quot;:&quot;An enhanced and provably secure multi-factor authentication scheme for Internet-of-Multimedia-Things environments&quot;,&quot;author&quot;:[{&quot;family&quot;:&quot;Mahmood&quot;,&quot;given&quot;:&quot;Khalid&quot;,&quot;parse-names&quot;:false,&quot;dropping-particle&quot;:&quot;&quot;,&quot;non-dropping-particle&quot;:&quot;&quot;},{&quot;family&quot;:&quot;Akram&quot;,&quot;given&quot;:&quot;Waseem&quot;,&quot;parse-names&quot;:false,&quot;dropping-particle&quot;:&quot;&quot;,&quot;non-dropping-particle&quot;:&quot;&quot;},{&quot;family&quot;:&quot;Shafiq&quot;,&quot;given&quot;:&quot;Akasha&quot;,&quot;parse-names&quot;:false,&quot;dropping-particle&quot;:&quot;&quot;,&quot;non-dropping-particle&quot;:&quot;&quot;},{&quot;family&quot;:&quot;Altaf&quot;,&quot;given&quot;:&quot;Izwa&quot;,&quot;parse-names&quot;:false,&quot;dropping-particle&quot;:&quot;&quot;,&quot;non-dropping-particle&quot;:&quot;&quot;},{&quot;family&quot;:&quot;Lodhi&quot;,&quot;given&quot;:&quot;Muhammad Ali&quot;,&quot;parse-names&quot;:false,&quot;dropping-particle&quot;:&quot;&quot;,&quot;non-dropping-particle&quot;:&quot;&quot;},{&quot;family&quot;:&quot;Islam&quot;,&quot;given&quot;:&quot;SK Hafizul&quot;,&quot;parse-names&quot;:false,&quot;dropping-particle&quot;:&quot;&quot;,&quot;non-dropping-particle&quot;:&quot;&quot;}],&quot;container-title&quot;:&quot;Computers and Electrical Engineering&quot;,&quot;DOI&quot;:&quot;10.1016/j.compeleceng.2020.106888&quot;,&quot;ISSN&quot;:&quot;00457906&quot;,&quot;issued&quot;:{&quot;date-parts&quot;:[[2020,12,1]]},&quot;abstract&quot;:&quot;The Internet-of-Multimedia-Things (IoMT) opens new doors towards various contingencies to improve applications and services through efficient multimedia data usage. The ever-enlarging content of multimedia information in an IoT system makes it a critical security concern. Whenever users access services or information through a public channel, he/she is exposed to numerous security threats. Many security schemes have been introduced for IoMT environments to tackle the above-said concerns. Still, most of them do not fulfill all the security requirements of the IoMT systems. Recently, Dhillon and Karla have presented an authentication scheme for the IoMT environment. They have declared that the scheme is robust and can resist significant security attacks. However, we noticed that Dhillon and Kalra's scheme is susceptible to user masquerading attacks and a stolen verifier attack. Besides, their scheme also violates the anonymity and traceability of a user. This paper proposes a more secure remote user authentication scheme using the elliptic curve cryptosystem for the IoMT system. We have evaluated our scheme formally through the random oracle model. The informal security description proves that our scheme provides resistance against significant security attacks. Further, the performance analysis reveals that our scheme is more flexible, robust, and efficient than the relevant schemes.&quot;,&quot;publisher&quot;:&quot;Elsevier Ltd&quot;,&quot;volume&quot;:&quot;88&quot;,&quot;container-title-short&quot;:&quot;&quot;},&quot;isTemporary&quot;:false,&quot;suppress-author&quot;:false,&quot;composite&quot;:false,&quot;author-only&quot;:false}]},{&quot;citationID&quot;:&quot;MENDELEY_CITATION_a78e7150-cef4-4073-ba96-9d04843e3d19&quot;,&quot;properties&quot;:{&quot;noteIndex&quot;:0},&quot;isEdited&quot;:false,&quot;manualOverride&quot;:{&quot;isManuallyOverridden&quot;:true,&quot;citeprocText&quot;:&quot;(Ojo, 2025)&quot;,&quot;manualOverrideText&quot;:&quot;(Ojo, 2025&quot;},&quot;citationTag&quot;:&quot;MENDELEY_CITATION_v3_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&quot;,&quot;citationItems&quot;:[{&quot;id&quot;:&quot;a7bf579c-e09e-3334-9cad-7f069bb81a74&quot;,&quot;itemData&quot;:{&quot;type&quot;:&quot;article-journal&quot;,&quot;id&quot;:&quot;a7bf579c-e09e-3334-9cad-7f069bb81a74&quot;,&quot;title&quot;:&quot;Adoption of Zero Trust Architecture (ZTA) in the Protection of Critical Infrastructure&quot;,&quot;author&quot;:[{&quot;family&quot;:&quot;Ojo&quot;,&quot;given&quot;:&quot;Abraham Olasunkanmi&quot;,&quot;parse-names&quot;:false,&quot;dropping-particle&quot;:&quot;&quot;,&quot;non-dropping-particle&quot;:&quot;&quot;}],&quot;container-title&quot;:&quot;Path of Science&quot;,&quot;DOI&quot;:&quot;10.22178/pos.113-2&quot;,&quot;issued&quot;:{&quot;date-parts&quot;:[[2025,1,31]]},&quot;page&quot;:&quot;5001&quot;,&quot;abstract&quot;:&quot;Securing critical infrastructure (CI), including energy, healthcare, transportation, and financial systems, has become a pressing concern in the face of increasingly sophisticated cyber threats. These essential systems underpin modern society, and disruptions to their operations can have severe economic, social, and safety consequences. Traditional perimeter-based cybersecurity approaches have proven insufficient against evolving attack vectors, highlighting the need for more resilient strategies such as Zero Trust Architecture (ZTA). Zero Trust Architecture represents a paradigm shift in cybersecurity, advocating \&quot;never trust, always verify.\&quot; Unlike legacy models, ZTA emphasises continuous authentication, least privilege access, and network micro-segmentation to mitigate external and internal threats. By assuming that breaches are inevitable, ZTA enforces stringent access controls and real-time monitoring to safeguard critical systems. This review examines the adoption of ZTA in the protection of critical infrastructure.Key findings showed the benefits of ZTA, including enhanced resilience against cyberattacks and improved regulatory compliance. The paper also discusses challenges such as integration with legacy systems, resource constraints, and organisational resistance. Recommendations are provided to guide the phased implementation of ZTA and promote cross-sector collaboration to secure critical infrastructure effectively. &quot;,&quot;publisher&quot;:&quot;Publishing Center Dialog&quot;,&quot;issue&quot;:&quot;1&quot;,&quot;volume&quot;:&quot;11&quot;,&quot;container-title-short&quot;:&quot;&quot;},&quot;isTemporary&quot;:false,&quot;suppress-author&quot;:false,&quot;composite&quot;:false,&quot;author-only&quot;:false}]},{&quot;citationID&quot;:&quot;MENDELEY_CITATION_ed16b151-af5a-4e5b-a79c-9109f1345976&quot;,&quot;properties&quot;:{&quot;noteIndex&quot;:0},&quot;isEdited&quot;:false,&quot;manualOverride&quot;:{&quot;isManuallyOverridden&quot;:true,&quot;citeprocText&quot;:&quot;(Ahmadi, 2025)&quot;,&quot;manualOverrideText&quot;:&quot;Ahmadi, 2025)&quot;},&quot;citationTag&quot;:&quot;MENDELEY_CITATION_v3_eyJjaXRhdGlvbklEIjoiTUVOREVMRVlfQ0lUQVRJT05fZWQxNmIxNTEtYWY1YS00ZTViLWE3OWMtOTEwOWYxMzQ1OTc2IiwicHJvcGVydGllcyI6eyJub3RlSW5kZXgiOjB9LCJpc0VkaXRlZCI6ZmFsc2UsIm1hbnVhbE92ZXJyaWRlIjp7ImlzTWFudWFsbHlPdmVycmlkZGVuIjp0cnVlLCJjaXRlcHJvY1RleHQiOiIoQWhtYWRpLCAyMDI1KSIsIm1hbnVhbE92ZXJyaWRlVGV4dCI6IkFobWFkaSwgMjAyNSk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quot;,&quot;citationItems&quot;:[{&quot;id&quot;:&quot;740c67f8-0f45-3914-b8ee-1b5d93427110&quot;,&quot;itemData&quot;:{&quot;type&quot;:&quot;article-journal&quot;,&quot;id&quot;:&quot;740c67f8-0f45-3914-b8ee-1b5d93427110&quot;,&quot;title&quot;:&quot;Autonomous identity-based threat segmentation for zero trust architecture&quot;,&quot;author&quot;:[{&quot;family&quot;:&quot;Ahmadi&quot;,&quot;given&quot;:&quot;Sina&quot;,&quot;parse-names&quot;:false,&quot;dropping-particle&quot;:&quot;&quot;,&quot;non-dropping-particle&quot;:&quot;&quot;}],&quot;container-title&quot;:&quot;Cyber Security and Applications&quot;,&quot;DOI&quot;:&quot;10.1016/j.csa.2025.100106&quot;,&quot;ISSN&quot;:&quot;27729184&quot;,&quot;issued&quot;:{&quot;date-parts&quot;:[[2025,12,1]]},&quot;abstract&quot;:&quot;Zero Trust Architecture (ZTA) fundamentally redefine network security by adopting a \&quot;trust nothing, verify everything\&quot; approach requiring identity verification for all access. However, conventional access controls are static and fail to consider evolving user activities and contextual threats, leading to internal risks and breaches. This research proposes an AI-driven, autonomous, identity-based threat segmentation framework for ZTA. Behavioral analytics provide real-time risk scores by analyzing login patterns, access behavior, and resource utilization, while Machine Learning models dynamically adjust permissions based on geolocation, device type, and time of access. Automated threat segmentation enables the real-time isolation of compromised identities, minimizing breach progression. Practical use cases, such as insider threat mitigation across distributed offices, are discussed. Privacy concerns, false positives, and scalability challenges are addressed. Comparative analysis demonstrates the system's precision and scalability, enhancing dynamic access governance while maintaining user productivity.&quot;,&quot;publisher&quot;:&quot;KeAi Communications Co.&quot;,&quot;volume&quot;:&quot;3&quot;,&quot;container-title-short&quot;:&quot;&quot;},&quot;isTemporary&quot;:false,&quot;suppress-author&quot;:false,&quot;composite&quot;:false,&quot;author-only&quot;:false}]},{&quot;citationID&quot;:&quot;MENDELEY_CITATION_176b1dc1-ba29-4e95-8f2b-088ae0519808&quot;,&quot;properties&quot;:{&quot;noteIndex&quot;:0},&quot;isEdited&quot;:false,&quot;manualOverride&quot;:{&quot;isManuallyOverridden&quot;:false,&quot;citeprocText&quot;:&quot;(Dalal, 2021)&quot;,&quot;manualOverrideText&quot;:&quot;&quot;},&quot;citationTag&quot;:&quot;MENDELEY_CITATION_v3_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&quot;,&quot;citationItems&quot;:[{&quot;id&quot;:&quot;c92f02b6-f41c-36db-8538-facd343e44ac&quot;,&quot;itemData&quot;:{&quot;type&quot;:&quot;report&quot;,&quot;id&quot;:&quot;c92f02b6-f41c-36db-8538-facd343e44ac&quot;,&quot;title&quot;:&quot;Designing Zero Trust Security Models to Protect Distributed Networks and Minimize Cyber Risks&quot;,&quot;author&quot;:[{&quot;family&quot;:&quot;Dalal&quot;,&quot;given&quot;:&quot;Aryendra&quot;,&quot;parse-names&quot;:false,&quot;dropping-particle&quot;:&quot;&quot;,&quot;non-dropping-particle&quot;:&quot;&quot;}],&quot;issued&quot;:{&quot;date-parts&quot;:[[2021,8]]},&quot;abstract&quot;:&quot;The exponential growth of distributed networks, fueled by cloud computing, remote work, mobile access, and edge technologies, has significantly increased the complexity of securing organizational digital assets. Traditional perimeter-based security models, which rely on predefined trust boundaries, are proving inadequate in addressing the sophisticated and evolving nature of modern cyber threats. Zero Trust Security Models (ZTSMs) have emerged as a transformative approach to cybersecurity, built on the principle of \&quot;never trust, always verify,\&quot; where no entity-internal or external-is inherently trusted. This paper presents a comprehensive study on the design and deployment of Zero Trust frameworks specifically tailored to protect distributed networks and minimize cyber risks. It explores the core components of ZTA, including identity and access management, microsegmentation, continuous authentication, and dynamic policy enforcement. The study reviews existing models, highlights their limitations, and introduces an optimized Zero Trust architecture that integrates seamlessly with hybrid and multi-cloud environments. A case study-based implementation scenario is presented to illustrate real-world applicability. Furthermore, this paper evaluates the proposed model's effectiveness in threat detection, risk mitigation, and performance optimization compared to traditional models. By leveraging contextual data, behavioral analytics, and security orchestration, the Zero Trust approach establishes a proactive and adaptive security posture. Future enhancements involving AI-based automation, blockchain-enabled identity trust, and autonomous response systems are also discussed, paving the way for resilient and intelligent cybersecurity ecosystems.&quot;,&quot;container-title-short&quot;:&quot;&quot;},&quot;isTemporary&quot;:false,&quot;suppress-author&quot;:false,&quot;composite&quot;:false,&quot;author-only&quot;:false}]},{&quot;citationID&quot;:&quot;MENDELEY_CITATION_8550c030-f75d-4844-9153-a7ac4edd0b61&quot;,&quot;properties&quot;:{&quot;noteIndex&quot;:0},&quot;isEdited&quot;:false,&quot;manualOverride&quot;:{&quot;isManuallyOverridden&quot;:false,&quot;citeprocText&quot;:&quot;(Kapoor, 2024)&quot;,&quot;manualOverrideText&quot;:&quot;&quot;},&quot;citationTag&quot;:&quot;MENDELEY_CITATION_v3_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&quot;,&quot;citationItems&quot;:[{&quot;id&quot;:&quot;11ab3896-4b15-3eb2-8f1c-cd97358292e9&quot;,&quot;itemData&quot;:{&quot;type&quot;:&quot;report&quot;,&quot;id&quot;:&quot;11ab3896-4b15-3eb2-8f1c-cd97358292e9&quot;,&quot;title&quot;:&quot;Zero Trust Architectures: A Scalable Security Paradigm for Hybrid and Remote Workforces&quot;,&quot;author&quot;:[{&quot;family&quot;:&quot;Kapoor&quot;,&quot;given&quot;:&quot;Aditya&quot;,&quot;parse-names&quot;:false,&quot;dropping-particle&quot;:&quot;&quot;,&quot;non-dropping-particle&quot;:&quot;&quot;}],&quot;issued&quot;:{&quot;date-parts&quot;:[[2024]]},&quot;abstract&quot;:&quot;The rise of hybrid and remote workforces has rendered traditional perimeter-based security models obsolete, especially in the face of increasing cyber threats and distributed IT environments. This paper introduces a Zero Trust Architecture (ZTA) designed to protect enterprise assets by enforcing strict identity verification, continuous monitoring, and micro-segmentation. By leveraging identity-based access controls, behavioral analytics, and software-defined perimeters, the proposed framework minimizes trust assumptions and improves incident detection across multi-cloud and remote endpoints. Using real-world telemetry and a simulation environment, the architecture demonstrated a 58% reduction in lateral movement risk and improved detection of credential misuse. This research reinforces the need for scalable, adaptive, and user-centric security models in modern work ecosystems.&quot;,&quot;container-title-short&quot;:&quot;&quot;},&quot;isTemporary&quot;:false,&quot;suppress-author&quot;:false,&quot;composite&quot;:false,&quot;author-only&quot;:false}]},{&quot;citationID&quot;:&quot;MENDELEY_CITATION_83caac04-2bc4-49ce-8e58-fb6ea4a8815c&quot;,&quot;properties&quot;:{&quot;noteIndex&quot;:0},&quot;isEdited&quot;:false,&quot;manualOverride&quot;:{&quot;isManuallyOverridden&quot;:true,&quot;citeprocText&quot;:&quot;(Jimmy, 2025)&quot;,&quot;manualOverrideText&quot;:&quot;(Jimmy, 2025;&quot;},&quot;citationTag&quot;:&quot;MENDELEY_CITATION_v3_eyJjaXRhdGlvbklEIjoiTUVOREVMRVlfQ0lUQVRJT05fODNjYWFjMDQtMmJjNC00OWNlLThlNTgtZmI2ZWE0YTg4MTVjIiwicHJvcGVydGllcyI6eyJub3RlSW5kZXgiOjB9LCJpc0VkaXRlZCI6ZmFsc2UsIm1hbnVhbE92ZXJyaWRlIjp7ImlzTWFudWFsbHlPdmVycmlkZGVuIjp0cnVlLCJjaXRlcHJvY1RleHQiOiIoSmltbXksIDIwMjUpIiwibWFudWFsT3ZlcnJpZGVUZXh0IjoiKEppbW15LCAyMDI1Oy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quot;,&quot;citationItems&quot;:[{&quot;id&quot;:&quot;f99689d2-9b92-3e89-8bac-5a93c4763045&quot;,&quot;itemData&quot;:{&quot;type&quot;:&quot;article-journal&quot;,&quot;id&quot;:&quot;f99689d2-9b92-3e89-8bac-5a93c4763045&quot;,&quot;title&quot;:&quot;Mitigating Cyber Threats via Context-Aware MFA in Zero Trust&quot;,&quot;author&quot;:[{&quot;family&quot;:&quot;Jimmy&quot;,&quot;given&quot;:&quot;Jimmy&quot;,&quot;parse-names&quot;:false,&quot;dropping-particle&quot;:&quot;&quot;,&quot;non-dropping-particle&quot;:&quot;&quot;}],&quot;container-title&quot;:&quot;Jurnal Minfo Polgan&quot;,&quot;DOI&quot;:&quot;10.33395/jmp.v14i1.14791&quot;,&quot;ISSN&quot;:&quot;2089-9424&quot;,&quot;issued&quot;:{&quot;date-parts&quot;:[[2025,5,20]]},&quot;page&quot;:&quot;563-567&quot;,&quot;abstract&quot;:&quot;The Zero Trust security model eliminates implicit trust and enforces strict access control. One of its essential components is Multi-Factor Authentication (MFA), which verifies identity through multiple methods. However, conventional MFA can be bypassed by sophisticated attackers. This paper explores the integration of Context-Aware MFA (CAMFA) within Zero Trust architectures as a means of enhancing cyber threat mitigation. Through literature review, comparative analysis, and simulated attack scenarios, we demonstrate how CAMFA strengthens security posture and minimizes risk exposure.&quot;,&quot;publisher&quot;:&quot;Politeknik Ganesha&quot;,&quot;issue&quot;:&quot;1&quot;,&quot;volume&quot;:&quot;14&quot;,&quot;container-title-short&quot;:&quot;&quot;},&quot;isTemporary&quot;:false,&quot;suppress-author&quot;:false,&quot;composite&quot;:false,&quot;author-only&quot;:false}]},{&quot;citationID&quot;:&quot;MENDELEY_CITATION_f995b40d-552f-4257-ab6f-adfb6c576b4b&quot;,&quot;properties&quot;:{&quot;noteIndex&quot;:0},&quot;isEdited&quot;:false,&quot;manualOverride&quot;:{&quot;isManuallyOverridden&quot;:true,&quot;citeprocText&quot;:&quot;(Dalal, 2021)&quot;,&quot;manualOverrideText&quot;:&quot;Dalal, 2021)&quot;},&quot;citationTag&quot;:&quot;MENDELEY_CITATION_v3_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&quot;,&quot;citationItems&quot;:[{&quot;id&quot;:&quot;c92f02b6-f41c-36db-8538-facd343e44ac&quot;,&quot;itemData&quot;:{&quot;type&quot;:&quot;report&quot;,&quot;id&quot;:&quot;c92f02b6-f41c-36db-8538-facd343e44ac&quot;,&quot;title&quot;:&quot;Designing Zero Trust Security Models to Protect Distributed Networks and Minimize Cyber Risks&quot;,&quot;author&quot;:[{&quot;family&quot;:&quot;Dalal&quot;,&quot;given&quot;:&quot;Aryendra&quot;,&quot;parse-names&quot;:false,&quot;dropping-particle&quot;:&quot;&quot;,&quot;non-dropping-particle&quot;:&quot;&quot;}],&quot;issued&quot;:{&quot;date-parts&quot;:[[2021,8]]},&quot;abstract&quot;:&quot;The exponential growth of distributed networks, fueled by cloud computing, remote work, mobile access, and edge technologies, has significantly increased the complexity of securing organizational digital assets. Traditional perimeter-based security models, which rely on predefined trust boundaries, are proving inadequate in addressing the sophisticated and evolving nature of modern cyber threats. Zero Trust Security Models (ZTSMs) have emerged as a transformative approach to cybersecurity, built on the principle of \&quot;never trust, always verify,\&quot; where no entity-internal or external-is inherently trusted. This paper presents a comprehensive study on the design and deployment of Zero Trust frameworks specifically tailored to protect distributed networks and minimize cyber risks. It explores the core components of ZTA, including identity and access management, microsegmentation, continuous authentication, and dynamic policy enforcement. The study reviews existing models, highlights their limitations, and introduces an optimized Zero Trust architecture that integrates seamlessly with hybrid and multi-cloud environments. A case study-based implementation scenario is presented to illustrate real-world applicability. Furthermore, this paper evaluates the proposed model's effectiveness in threat detection, risk mitigation, and performance optimization compared to traditional models. By leveraging contextual data, behavioral analytics, and security orchestration, the Zero Trust approach establishes a proactive and adaptive security posture. Future enhancements involving AI-based automation, blockchain-enabled identity trust, and autonomous response systems are also discussed, paving the way for resilient and intelligent cybersecurity ecosystems.&quot;,&quot;container-title-short&quot;:&quot;&quot;},&quot;isTemporary&quot;:false,&quot;suppress-author&quot;:false,&quot;composite&quot;:false,&quot;author-only&quot;:false}]},{&quot;citationID&quot;:&quot;MENDELEY_CITATION_1cb2d254-c7ed-48a0-abf6-ddea0c75178d&quot;,&quot;properties&quot;:{&quot;noteIndex&quot;:0},&quot;isEdited&quot;:false,&quot;manualOverride&quot;:{&quot;isManuallyOverridden&quot;:false,&quot;citeprocText&quot;:&quot;(Ahmadi, 2025)&quot;,&quot;manualOverrideText&quot;:&quot;&quot;},&quot;citationTag&quot;:&quot;MENDELEY_CITATION_v3_eyJjaXRhdGlvbklEIjoiTUVOREVMRVlfQ0lUQVRJT05fMWNiMmQyNTQtYzdlZC00OGEwLWFiZjYtZGRlYTBjNzUxNzhkIiwicHJvcGVydGllcyI6eyJub3RlSW5kZXgiOjB9LCJpc0VkaXRlZCI6ZmFsc2UsIm1hbnVhbE92ZXJyaWRlIjp7ImlzTWFudWFsbHlPdmVycmlkZGVuIjpmYWxzZSwiY2l0ZXByb2NUZXh0IjoiKEFobWFkaSwgMjAyNSkiLCJtYW51YWxPdmVycmlkZVRleHQiOiI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quot;,&quot;citationItems&quot;:[{&quot;id&quot;:&quot;740c67f8-0f45-3914-b8ee-1b5d93427110&quot;,&quot;itemData&quot;:{&quot;type&quot;:&quot;article-journal&quot;,&quot;id&quot;:&quot;740c67f8-0f45-3914-b8ee-1b5d93427110&quot;,&quot;title&quot;:&quot;Autonomous identity-based threat segmentation for zero trust architecture&quot;,&quot;author&quot;:[{&quot;family&quot;:&quot;Ahmadi&quot;,&quot;given&quot;:&quot;Sina&quot;,&quot;parse-names&quot;:false,&quot;dropping-particle&quot;:&quot;&quot;,&quot;non-dropping-particle&quot;:&quot;&quot;}],&quot;container-title&quot;:&quot;Cyber Security and Applications&quot;,&quot;DOI&quot;:&quot;10.1016/j.csa.2025.100106&quot;,&quot;ISSN&quot;:&quot;27729184&quot;,&quot;issued&quot;:{&quot;date-parts&quot;:[[2025,12,1]]},&quot;abstract&quot;:&quot;Zero Trust Architecture (ZTA) fundamentally redefine network security by adopting a \&quot;trust nothing, verify everything\&quot; approach requiring identity verification for all access. However, conventional access controls are static and fail to consider evolving user activities and contextual threats, leading to internal risks and breaches. This research proposes an AI-driven, autonomous, identity-based threat segmentation framework for ZTA. Behavioral analytics provide real-time risk scores by analyzing login patterns, access behavior, and resource utilization, while Machine Learning models dynamically adjust permissions based on geolocation, device type, and time of access. Automated threat segmentation enables the real-time isolation of compromised identities, minimizing breach progression. Practical use cases, such as insider threat mitigation across distributed offices, are discussed. Privacy concerns, false positives, and scalability challenges are addressed. Comparative analysis demonstrates the system's precision and scalability, enhancing dynamic access governance while maintaining user productivity.&quot;,&quot;publisher&quot;:&quot;KeAi Communications Co.&quot;,&quot;volume&quot;:&quot;3&quot;,&quot;container-title-short&quot;:&quot;&quot;},&quot;isTemporary&quot;:false,&quot;suppress-author&quot;:false,&quot;composite&quot;:false,&quot;author-only&quot;:false}]},{&quot;citationID&quot;:&quot;MENDELEY_CITATION_6ae78e4c-4021-4030-8b2c-d0475518e5bb&quot;,&quot;properties&quot;:{&quot;noteIndex&quot;:0},&quot;isEdited&quot;:false,&quot;manualOverride&quot;:{&quot;isManuallyOverridden&quot;:true,&quot;citeprocText&quot;:&quot;(Ojo, 2025)&quot;,&quot;manualOverrideText&quot;:&quot;(Ojo, 2025;&quot;},&quot;citationTag&quot;:&quot;MENDELEY_CITATION_v3_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&quot;,&quot;citationItems&quot;:[{&quot;id&quot;:&quot;a7bf579c-e09e-3334-9cad-7f069bb81a74&quot;,&quot;itemData&quot;:{&quot;type&quot;:&quot;article-journal&quot;,&quot;id&quot;:&quot;a7bf579c-e09e-3334-9cad-7f069bb81a74&quot;,&quot;title&quot;:&quot;Adoption of Zero Trust Architecture (ZTA) in the Protection of Critical Infrastructure&quot;,&quot;author&quot;:[{&quot;family&quot;:&quot;Ojo&quot;,&quot;given&quot;:&quot;Abraham Olasunkanmi&quot;,&quot;parse-names&quot;:false,&quot;dropping-particle&quot;:&quot;&quot;,&quot;non-dropping-particle&quot;:&quot;&quot;}],&quot;container-title&quot;:&quot;Path of Science&quot;,&quot;DOI&quot;:&quot;10.22178/pos.113-2&quot;,&quot;issued&quot;:{&quot;date-parts&quot;:[[2025,1,31]]},&quot;page&quot;:&quot;5001&quot;,&quot;abstract&quot;:&quot;Securing critical infrastructure (CI), including energy, healthcare, transportation, and financial systems, has become a pressing concern in the face of increasingly sophisticated cyber threats. These essential systems underpin modern society, and disruptions to their operations can have severe economic, social, and safety consequences. Traditional perimeter-based cybersecurity approaches have proven insufficient against evolving attack vectors, highlighting the need for more resilient strategies such as Zero Trust Architecture (ZTA). Zero Trust Architecture represents a paradigm shift in cybersecurity, advocating \&quot;never trust, always verify.\&quot; Unlike legacy models, ZTA emphasises continuous authentication, least privilege access, and network micro-segmentation to mitigate external and internal threats. By assuming that breaches are inevitable, ZTA enforces stringent access controls and real-time monitoring to safeguard critical systems. This review examines the adoption of ZTA in the protection of critical infrastructure.Key findings showed the benefits of ZTA, including enhanced resilience against cyberattacks and improved regulatory compliance. The paper also discusses challenges such as integration with legacy systems, resource constraints, and organisational resistance. Recommendations are provided to guide the phased implementation of ZTA and promote cross-sector collaboration to secure critical infrastructure effectively. &quot;,&quot;publisher&quot;:&quot;Publishing Center Dialog&quot;,&quot;issue&quot;:&quot;1&quot;,&quot;volume&quot;:&quot;11&quot;,&quot;container-title-short&quot;:&quot;&quot;},&quot;isTemporary&quot;:false,&quot;suppress-author&quot;:false,&quot;composite&quot;:false,&quot;author-only&quot;:false}]},{&quot;citationID&quot;:&quot;MENDELEY_CITATION_20aa7571-bf00-4431-92bc-3d30e18a3993&quot;,&quot;properties&quot;:{&quot;noteIndex&quot;:0},&quot;isEdited&quot;:false,&quot;manualOverride&quot;:{&quot;isManuallyOverridden&quot;:true,&quot;citeprocText&quot;:&quot;(Zhou &lt;i&gt;et al.&lt;/i&gt;, 2025)&quot;,&quot;manualOverrideText&quot;:&quot;Zhou et al., 2025)&quot;},&quot;citationTag&quot;:&quot;MENDELEY_CITATION_v3_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&quot;,&quot;citationItems&quot;:[{&quot;id&quot;:&quot;f9b971f9-315f-388b-b5e4-b393ed7d04b4&quot;,&quot;itemData&quot;:{&quot;type&quot;:&quot;article-journal&quot;,&quot;id&quot;:&quot;f9b971f9-315f-388b-b5e4-b393ed7d04b4&quot;,&quot;title&quot;:&quot;Decentralized Federated Graph Learning With Lightweight Zero Trust Architecture for Next-Generation Networking Security&quot;,&quot;author&quot;:[{&quot;family&quot;:&quot;Zhou&quot;,&quot;given&quot;:&quot;Xiaokang&quot;,&quot;parse-names&quot;:false,&quot;dropping-particle&quot;:&quot;&quot;,&quot;non-dropping-particle&quot;:&quot;&quot;},{&quot;family&quot;:&quot;Liang&quot;,&quot;given&quot;:&quot;Wei&quot;,&quot;parse-names&quot;:false,&quot;dropping-particle&quot;:&quot;&quot;,&quot;non-dropping-particle&quot;:&quot;&quot;},{&quot;family&quot;:&quot;Wang&quot;,&quot;given&quot;:&quot;Kevin I.Kai&quot;,&quot;parse-names&quot;:false,&quot;dropping-particle&quot;:&quot;&quot;,&quot;non-dropping-particle&quot;:&quot;&quot;},{&quot;family&quot;:&quot;Yada&quot;,&quot;given&quot;:&quot;Katsutoshi&quot;,&quot;parse-names&quot;:false,&quot;dropping-particle&quot;:&quot;&quot;,&quot;non-dropping-particle&quot;:&quot;&quot;},{&quot;family&quot;:&quot;Yang&quot;,&quot;given&quot;:&quot;Laurence T.&quot;,&quot;parse-names&quot;:false,&quot;dropping-particle&quot;:&quot;&quot;,&quot;non-dropping-particle&quot;:&quot;&quot;},{&quot;family&quot;:&quot;Ma&quot;,&quot;given&quot;:&quot;Jianhua&quot;,&quot;parse-names&quot;:false,&quot;dropping-particle&quot;:&quot;&quot;,&quot;non-dropping-particle&quot;:&quot;&quot;},{&quot;family&quot;:&quot;Jin&quot;,&quot;given&quot;:&quot;Qun&quot;,&quot;parse-names&quot;:false,&quot;dropping-particle&quot;:&quot;&quot;,&quot;non-dropping-particle&quot;:&quot;&quot;}],&quot;container-title&quot;:&quot;IEEE Journal on Selected Areas in Communications&quot;,&quot;DOI&quot;:&quot;10.1109/JSAC.2025.3560012&quot;,&quot;ISSN&quot;:&quot;15580008&quot;,&quot;issued&quot;:{&quot;date-parts&quot;:[[2025]]},&quot;page&quot;:&quot;1908-1922&quot;,&quot;abstract&quot;:&quot;The rapid development and usage of digital technologies in modern intelligent systems and applications bring critical challenges on data security and privacy. It is essential to allow cross-organizational data sharing to achieve smart service provisioning, while preventing unauthorized access and data leak to ensure end users’ efficient and secure collaborations. Federated Learning (FL) offers a promising pathway to enable innovative collaboration across multiple organizations. However, more stringent security policies are needed to ensure authenticity of participating entities, safeguard data during communication, and prevent malicious activities. In this paper, we propose a Decentralized Federated Graph Learning (FGL) with Lightweight Zero Trust Architecture (ZTA) model, named DFGL-LZTA, to provide context-aware security with dynamic defense policy update, while maintaining computational and communication efficiency in resource-constrained environments, for highly distributed and heterogeneous systems in next-generation networking. Specifically, with a re-designed lightweight ZTA, which leverages adaptive privacy preservation and reputation-based aggregation together to tackle multi-level security threats (e.g., data-level, model-level, and identity-level attacks), a Proximal Policy Optimization (PPO) based Deep Reinforcement Learning (DRL) agent is introduced to enable the real-time and adaptive security policy update and optimization based on contextual features. A hierarchical Graph Attention Network (GAT) mechanism is then improved and applied to facilitate the dynamic subgraph learning in local training with a layer-wise architecture, while a so-called sparse global aggregation scheme is developed to balance the communication efficiency and model robustness in a P2P manner. Experiments and evaluations conducted based on two open-source datasets and one synthetic dataset demonstrate the usefulness of our proposed model in terms of training performance, computational and communication efficiency, and model accuracy, compared with other four state-of-the-art methods for next-generation networking security in modern distributed learning systems.&quot;,&quot;publisher&quot;:&quot;Institute of Electrical and Electronics Engineers Inc.&quot;,&quot;issue&quot;:&quot;6&quot;,&quot;volume&quot;:&quot;43&quot;,&quot;container-title-short&quot;:&quot;&quot;},&quot;isTemporary&quot;:false,&quot;suppress-author&quot;:false,&quot;composite&quot;:false,&quot;author-only&quot;:false}]},{&quot;citationID&quot;:&quot;MENDELEY_CITATION_f8d7998d-926a-4877-8d48-ae6627f3fd26&quot;,&quot;properties&quot;:{&quot;noteIndex&quot;:0},&quot;isEdited&quot;:false,&quot;manualOverride&quot;:{&quot;isManuallyOverridden&quot;:false,&quot;citeprocText&quot;:&quot;(Mahmood &lt;i&gt;et al.&lt;/i&gt;, 2020)&quot;,&quot;manualOverrideText&quot;:&quot;&quot;},&quot;citationTag&quot;:&quot;MENDELEY_CITATION_v3_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&quot;,&quot;citationItems&quot;:[{&quot;id&quot;:&quot;e05b6346-9132-3256-bb32-b09227ade780&quot;,&quot;itemData&quot;:{&quot;type&quot;:&quot;article-journal&quot;,&quot;id&quot;:&quot;e05b6346-9132-3256-bb32-b09227ade780&quot;,&quot;title&quot;:&quot;An enhanced and provably secure multi-factor authentication scheme for Internet-of-Multimedia-Things environments&quot;,&quot;author&quot;:[{&quot;family&quot;:&quot;Mahmood&quot;,&quot;given&quot;:&quot;Khalid&quot;,&quot;parse-names&quot;:false,&quot;dropping-particle&quot;:&quot;&quot;,&quot;non-dropping-particle&quot;:&quot;&quot;},{&quot;family&quot;:&quot;Akram&quot;,&quot;given&quot;:&quot;Waseem&quot;,&quot;parse-names&quot;:false,&quot;dropping-particle&quot;:&quot;&quot;,&quot;non-dropping-particle&quot;:&quot;&quot;},{&quot;family&quot;:&quot;Shafiq&quot;,&quot;given&quot;:&quot;Akasha&quot;,&quot;parse-names&quot;:false,&quot;dropping-particle&quot;:&quot;&quot;,&quot;non-dropping-particle&quot;:&quot;&quot;},{&quot;family&quot;:&quot;Altaf&quot;,&quot;given&quot;:&quot;Izwa&quot;,&quot;parse-names&quot;:false,&quot;dropping-particle&quot;:&quot;&quot;,&quot;non-dropping-particle&quot;:&quot;&quot;},{&quot;family&quot;:&quot;Lodhi&quot;,&quot;given&quot;:&quot;Muhammad Ali&quot;,&quot;parse-names&quot;:false,&quot;dropping-particle&quot;:&quot;&quot;,&quot;non-dropping-particle&quot;:&quot;&quot;},{&quot;family&quot;:&quot;Islam&quot;,&quot;given&quot;:&quot;SK Hafizul&quot;,&quot;parse-names&quot;:false,&quot;dropping-particle&quot;:&quot;&quot;,&quot;non-dropping-particle&quot;:&quot;&quot;}],&quot;container-title&quot;:&quot;Computers and Electrical Engineering&quot;,&quot;DOI&quot;:&quot;10.1016/j.compeleceng.2020.106888&quot;,&quot;ISSN&quot;:&quot;00457906&quot;,&quot;issued&quot;:{&quot;date-parts&quot;:[[2020,12,1]]},&quot;abstract&quot;:&quot;The Internet-of-Multimedia-Things (IoMT) opens new doors towards various contingencies to improve applications and services through efficient multimedia data usage. The ever-enlarging content of multimedia information in an IoT system makes it a critical security concern. Whenever users access services or information through a public channel, he/she is exposed to numerous security threats. Many security schemes have been introduced for IoMT environments to tackle the above-said concerns. Still, most of them do not fulfill all the security requirements of the IoMT systems. Recently, Dhillon and Karla have presented an authentication scheme for the IoMT environment. They have declared that the scheme is robust and can resist significant security attacks. However, we noticed that Dhillon and Kalra's scheme is susceptible to user masquerading attacks and a stolen verifier attack. Besides, their scheme also violates the anonymity and traceability of a user. This paper proposes a more secure remote user authentication scheme using the elliptic curve cryptosystem for the IoMT system. We have evaluated our scheme formally through the random oracle model. The informal security description proves that our scheme provides resistance against significant security attacks. Further, the performance analysis reveals that our scheme is more flexible, robust, and efficient than the relevant schemes.&quot;,&quot;publisher&quot;:&quot;Elsevier Ltd&quot;,&quot;volume&quot;:&quot;88&quot;,&quot;container-title-short&quot;:&quot;&quot;},&quot;isTemporary&quot;:false,&quot;suppress-author&quot;:false,&quot;composite&quot;:false,&quot;author-only&quot;:false}]},{&quot;citationID&quot;:&quot;MENDELEY_CITATION_7492af71-08dd-4aea-acc9-c74938ce4e5f&quot;,&quot;properties&quot;:{&quot;noteIndex&quot;:0},&quot;isEdited&quot;:false,&quot;manualOverride&quot;:{&quot;isManuallyOverridden&quot;:false,&quot;citeprocText&quot;:&quot;(Lakshmikanthan and Sreekandan Nair, 2020)&quot;,&quot;manualOverrideText&quot;:&quot;&quot;},&quot;citationTag&quot;:&quot;MENDELEY_CITATION_v3_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&quot;,&quot;citationItems&quot;:[{&quot;id&quot;:&quot;d56d5829-c9a2-3ae3-840b-0de3d6e832eb&quot;,&quot;itemData&quot;:{&quot;type&quot;:&quot;article-journal&quot;,&quot;id&quot;:&quot;d56d5829-c9a2-3ae3-840b-0de3d6e832eb&quot;,&quot;title&quot;:&quot;ZERO TRUST ARCHITECTURE: REDEFINING SECURITY PARAMETERS FOR REMOTE-FIRST ORGANIZATIONS&quot;,&quot;author&quot;:[{&quot;family&quot;:&quot;Lakshmikanthan&quot;,&quot;given&quot;:&quot;Govindarajan&quot;,&quot;parse-names&quot;:false,&quot;dropping-particle&quot;:&quot;&quot;,&quot;non-dropping-particle&quot;:&quot;&quot;},{&quot;family&quot;:&quot;Sreekandan Nair&quot;,&quot;given&quot;:&quot;Sreejith&quot;,&quot;parse-names&quot;:false,&quot;dropping-particle&quot;:&quot;&quot;,&quot;non-dropping-particle&quot;:&quot;&quot;}],&quot;container-title&quot;:&quot;www.irjmets.com @International Research Journal of Modernization in Engineering&quot;,&quot;DOI&quot;:&quot;10.56726/IRJMETS286&quot;,&quot;ISSN&quot;:&quot;2582-5208&quot;,&quot;URL&quot;:&quot;https://www.doi.org/10.56726/IRJMETS286&quot;,&quot;issued&quot;:{&quot;date-parts&quot;:[[2020,3]]},&quot;abstract&quot;:&quot;The threat environment has evolved such that traditional security models built on network perimeters are proving insufficient in the landscape of remote-first organizations. As a new paradigm, Zero Trust Architecture (ZTA) represents a transformation from a leave-it-alone network interconnection to 'never trust, only verify'. As an important part of securing decentralized workforces, the principles of ZTA covered in this paper, such as micro-segmentation, identity-based access and continuous verification, are explored. The chapter explores how ZTA enables continued resilience against modern cyber threats like phishing, insider risks and lateral movement attacks while working in a remote-first model. Furthermore, integrating technologies such as Multi-Factor Authentication (MFA), Endpoint Detection and Response (EDR), and behavioral analytics is discussed in relation to operationalizing Zero Trust with their work. This paper offers actionable insights for organizations that seek to adopt ZTA through careful use case and challenge analysis. It should be as helpful to new organizations as to large, established entities. In addition, they look at things such as user experience, cost implications, and compliance with data protection regulations. The analysis also emphasizes that ZTA is not a silver bullet. However, the principles of ZTA serve as the mainstay of a cybersecurity framework suitable for the remote first world. In an increasingly boundary-less digital world, adopting a Zero Trust mindset can redefine our way of securing security boundaries and create a proactive defense mechanism.&quot;,&quot;container-title-short&quot;:&quot;&quot;},&quot;isTemporary&quot;:false,&quot;suppress-author&quot;:false,&quot;composite&quot;:false,&quot;author-only&quot;:false}]},{&quot;citationID&quot;:&quot;MENDELEY_CITATION_d1527a6e-15e6-4544-a5b4-8a5cb38da68e&quot;,&quot;properties&quot;:{&quot;noteIndex&quot;:0},&quot;isEdited&quot;:false,&quot;manualOverride&quot;:{&quot;isManuallyOverridden&quot;:false,&quot;citeprocText&quot;:&quot;(Abdelmagid and Diaz, 2025)&quot;,&quot;manualOverrideText&quot;:&quot;&quot;},&quot;citationTag&quot;:&quot;MENDELEY_CITATION_v3_eyJjaXRhdGlvbklEIjoiTUVOREVMRVlfQ0lUQVRJT05fZDE1MjdhNmUtMTVlNi00NTQ0LWE1YjQtOGE1Y2IzOGRhNjhl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quot;,&quot;citationItems&quot;:[{&quot;id&quot;:&quot;06dce242-c7c6-335d-9eb7-45109d6bbb75&quot;,&quot;itemData&quot;:{&quot;type&quot;:&quot;article-journal&quot;,&quot;id&quot;:&quot;06dce242-c7c6-335d-9eb7-45109d6bbb75&quot;,&quot;title&quot;:&quot;Zero Trust Architecture as a Risk Countermeasure in Small–Medium Enterprises and Advanced Technology Systems&quot;,&quot;author&quot;:[{&quot;family&quot;:&quot;Abdelmagid&quot;,&quot;given&quot;:&quot;Ahmed M.&quot;,&quot;parse-names&quot;:false,&quot;dropping-particle&quot;:&quot;&quot;,&quot;non-dropping-particle&quot;:&quot;&quot;},{&quot;family&quot;:&quot;Diaz&quot;,&quot;given&quot;:&quot;Rafael&quot;,&quot;parse-names&quot;:false,&quot;dropping-particle&quot;:&quot;&quot;,&quot;non-dropping-particle&quot;:&quot;&quot;}],&quot;container-title&quot;:&quot;Risk Analysis&quot;,&quot;DOI&quot;:&quot;10.1111/risa.70026&quot;,&quot;ISSN&quot;:&quot;15396924&quot;,&quot;issued&quot;:{&quot;date-parts&quot;:[[2025]]},&quot;abstract&quot;:&quot;The growing sophistication of cyberattacks exposes small- and medium-sized businesses (SMBs) to a widening range of security risks. As these threats evolve in complexity, the need for advanced security measures becomes increasingly pressing. This necessitates a proactive approach to defending against potential cyber intrusions. Emerging technologies, such as blockchain, artificial intelligence, and Zero Trust security framework, offer crucial tools for strengthening the digital infrastructure of SMBs. The Zero Trust architecture (ZTA) holds significant promise as a critical strategy for protecting SMBs. While existing literature explores the implementation of ZTA in various business settings, discussions specifically addressing the financial, human resource, and capability limitations of SMBs remain scarce. Given the vital role of SMBs in the global economy, this research offers a valuable opportunity to bridge this gap and assist researchers and practitioners in enhancing the cybersecurity of SMBs through ZTA adoption by examining and classifying potential risks that may arise during the pre- and post-deployment phases of ZTA implementation within SMBs. The risks, benefits, and challenges of ZTA adoption are introduced from the unique perspective of SMBs. Practical solutions and mitigation strategies will be provided to address the identified ZT risks and streamline the migration process for SMBs. The findings of that research showed that ZTA will bolster the cybersecurity posture and reduce the cyber risk for SMBs only if they address its associated risks effectively. Future research directions underscore the need for more research to help SMBs migrate to ZTA and mitigate the risks it may pose.&quot;,&quot;publisher&quot;:&quot;John Wiley and Sons Inc&quot;,&quot;container-title-short&quot;:&quot;&quot;},&quot;isTemporary&quot;:false,&quot;suppress-author&quot;:false,&quot;composite&quot;:false,&quot;author-only&quot;:false}]},{&quot;citationID&quot;:&quot;MENDELEY_CITATION_2a18c726-266e-48e5-8033-ca19c4b4fb8b&quot;,&quot;properties&quot;:{&quot;noteIndex&quot;:0},&quot;isEdited&quot;:false,&quot;manualOverride&quot;:{&quot;isManuallyOverridden&quot;:false,&quot;citeprocText&quot;:&quot;(Rose &lt;i&gt;et al.&lt;/i&gt;, 2020)&quot;,&quot;manualOverrideText&quot;:&quot;&quot;},&quot;citationTag&quot;:&quot;MENDELEY_CITATION_v3_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&quot;,&quot;citationItems&quot;:[{&quot;id&quot;:&quot;31209294-77dd-332c-a97a-2de79a9ae898&quot;,&quot;itemData&quot;:{&quot;type&quot;:&quot;report&quot;,&quot;id&quot;:&quot;31209294-77dd-332c-a97a-2de79a9ae898&quot;,&quot;title&quot;:&quot;Zero Trust Architecture&quot;,&quot;author&quot;:[{&quot;family&quot;:&quot;Rose&quot;,&quot;given&quot;:&quot;Scott&quot;,&quot;parse-names&quot;:false,&quot;dropping-particle&quot;:&quot;&quot;,&quot;non-dropping-particle&quot;:&quot;&quot;},{&quot;family&quot;:&quot;Borchert&quot;,&quot;given&quot;:&quot;Oliver&quot;,&quot;parse-names&quot;:false,&quot;dropping-particle&quot;:&quot;&quot;,&quot;non-dropping-particle&quot;:&quot;&quot;},{&quot;family&quot;:&quot;Mitchell&quot;,&quot;given&quot;:&quot;Stu&quot;,&quot;parse-names&quot;:false,&quot;dropping-particle&quot;:&quot;&quot;,&quot;non-dropping-particle&quot;:&quot;&quot;},{&quot;family&quot;:&quot;Connelly&quot;,&quot;given&quot;:&quot;Sean&quot;,&quot;parse-names&quot;:false,&quot;dropping-particle&quot;:&quot;&quot;,&quot;non-dropping-particle&quot;:&quot;&quot;}],&quot;DOI&quot;:&quot;10.6028/NIST.SP.800-207&quot;,&quot;URL&quot;:&quot;https://nvlpubs.nist.gov/nistpubs/SpecialPublications/NIST.SP.800-207.pdf&quot;,&quot;issued&quot;:{&quot;date-parts&quot;:[[2020,8,11]]},&quot;publisher-place&quot;:&quot;Gaithersburg, MD&quot;,&quot;container-title-short&quot;:&quot;&quot;},&quot;isTemporary&quot;:false,&quot;suppress-author&quot;:false,&quot;composite&quot;:false,&quot;author-only&quot;:false}]},{&quot;citationID&quot;:&quot;MENDELEY_CITATION_23f4bee9-2d64-43b5-a65f-fea7e8a4d20b&quot;,&quot;properties&quot;:{&quot;noteIndex&quot;:0},&quot;isEdited&quot;:false,&quot;manualOverride&quot;:{&quot;isManuallyOverridden&quot;:true,&quot;citeprocText&quot;:&quot;(Ma, Fang and Wang, 2025)&quot;,&quot;manualOverrideText&quot;:&quot;(Ma, Fang, and Wang, 2025)&quot;},&quot;citationTag&quot;:&quot;MENDELEY_CITATION_v3_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&quot;,&quot;citationItems&quot;:[{&quot;id&quot;:&quot;f2e6c7ae-0424-3583-afaf-19eb26e2d6ca&quot;,&quot;itemData&quot;:{&quot;type&quot;:&quot;article-journal&quot;,&quot;id&quot;:&quot;f2e6c7ae-0424-3583-afaf-19eb26e2d6ca&quot;,&quot;title&quot;:&quot;Dynamic Authentication and Granularized Authorization with a Cross-Domain Zero Trust Architecture for Federated Learning in Large-Scale IoT Networks&quot;,&quot;author&quot;:[{&quot;family&quot;:&quot;Ma&quot;,&quot;given&quot;:&quot;Xiaoyu&quot;,&quot;parse-names&quot;:false,&quot;dropping-particle&quot;:&quot;&quot;,&quot;non-dropping-particle&quot;:&quot;&quot;},{&quot;family&quot;:&quot;Fang&quot;,&quot;given&quot;:&quot;Fang&quot;,&quot;parse-names&quot;:false,&quot;dropping-particle&quot;:&quot;&quot;,&quot;non-dropping-particle&quot;:&quot;&quot;},{&quot;family&quot;:&quot;Wang&quot;,&quot;given&quot;:&quot;Xianbin&quot;,&quot;parse-names&quot;:false,&quot;dropping-particle&quot;:&quot;&quot;,&quot;non-dropping-particle&quot;:&quot;&quot;}],&quot;URL&quot;:&quot;http://arxiv.org/abs/2501.03601&quot;,&quot;issued&quot;:{&quot;date-parts&quot;:[[2025,1,7]]},&quot;abstract&quot;:&quot;With the increasing number of connected devices and complex networks involved, current domain-specific security techniques become inadequate for diverse large-scale Internet of Things (IoT) systems applications. While cross-domain authentication and authorization brings lots of security improvement, it creates new challenges of efficiency and security. Zero trust architecture (ZTA), an emerging network security architecture, offers a more granular and robust security environment for IoT systems. However, extensive cross-domain data exchange in ZTA can cause reduced authentication and authorization efficiency and data privacy concerns. Therefore, in this paper, we propose a dynamic authentication and granularized authorization scheme based on ZTA integrated with decentralized federated learning (DFL) for cross-domain IoT networks. Specifically, device requests in the cross-domain process are continuously monitored and evaluated, and only necessary access permissions are granted. To protect user data privacy and reduce latency, we integrate DFL with ZTA to securely and efficiently share device data across different domains. Particularly, the DFL model is compressed to reduce the network transmission load. Meanwhile, a dynamic adaptive weight adjustment mechanism is proposed to enable the DFL model to adapt to data characteristics from different domains. We analyze the performance of the proposed scheme in terms of security proof, including confidentiality, integrity and availability. Simulation results demonstrate the superior performance of the proposed scheme in terms of lower latency and higher throughput compared to other existing representative schemes.&quot;,&quot;container-title-short&quot;:&quot;&quot;},&quot;isTemporary&quot;:false,&quot;suppress-author&quot;:false,&quot;composite&quot;:false,&quot;author-only&quot;:false}]},{&quot;citationID&quot;:&quot;MENDELEY_CITATION_58da3ffb-ea82-4b31-bbea-0d0e9c5f57b3&quot;,&quot;properties&quot;:{&quot;noteIndex&quot;:0},&quot;isEdited&quot;:false,&quot;manualOverride&quot;:{&quot;isManuallyOverridden&quot;:false,&quot;citeprocText&quot;:&quot;(Fernandez and Brazhuk, 2024)&quot;,&quot;manualOverrideText&quot;:&quot;&quot;},&quot;citationTag&quot;:&quot;MENDELEY_CITATION_v3_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&quot;,&quot;citationItems&quot;:[{&quot;id&quot;:&quot;302a0591-82fd-3f46-bc2d-793de9a7ef15&quot;,&quot;itemData&quot;:{&quot;type&quot;:&quot;article-journal&quot;,&quot;id&quot;:&quot;302a0591-82fd-3f46-bc2d-793de9a7ef15&quot;,&quot;title&quot;:&quot;A critical analysis of Zero Trust Architecture (ZTA)&quot;,&quot;author&quot;:[{&quot;family&quot;:&quot;Fernandez&quot;,&quot;given&quot;:&quot;Eduardo B.&quot;,&quot;parse-names&quot;:false,&quot;dropping-particle&quot;:&quot;&quot;,&quot;non-dropping-particle&quot;:&quot;&quot;},{&quot;family&quot;:&quot;Brazhuk&quot;,&quot;given&quot;:&quot;Andrei&quot;,&quot;parse-names&quot;:false,&quot;dropping-particle&quot;:&quot;&quot;,&quot;non-dropping-particle&quot;:&quot;&quot;}],&quot;container-title&quot;:&quot;Computer Standards and Interfaces&quot;,&quot;container-title-short&quot;:&quot;Comput Stand Interfaces&quot;,&quot;DOI&quot;:&quot;10.1016/j.csi.2024.103832&quot;,&quot;ISSN&quot;:&quot;09205489&quot;,&quot;issued&quot;:{&quot;date-parts&quot;:[[2024,4,1]]},&quot;abstract&quot;:&quot;Zero Trust (ZT) has become a very hot approach for building secure systems, promoted by industry and government as a new way to produce systems with a high degree of security. ZT is based on not trusting any request for accessing resources. Because of the possibility of increasing the security of enterprise systems there has been a large amount of publication on different aspects of this strategy. It is then important to evaluate if its claims are true. We have used security patterns to design and evaluate security architectures and we apply here this method to analyze the expectations of this strategy. We relate the ideas behind ZT to the accumulated knowledge of security and attempt to answer some questions about the value and possibilities of this technology. In general, industry publications are vague about the technical aspects of these systems, ignore past security knowledge, and there are few reports describing actual experience building and using ZT architectures. Is Zero Trust Architecture (ZTA) the ideal architecture to build secure systems? To obtain a deeper understanding of this architecture, we analyze its pattern structure and provide a sketch of its reference architecture built as an aggregation of security patterns. As any system architecture, regardless of the way it has been constructed, represents a system, we also consider its threats. Finally, we provide directions for research on this area.&quot;,&quot;publisher&quot;:&quot;Elsevier B.V.&quot;,&quot;volume&quot;:&quot;89&quot;},&quot;isTemporary&quot;:false,&quot;suppress-author&quot;:false,&quot;composite&quot;:false,&quot;author-only&quot;:false}]},{&quot;citationID&quot;:&quot;MENDELEY_CITATION_002c4801-a3be-4eff-b0fb-a1ee24d73062&quot;,&quot;properties&quot;:{&quot;noteIndex&quot;:0},&quot;isEdited&quot;:false,&quot;manualOverride&quot;:{&quot;isManuallyOverridden&quot;:true,&quot;citeprocText&quot;:&quot;(Arora, 2024)&quot;,&quot;manualOverrideText&quot;:&quot;(Arora, 2024&quot;},&quot;citationTag&quot;:&quot;MENDELEY_CITATION_v3_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&quot;,&quot;citationItems&quot;:[{&quot;id&quot;:&quot;5a5155c9-3ab1-3076-bb3c-1c6a49d165d6&quot;,&quot;itemData&quot;:{&quot;type&quot;:&quot;report&quot;,&quot;id&quot;:&quot;5a5155c9-3ab1-3076-bb3c-1c6a49d165d6&quot;,&quot;title&quot;:&quot;Zero Trust Architecture: Revolutionizing Cybersecurity for Modern Digital Environments&quot;,&quot;author&quot;:[{&quot;family&quot;:&quot;Arora&quot;,&quot;given&quot;:&quot;Anuj&quot;,&quot;parse-names&quot;:false,&quot;dropping-particle&quot;:&quot;&quot;,&quot;non-dropping-particle&quot;:&quot;&quot;}],&quot;issued&quot;:{&quot;date-parts&quot;:[[2024]]},&quot;abstract&quot;:&quot;In the era of cloud computing, remote work, and increasingly sophisticated cyber threats, traditional perimeter-based security models are proving inadequate in safeguarding critical digital assets. Zero Trust Architecture (ZTA) has emerged as a transformative security paradigm that challenges the conventional notion of implicit trust within enterprise networks. Based on the principles of \&quot;never trust, always verify\&quot; and least privilege access, ZTA enforces strict identity verification, micro-segmentation, and continuous monitoring across all layers of the infrastructure. This paper presents an in-depth analysis of the Zero Trust model, its core principles, architecture components, and deployment strategies. Through a comprehensive literature review and real-world applications, the study highlights how ZTA effectively mitigates insider threats, lateral movement, and data breaches. The work also explores future enhancements involving AI, blockchain, and edge computing, outlining a robust roadmap for next-generation cybersecurity implementations.&quot;,&quot;container-title-short&quot;:&quot;&quot;},&quot;isTemporary&quot;:false,&quot;suppress-author&quot;:false,&quot;composite&quot;:false,&quot;author-only&quot;:false}]},{&quot;citationID&quot;:&quot;MENDELEY_CITATION_fd8427e9-26ae-4a72-9c39-d7bb12cc3d44&quot;,&quot;properties&quot;:{&quot;noteIndex&quot;:0},&quot;isEdited&quot;:false,&quot;manualOverride&quot;:{&quot;isManuallyOverridden&quot;:true,&quot;citeprocText&quot;:&quot;(Filho, 2025)&quot;,&quot;manualOverrideText&quot;:&quot;Filho, 2025)&quot;},&quot;citationTag&quot;:&quot;MENDELEY_CITATION_v3_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&quot;,&quot;citationItems&quot;:[{&quot;id&quot;:&quot;9029df31-6ba0-3603-aab2-d33050baee67&quot;,&quot;itemData&quot;:{&quot;type&quot;:&quot;article-journal&quot;,&quot;id&quot;:&quot;9029df31-6ba0-3603-aab2-d33050baee67&quot;,&quot;title&quot;:&quot;The Role of Zero Trust Architecture in Modern Cybersecurity: Integration with IAM and Emerging Technologies&quot;,&quot;author&quot;:[{&quot;family&quot;:&quot;Filho&quot;,&quot;given&quot;:&quot;Wilson Leite Rebouças&quot;,&quot;parse-names&quot;:false,&quot;dropping-particle&quot;:&quot;&quot;,&quot;non-dropping-particle&quot;:&quot;&quot;}],&quot;container-title&quot;:&quot;Brazilian Journal of Development&quot;,&quot;DOI&quot;:&quot;10.34117/bjdv11n1-060&quot;,&quot;ISSN&quot;:&quot;2525-8761&quot;,&quot;URL&quot;:&quot;https://ojs.brazilianjournals.com.br/ojs/index.php/BRJD/article/view/76836&quot;,&quot;issued&quot;:{&quot;date-parts&quot;:[[2025,1,15]]},&quot;page&quot;:&quot;e76836&quot;,&quot;abstract&quot;:&quot;&lt;p&gt;As cyber threats continue to evolve, organizations are increasingly adopting advanced security frameworks such as Zero Trust Architecture (ZTA) to protect their digital assets. ZTA operates under the principle of \&quot;never trust, always verify,\&quot; acknowledging that both internal and external networks may be compromised. Integrated with Identity and Access Management (IAM), ZTA offers a dynamic security model, requiring continuous authentication and authorization for every access request. This integration ensures that sensitive resources are protected by enforcing multifactor authentication, behavioral analysis, and micro-segmentation, which collectively reduce the risk of attacks. A critical aspect of ZTA is its focus on continuous authentication and the principle of least privilege. Unlike traditional IAM systems, which grant static access, ZTA dynamically adjusts access based on real-time conditions, such as user behavior, location, and the sensitivity of data. This reduces the attack surface and minimizes lateral movement within the network. Additionally, ZTA promotes network segmentation, using IAM frameworks to enforce strict access control for each network segment. This limits the potential damage if an attacker compromises one segment. Studies have shown that ZTA is highly effective in mitigating insider threats, reducing the attack surface, and enhancing the resilience of infrastructure. While challenges remain in terms of scalability and integration complexity, the security benefits are undeniable. The increasing use of AI, machine learning, and quantum computing is expected to further strengthen ZTA's security capabilities. As organizations face more sophisticated cyber threats, ZTA is likely to become a standard in cybersecurity strategies, providing a robust, adaptable solution to protect valuable digital assets.&lt;/p&gt;&quot;,&quot;issue&quot;:&quot;1&quot;,&quot;volume&quot;:&quot;11&quot;,&quot;container-title-short&quot;:&quot;&quot;},&quot;isTemporary&quot;:false,&quot;suppress-author&quot;:false,&quot;composite&quot;:false,&quot;author-only&quot;:false}]},{&quot;citationID&quot;:&quot;MENDELEY_CITATION_c477c0d0-6db7-4773-a436-a6a794040853&quot;,&quot;properties&quot;:{&quot;noteIndex&quot;:0},&quot;isEdited&quot;:false,&quot;manualOverride&quot;:{&quot;isManuallyOverridden&quot;:false,&quot;citeprocText&quot;:&quot;(Zohaib &lt;i&gt;et al.&lt;/i&gt;, 2024)&quot;,&quot;manualOverrideText&quot;:&quot;&quot;},&quot;citationTag&quot;:&quot;MENDELEY_CITATION_v3_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&quot;,&quot;citationItems&quot;:[{&quot;id&quot;:&quot;880b5113-9489-3ce5-b905-1351cbd4dd2e&quot;,&quot;itemData&quot;:{&quot;type&quot;:&quot;article-journal&quot;,&quot;id&quot;:&quot;880b5113-9489-3ce5-b905-1351cbd4dd2e&quot;,&quot;title&quot;:&quot;Zero Trust VPN (ZT-VPN): A Cybersecurity Framework for Modern Enterprises to Enhance IT Security and Privacy in Remote Work Environments&quot;,&quot;author&quot;:[{&quot;family&quot;:&quot;Zohaib&quot;,&quot;given&quot;:&quot;Syed Muhammad&quot;,&quot;parse-names&quot;:false,&quot;dropping-particle&quot;:&quot;&quot;,&quot;non-dropping-particle&quot;:&quot;&quot;},{&quot;family&quot;:&quot;Sajjad&quot;,&quot;given&quot;:&quot;Syed Muhammad&quot;,&quot;parse-names&quot;:false,&quot;dropping-particle&quot;:&quot;&quot;,&quot;non-dropping-particle&quot;:&quot;&quot;},{&quot;family&quot;:&quot;Iqbal&quot;,&quot;given&quot;:&quot;Zafar&quot;,&quot;parse-names&quot;:false,&quot;dropping-particle&quot;:&quot;&quot;,&quot;non-dropping-particle&quot;:&quot;&quot;},{&quot;family&quot;:&quot;Yousaf&quot;,&quot;given&quot;:&quot;Muhammad&quot;,&quot;parse-names&quot;:false,&quot;dropping-particle&quot;:&quot;&quot;,&quot;non-dropping-particle&quot;:&quot;&quot;},{&quot;family&quot;:&quot;Haseeb&quot;,&quot;given&quot;:&quot;Muhammad&quot;,&quot;parse-names&quot;:false,&quot;dropping-particle&quot;:&quot;&quot;,&quot;non-dropping-particle&quot;:&quot;&quot;},{&quot;family&quot;:&quot;Muhammad&quot;,&quot;given&quot;:&quot;Zia&quot;,&quot;parse-names&quot;:false,&quot;dropping-particle&quot;:&quot;&quot;,&quot;non-dropping-particle&quot;:&quot;&quot;}],&quot;DOI&quot;:&quot;10.20944/preprints202410.0301.v1&quot;,&quot;issued&quot;:{&quot;date-parts&quot;:[[2024,10,4]]},&quot;abstract&quot;:&quot;&lt;p&gt;Modern organizations have migrated from localized physical offices to work-from-home environments. This surge in remote work culture has exponentially increased the demand and usage of Virtual Private Network (VPN), which permits remote employees to access corporate offices effectively. However, the technology raise concerns including security threats, latency, throughput, and scalability, among others. These Newer generation threats are more complex and frequent, which makes the legacy approach to security ineffective. The research paper gives an overview of contemporary technologies used across enterprises including VPN and Zero Trust Network Access (ZTNA), Proxy Servers, Secure Shell (SSH) Tunnels, Software-defined wide area network (SD-WAN), and Secure Access Service Edge (SASE). This paper also presents a comprehensive cybersecurity framework named Zero Trust VPN (ZTVPN), which is a VPN solution based on Zero Trust principles. The proposed framework is aimed to enhance IT security and privacy for modern enterprises in remote work environments and addresses concerns of latency, throughput, scalability, and security. Finally, the paper demonstrates the effectiveness of the proposed framework in various enterprise scenarios, highlighting its ability to prevent data leaks, manage access permissions, and provide seamless security transitions. The findings underscore the importance of adopting ZTVPN to fortify cybersecurity frameworks, offering an effective protection tool against contemporary cyber threats. This research serves as a valuable reference for organizations aiming to enhance their security posture in an increasingly hostile threat landscape.&lt;/p&gt;&quot;,&quot;container-title-short&quot;:&quot;&quot;},&quot;isTemporary&quot;:false,&quot;suppress-author&quot;:false,&quot;composite&quot;:false,&quot;author-only&quot;:false}]},{&quot;citationID&quot;:&quot;MENDELEY_CITATION_29dcdcb6-b75c-4e2f-a2e3-45da05c069f5&quot;,&quot;properties&quot;:{&quot;noteIndex&quot;:0},&quot;isEdited&quot;:false,&quot;manualOverride&quot;:{&quot;isManuallyOverridden&quot;:false,&quot;citeprocText&quot;:&quot;(Dalal, 2021)&quot;,&quot;manualOverrideText&quot;:&quot;&quot;},&quot;citationTag&quot;:&quot;MENDELEY_CITATION_v3_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&quot;,&quot;citationItems&quot;:[{&quot;id&quot;:&quot;c92f02b6-f41c-36db-8538-facd343e44ac&quot;,&quot;itemData&quot;:{&quot;type&quot;:&quot;report&quot;,&quot;id&quot;:&quot;c92f02b6-f41c-36db-8538-facd343e44ac&quot;,&quot;title&quot;:&quot;Designing Zero Trust Security Models to Protect Distributed Networks and Minimize Cyber Risks&quot;,&quot;author&quot;:[{&quot;family&quot;:&quot;Dalal&quot;,&quot;given&quot;:&quot;Aryendra&quot;,&quot;parse-names&quot;:false,&quot;dropping-particle&quot;:&quot;&quot;,&quot;non-dropping-particle&quot;:&quot;&quot;}],&quot;issued&quot;:{&quot;date-parts&quot;:[[2021,8]]},&quot;abstract&quot;:&quot;The exponential growth of distributed networks, fueled by cloud computing, remote work, mobile access, and edge technologies, has significantly increased the complexity of securing organizational digital assets. Traditional perimeter-based security models, which rely on predefined trust boundaries, are proving inadequate in addressing the sophisticated and evolving nature of modern cyber threats. Zero Trust Security Models (ZTSMs) have emerged as a transformative approach to cybersecurity, built on the principle of \&quot;never trust, always verify,\&quot; where no entity-internal or external-is inherently trusted. This paper presents a comprehensive study on the design and deployment of Zero Trust frameworks specifically tailored to protect distributed networks and minimize cyber risks. It explores the core components of ZTA, including identity and access management, microsegmentation, continuous authentication, and dynamic policy enforcement. The study reviews existing models, highlights their limitations, and introduces an optimized Zero Trust architecture that integrates seamlessly with hybrid and multi-cloud environments. A case study-based implementation scenario is presented to illustrate real-world applicability. Furthermore, this paper evaluates the proposed model's effectiveness in threat detection, risk mitigation, and performance optimization compared to traditional models. By leveraging contextual data, behavioral analytics, and security orchestration, the Zero Trust approach establishes a proactive and adaptive security posture. Future enhancements involving AI-based automation, blockchain-enabled identity trust, and autonomous response systems are also discussed, paving the way for resilient and intelligent cybersecurity ecosystems.&quot;,&quot;container-title-short&quot;:&quot;&quot;},&quot;isTemporary&quot;:false,&quot;suppress-author&quot;:false,&quot;composite&quot;:false,&quot;author-only&quot;:false}]},{&quot;citationID&quot;:&quot;MENDELEY_CITATION_4101d72d-0ea7-4d0d-8894-0bfecb589b3c&quot;,&quot;properties&quot;:{&quot;noteIndex&quot;:0},&quot;isEdited&quot;:false,&quot;manualOverride&quot;:{&quot;isManuallyOverridden&quot;:true,&quot;citeprocText&quot;:&quot;(Malik, 2025)&quot;,&quot;manualOverrideText&quot;:&quot;(Malik, 2025&quot;},&quot;citationTag&quot;:&quot;MENDELEY_CITATION_v3_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&quot;,&quot;citationItems&quot;:[{&quot;id&quot;:&quot;6172d828-b424-300b-bb56-8c7d0b954fe9&quot;,&quot;itemData&quot;:{&quot;type&quot;:&quot;report&quot;,&quot;id&quot;:&quot;6172d828-b424-300b-bb56-8c7d0b954fe9&quot;,&quot;title&quot;:&quot;Implementing Zero Trust Architecture: Modern Approaches to Secure Enterprise Networks&quot;,&quot;author&quot;:[{&quot;family&quot;:&quot;Malik&quot;,&quot;given&quot;:&quot;Gaurav&quot;,&quot;parse-names&quot;:false,&quot;dropping-particle&quot;:&quot;&quot;,&quot;non-dropping-particle&quot;:&quot;&quot;}],&quot;container-title&quot;:&quot;INTERNATIONAL JOURNAL OF NETWORKS AND SECURITY&quot;,&quot;URL&quot;:&quot;http://www.academicpublishers.org&quot;,&quot;issued&quot;:{&quot;date-parts&quot;:[[2025]]},&quot;number-of-pages&quot;:&quot;22-45&quot;,&quot;abstract&quot;:&quot;Zero Trust Architecture (ZTA) is a crucial process to adopt in the evolving cybersecurity framework because of the changing IT environment where the demands of cloud computing, remote working, and working with mobile devices drive a change in architecture. Based on this, the continuous verification principle is adopted on top of the principle of \&quot;never trust, always verify,\&quot; which fundamentally departs from perimeter-based security. Within Zero Trust, the idea of trusting an internal network is eliminated and treated as all systems and users from within and outside the network must be authenticated, authorized, and continually monitored. This study discusses the recent situations around Zero Trust, such as blending artificial intelligence (AI) and machine learning (ML) to improve adaptive security and predictive threat detection via behavioral analytics. Furthermore, it considers the projected technological impacts, specifically the possibility of quantum computing frustrating classical encryption methods and calling for quantum resistance. The paper also mentions the developed regulatory landscape of new regulations like GDPR and CCPA, which fit quite well with the Zero Trust principles of least privilege access and data protection. The Zero Trust model encourages every organization to mitigate cybersecurity risks by continuously innovating and adapting to new use cases in technology. It discusses practical difficulties such as legacy system integration and how you become scalable with a Zero Trust model. It stresses that the successful transition to a zero-trust model can only be done with security and compliance through a strategic, phased implementation approach.&quot;,&quot;volume&quot;:&quot;05&quot;,&quot;container-title-short&quot;:&quot;&quot;},&quot;isTemporary&quot;:false,&quot;suppress-author&quot;:false,&quot;composite&quot;:false,&quot;author-only&quot;:false}]},{&quot;citationID&quot;:&quot;MENDELEY_CITATION_a67f1d0c-43dc-4650-b943-991026c62111&quot;,&quot;properties&quot;:{&quot;noteIndex&quot;:0},&quot;isEdited&quot;:false,&quot;manualOverride&quot;:{&quot;isManuallyOverridden&quot;:true,&quot;citeprocText&quot;:&quot;(Ojo, 2025)&quot;,&quot;manualOverrideText&quot;:&quot;Ojo, 2025)&quot;},&quot;citationTag&quot;:&quot;MENDELEY_CITATION_v3_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&quot;,&quot;citationItems&quot;:[{&quot;id&quot;:&quot;a7bf579c-e09e-3334-9cad-7f069bb81a74&quot;,&quot;itemData&quot;:{&quot;type&quot;:&quot;article-journal&quot;,&quot;id&quot;:&quot;a7bf579c-e09e-3334-9cad-7f069bb81a74&quot;,&quot;title&quot;:&quot;Adoption of Zero Trust Architecture (ZTA) in the Protection of Critical Infrastructure&quot;,&quot;author&quot;:[{&quot;family&quot;:&quot;Ojo&quot;,&quot;given&quot;:&quot;Abraham Olasunkanmi&quot;,&quot;parse-names&quot;:false,&quot;dropping-particle&quot;:&quot;&quot;,&quot;non-dropping-particle&quot;:&quot;&quot;}],&quot;container-title&quot;:&quot;Path of Science&quot;,&quot;DOI&quot;:&quot;10.22178/pos.113-2&quot;,&quot;issued&quot;:{&quot;date-parts&quot;:[[2025,1,31]]},&quot;page&quot;:&quot;5001&quot;,&quot;abstract&quot;:&quot;Securing critical infrastructure (CI), including energy, healthcare, transportation, and financial systems, has become a pressing concern in the face of increasingly sophisticated cyber threats. These essential systems underpin modern society, and disruptions to their operations can have severe economic, social, and safety consequences. Traditional perimeter-based cybersecurity approaches have proven insufficient against evolving attack vectors, highlighting the need for more resilient strategies such as Zero Trust Architecture (ZTA). Zero Trust Architecture represents a paradigm shift in cybersecurity, advocating \&quot;never trust, always verify.\&quot; Unlike legacy models, ZTA emphasises continuous authentication, least privilege access, and network micro-segmentation to mitigate external and internal threats. By assuming that breaches are inevitable, ZTA enforces stringent access controls and real-time monitoring to safeguard critical systems. This review examines the adoption of ZTA in the protection of critical infrastructure.Key findings showed the benefits of ZTA, including enhanced resilience against cyberattacks and improved regulatory compliance. The paper also discusses challenges such as integration with legacy systems, resource constraints, and organisational resistance. Recommendations are provided to guide the phased implementation of ZTA and promote cross-sector collaboration to secure critical infrastructure effectively. &quot;,&quot;publisher&quot;:&quot;Publishing Center Dialog&quot;,&quot;issue&quot;:&quot;1&quot;,&quot;volume&quot;:&quot;11&quot;,&quot;container-title-short&quot;:&quot;&quot;},&quot;isTemporary&quot;:false,&quot;suppress-author&quot;:false,&quot;composite&quot;:false,&quot;author-only&quot;:false}]},{&quot;citationID&quot;:&quot;MENDELEY_CITATION_092449a5-693e-48c6-a8b7-b9f32977c373&quot;,&quot;properties&quot;:{&quot;noteIndex&quot;:0},&quot;isEdited&quot;:false,&quot;manualOverride&quot;:{&quot;isManuallyOverridden&quot;:false,&quot;citeprocText&quot;:&quot;(Saqib and Moon, 2024)&quot;,&quot;manualOverrideText&quot;:&quot;&quot;},&quot;citationTag&quot;:&quot;MENDELEY_CITATION_v3_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&quot;,&quot;citationItems&quot;:[{&quot;id&quot;:&quot;71cbf9a7-28f4-398e-a888-92936c114fe0&quot;,&quot;itemData&quot;:{&quot;type&quot;:&quot;article-journal&quot;,&quot;id&quot;:&quot;71cbf9a7-28f4-398e-a888-92936c114fe0&quot;,&quot;title&quot;:&quot;A novel lightweight multi-factor authentication scheme for MQTT-based IoT applications&quot;,&quot;author&quot;:[{&quot;family&quot;:&quot;Saqib&quot;,&quot;given&quot;:&quot;Manasha&quot;,&quot;parse-names&quot;:false,&quot;dropping-particle&quot;:&quot;&quot;,&quot;non-dropping-particle&quot;:&quot;&quot;},{&quot;family&quot;:&quot;Moon&quot;,&quot;given&quot;:&quot;Ayaz Hassan&quot;,&quot;parse-names&quot;:false,&quot;dropping-particle&quot;:&quot;&quot;,&quot;non-dropping-particle&quot;:&quot;&quot;}],&quot;container-title&quot;:&quot;Microprocessors and Microsystems&quot;,&quot;container-title-short&quot;:&quot;Microprocess Microsyst&quot;,&quot;DOI&quot;:&quot;10.1016/j.micpro.2024.105088&quot;,&quot;ISSN&quot;:&quot;01419331&quot;,&quot;issued&quot;:{&quot;date-parts&quot;:[[2024,10,1]]},&quot;abstract&quot;:&quot;The present authentication solutions employed in the Internet of Things (IoT) are either inadequate or computationally intensive, given the resource-constrained nature of IoT devices. This challenges the researchers to devise efficient solutions to embed an important security tenet like authentication. In IoT, the most popular machine-to-machine communication protocol used at the application layer is Message Queuing Telemetry Transport (MQTT). However, the MQTT protocol inherently lacks security-related functions, like authentication, authorization, confidentiality, access control, and data integrity, which is unacceptable for IoT-driven mission-critical applications when connected over public networks. In such a situation, the security is hardened by employing a transport layer security protocol like TLS, which entails significant computational overheads. This paper presents a novel scheme to enhance MQTT security by providing a lightweight multi-factor authentication scheme based on Elliptical curve cryptography. The proposed scheme uses a low-cost signature and a fuzzy extractor to correct errors in imprinted biometrics in noisy environments. This scheme attains mutual authentication, generates a securely agreed-upon session key for secret communication, and guarantees perfect forward secrecy. Furthermore, the rigorous informal security analysis shows the proposed scheme resists cryptographic attacks, including known session critical attacks. Furthermore, an empirical study has been carried out to assess the effectiveness of the proposed scheme in the Cooja simulated environment.&quot;,&quot;publisher&quot;:&quot;Elsevier B.V.&quot;,&quot;volume&quot;:&quot;110&quot;},&quot;isTemporary&quot;:false,&quot;suppress-author&quot;:false,&quot;composite&quot;:false,&quot;author-only&quot;:false}]},{&quot;citationID&quot;:&quot;MENDELEY_CITATION_e106bb0b-14a2-4ba4-a2fb-98f8617fa6ca&quot;,&quot;properties&quot;:{&quot;noteIndex&quot;:0},&quot;isEdited&quot;:false,&quot;manualOverride&quot;:{&quot;isManuallyOverridden&quot;:false,&quot;citeprocText&quot;:&quot;(Kandula &lt;i&gt;et al.&lt;/i&gt;, 2024)&quot;,&quot;manualOverrideText&quot;:&quot;&quot;},&quot;citationTag&quot;:&quot;MENDELEY_CITATION_v3_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&quot;,&quot;citationItems&quot;:[{&quot;id&quot;:&quot;fdfebe38-b80c-3838-aa89-d08c15357c4d&quot;,&quot;itemData&quot;:{&quot;type&quot;:&quot;article-journal&quot;,&quot;id&quot;:&quot;fdfebe38-b80c-3838-aa89-d08c15357c4d&quot;,&quot;title&quot;:&quot;Context-Aware Multi-Factor Authentication in Zero Trust Architecture: Enhancing Security Through Adaptive Authentication&quot;,&quot;author&quot;:[{&quot;family&quot;:&quot;Kandula&quot;,&quot;given&quot;:&quot;Sheshananda Reddy&quot;,&quot;parse-names&quot;:false,&quot;dropping-particle&quot;:&quot;&quot;,&quot;non-dropping-particle&quot;:&quot;&quot;},{&quot;family&quot;:&quot;Kassetty&quot;,&quot;given&quot;:&quot;Nikhil&quot;,&quot;parse-names&quot;:false,&quot;dropping-particle&quot;:&quot;&quot;,&quot;non-dropping-particle&quot;:&quot;&quot;},{&quot;family&quot;:&quot;ALANG&quot;,&quot;given&quot;:&quot;KARAN SINGH&quot;,&quot;parse-names&quot;:false,&quot;dropping-particle&quot;:&quot;&quot;,&quot;non-dropping-particle&quot;:&quot;&quot;},{&quot;family&quot;:&quot;Pandey&quot;,&quot;given&quot;:&quot;Pravin&quot;,&quot;parse-names&quot;:false,&quot;dropping-particle&quot;:&quot;&quot;,&quot;non-dropping-particle&quot;:&quot;&quot;}],&quot;container-title&quot;:&quot;International Journal of Global Innovations and Solutions (IJGIS)&quot;,&quot;DOI&quot;:&quot;10.21428/e90189c8.f525ef41&quot;,&quot;issued&quot;:{&quot;date-parts&quot;:[[2024,12,24]]},&quot;abstract&quot;:&quot;Zero Trust Architecture (ZTA) signifies a fundamental change in cybersecurity by implementing stringent identity authentication and ongoing surveillance at every access point. Multi-Factor Authentication (MFA) is essential in this framework by introducing additional layers of identity verification apart from standard credentials. Nonetheless, conventional MFA methods are not context-aware, depending on fixed and predetermined criteria that do not adjust to changing environments or new threats. This constraint leads to inefficiencies, like user fatigue from too many prompts, and vulnerabilities when specific contextual risks are overlooked. This paper explores the incorporation of Context-Aware MFA into ZTA frameworks, utilizing contextual elements like user behavior, device status, geographical location, access habits, and network conditions. Context-aware systems facilitate adaptive authentication that flexibly modifies the rigor of MFA according to live risk evaluations. For example, a user accessing sensitive resources via an untrusted network might initiate extra authentication measures, whereas access from a confirmed device on a secure network could lessen friction. The research examines new technologies, such as artificial intelligence and machine learning, that improve contextual risk analysis, as well as the real-world difficulties in implementing these solutions widely. The suggested method connects security and usability, guaranteeing that ZTA implementations provide strong threat protection while maintaining a positive user experience. By doing this, organizations can successfully tackle emerging attack methods, like social engineering and credential theft, while following the fundamental ZTA principle: \&quot;trust no one, verify everything.\&quot;&quot;,&quot;publisher&quot;:&quot;The New World Foundation&quot;,&quot;container-title-short&quot;:&quot;&quot;},&quot;isTemporary&quot;:false,&quot;suppress-author&quot;:false,&quot;composite&quot;:false,&quot;author-only&quot;:false}]},{&quot;citationID&quot;:&quot;MENDELEY_CITATION_43b7cec9-882f-445b-9970-996d9a2d1e46&quot;,&quot;properties&quot;:{&quot;noteIndex&quot;:0},&quot;isEdited&quot;:false,&quot;manualOverride&quot;:{&quot;isManuallyOverridden&quot;:false,&quot;citeprocText&quot;:&quot;(Jimmy, 2025)&quot;,&quot;manualOverrideText&quot;:&quot;&quot;},&quot;citationTag&quot;:&quot;MENDELEY_CITATION_v3_eyJjaXRhdGlvbklEIjoiTUVOREVMRVlfQ0lUQVRJT05fNDNiN2NlYzktODgyZi00NDViLTk5NzAtOTk2ZDlhMmQxZTQ2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quot;,&quot;citationItems&quot;:[{&quot;id&quot;:&quot;f99689d2-9b92-3e89-8bac-5a93c4763045&quot;,&quot;itemData&quot;:{&quot;type&quot;:&quot;article-journal&quot;,&quot;id&quot;:&quot;f99689d2-9b92-3e89-8bac-5a93c4763045&quot;,&quot;title&quot;:&quot;Mitigating Cyber Threats via Context-Aware MFA in Zero Trust&quot;,&quot;author&quot;:[{&quot;family&quot;:&quot;Jimmy&quot;,&quot;given&quot;:&quot;Jimmy&quot;,&quot;parse-names&quot;:false,&quot;dropping-particle&quot;:&quot;&quot;,&quot;non-dropping-particle&quot;:&quot;&quot;}],&quot;container-title&quot;:&quot;Jurnal Minfo Polgan&quot;,&quot;DOI&quot;:&quot;10.33395/jmp.v14i1.14791&quot;,&quot;ISSN&quot;:&quot;2089-9424&quot;,&quot;issued&quot;:{&quot;date-parts&quot;:[[2025,5,20]]},&quot;page&quot;:&quot;563-567&quot;,&quot;abstract&quot;:&quot;The Zero Trust security model eliminates implicit trust and enforces strict access control. One of its essential components is Multi-Factor Authentication (MFA), which verifies identity through multiple methods. However, conventional MFA can be bypassed by sophisticated attackers. This paper explores the integration of Context-Aware MFA (CAMFA) within Zero Trust architectures as a means of enhancing cyber threat mitigation. Through literature review, comparative analysis, and simulated attack scenarios, we demonstrate how CAMFA strengthens security posture and minimizes risk exposure.&quot;,&quot;publisher&quot;:&quot;Politeknik Ganesha&quot;,&quot;issue&quot;:&quot;1&quot;,&quot;volume&quot;:&quot;14&quot;,&quot;container-title-short&quot;:&quot;&quot;},&quot;isTemporary&quot;:false,&quot;suppress-author&quot;:false,&quot;composite&quot;:false,&quot;author-only&quot;:false}]},{&quot;citationID&quot;:&quot;MENDELEY_CITATION_0cd5d2a4-023f-44f6-b3f7-6e04032534cb&quot;,&quot;properties&quot;:{&quot;noteIndex&quot;:0},&quot;isEdited&quot;:false,&quot;manualOverride&quot;:{&quot;isManuallyOverridden&quot;:false,&quot;citeprocText&quot;:&quot;(Kepkowski &lt;i&gt;et al.&lt;/i&gt;, 2023)&quot;,&quot;manualOverrideText&quot;:&quot;&quot;},&quot;citationTag&quot;:&quot;MENDELEY_CITATION_v3_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&quot;,&quot;citationItems&quot;:[{&quot;id&quot;:&quot;4b5696df-a103-34c1-9ca0-036de06c2f4c&quot;,&quot;itemData&quot;:{&quot;type&quot;:&quot;article-journal&quot;,&quot;id&quot;:&quot;4b5696df-a103-34c1-9ca0-036de06c2f4c&quot;,&quot;title&quot;:&quot;Challenges with Passwordless FIDO2 in an Enterprise Setting: A Usability Study&quot;,&quot;author&quot;:[{&quot;family&quot;:&quot;Kepkowski&quot;,&quot;given&quot;:&quot;Michal&quot;,&quot;parse-names&quot;:false,&quot;dropping-particle&quot;:&quot;&quot;,&quot;non-dropping-particle&quot;:&quot;&quot;},{&quot;family&quot;:&quot;Machulak&quot;,&quot;given&quot;:&quot;Maciej&quot;,&quot;parse-names&quot;:false,&quot;dropping-particle&quot;:&quot;&quot;,&quot;non-dropping-particle&quot;:&quot;&quot;},{&quot;family&quot;:&quot;Wood&quot;,&quot;given&quot;:&quot;Ian&quot;,&quot;parse-names&quot;:false,&quot;dropping-particle&quot;:&quot;&quot;,&quot;non-dropping-particle&quot;:&quot;&quot;},{&quot;family&quot;:&quot;Kaafar&quot;,&quot;given&quot;:&quot;Dali&quot;,&quot;parse-names&quot;:false,&quot;dropping-particle&quot;:&quot;&quot;,&quot;non-dropping-particle&quot;:&quot;&quot;}],&quot;URL&quot;:&quot;http://arxiv.org/abs/2308.08096&quot;,&quot;issued&quot;:{&quot;date-parts&quot;:[[2023,9,13]]},&quot;abstract&quot;:&quot;Fast Identity Online 2 (FIDO2), a modern authentication protocol, is gaining popularity as a default strong authentication mechanism. It has been recognized as a leading candidate to overcome limitations (e.g., it is phishing resistant) of existing authentication solutions. However, the task of deprecating weak methods such as password-based authentication is not trivial and requires a comprehensive approach. While security, privacy, and end-user usability of FIDO2 have been addressed in both academic and industry literature, the difficulties associated with its integration with production environments, such as solution completeness or edge-case support, have received little attention. In particular, complex environments such as enterprise identity management pose unique challenges for any authentication system. In this paper, we identify challenging enterprise identity lifecycle use cases (e.g., remote workforce and legacy systems) by conducting a usability study, in which 118 professionals shared their perception of challenges to FIDO2 integration from their hands-on field experience. Our analysis of the user study results revealed serious gaps such as account recovery (selected by over 60% of our respondents), and identify priority development areas for the FIDO2 community.&quot;,&quot;container-title-short&quot;:&quot;&quot;},&quot;isTemporary&quot;:false,&quot;suppress-author&quot;:false,&quot;composite&quot;:false,&quot;author-only&quot;:false}]},{&quot;citationID&quot;:&quot;MENDELEY_CITATION_ea6898bf-084a-4b40-b34d-01b6cb223cd4&quot;,&quot;properties&quot;:{&quot;noteIndex&quot;:0},&quot;isEdited&quot;:false,&quot;manualOverride&quot;:{&quot;isManuallyOverridden&quot;:false,&quot;citeprocText&quot;:&quot;(Zhou &lt;i&gt;et al.&lt;/i&gt;, 2025)&quot;,&quot;manualOverrideText&quot;:&quot;&quot;},&quot;citationTag&quot;:&quot;MENDELEY_CITATION_v3_eyJjaXRhdGlvbklEIjoiTUVOREVMRVlfQ0lUQVRJT05fZWE2ODk4YmYtMDg0YS00YjQwLWIzNGQtMDFiNmNiMjIzY2Q0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quot;,&quot;citationItems&quot;:[{&quot;id&quot;:&quot;f9b971f9-315f-388b-b5e4-b393ed7d04b4&quot;,&quot;itemData&quot;:{&quot;type&quot;:&quot;article-journal&quot;,&quot;id&quot;:&quot;f9b971f9-315f-388b-b5e4-b393ed7d04b4&quot;,&quot;title&quot;:&quot;Decentralized Federated Graph Learning With Lightweight Zero Trust Architecture for Next-Generation Networking Security&quot;,&quot;author&quot;:[{&quot;family&quot;:&quot;Zhou&quot;,&quot;given&quot;:&quot;Xiaokang&quot;,&quot;parse-names&quot;:false,&quot;dropping-particle&quot;:&quot;&quot;,&quot;non-dropping-particle&quot;:&quot;&quot;},{&quot;family&quot;:&quot;Liang&quot;,&quot;given&quot;:&quot;Wei&quot;,&quot;parse-names&quot;:false,&quot;dropping-particle&quot;:&quot;&quot;,&quot;non-dropping-particle&quot;:&quot;&quot;},{&quot;family&quot;:&quot;Wang&quot;,&quot;given&quot;:&quot;Kevin I.Kai&quot;,&quot;parse-names&quot;:false,&quot;dropping-particle&quot;:&quot;&quot;,&quot;non-dropping-particle&quot;:&quot;&quot;},{&quot;family&quot;:&quot;Yada&quot;,&quot;given&quot;:&quot;Katsutoshi&quot;,&quot;parse-names&quot;:false,&quot;dropping-particle&quot;:&quot;&quot;,&quot;non-dropping-particle&quot;:&quot;&quot;},{&quot;family&quot;:&quot;Yang&quot;,&quot;given&quot;:&quot;Laurence T.&quot;,&quot;parse-names&quot;:false,&quot;dropping-particle&quot;:&quot;&quot;,&quot;non-dropping-particle&quot;:&quot;&quot;},{&quot;family&quot;:&quot;Ma&quot;,&quot;given&quot;:&quot;Jianhua&quot;,&quot;parse-names&quot;:false,&quot;dropping-particle&quot;:&quot;&quot;,&quot;non-dropping-particle&quot;:&quot;&quot;},{&quot;family&quot;:&quot;Jin&quot;,&quot;given&quot;:&quot;Qun&quot;,&quot;parse-names&quot;:false,&quot;dropping-particle&quot;:&quot;&quot;,&quot;non-dropping-particle&quot;:&quot;&quot;}],&quot;container-title&quot;:&quot;IEEE Journal on Selected Areas in Communications&quot;,&quot;DOI&quot;:&quot;10.1109/JSAC.2025.3560012&quot;,&quot;ISSN&quot;:&quot;15580008&quot;,&quot;issued&quot;:{&quot;date-parts&quot;:[[2025]]},&quot;page&quot;:&quot;1908-1922&quot;,&quot;abstract&quot;:&quot;The rapid development and usage of digital technologies in modern intelligent systems and applications bring critical challenges on data security and privacy. It is essential to allow cross-organizational data sharing to achieve smart service provisioning, while preventing unauthorized access and data leak to ensure end users’ efficient and secure collaborations. Federated Learning (FL) offers a promising pathway to enable innovative collaboration across multiple organizations. However, more stringent security policies are needed to ensure authenticity of participating entities, safeguard data during communication, and prevent malicious activities. In this paper, we propose a Decentralized Federated Graph Learning (FGL) with Lightweight Zero Trust Architecture (ZTA) model, named DFGL-LZTA, to provide context-aware security with dynamic defense policy update, while maintaining computational and communication efficiency in resource-constrained environments, for highly distributed and heterogeneous systems in next-generation networking. Specifically, with a re-designed lightweight ZTA, which leverages adaptive privacy preservation and reputation-based aggregation together to tackle multi-level security threats (e.g., data-level, model-level, and identity-level attacks), a Proximal Policy Optimization (PPO) based Deep Reinforcement Learning (DRL) agent is introduced to enable the real-time and adaptive security policy update and optimization based on contextual features. A hierarchical Graph Attention Network (GAT) mechanism is then improved and applied to facilitate the dynamic subgraph learning in local training with a layer-wise architecture, while a so-called sparse global aggregation scheme is developed to balance the communication efficiency and model robustness in a P2P manner. Experiments and evaluations conducted based on two open-source datasets and one synthetic dataset demonstrate the usefulness of our proposed model in terms of training performance, computational and communication efficiency, and model accuracy, compared with other four state-of-the-art methods for next-generation networking security in modern distributed learning systems.&quot;,&quot;publisher&quot;:&quot;Institute of Electrical and Electronics Engineers Inc.&quot;,&quot;issue&quot;:&quot;6&quot;,&quot;volume&quot;:&quot;43&quot;,&quot;container-title-short&quot;:&quot;&quot;},&quot;isTemporary&quot;:false,&quot;suppress-author&quot;:false,&quot;composite&quot;:false,&quot;author-only&quot;:false}]},{&quot;citationID&quot;:&quot;MENDELEY_CITATION_da8ecd23-c02a-4793-97ac-10da6d17ba43&quot;,&quot;properties&quot;:{&quot;noteIndex&quot;:0},&quot;isEdited&quot;:false,&quot;manualOverride&quot;:{&quot;isManuallyOverridden&quot;:false,&quot;citeprocText&quot;:&quot;(Ojo, 2025)&quot;,&quot;manualOverrideText&quot;:&quot;&quot;},&quot;citationTag&quot;:&quot;MENDELEY_CITATION_v3_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&quot;,&quot;citationItems&quot;:[{&quot;id&quot;:&quot;a7bf579c-e09e-3334-9cad-7f069bb81a74&quot;,&quot;itemData&quot;:{&quot;type&quot;:&quot;article-journal&quot;,&quot;id&quot;:&quot;a7bf579c-e09e-3334-9cad-7f069bb81a74&quot;,&quot;title&quot;:&quot;Adoption of Zero Trust Architecture (ZTA) in the Protection of Critical Infrastructure&quot;,&quot;author&quot;:[{&quot;family&quot;:&quot;Ojo&quot;,&quot;given&quot;:&quot;Abraham Olasunkanmi&quot;,&quot;parse-names&quot;:false,&quot;dropping-particle&quot;:&quot;&quot;,&quot;non-dropping-particle&quot;:&quot;&quot;}],&quot;container-title&quot;:&quot;Path of Science&quot;,&quot;DOI&quot;:&quot;10.22178/pos.113-2&quot;,&quot;issued&quot;:{&quot;date-parts&quot;:[[2025,1,31]]},&quot;page&quot;:&quot;5001&quot;,&quot;abstract&quot;:&quot;Securing critical infrastructure (CI), including energy, healthcare, transportation, and financial systems, has become a pressing concern in the face of increasingly sophisticated cyber threats. These essential systems underpin modern society, and disruptions to their operations can have severe economic, social, and safety consequences. Traditional perimeter-based cybersecurity approaches have proven insufficient against evolving attack vectors, highlighting the need for more resilient strategies such as Zero Trust Architecture (ZTA). Zero Trust Architecture represents a paradigm shift in cybersecurity, advocating \&quot;never trust, always verify.\&quot; Unlike legacy models, ZTA emphasises continuous authentication, least privilege access, and network micro-segmentation to mitigate external and internal threats. By assuming that breaches are inevitable, ZTA enforces stringent access controls and real-time monitoring to safeguard critical systems. This review examines the adoption of ZTA in the protection of critical infrastructure.Key findings showed the benefits of ZTA, including enhanced resilience against cyberattacks and improved regulatory compliance. The paper also discusses challenges such as integration with legacy systems, resource constraints, and organisational resistance. Recommendations are provided to guide the phased implementation of ZTA and promote cross-sector collaboration to secure critical infrastructure effectively. &quot;,&quot;publisher&quot;:&quot;Publishing Center Dialog&quot;,&quot;issue&quot;:&quot;1&quot;,&quot;volume&quot;:&quot;11&quot;,&quot;container-title-short&quot;:&quot;&quot;},&quot;isTemporary&quot;:false,&quot;suppress-author&quot;:false,&quot;composite&quot;:false,&quot;author-only&quot;:false}]},{&quot;citationID&quot;:&quot;MENDELEY_CITATION_95850b6b-1d11-442a-88d7-533e9dfeb6dc&quot;,&quot;properties&quot;:{&quot;noteIndex&quot;:0},&quot;isEdited&quot;:false,&quot;manualOverride&quot;:{&quot;isManuallyOverridden&quot;:false,&quot;citeprocText&quot;:&quot;(Ahmadi, 2025)&quot;,&quot;manualOverrideText&quot;:&quot;&quot;},&quot;citationTag&quot;:&quot;MENDELEY_CITATION_v3_eyJjaXRhdGlvbklEIjoiTUVOREVMRVlfQ0lUQVRJT05fOTU4NTBiNmItMWQxMS00NDJhLTg4ZDctNTMzZTlkZmViNmRjIiwicHJvcGVydGllcyI6eyJub3RlSW5kZXgiOjB9LCJpc0VkaXRlZCI6ZmFsc2UsIm1hbnVhbE92ZXJyaWRlIjp7ImlzTWFudWFsbHlPdmVycmlkZGVuIjpmYWxzZSwiY2l0ZXByb2NUZXh0IjoiKEFobWFkaSwgMjAyNSkiLCJtYW51YWxPdmVycmlkZVRleHQiOiI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quot;,&quot;citationItems&quot;:[{&quot;id&quot;:&quot;740c67f8-0f45-3914-b8ee-1b5d93427110&quot;,&quot;itemData&quot;:{&quot;type&quot;:&quot;article-journal&quot;,&quot;id&quot;:&quot;740c67f8-0f45-3914-b8ee-1b5d93427110&quot;,&quot;title&quot;:&quot;Autonomous identity-based threat segmentation for zero trust architecture&quot;,&quot;author&quot;:[{&quot;family&quot;:&quot;Ahmadi&quot;,&quot;given&quot;:&quot;Sina&quot;,&quot;parse-names&quot;:false,&quot;dropping-particle&quot;:&quot;&quot;,&quot;non-dropping-particle&quot;:&quot;&quot;}],&quot;container-title&quot;:&quot;Cyber Security and Applications&quot;,&quot;DOI&quot;:&quot;10.1016/j.csa.2025.100106&quot;,&quot;ISSN&quot;:&quot;27729184&quot;,&quot;issued&quot;:{&quot;date-parts&quot;:[[2025,12,1]]},&quot;abstract&quot;:&quot;Zero Trust Architecture (ZTA) fundamentally redefine network security by adopting a \&quot;trust nothing, verify everything\&quot; approach requiring identity verification for all access. However, conventional access controls are static and fail to consider evolving user activities and contextual threats, leading to internal risks and breaches. This research proposes an AI-driven, autonomous, identity-based threat segmentation framework for ZTA. Behavioral analytics provide real-time risk scores by analyzing login patterns, access behavior, and resource utilization, while Machine Learning models dynamically adjust permissions based on geolocation, device type, and time of access. Automated threat segmentation enables the real-time isolation of compromised identities, minimizing breach progression. Practical use cases, such as insider threat mitigation across distributed offices, are discussed. Privacy concerns, false positives, and scalability challenges are addressed. Comparative analysis demonstrates the system's precision and scalability, enhancing dynamic access governance while maintaining user productivity.&quot;,&quot;publisher&quot;:&quot;KeAi Communications Co.&quot;,&quot;volume&quot;:&quot;3&quot;,&quot;container-title-short&quot;:&quot;&quot;},&quot;isTemporary&quot;:false,&quot;suppress-author&quot;:false,&quot;composite&quot;:false,&quot;author-only&quot;:false}]},{&quot;citationID&quot;:&quot;MENDELEY_CITATION_816a7894-6ea8-47ae-9e28-101c100e7aef&quot;,&quot;properties&quot;:{&quot;noteIndex&quot;:0},&quot;isEdited&quot;:false,&quot;manualOverride&quot;:{&quot;isManuallyOverridden&quot;:false,&quot;citeprocText&quot;:&quot;(Zhou &lt;i&gt;et al.&lt;/i&gt;, 2025)&quot;,&quot;manualOverrideText&quot;:&quot;&quot;},&quot;citationTag&quot;:&quot;MENDELEY_CITATION_v3_eyJjaXRhdGlvbklEIjoiTUVOREVMRVlfQ0lUQVRJT05fODE2YTc4OTQtNmVhOC00N2FlLTllMjgtMTAxYzEwMGU3YWVm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quot;,&quot;citationItems&quot;:[{&quot;id&quot;:&quot;f9b971f9-315f-388b-b5e4-b393ed7d04b4&quot;,&quot;itemData&quot;:{&quot;type&quot;:&quot;article-journal&quot;,&quot;id&quot;:&quot;f9b971f9-315f-388b-b5e4-b393ed7d04b4&quot;,&quot;title&quot;:&quot;Decentralized Federated Graph Learning With Lightweight Zero Trust Architecture for Next-Generation Networking Security&quot;,&quot;author&quot;:[{&quot;family&quot;:&quot;Zhou&quot;,&quot;given&quot;:&quot;Xiaokang&quot;,&quot;parse-names&quot;:false,&quot;dropping-particle&quot;:&quot;&quot;,&quot;non-dropping-particle&quot;:&quot;&quot;},{&quot;family&quot;:&quot;Liang&quot;,&quot;given&quot;:&quot;Wei&quot;,&quot;parse-names&quot;:false,&quot;dropping-particle&quot;:&quot;&quot;,&quot;non-dropping-particle&quot;:&quot;&quot;},{&quot;family&quot;:&quot;Wang&quot;,&quot;given&quot;:&quot;Kevin I.Kai&quot;,&quot;parse-names&quot;:false,&quot;dropping-particle&quot;:&quot;&quot;,&quot;non-dropping-particle&quot;:&quot;&quot;},{&quot;family&quot;:&quot;Yada&quot;,&quot;given&quot;:&quot;Katsutoshi&quot;,&quot;parse-names&quot;:false,&quot;dropping-particle&quot;:&quot;&quot;,&quot;non-dropping-particle&quot;:&quot;&quot;},{&quot;family&quot;:&quot;Yang&quot;,&quot;given&quot;:&quot;Laurence T.&quot;,&quot;parse-names&quot;:false,&quot;dropping-particle&quot;:&quot;&quot;,&quot;non-dropping-particle&quot;:&quot;&quot;},{&quot;family&quot;:&quot;Ma&quot;,&quot;given&quot;:&quot;Jianhua&quot;,&quot;parse-names&quot;:false,&quot;dropping-particle&quot;:&quot;&quot;,&quot;non-dropping-particle&quot;:&quot;&quot;},{&quot;family&quot;:&quot;Jin&quot;,&quot;given&quot;:&quot;Qun&quot;,&quot;parse-names&quot;:false,&quot;dropping-particle&quot;:&quot;&quot;,&quot;non-dropping-particle&quot;:&quot;&quot;}],&quot;container-title&quot;:&quot;IEEE Journal on Selected Areas in Communications&quot;,&quot;DOI&quot;:&quot;10.1109/JSAC.2025.3560012&quot;,&quot;ISSN&quot;:&quot;15580008&quot;,&quot;issued&quot;:{&quot;date-parts&quot;:[[2025]]},&quot;page&quot;:&quot;1908-1922&quot;,&quot;abstract&quot;:&quot;The rapid development and usage of digital technologies in modern intelligent systems and applications bring critical challenges on data security and privacy. It is essential to allow cross-organizational data sharing to achieve smart service provisioning, while preventing unauthorized access and data leak to ensure end users’ efficient and secure collaborations. Federated Learning (FL) offers a promising pathway to enable innovative collaboration across multiple organizations. However, more stringent security policies are needed to ensure authenticity of participating entities, safeguard data during communication, and prevent malicious activities. In this paper, we propose a Decentralized Federated Graph Learning (FGL) with Lightweight Zero Trust Architecture (ZTA) model, named DFGL-LZTA, to provide context-aware security with dynamic defense policy update, while maintaining computational and communication efficiency in resource-constrained environments, for highly distributed and heterogeneous systems in next-generation networking. Specifically, with a re-designed lightweight ZTA, which leverages adaptive privacy preservation and reputation-based aggregation together to tackle multi-level security threats (e.g., data-level, model-level, and identity-level attacks), a Proximal Policy Optimization (PPO) based Deep Reinforcement Learning (DRL) agent is introduced to enable the real-time and adaptive security policy update and optimization based on contextual features. A hierarchical Graph Attention Network (GAT) mechanism is then improved and applied to facilitate the dynamic subgraph learning in local training with a layer-wise architecture, while a so-called sparse global aggregation scheme is developed to balance the communication efficiency and model robustness in a P2P manner. Experiments and evaluations conducted based on two open-source datasets and one synthetic dataset demonstrate the usefulness of our proposed model in terms of training performance, computational and communication efficiency, and model accuracy, compared with other four state-of-the-art methods for next-generation networking security in modern distributed learning systems.&quot;,&quot;publisher&quot;:&quot;Institute of Electrical and Electronics Engineers Inc.&quot;,&quot;issue&quot;:&quot;6&quot;,&quot;volume&quot;:&quot;43&quot;,&quot;container-title-short&quot;:&quot;&quot;},&quot;isTemporary&quot;:false,&quot;suppress-author&quot;:false,&quot;composite&quot;:false,&quot;author-only&quot;:false}]},{&quot;citationID&quot;:&quot;MENDELEY_CITATION_93296218-0803-41ad-b08c-842efa9ba69f&quot;,&quot;properties&quot;:{&quot;noteIndex&quot;:0},&quot;isEdited&quot;:false,&quot;manualOverride&quot;:{&quot;isManuallyOverridden&quot;:false,&quot;citeprocText&quot;:&quot;(Abdelmagid and Diaz, 2025)&quot;,&quot;manualOverrideText&quot;:&quot;&quot;},&quot;citationTag&quot;:&quot;MENDELEY_CITATION_v3_eyJjaXRhdGlvbklEIjoiTUVOREVMRVlfQ0lUQVRJT05fOTMyOTYyMTgtMDgwMy00MWFkLWIwOGMtODQyZWZhOWJhNjlm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quot;,&quot;citationItems&quot;:[{&quot;id&quot;:&quot;06dce242-c7c6-335d-9eb7-45109d6bbb75&quot;,&quot;itemData&quot;:{&quot;type&quot;:&quot;article-journal&quot;,&quot;id&quot;:&quot;06dce242-c7c6-335d-9eb7-45109d6bbb75&quot;,&quot;title&quot;:&quot;Zero Trust Architecture as a Risk Countermeasure in Small–Medium Enterprises and Advanced Technology Systems&quot;,&quot;author&quot;:[{&quot;family&quot;:&quot;Abdelmagid&quot;,&quot;given&quot;:&quot;Ahmed M.&quot;,&quot;parse-names&quot;:false,&quot;dropping-particle&quot;:&quot;&quot;,&quot;non-dropping-particle&quot;:&quot;&quot;},{&quot;family&quot;:&quot;Diaz&quot;,&quot;given&quot;:&quot;Rafael&quot;,&quot;parse-names&quot;:false,&quot;dropping-particle&quot;:&quot;&quot;,&quot;non-dropping-particle&quot;:&quot;&quot;}],&quot;container-title&quot;:&quot;Risk Analysis&quot;,&quot;DOI&quot;:&quot;10.1111/risa.70026&quot;,&quot;ISSN&quot;:&quot;15396924&quot;,&quot;issued&quot;:{&quot;date-parts&quot;:[[2025]]},&quot;abstract&quot;:&quot;The growing sophistication of cyberattacks exposes small- and medium-sized businesses (SMBs) to a widening range of security risks. As these threats evolve in complexity, the need for advanced security measures becomes increasingly pressing. This necessitates a proactive approach to defending against potential cyber intrusions. Emerging technologies, such as blockchain, artificial intelligence, and Zero Trust security framework, offer crucial tools for strengthening the digital infrastructure of SMBs. The Zero Trust architecture (ZTA) holds significant promise as a critical strategy for protecting SMBs. While existing literature explores the implementation of ZTA in various business settings, discussions specifically addressing the financial, human resource, and capability limitations of SMBs remain scarce. Given the vital role of SMBs in the global economy, this research offers a valuable opportunity to bridge this gap and assist researchers and practitioners in enhancing the cybersecurity of SMBs through ZTA adoption by examining and classifying potential risks that may arise during the pre- and post-deployment phases of ZTA implementation within SMBs. The risks, benefits, and challenges of ZTA adoption are introduced from the unique perspective of SMBs. Practical solutions and mitigation strategies will be provided to address the identified ZT risks and streamline the migration process for SMBs. The findings of that research showed that ZTA will bolster the cybersecurity posture and reduce the cyber risk for SMBs only if they address its associated risks effectively. Future research directions underscore the need for more research to help SMBs migrate to ZTA and mitigate the risks it may pose.&quot;,&quot;publisher&quot;:&quot;John Wiley and Sons Inc&quot;,&quot;container-title-short&quot;:&quot;&quot;},&quot;isTemporary&quot;:false,&quot;suppress-author&quot;:false,&quot;composite&quot;:false,&quot;author-only&quot;:false}]},{&quot;citationID&quot;:&quot;MENDELEY_CITATION_ed06a71f-329b-41e3-bc0a-4606403e2517&quot;,&quot;properties&quot;:{&quot;noteIndex&quot;:0},&quot;isEdited&quot;:false,&quot;manualOverride&quot;:{&quot;isManuallyOverridden&quot;:false,&quot;citeprocText&quot;:&quot;(Ahmadi, 2025)&quot;,&quot;manualOverrideText&quot;:&quot;&quot;},&quot;citationTag&quot;:&quot;MENDELEY_CITATION_v3_eyJjaXRhdGlvbklEIjoiTUVOREVMRVlfQ0lUQVRJT05fZWQwNmE3MWYtMzI5Yi00MWUzLWJjMGEtNDYwNjQwM2UyNTE3IiwicHJvcGVydGllcyI6eyJub3RlSW5kZXgiOjB9LCJpc0VkaXRlZCI6ZmFsc2UsIm1hbnVhbE92ZXJyaWRlIjp7ImlzTWFudWFsbHlPdmVycmlkZGVuIjpmYWxzZSwiY2l0ZXByb2NUZXh0IjoiKEFobWFkaSwgMjAyNSkiLCJtYW51YWxPdmVycmlkZVRleHQiOiI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quot;,&quot;citationItems&quot;:[{&quot;id&quot;:&quot;740c67f8-0f45-3914-b8ee-1b5d93427110&quot;,&quot;itemData&quot;:{&quot;type&quot;:&quot;article-journal&quot;,&quot;id&quot;:&quot;740c67f8-0f45-3914-b8ee-1b5d93427110&quot;,&quot;title&quot;:&quot;Autonomous identity-based threat segmentation for zero trust architecture&quot;,&quot;author&quot;:[{&quot;family&quot;:&quot;Ahmadi&quot;,&quot;given&quot;:&quot;Sina&quot;,&quot;parse-names&quot;:false,&quot;dropping-particle&quot;:&quot;&quot;,&quot;non-dropping-particle&quot;:&quot;&quot;}],&quot;container-title&quot;:&quot;Cyber Security and Applications&quot;,&quot;DOI&quot;:&quot;10.1016/j.csa.2025.100106&quot;,&quot;ISSN&quot;:&quot;27729184&quot;,&quot;issued&quot;:{&quot;date-parts&quot;:[[2025,12,1]]},&quot;abstract&quot;:&quot;Zero Trust Architecture (ZTA) fundamentally redefine network security by adopting a \&quot;trust nothing, verify everything\&quot; approach requiring identity verification for all access. However, conventional access controls are static and fail to consider evolving user activities and contextual threats, leading to internal risks and breaches. This research proposes an AI-driven, autonomous, identity-based threat segmentation framework for ZTA. Behavioral analytics provide real-time risk scores by analyzing login patterns, access behavior, and resource utilization, while Machine Learning models dynamically adjust permissions based on geolocation, device type, and time of access. Automated threat segmentation enables the real-time isolation of compromised identities, minimizing breach progression. Practical use cases, such as insider threat mitigation across distributed offices, are discussed. Privacy concerns, false positives, and scalability challenges are addressed. Comparative analysis demonstrates the system's precision and scalability, enhancing dynamic access governance while maintaining user productivity.&quot;,&quot;publisher&quot;:&quot;KeAi Communications Co.&quot;,&quot;volume&quot;:&quot;3&quot;,&quot;container-title-short&quot;:&quot;&quot;},&quot;isTemporary&quot;:false,&quot;suppress-author&quot;:false,&quot;composite&quot;:false,&quot;author-only&quot;:false}]},{&quot;citationID&quot;:&quot;MENDELEY_CITATION_000a6f4f-a15d-4105-a4d7-68948a7ae397&quot;,&quot;properties&quot;:{&quot;noteIndex&quot;:0},&quot;isEdited&quot;:false,&quot;manualOverride&quot;:{&quot;isManuallyOverridden&quot;:false,&quot;citeprocText&quot;:&quot;(Cosmin, 2024)&quot;,&quot;manualOverrideText&quot;:&quot;&quot;},&quot;citationTag&quot;:&quot;MENDELEY_CITATION_v3_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&quot;,&quot;citationItems&quot;:[{&quot;id&quot;:&quot;f00c5340-1f5d-37b1-8ce2-d62e95bb729b&quot;,&quot;itemData&quot;:{&quot;type&quot;:&quot;article-journal&quot;,&quot;id&quot;:&quot;f00c5340-1f5d-37b1-8ce2-d62e95bb729b&quot;,&quot;title&quot;:&quot;Overview of Security Information and Event Management Systems&quot;,&quot;author&quot;:[{&quot;family&quot;:&quot;Cosmin&quot;,&quot;given&quot;:&quot;MACANEATA&quot;,&quot;parse-names&quot;:false,&quot;dropping-particle&quot;:&quot;&quot;,&quot;non-dropping-particle&quot;:&quot;&quot;}],&quot;container-title&quot;:&quot;Informatica Economica&quot;,&quot;DOI&quot;:&quot;10.24818/issn14531305/28.1.2024.02&quot;,&quot;ISSN&quot;:&quot;14531305&quot;,&quot;issued&quot;:{&quot;date-parts&quot;:[[2024,3,30]]},&quot;page&quot;:&quot;15-24&quot;,&quot;abstract&quot;:&quot;Organizations face continuous risks of cybersecurity breaches and malicious activities. Reviewing logs is a critical activity to identify these threats, but the large volume of systems and data often presents an insurmountable challenge. As IT infrastructures expand, logs multiply exponentially, making the traditional manual log analysis extremely difficult and prone to missing key events. Also, this high volume of information combined with the uncorrelation of logs makes traditional approaches ineffective, especially in detecting sophisticated attacks. The solution to this challenge is deploying a Security Information and Event Management (SIEM) system, who collects, correlates, and analyze disparate logs from various sources in real-time, offering a complete overview of the organization 's security. By automating the log review and providing detailed information, SIEM not only resolves the problem of log overload but also significantly improves threat detection and incident response capabilities. This paper presents the overview of SIEM systems and highlights the ways in which they can overcome these issues.&quot;,&quot;publisher&quot;:&quot;Bucharest University of Economic Studies&quot;,&quot;issue&quot;:&quot;1/2024&quot;,&quot;volume&quot;:&quot;28&quot;,&quot;container-title-short&quot;:&quot;&quot;},&quot;isTemporary&quot;:false,&quot;suppress-author&quot;:false,&quot;composite&quot;:false,&quot;author-only&quot;:false}]},{&quot;citationID&quot;:&quot;MENDELEY_CITATION_847aa519-6308-4e1c-81f9-0e1ad0216f03&quot;,&quot;properties&quot;:{&quot;noteIndex&quot;:0},&quot;isEdited&quot;:false,&quot;manualOverride&quot;:{&quot;isManuallyOverridden&quot;:true,&quot;citeprocText&quot;:&quot;(Arora, 2024)&quot;,&quot;manualOverrideText&quot;:&quot;(Arora, 2024&quot;},&quot;citationTag&quot;:&quot;MENDELEY_CITATION_v3_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&quot;,&quot;citationItems&quot;:[{&quot;id&quot;:&quot;5a5155c9-3ab1-3076-bb3c-1c6a49d165d6&quot;,&quot;itemData&quot;:{&quot;type&quot;:&quot;report&quot;,&quot;id&quot;:&quot;5a5155c9-3ab1-3076-bb3c-1c6a49d165d6&quot;,&quot;title&quot;:&quot;Zero Trust Architecture: Revolutionizing Cybersecurity for Modern Digital Environments&quot;,&quot;author&quot;:[{&quot;family&quot;:&quot;Arora&quot;,&quot;given&quot;:&quot;Anuj&quot;,&quot;parse-names&quot;:false,&quot;dropping-particle&quot;:&quot;&quot;,&quot;non-dropping-particle&quot;:&quot;&quot;}],&quot;issued&quot;:{&quot;date-parts&quot;:[[2024]]},&quot;abstract&quot;:&quot;In the era of cloud computing, remote work, and increasingly sophisticated cyber threats, traditional perimeter-based security models are proving inadequate in safeguarding critical digital assets. Zero Trust Architecture (ZTA) has emerged as a transformative security paradigm that challenges the conventional notion of implicit trust within enterprise networks. Based on the principles of \&quot;never trust, always verify\&quot; and least privilege access, ZTA enforces strict identity verification, micro-segmentation, and continuous monitoring across all layers of the infrastructure. This paper presents an in-depth analysis of the Zero Trust model, its core principles, architecture components, and deployment strategies. Through a comprehensive literature review and real-world applications, the study highlights how ZTA effectively mitigates insider threats, lateral movement, and data breaches. The work also explores future enhancements involving AI, blockchain, and edge computing, outlining a robust roadmap for next-generation cybersecurity implementations.&quot;,&quot;container-title-short&quot;:&quot;&quot;},&quot;isTemporary&quot;:false,&quot;suppress-author&quot;:false,&quot;composite&quot;:false,&quot;author-only&quot;:false}]},{&quot;citationID&quot;:&quot;MENDELEY_CITATION_02c857f0-baca-4345-9f8c-4a7ee46c4e7d&quot;,&quot;properties&quot;:{&quot;noteIndex&quot;:0},&quot;isEdited&quot;:false,&quot;manualOverride&quot;:{&quot;isManuallyOverridden&quot;:true,&quot;citeprocText&quot;:&quot;(Malik, 2025)&quot;,&quot;manualOverrideText&quot;:&quot;Malik, 2025)&quot;},&quot;citationTag&quot;:&quot;MENDELEY_CITATION_v3_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&quot;,&quot;citationItems&quot;:[{&quot;id&quot;:&quot;6172d828-b424-300b-bb56-8c7d0b954fe9&quot;,&quot;itemData&quot;:{&quot;type&quot;:&quot;report&quot;,&quot;id&quot;:&quot;6172d828-b424-300b-bb56-8c7d0b954fe9&quot;,&quot;title&quot;:&quot;Implementing Zero Trust Architecture: Modern Approaches to Secure Enterprise Networks&quot;,&quot;author&quot;:[{&quot;family&quot;:&quot;Malik&quot;,&quot;given&quot;:&quot;Gaurav&quot;,&quot;parse-names&quot;:false,&quot;dropping-particle&quot;:&quot;&quot;,&quot;non-dropping-particle&quot;:&quot;&quot;}],&quot;container-title&quot;:&quot;INTERNATIONAL JOURNAL OF NETWORKS AND SECURITY&quot;,&quot;URL&quot;:&quot;http://www.academicpublishers.org&quot;,&quot;issued&quot;:{&quot;date-parts&quot;:[[2025]]},&quot;number-of-pages&quot;:&quot;22-45&quot;,&quot;abstract&quot;:&quot;Zero Trust Architecture (ZTA) is a crucial process to adopt in the evolving cybersecurity framework because of the changing IT environment where the demands of cloud computing, remote working, and working with mobile devices drive a change in architecture. Based on this, the continuous verification principle is adopted on top of the principle of \&quot;never trust, always verify,\&quot; which fundamentally departs from perimeter-based security. Within Zero Trust, the idea of trusting an internal network is eliminated and treated as all systems and users from within and outside the network must be authenticated, authorized, and continually monitored. This study discusses the recent situations around Zero Trust, such as blending artificial intelligence (AI) and machine learning (ML) to improve adaptive security and predictive threat detection via behavioral analytics. Furthermore, it considers the projected technological impacts, specifically the possibility of quantum computing frustrating classical encryption methods and calling for quantum resistance. The paper also mentions the developed regulatory landscape of new regulations like GDPR and CCPA, which fit quite well with the Zero Trust principles of least privilege access and data protection. The Zero Trust model encourages every organization to mitigate cybersecurity risks by continuously innovating and adapting to new use cases in technology. It discusses practical difficulties such as legacy system integration and how you become scalable with a Zero Trust model. It stresses that the successful transition to a zero-trust model can only be done with security and compliance through a strategic, phased implementation approach.&quot;,&quot;volume&quot;:&quot;05&quot;,&quot;container-title-short&quot;:&quot;&quot;},&quot;isTemporary&quot;:false,&quot;suppress-author&quot;:false,&quot;composite&quot;:false,&quot;author-only&quot;:false}]},{&quot;citationID&quot;:&quot;MENDELEY_CITATION_30fc3d3f-a893-4c82-b9c2-ab5ca2be45d4&quot;,&quot;properties&quot;:{&quot;noteIndex&quot;:0},&quot;isEdited&quot;:false,&quot;manualOverride&quot;:{&quot;isManuallyOverridden&quot;:false,&quot;citeprocText&quot;:&quot;(Zohaib &lt;i&gt;et al.&lt;/i&gt;, 2024)&quot;,&quot;manualOverrideText&quot;:&quot;&quot;},&quot;citationTag&quot;:&quot;MENDELEY_CITATION_v3_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&quot;,&quot;citationItems&quot;:[{&quot;id&quot;:&quot;880b5113-9489-3ce5-b905-1351cbd4dd2e&quot;,&quot;itemData&quot;:{&quot;type&quot;:&quot;article-journal&quot;,&quot;id&quot;:&quot;880b5113-9489-3ce5-b905-1351cbd4dd2e&quot;,&quot;title&quot;:&quot;Zero Trust VPN (ZT-VPN): A Cybersecurity Framework for Modern Enterprises to Enhance IT Security and Privacy in Remote Work Environments&quot;,&quot;author&quot;:[{&quot;family&quot;:&quot;Zohaib&quot;,&quot;given&quot;:&quot;Syed Muhammad&quot;,&quot;parse-names&quot;:false,&quot;dropping-particle&quot;:&quot;&quot;,&quot;non-dropping-particle&quot;:&quot;&quot;},{&quot;family&quot;:&quot;Sajjad&quot;,&quot;given&quot;:&quot;Syed Muhammad&quot;,&quot;parse-names&quot;:false,&quot;dropping-particle&quot;:&quot;&quot;,&quot;non-dropping-particle&quot;:&quot;&quot;},{&quot;family&quot;:&quot;Iqbal&quot;,&quot;given&quot;:&quot;Zafar&quot;,&quot;parse-names&quot;:false,&quot;dropping-particle&quot;:&quot;&quot;,&quot;non-dropping-particle&quot;:&quot;&quot;},{&quot;family&quot;:&quot;Yousaf&quot;,&quot;given&quot;:&quot;Muhammad&quot;,&quot;parse-names&quot;:false,&quot;dropping-particle&quot;:&quot;&quot;,&quot;non-dropping-particle&quot;:&quot;&quot;},{&quot;family&quot;:&quot;Haseeb&quot;,&quot;given&quot;:&quot;Muhammad&quot;,&quot;parse-names&quot;:false,&quot;dropping-particle&quot;:&quot;&quot;,&quot;non-dropping-particle&quot;:&quot;&quot;},{&quot;family&quot;:&quot;Muhammad&quot;,&quot;given&quot;:&quot;Zia&quot;,&quot;parse-names&quot;:false,&quot;dropping-particle&quot;:&quot;&quot;,&quot;non-dropping-particle&quot;:&quot;&quot;}],&quot;DOI&quot;:&quot;10.20944/preprints202410.0301.v1&quot;,&quot;issued&quot;:{&quot;date-parts&quot;:[[2024,10,4]]},&quot;abstract&quot;:&quot;&lt;p&gt;Modern organizations have migrated from localized physical offices to work-from-home environments. This surge in remote work culture has exponentially increased the demand and usage of Virtual Private Network (VPN), which permits remote employees to access corporate offices effectively. However, the technology raise concerns including security threats, latency, throughput, and scalability, among others. These Newer generation threats are more complex and frequent, which makes the legacy approach to security ineffective. The research paper gives an overview of contemporary technologies used across enterprises including VPN and Zero Trust Network Access (ZTNA), Proxy Servers, Secure Shell (SSH) Tunnels, Software-defined wide area network (SD-WAN), and Secure Access Service Edge (SASE). This paper also presents a comprehensive cybersecurity framework named Zero Trust VPN (ZTVPN), which is a VPN solution based on Zero Trust principles. The proposed framework is aimed to enhance IT security and privacy for modern enterprises in remote work environments and addresses concerns of latency, throughput, scalability, and security. Finally, the paper demonstrates the effectiveness of the proposed framework in various enterprise scenarios, highlighting its ability to prevent data leaks, manage access permissions, and provide seamless security transitions. The findings underscore the importance of adopting ZTVPN to fortify cybersecurity frameworks, offering an effective protection tool against contemporary cyber threats. This research serves as a valuable reference for organizations aiming to enhance their security posture in an increasingly hostile threat landscape.&lt;/p&gt;&quot;,&quot;container-title-short&quot;:&quot;&quot;},&quot;isTemporary&quot;:false,&quot;suppress-author&quot;:false,&quot;composite&quot;:false,&quot;author-only&quot;:false}]},{&quot;citationID&quot;:&quot;MENDELEY_CITATION_68c7aea8-63c2-4435-a5ec-ab9f8c256b25&quot;,&quot;properties&quot;:{&quot;noteIndex&quot;:0},&quot;isEdited&quot;:false,&quot;manualOverride&quot;:{&quot;isManuallyOverridden&quot;:false,&quot;citeprocText&quot;:&quot;(Ahmadi, 2025)&quot;,&quot;manualOverrideText&quot;:&quot;&quot;},&quot;citationTag&quot;:&quot;MENDELEY_CITATION_v3_eyJjaXRhdGlvbklEIjoiTUVOREVMRVlfQ0lUQVRJT05fNjhjN2FlYTgtNjNjMi00NDM1LWE1ZWMtYWI5ZjhjMjU2YjI1IiwicHJvcGVydGllcyI6eyJub3RlSW5kZXgiOjB9LCJpc0VkaXRlZCI6ZmFsc2UsIm1hbnVhbE92ZXJyaWRlIjp7ImlzTWFudWFsbHlPdmVycmlkZGVuIjpmYWxzZSwiY2l0ZXByb2NUZXh0IjoiKEFobWFkaSwgMjAyNSkiLCJtYW51YWxPdmVycmlkZVRleHQiOiI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quot;,&quot;citationItems&quot;:[{&quot;id&quot;:&quot;740c67f8-0f45-3914-b8ee-1b5d93427110&quot;,&quot;itemData&quot;:{&quot;type&quot;:&quot;article-journal&quot;,&quot;id&quot;:&quot;740c67f8-0f45-3914-b8ee-1b5d93427110&quot;,&quot;title&quot;:&quot;Autonomous identity-based threat segmentation for zero trust architecture&quot;,&quot;author&quot;:[{&quot;family&quot;:&quot;Ahmadi&quot;,&quot;given&quot;:&quot;Sina&quot;,&quot;parse-names&quot;:false,&quot;dropping-particle&quot;:&quot;&quot;,&quot;non-dropping-particle&quot;:&quot;&quot;}],&quot;container-title&quot;:&quot;Cyber Security and Applications&quot;,&quot;DOI&quot;:&quot;10.1016/j.csa.2025.100106&quot;,&quot;ISSN&quot;:&quot;27729184&quot;,&quot;issued&quot;:{&quot;date-parts&quot;:[[2025,12,1]]},&quot;abstract&quot;:&quot;Zero Trust Architecture (ZTA) fundamentally redefine network security by adopting a \&quot;trust nothing, verify everything\&quot; approach requiring identity verification for all access. However, conventional access controls are static and fail to consider evolving user activities and contextual threats, leading to internal risks and breaches. This research proposes an AI-driven, autonomous, identity-based threat segmentation framework for ZTA. Behavioral analytics provide real-time risk scores by analyzing login patterns, access behavior, and resource utilization, while Machine Learning models dynamically adjust permissions based on geolocation, device type, and time of access. Automated threat segmentation enables the real-time isolation of compromised identities, minimizing breach progression. Practical use cases, such as insider threat mitigation across distributed offices, are discussed. Privacy concerns, false positives, and scalability challenges are addressed. Comparative analysis demonstrates the system's precision and scalability, enhancing dynamic access governance while maintaining user productivity.&quot;,&quot;publisher&quot;:&quot;KeAi Communications Co.&quot;,&quot;volume&quot;:&quot;3&quot;,&quot;container-title-short&quot;:&quot;&quot;},&quot;isTemporary&quot;:false,&quot;suppress-author&quot;:false,&quot;composite&quot;:false,&quot;author-only&quot;:false}]},{&quot;citationID&quot;:&quot;MENDELEY_CITATION_727348af-e44d-47b2-a753-6457f4cb0e80&quot;,&quot;properties&quot;:{&quot;noteIndex&quot;:0},&quot;isEdited&quot;:false,&quot;manualOverride&quot;:{&quot;isManuallyOverridden&quot;:false,&quot;citeprocText&quot;:&quot;(Fernandez and Brazhuk, 2024)&quot;,&quot;manualOverrideText&quot;:&quot;&quot;},&quot;citationTag&quot;:&quot;MENDELEY_CITATION_v3_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&quot;,&quot;citationItems&quot;:[{&quot;id&quot;:&quot;302a0591-82fd-3f46-bc2d-793de9a7ef15&quot;,&quot;itemData&quot;:{&quot;type&quot;:&quot;article-journal&quot;,&quot;id&quot;:&quot;302a0591-82fd-3f46-bc2d-793de9a7ef15&quot;,&quot;title&quot;:&quot;A critical analysis of Zero Trust Architecture (ZTA)&quot;,&quot;author&quot;:[{&quot;family&quot;:&quot;Fernandez&quot;,&quot;given&quot;:&quot;Eduardo B.&quot;,&quot;parse-names&quot;:false,&quot;dropping-particle&quot;:&quot;&quot;,&quot;non-dropping-particle&quot;:&quot;&quot;},{&quot;family&quot;:&quot;Brazhuk&quot;,&quot;given&quot;:&quot;Andrei&quot;,&quot;parse-names&quot;:false,&quot;dropping-particle&quot;:&quot;&quot;,&quot;non-dropping-particle&quot;:&quot;&quot;}],&quot;container-title&quot;:&quot;Computer Standards and Interfaces&quot;,&quot;container-title-short&quot;:&quot;Comput Stand Interfaces&quot;,&quot;DOI&quot;:&quot;10.1016/j.csi.2024.103832&quot;,&quot;ISSN&quot;:&quot;09205489&quot;,&quot;issued&quot;:{&quot;date-parts&quot;:[[2024,4,1]]},&quot;abstract&quot;:&quot;Zero Trust (ZT) has become a very hot approach for building secure systems, promoted by industry and government as a new way to produce systems with a high degree of security. ZT is based on not trusting any request for accessing resources. Because of the possibility of increasing the security of enterprise systems there has been a large amount of publication on different aspects of this strategy. It is then important to evaluate if its claims are true. We have used security patterns to design and evaluate security architectures and we apply here this method to analyze the expectations of this strategy. We relate the ideas behind ZT to the accumulated knowledge of security and attempt to answer some questions about the value and possibilities of this technology. In general, industry publications are vague about the technical aspects of these systems, ignore past security knowledge, and there are few reports describing actual experience building and using ZT architectures. Is Zero Trust Architecture (ZTA) the ideal architecture to build secure systems? To obtain a deeper understanding of this architecture, we analyze its pattern structure and provide a sketch of its reference architecture built as an aggregation of security patterns. As any system architecture, regardless of the way it has been constructed, represents a system, we also consider its threats. Finally, we provide directions for research on this area.&quot;,&quot;publisher&quot;:&quot;Elsevier B.V.&quot;,&quot;volume&quot;:&quot;89&quot;},&quot;isTemporary&quot;:false,&quot;suppress-author&quot;:false,&quot;composite&quot;:false,&quot;author-only&quot;:false}]},{&quot;citationID&quot;:&quot;MENDELEY_CITATION_93f0cdd4-9699-4300-8aed-f0e702ce5239&quot;,&quot;properties&quot;:{&quot;noteIndex&quot;:0},&quot;isEdited&quot;:false,&quot;manualOverride&quot;:{&quot;isManuallyOverridden&quot;:false,&quot;citeprocText&quot;:&quot;(Kandula &lt;i&gt;et al.&lt;/i&gt;, 2024)&quot;,&quot;manualOverrideText&quot;:&quot;&quot;},&quot;citationTag&quot;:&quot;MENDELEY_CITATION_v3_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&quot;,&quot;citationItems&quot;:[{&quot;id&quot;:&quot;fdfebe38-b80c-3838-aa89-d08c15357c4d&quot;,&quot;itemData&quot;:{&quot;type&quot;:&quot;article-journal&quot;,&quot;id&quot;:&quot;fdfebe38-b80c-3838-aa89-d08c15357c4d&quot;,&quot;title&quot;:&quot;Context-Aware Multi-Factor Authentication in Zero Trust Architecture: Enhancing Security Through Adaptive Authentication&quot;,&quot;author&quot;:[{&quot;family&quot;:&quot;Kandula&quot;,&quot;given&quot;:&quot;Sheshananda Reddy&quot;,&quot;parse-names&quot;:false,&quot;dropping-particle&quot;:&quot;&quot;,&quot;non-dropping-particle&quot;:&quot;&quot;},{&quot;family&quot;:&quot;Kassetty&quot;,&quot;given&quot;:&quot;Nikhil&quot;,&quot;parse-names&quot;:false,&quot;dropping-particle&quot;:&quot;&quot;,&quot;non-dropping-particle&quot;:&quot;&quot;},{&quot;family&quot;:&quot;ALANG&quot;,&quot;given&quot;:&quot;KARAN SINGH&quot;,&quot;parse-names&quot;:false,&quot;dropping-particle&quot;:&quot;&quot;,&quot;non-dropping-particle&quot;:&quot;&quot;},{&quot;family&quot;:&quot;Pandey&quot;,&quot;given&quot;:&quot;Pravin&quot;,&quot;parse-names&quot;:false,&quot;dropping-particle&quot;:&quot;&quot;,&quot;non-dropping-particle&quot;:&quot;&quot;}],&quot;container-title&quot;:&quot;International Journal of Global Innovations and Solutions (IJGIS)&quot;,&quot;DOI&quot;:&quot;10.21428/e90189c8.f525ef41&quot;,&quot;issued&quot;:{&quot;date-parts&quot;:[[2024,12,24]]},&quot;abstract&quot;:&quot;Zero Trust Architecture (ZTA) signifies a fundamental change in cybersecurity by implementing stringent identity authentication and ongoing surveillance at every access point. Multi-Factor Authentication (MFA) is essential in this framework by introducing additional layers of identity verification apart from standard credentials. Nonetheless, conventional MFA methods are not context-aware, depending on fixed and predetermined criteria that do not adjust to changing environments or new threats. This constraint leads to inefficiencies, like user fatigue from too many prompts, and vulnerabilities when specific contextual risks are overlooked. This paper explores the incorporation of Context-Aware MFA into ZTA frameworks, utilizing contextual elements like user behavior, device status, geographical location, access habits, and network conditions. Context-aware systems facilitate adaptive authentication that flexibly modifies the rigor of MFA according to live risk evaluations. For example, a user accessing sensitive resources via an untrusted network might initiate extra authentication measures, whereas access from a confirmed device on a secure network could lessen friction. The research examines new technologies, such as artificial intelligence and machine learning, that improve contextual risk analysis, as well as the real-world difficulties in implementing these solutions widely. The suggested method connects security and usability, guaranteeing that ZTA implementations provide strong threat protection while maintaining a positive user experience. By doing this, organizations can successfully tackle emerging attack methods, like social engineering and credential theft, while following the fundamental ZTA principle: \&quot;trust no one, verify everything.\&quot;&quot;,&quot;publisher&quot;:&quot;The New World Foundation&quot;,&quot;container-title-short&quot;:&quot;&quot;},&quot;isTemporary&quot;:false,&quot;suppress-author&quot;:false,&quot;composite&quot;:false,&quot;author-only&quot;:false}]},{&quot;citationID&quot;:&quot;MENDELEY_CITATION_446f9473-a473-4b90-84fb-9aa2ad4fd271&quot;,&quot;properties&quot;:{&quot;noteIndex&quot;:0},&quot;isEdited&quot;:false,&quot;manualOverride&quot;:{&quot;isManuallyOverridden&quot;:false,&quot;citeprocText&quot;:&quot;(Jimmy, 2025)&quot;,&quot;manualOverrideText&quot;:&quot;&quot;},&quot;citationTag&quot;:&quot;MENDELEY_CITATION_v3_eyJjaXRhdGlvbklEIjoiTUVOREVMRVlfQ0lUQVRJT05fNDQ2Zjk0NzMtYTQ3My00YjkwLTg0ZmItOWFhMmFkNGZkMjcx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quot;,&quot;citationItems&quot;:[{&quot;id&quot;:&quot;f99689d2-9b92-3e89-8bac-5a93c4763045&quot;,&quot;itemData&quot;:{&quot;type&quot;:&quot;article-journal&quot;,&quot;id&quot;:&quot;f99689d2-9b92-3e89-8bac-5a93c4763045&quot;,&quot;title&quot;:&quot;Mitigating Cyber Threats via Context-Aware MFA in Zero Trust&quot;,&quot;author&quot;:[{&quot;family&quot;:&quot;Jimmy&quot;,&quot;given&quot;:&quot;Jimmy&quot;,&quot;parse-names&quot;:false,&quot;dropping-particle&quot;:&quot;&quot;,&quot;non-dropping-particle&quot;:&quot;&quot;}],&quot;container-title&quot;:&quot;Jurnal Minfo Polgan&quot;,&quot;DOI&quot;:&quot;10.33395/jmp.v14i1.14791&quot;,&quot;ISSN&quot;:&quot;2089-9424&quot;,&quot;issued&quot;:{&quot;date-parts&quot;:[[2025,5,20]]},&quot;page&quot;:&quot;563-567&quot;,&quot;abstract&quot;:&quot;The Zero Trust security model eliminates implicit trust and enforces strict access control. One of its essential components is Multi-Factor Authentication (MFA), which verifies identity through multiple methods. However, conventional MFA can be bypassed by sophisticated attackers. This paper explores the integration of Context-Aware MFA (CAMFA) within Zero Trust architectures as a means of enhancing cyber threat mitigation. Through literature review, comparative analysis, and simulated attack scenarios, we demonstrate how CAMFA strengthens security posture and minimizes risk exposure.&quot;,&quot;publisher&quot;:&quot;Politeknik Ganesha&quot;,&quot;issue&quot;:&quot;1&quot;,&quot;volume&quot;:&quot;14&quot;,&quot;container-title-short&quot;:&quot;&quot;},&quot;isTemporary&quot;:false,&quot;suppress-author&quot;:false,&quot;composite&quot;:false,&quot;author-only&quot;:false}]},{&quot;citationID&quot;:&quot;MENDELEY_CITATION_2569edcc-9427-474a-a2cd-19ebaa6a82e6&quot;,&quot;properties&quot;:{&quot;noteIndex&quot;:0},&quot;isEdited&quot;:false,&quot;manualOverride&quot;:{&quot;isManuallyOverridden&quot;:false,&quot;citeprocText&quot;:&quot;(Abdelmagid and Diaz, 2025)&quot;,&quot;manualOverrideText&quot;:&quot;&quot;},&quot;citationTag&quot;:&quot;MENDELEY_CITATION_v3_eyJjaXRhdGlvbklEIjoiTUVOREVMRVlfQ0lUQVRJT05fMjU2OWVkY2MtOTQyNy00NzRhLWEyY2QtMTllYmFhNmE4MmU2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quot;,&quot;citationItems&quot;:[{&quot;id&quot;:&quot;06dce242-c7c6-335d-9eb7-45109d6bbb75&quot;,&quot;itemData&quot;:{&quot;type&quot;:&quot;article-journal&quot;,&quot;id&quot;:&quot;06dce242-c7c6-335d-9eb7-45109d6bbb75&quot;,&quot;title&quot;:&quot;Zero Trust Architecture as a Risk Countermeasure in Small–Medium Enterprises and Advanced Technology Systems&quot;,&quot;author&quot;:[{&quot;family&quot;:&quot;Abdelmagid&quot;,&quot;given&quot;:&quot;Ahmed M.&quot;,&quot;parse-names&quot;:false,&quot;dropping-particle&quot;:&quot;&quot;,&quot;non-dropping-particle&quot;:&quot;&quot;},{&quot;family&quot;:&quot;Diaz&quot;,&quot;given&quot;:&quot;Rafael&quot;,&quot;parse-names&quot;:false,&quot;dropping-particle&quot;:&quot;&quot;,&quot;non-dropping-particle&quot;:&quot;&quot;}],&quot;container-title&quot;:&quot;Risk Analysis&quot;,&quot;DOI&quot;:&quot;10.1111/risa.70026&quot;,&quot;ISSN&quot;:&quot;15396924&quot;,&quot;issued&quot;:{&quot;date-parts&quot;:[[2025]]},&quot;abstract&quot;:&quot;The growing sophistication of cyberattacks exposes small- and medium-sized businesses (SMBs) to a widening range of security risks. As these threats evolve in complexity, the need for advanced security measures becomes increasingly pressing. This necessitates a proactive approach to defending against potential cyber intrusions. Emerging technologies, such as blockchain, artificial intelligence, and Zero Trust security framework, offer crucial tools for strengthening the digital infrastructure of SMBs. The Zero Trust architecture (ZTA) holds significant promise as a critical strategy for protecting SMBs. While existing literature explores the implementation of ZTA in various business settings, discussions specifically addressing the financial, human resource, and capability limitations of SMBs remain scarce. Given the vital role of SMBs in the global economy, this research offers a valuable opportunity to bridge this gap and assist researchers and practitioners in enhancing the cybersecurity of SMBs through ZTA adoption by examining and classifying potential risks that may arise during the pre- and post-deployment phases of ZTA implementation within SMBs. The risks, benefits, and challenges of ZTA adoption are introduced from the unique perspective of SMBs. Practical solutions and mitigation strategies will be provided to address the identified ZT risks and streamline the migration process for SMBs. The findings of that research showed that ZTA will bolster the cybersecurity posture and reduce the cyber risk for SMBs only if they address its associated risks effectively. Future research directions underscore the need for more research to help SMBs migrate to ZTA and mitigate the risks it may pose.&quot;,&quot;publisher&quot;:&quot;John Wiley and Sons Inc&quot;,&quot;container-title-short&quot;:&quot;&quot;},&quot;isTemporary&quot;:false,&quot;suppress-author&quot;:false,&quot;composite&quot;:false,&quot;author-only&quot;:false}]},{&quot;citationID&quot;:&quot;MENDELEY_CITATION_1dbda94f-9413-480f-a947-bf5698d3349d&quot;,&quot;properties&quot;:{&quot;noteIndex&quot;:0},&quot;isEdited&quot;:false,&quot;manualOverride&quot;:{&quot;isManuallyOverridden&quot;:false,&quot;citeprocText&quot;:&quot;(Nurse, 2021)&quot;,&quot;manualOverrideText&quot;:&quot;&quot;},&quot;citationTag&quot;:&quot;MENDELEY_CITATION_v3_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&quot;,&quot;citationItems&quot;:[{&quot;id&quot;:&quot;70de6434-659b-32a6-b9d8-8aae76b94db9&quot;,&quot;itemData&quot;:{&quot;type&quot;:&quot;book&quot;,&quot;id&quot;:&quot;70de6434-659b-32a6-b9d8-8aae76b94db9&quot;,&quot;title&quot;:&quot;Remote Working Pre- and Post-Covid-19&quot;,&quot;author&quot;:[{&quot;family&quot;:&quot;Nurse&quot;,&quot;given&quot;:&quot;Niki Williams, Emily Collin, Niki Panteli, John Blythe, and Ben Koppelman&quot;,&quot;parse-names&quot;:false,&quot;dropping-particle&quot;:&quot;&quot;,&quot;non-dropping-particle&quot;:&quot;&quot;}],&quot;collection-title&quot;:&quot;Communications in Computer and Information Science&quot;,&quot;editor&quot;:[{&quot;family&quot;:&quot;Stephanidis&quot;,&quot;given&quot;:&quot;Constantine&quot;,&quot;parse-names&quot;:false,&quot;dropping-particle&quot;:&quot;&quot;,&quot;non-dropping-particle&quot;:&quot;&quot;},{&quot;family&quot;:&quot;Antona&quot;,&quot;given&quot;:&quot;Margherita&quot;,&quot;parse-names&quot;:false,&quot;dropping-particle&quot;:&quot;&quot;,&quot;non-dropping-particle&quot;:&quot;&quot;},{&quot;family&quot;:&quot;Ntoa&quot;,&quot;given&quot;:&quot;Stavroula&quot;,&quot;parse-names&quot;:false,&quot;dropping-particle&quot;:&quot;&quot;,&quot;non-dropping-particle&quot;:&quot;&quot;}],&quot;DOI&quot;:&quot;10.1007/978-3-030-78645-8&quot;,&quot;ISBN&quot;:&quot;978-3-030-78644-1&quot;,&quot;URL&quot;:&quot;https://link.springer.com/10.1007/978-3-030-78645-8&quot;,&quot;issued&quot;:{&quot;date-parts&quot;:[[2021]]},&quot;publisher-place&quot;:&quot;Cham&quot;,&quot;publisher&quot;:&quot;Springer International Publishing&quot;,&quot;volume&quot;:&quot;1421&quot;,&quot;container-title-short&quot;:&quot;&quot;},&quot;isTemporary&quot;:false,&quot;suppress-author&quot;:false,&quot;composite&quot;:false,&quot;author-only&quot;:false}]},{&quot;citationID&quot;:&quot;MENDELEY_CITATION_154d10f8-734d-4fbc-ba07-8acb01ddd791&quot;,&quot;properties&quot;:{&quot;noteIndex&quot;:0},&quot;isEdited&quot;:false,&quot;manualOverride&quot;:{&quot;isManuallyOverridden&quot;:false,&quot;citeprocText&quot;:&quot;(Arora, 2024)&quot;,&quot;manualOverrideText&quot;:&quot;&quot;},&quot;citationTag&quot;:&quot;MENDELEY_CITATION_v3_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&quot;,&quot;citationItems&quot;:[{&quot;id&quot;:&quot;5a5155c9-3ab1-3076-bb3c-1c6a49d165d6&quot;,&quot;itemData&quot;:{&quot;type&quot;:&quot;report&quot;,&quot;id&quot;:&quot;5a5155c9-3ab1-3076-bb3c-1c6a49d165d6&quot;,&quot;title&quot;:&quot;Zero Trust Architecture: Revolutionizing Cybersecurity for Modern Digital Environments&quot;,&quot;author&quot;:[{&quot;family&quot;:&quot;Arora&quot;,&quot;given&quot;:&quot;Anuj&quot;,&quot;parse-names&quot;:false,&quot;dropping-particle&quot;:&quot;&quot;,&quot;non-dropping-particle&quot;:&quot;&quot;}],&quot;issued&quot;:{&quot;date-parts&quot;:[[2024]]},&quot;abstract&quot;:&quot;In the era of cloud computing, remote work, and increasingly sophisticated cyber threats, traditional perimeter-based security models are proving inadequate in safeguarding critical digital assets. Zero Trust Architecture (ZTA) has emerged as a transformative security paradigm that challenges the conventional notion of implicit trust within enterprise networks. Based on the principles of \&quot;never trust, always verify\&quot; and least privilege access, ZTA enforces strict identity verification, micro-segmentation, and continuous monitoring across all layers of the infrastructure. This paper presents an in-depth analysis of the Zero Trust model, its core principles, architecture components, and deployment strategies. Through a comprehensive literature review and real-world applications, the study highlights how ZTA effectively mitigates insider threats, lateral movement, and data breaches. The work also explores future enhancements involving AI, blockchain, and edge computing, outlining a robust roadmap for next-generation cybersecurity implementations.&quot;,&quot;container-title-short&quot;:&quot;&quot;},&quot;isTemporary&quot;:false,&quot;suppress-author&quot;:false,&quot;composite&quot;:false,&quot;author-only&quot;:false}]},{&quot;citationID&quot;:&quot;MENDELEY_CITATION_05894494-c5bc-4412-a2a6-2d7a9f472cbe&quot;,&quot;properties&quot;:{&quot;noteIndex&quot;:0},&quot;isEdited&quot;:false,&quot;manualOverride&quot;:{&quot;isManuallyOverridden&quot;:false,&quot;citeprocText&quot;:&quot;(Abdelmagid and Diaz, 2025)&quot;,&quot;manualOverrideText&quot;:&quot;&quot;},&quot;citationTag&quot;:&quot;MENDELEY_CITATION_v3_eyJjaXRhdGlvbklEIjoiTUVOREVMRVlfQ0lUQVRJT05fMDU4OTQ0OTQtYzViYy00NDEyLWEyYTYtMmQ3YTlmNDcyY2Jl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quot;,&quot;citationItems&quot;:[{&quot;id&quot;:&quot;06dce242-c7c6-335d-9eb7-45109d6bbb75&quot;,&quot;itemData&quot;:{&quot;type&quot;:&quot;article-journal&quot;,&quot;id&quot;:&quot;06dce242-c7c6-335d-9eb7-45109d6bbb75&quot;,&quot;title&quot;:&quot;Zero Trust Architecture as a Risk Countermeasure in Small–Medium Enterprises and Advanced Technology Systems&quot;,&quot;author&quot;:[{&quot;family&quot;:&quot;Abdelmagid&quot;,&quot;given&quot;:&quot;Ahmed M.&quot;,&quot;parse-names&quot;:false,&quot;dropping-particle&quot;:&quot;&quot;,&quot;non-dropping-particle&quot;:&quot;&quot;},{&quot;family&quot;:&quot;Diaz&quot;,&quot;given&quot;:&quot;Rafael&quot;,&quot;parse-names&quot;:false,&quot;dropping-particle&quot;:&quot;&quot;,&quot;non-dropping-particle&quot;:&quot;&quot;}],&quot;container-title&quot;:&quot;Risk Analysis&quot;,&quot;DOI&quot;:&quot;10.1111/risa.70026&quot;,&quot;ISSN&quot;:&quot;15396924&quot;,&quot;issued&quot;:{&quot;date-parts&quot;:[[2025]]},&quot;abstract&quot;:&quot;The growing sophistication of cyberattacks exposes small- and medium-sized businesses (SMBs) to a widening range of security risks. As these threats evolve in complexity, the need for advanced security measures becomes increasingly pressing. This necessitates a proactive approach to defending against potential cyber intrusions. Emerging technologies, such as blockchain, artificial intelligence, and Zero Trust security framework, offer crucial tools for strengthening the digital infrastructure of SMBs. The Zero Trust architecture (ZTA) holds significant promise as a critical strategy for protecting SMBs. While existing literature explores the implementation of ZTA in various business settings, discussions specifically addressing the financial, human resource, and capability limitations of SMBs remain scarce. Given the vital role of SMBs in the global economy, this research offers a valuable opportunity to bridge this gap and assist researchers and practitioners in enhancing the cybersecurity of SMBs through ZTA adoption by examining and classifying potential risks that may arise during the pre- and post-deployment phases of ZTA implementation within SMBs. The risks, benefits, and challenges of ZTA adoption are introduced from the unique perspective of SMBs. Practical solutions and mitigation strategies will be provided to address the identified ZT risks and streamline the migration process for SMBs. The findings of that research showed that ZTA will bolster the cybersecurity posture and reduce the cyber risk for SMBs only if they address its associated risks effectively. Future research directions underscore the need for more research to help SMBs migrate to ZTA and mitigate the risks it may pose.&quot;,&quot;publisher&quot;:&quot;John Wiley and Sons Inc&quot;,&quot;container-title-short&quot;:&quot;&quot;},&quot;isTemporary&quot;:false,&quot;suppress-author&quot;:false,&quot;composite&quot;:false,&quot;author-only&quot;:false}]},{&quot;citationID&quot;:&quot;MENDELEY_CITATION_cc9badf4-7dab-4c4f-a188-b036c04c1075&quot;,&quot;properties&quot;:{&quot;noteIndex&quot;:0},&quot;isEdited&quot;:false,&quot;manualOverride&quot;:{&quot;isManuallyOverridden&quot;:false,&quot;citeprocText&quot;:&quot;(Zhou &lt;i&gt;et al.&lt;/i&gt;, 2025)&quot;,&quot;manualOverrideText&quot;:&quot;&quot;},&quot;citationTag&quot;:&quot;MENDELEY_CITATION_v3_eyJjaXRhdGlvbklEIjoiTUVOREVMRVlfQ0lUQVRJT05fY2M5YmFkZjQtN2RhYi00YzRmLWExODgtYjAzNmMwNGMxMDc1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quot;,&quot;citationItems&quot;:[{&quot;id&quot;:&quot;f9b971f9-315f-388b-b5e4-b393ed7d04b4&quot;,&quot;itemData&quot;:{&quot;type&quot;:&quot;article-journal&quot;,&quot;id&quot;:&quot;f9b971f9-315f-388b-b5e4-b393ed7d04b4&quot;,&quot;title&quot;:&quot;Decentralized Federated Graph Learning With Lightweight Zero Trust Architecture for Next-Generation Networking Security&quot;,&quot;author&quot;:[{&quot;family&quot;:&quot;Zhou&quot;,&quot;given&quot;:&quot;Xiaokang&quot;,&quot;parse-names&quot;:false,&quot;dropping-particle&quot;:&quot;&quot;,&quot;non-dropping-particle&quot;:&quot;&quot;},{&quot;family&quot;:&quot;Liang&quot;,&quot;given&quot;:&quot;Wei&quot;,&quot;parse-names&quot;:false,&quot;dropping-particle&quot;:&quot;&quot;,&quot;non-dropping-particle&quot;:&quot;&quot;},{&quot;family&quot;:&quot;Wang&quot;,&quot;given&quot;:&quot;Kevin I.Kai&quot;,&quot;parse-names&quot;:false,&quot;dropping-particle&quot;:&quot;&quot;,&quot;non-dropping-particle&quot;:&quot;&quot;},{&quot;family&quot;:&quot;Yada&quot;,&quot;given&quot;:&quot;Katsutoshi&quot;,&quot;parse-names&quot;:false,&quot;dropping-particle&quot;:&quot;&quot;,&quot;non-dropping-particle&quot;:&quot;&quot;},{&quot;family&quot;:&quot;Yang&quot;,&quot;given&quot;:&quot;Laurence T.&quot;,&quot;parse-names&quot;:false,&quot;dropping-particle&quot;:&quot;&quot;,&quot;non-dropping-particle&quot;:&quot;&quot;},{&quot;family&quot;:&quot;Ma&quot;,&quot;given&quot;:&quot;Jianhua&quot;,&quot;parse-names&quot;:false,&quot;dropping-particle&quot;:&quot;&quot;,&quot;non-dropping-particle&quot;:&quot;&quot;},{&quot;family&quot;:&quot;Jin&quot;,&quot;given&quot;:&quot;Qun&quot;,&quot;parse-names&quot;:false,&quot;dropping-particle&quot;:&quot;&quot;,&quot;non-dropping-particle&quot;:&quot;&quot;}],&quot;container-title&quot;:&quot;IEEE Journal on Selected Areas in Communications&quot;,&quot;DOI&quot;:&quot;10.1109/JSAC.2025.3560012&quot;,&quot;ISSN&quot;:&quot;15580008&quot;,&quot;issued&quot;:{&quot;date-parts&quot;:[[2025]]},&quot;page&quot;:&quot;1908-1922&quot;,&quot;abstract&quot;:&quot;The rapid development and usage of digital technologies in modern intelligent systems and applications bring critical challenges on data security and privacy. It is essential to allow cross-organizational data sharing to achieve smart service provisioning, while preventing unauthorized access and data leak to ensure end users’ efficient and secure collaborations. Federated Learning (FL) offers a promising pathway to enable innovative collaboration across multiple organizations. However, more stringent security policies are needed to ensure authenticity of participating entities, safeguard data during communication, and prevent malicious activities. In this paper, we propose a Decentralized Federated Graph Learning (FGL) with Lightweight Zero Trust Architecture (ZTA) model, named DFGL-LZTA, to provide context-aware security with dynamic defense policy update, while maintaining computational and communication efficiency in resource-constrained environments, for highly distributed and heterogeneous systems in next-generation networking. Specifically, with a re-designed lightweight ZTA, which leverages adaptive privacy preservation and reputation-based aggregation together to tackle multi-level security threats (e.g., data-level, model-level, and identity-level attacks), a Proximal Policy Optimization (PPO) based Deep Reinforcement Learning (DRL) agent is introduced to enable the real-time and adaptive security policy update and optimization based on contextual features. A hierarchical Graph Attention Network (GAT) mechanism is then improved and applied to facilitate the dynamic subgraph learning in local training with a layer-wise architecture, while a so-called sparse global aggregation scheme is developed to balance the communication efficiency and model robustness in a P2P manner. Experiments and evaluations conducted based on two open-source datasets and one synthetic dataset demonstrate the usefulness of our proposed model in terms of training performance, computational and communication efficiency, and model accuracy, compared with other four state-of-the-art methods for next-generation networking security in modern distributed learning systems.&quot;,&quot;publisher&quot;:&quot;Institute of Electrical and Electronics Engineers Inc.&quot;,&quot;issue&quot;:&quot;6&quot;,&quot;volume&quot;:&quot;43&quot;,&quot;container-title-short&quot;:&quot;&quot;},&quot;isTemporary&quot;:false,&quot;suppress-author&quot;:false,&quot;composite&quot;:false,&quot;author-only&quot;:false}]},{&quot;citationID&quot;:&quot;MENDELEY_CITATION_dc8c7e74-c444-4782-91c6-2d1ce22f3f2b&quot;,&quot;properties&quot;:{&quot;noteIndex&quot;:0},&quot;isEdited&quot;:false,&quot;manualOverride&quot;:{&quot;isManuallyOverridden&quot;:true,&quot;citeprocText&quot;:&quot;(Rose &lt;i&gt;et al.&lt;/i&gt;, 2020)&quot;,&quot;manualOverrideText&quot;:&quot;(Rose et al., 2020&quot;},&quot;citationTag&quot;:&quot;MENDELEY_CITATION_v3_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&quot;,&quot;citationItems&quot;:[{&quot;id&quot;:&quot;31209294-77dd-332c-a97a-2de79a9ae898&quot;,&quot;itemData&quot;:{&quot;type&quot;:&quot;report&quot;,&quot;id&quot;:&quot;31209294-77dd-332c-a97a-2de79a9ae898&quot;,&quot;title&quot;:&quot;Zero Trust Architecture&quot;,&quot;author&quot;:[{&quot;family&quot;:&quot;Rose&quot;,&quot;given&quot;:&quot;Scott&quot;,&quot;parse-names&quot;:false,&quot;dropping-particle&quot;:&quot;&quot;,&quot;non-dropping-particle&quot;:&quot;&quot;},{&quot;family&quot;:&quot;Borchert&quot;,&quot;given&quot;:&quot;Oliver&quot;,&quot;parse-names&quot;:false,&quot;dropping-particle&quot;:&quot;&quot;,&quot;non-dropping-particle&quot;:&quot;&quot;},{&quot;family&quot;:&quot;Mitchell&quot;,&quot;given&quot;:&quot;Stu&quot;,&quot;parse-names&quot;:false,&quot;dropping-particle&quot;:&quot;&quot;,&quot;non-dropping-particle&quot;:&quot;&quot;},{&quot;family&quot;:&quot;Connelly&quot;,&quot;given&quot;:&quot;Sean&quot;,&quot;parse-names&quot;:false,&quot;dropping-particle&quot;:&quot;&quot;,&quot;non-dropping-particle&quot;:&quot;&quot;}],&quot;DOI&quot;:&quot;10.6028/NIST.SP.800-207&quot;,&quot;URL&quot;:&quot;https://nvlpubs.nist.gov/nistpubs/SpecialPublications/NIST.SP.800-207.pdf&quot;,&quot;issued&quot;:{&quot;date-parts&quot;:[[2020,8,11]]},&quot;publisher-place&quot;:&quot;Gaithersburg, MD&quot;,&quot;container-title-short&quot;:&quot;&quot;},&quot;isTemporary&quot;:false,&quot;suppress-author&quot;:false,&quot;composite&quot;:false,&quot;author-only&quot;:false}]},{&quot;citationID&quot;:&quot;MENDELEY_CITATION_62e9a86f-f700-4f71-8866-e17971158cb8&quot;,&quot;properties&quot;:{&quot;noteIndex&quot;:0},&quot;isEdited&quot;:false,&quot;manualOverride&quot;:{&quot;isManuallyOverridden&quot;:true,&quot;citeprocText&quot;:&quot;(Malik, 2025)&quot;,&quot;manualOverrideText&quot;:&quot;Malik, 2025)&quot;},&quot;citationTag&quot;:&quot;MENDELEY_CITATION_v3_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&quot;,&quot;citationItems&quot;:[{&quot;id&quot;:&quot;6172d828-b424-300b-bb56-8c7d0b954fe9&quot;,&quot;itemData&quot;:{&quot;type&quot;:&quot;report&quot;,&quot;id&quot;:&quot;6172d828-b424-300b-bb56-8c7d0b954fe9&quot;,&quot;title&quot;:&quot;Implementing Zero Trust Architecture: Modern Approaches to Secure Enterprise Networks&quot;,&quot;author&quot;:[{&quot;family&quot;:&quot;Malik&quot;,&quot;given&quot;:&quot;Gaurav&quot;,&quot;parse-names&quot;:false,&quot;dropping-particle&quot;:&quot;&quot;,&quot;non-dropping-particle&quot;:&quot;&quot;}],&quot;container-title&quot;:&quot;INTERNATIONAL JOURNAL OF NETWORKS AND SECURITY&quot;,&quot;URL&quot;:&quot;http://www.academicpublishers.org&quot;,&quot;issued&quot;:{&quot;date-parts&quot;:[[2025]]},&quot;number-of-pages&quot;:&quot;22-45&quot;,&quot;abstract&quot;:&quot;Zero Trust Architecture (ZTA) is a crucial process to adopt in the evolving cybersecurity framework because of the changing IT environment where the demands of cloud computing, remote working, and working with mobile devices drive a change in architecture. Based on this, the continuous verification principle is adopted on top of the principle of \&quot;never trust, always verify,\&quot; which fundamentally departs from perimeter-based security. Within Zero Trust, the idea of trusting an internal network is eliminated and treated as all systems and users from within and outside the network must be authenticated, authorized, and continually monitored. This study discusses the recent situations around Zero Trust, such as blending artificial intelligence (AI) and machine learning (ML) to improve adaptive security and predictive threat detection via behavioral analytics. Furthermore, it considers the projected technological impacts, specifically the possibility of quantum computing frustrating classical encryption methods and calling for quantum resistance. The paper also mentions the developed regulatory landscape of new regulations like GDPR and CCPA, which fit quite well with the Zero Trust principles of least privilege access and data protection. The Zero Trust model encourages every organization to mitigate cybersecurity risks by continuously innovating and adapting to new use cases in technology. It discusses practical difficulties such as legacy system integration and how you become scalable with a Zero Trust model. It stresses that the successful transition to a zero-trust model can only be done with security and compliance through a strategic, phased implementation approach.&quot;,&quot;volume&quot;:&quot;05&quot;,&quot;container-title-short&quot;:&quot;&quot;},&quot;isTemporary&quot;:false,&quot;suppress-author&quot;:false,&quot;composite&quot;:false,&quot;author-only&quot;:false}]},{&quot;citationID&quot;:&quot;MENDELEY_CITATION_1e6c9359-e439-40a0-8d9e-68e33b9d3e9f&quot;,&quot;properties&quot;:{&quot;noteIndex&quot;:0},&quot;isEdited&quot;:false,&quot;manualOverride&quot;:{&quot;isManuallyOverridden&quot;:true,&quot;citeprocText&quot;:&quot;(Kandula &lt;i&gt;et al.&lt;/i&gt;, 2024)&quot;,&quot;manualOverrideText&quot;:&quot;(Kandula et al., 2024&quot;},&quot;citationTag&quot;:&quot;MENDELEY_CITATION_v3_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&quot;,&quot;citationItems&quot;:[{&quot;id&quot;:&quot;fdfebe38-b80c-3838-aa89-d08c15357c4d&quot;,&quot;itemData&quot;:{&quot;type&quot;:&quot;article-journal&quot;,&quot;id&quot;:&quot;fdfebe38-b80c-3838-aa89-d08c15357c4d&quot;,&quot;title&quot;:&quot;Context-Aware Multi-Factor Authentication in Zero Trust Architecture: Enhancing Security Through Adaptive Authentication&quot;,&quot;author&quot;:[{&quot;family&quot;:&quot;Kandula&quot;,&quot;given&quot;:&quot;Sheshananda Reddy&quot;,&quot;parse-names&quot;:false,&quot;dropping-particle&quot;:&quot;&quot;,&quot;non-dropping-particle&quot;:&quot;&quot;},{&quot;family&quot;:&quot;Kassetty&quot;,&quot;given&quot;:&quot;Nikhil&quot;,&quot;parse-names&quot;:false,&quot;dropping-particle&quot;:&quot;&quot;,&quot;non-dropping-particle&quot;:&quot;&quot;},{&quot;family&quot;:&quot;ALANG&quot;,&quot;given&quot;:&quot;KARAN SINGH&quot;,&quot;parse-names&quot;:false,&quot;dropping-particle&quot;:&quot;&quot;,&quot;non-dropping-particle&quot;:&quot;&quot;},{&quot;family&quot;:&quot;Pandey&quot;,&quot;given&quot;:&quot;Pravin&quot;,&quot;parse-names&quot;:false,&quot;dropping-particle&quot;:&quot;&quot;,&quot;non-dropping-particle&quot;:&quot;&quot;}],&quot;container-title&quot;:&quot;International Journal of Global Innovations and Solutions (IJGIS)&quot;,&quot;DOI&quot;:&quot;10.21428/e90189c8.f525ef41&quot;,&quot;issued&quot;:{&quot;date-parts&quot;:[[2024,12,24]]},&quot;abstract&quot;:&quot;Zero Trust Architecture (ZTA) signifies a fundamental change in cybersecurity by implementing stringent identity authentication and ongoing surveillance at every access point. Multi-Factor Authentication (MFA) is essential in this framework by introducing additional layers of identity verification apart from standard credentials. Nonetheless, conventional MFA methods are not context-aware, depending on fixed and predetermined criteria that do not adjust to changing environments or new threats. This constraint leads to inefficiencies, like user fatigue from too many prompts, and vulnerabilities when specific contextual risks are overlooked. This paper explores the incorporation of Context-Aware MFA into ZTA frameworks, utilizing contextual elements like user behavior, device status, geographical location, access habits, and network conditions. Context-aware systems facilitate adaptive authentication that flexibly modifies the rigor of MFA according to live risk evaluations. For example, a user accessing sensitive resources via an untrusted network might initiate extra authentication measures, whereas access from a confirmed device on a secure network could lessen friction. The research examines new technologies, such as artificial intelligence and machine learning, that improve contextual risk analysis, as well as the real-world difficulties in implementing these solutions widely. The suggested method connects security and usability, guaranteeing that ZTA implementations provide strong threat protection while maintaining a positive user experience. By doing this, organizations can successfully tackle emerging attack methods, like social engineering and credential theft, while following the fundamental ZTA principle: \&quot;trust no one, verify everything.\&quot;&quot;,&quot;publisher&quot;:&quot;The New World Foundation&quot;,&quot;container-title-short&quot;:&quot;&quot;},&quot;isTemporary&quot;:false,&quot;suppress-author&quot;:false,&quot;composite&quot;:false,&quot;author-only&quot;:false}]},{&quot;citationID&quot;:&quot;MENDELEY_CITATION_793ff5ad-334c-47a1-a06b-58c9f94c6d88&quot;,&quot;properties&quot;:{&quot;noteIndex&quot;:0},&quot;isEdited&quot;:false,&quot;manualOverride&quot;:{&quot;isManuallyOverridden&quot;:true,&quot;citeprocText&quot;:&quot;(Jimmy, 2025)&quot;,&quot;manualOverrideText&quot;:&quot;Jimmy, 2025)&quot;},&quot;citationTag&quot;:&quot;MENDELEY_CITATION_v3_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&quot;,&quot;citationItems&quot;:[{&quot;id&quot;:&quot;f99689d2-9b92-3e89-8bac-5a93c4763045&quot;,&quot;itemData&quot;:{&quot;type&quot;:&quot;article-journal&quot;,&quot;id&quot;:&quot;f99689d2-9b92-3e89-8bac-5a93c4763045&quot;,&quot;title&quot;:&quot;Mitigating Cyber Threats via Context-Aware MFA in Zero Trust&quot;,&quot;author&quot;:[{&quot;family&quot;:&quot;Jimmy&quot;,&quot;given&quot;:&quot;Jimmy&quot;,&quot;parse-names&quot;:false,&quot;dropping-particle&quot;:&quot;&quot;,&quot;non-dropping-particle&quot;:&quot;&quot;}],&quot;container-title&quot;:&quot;Jurnal Minfo Polgan&quot;,&quot;DOI&quot;:&quot;10.33395/jmp.v14i1.14791&quot;,&quot;ISSN&quot;:&quot;2089-9424&quot;,&quot;issued&quot;:{&quot;date-parts&quot;:[[2025,5,20]]},&quot;page&quot;:&quot;563-567&quot;,&quot;abstract&quot;:&quot;The Zero Trust security model eliminates implicit trust and enforces strict access control. One of its essential components is Multi-Factor Authentication (MFA), which verifies identity through multiple methods. However, conventional MFA can be bypassed by sophisticated attackers. This paper explores the integration of Context-Aware MFA (CAMFA) within Zero Trust architectures as a means of enhancing cyber threat mitigation. Through literature review, comparative analysis, and simulated attack scenarios, we demonstrate how CAMFA strengthens security posture and minimizes risk exposure.&quot;,&quot;publisher&quot;:&quot;Politeknik Ganesha&quot;,&quot;issue&quot;:&quot;1&quot;,&quot;volume&quot;:&quot;14&quot;,&quot;container-title-short&quot;:&quot;&quot;},&quot;isTemporary&quot;:false,&quot;suppress-author&quot;:false,&quot;composite&quot;:false,&quot;author-only&quot;:false}]},{&quot;citationID&quot;:&quot;MENDELEY_CITATION_8f957c1e-bcb3-40d0-aadd-b5c4829c27ee&quot;,&quot;properties&quot;:{&quot;noteIndex&quot;:0},&quot;isEdited&quot;:false,&quot;manualOverride&quot;:{&quot;isManuallyOverridden&quot;:false,&quot;citeprocText&quot;:&quot;(Zhou &lt;i&gt;et al.&lt;/i&gt;, 2025)&quot;,&quot;manualOverrideText&quot;:&quot;&quot;},&quot;citationTag&quot;:&quot;MENDELEY_CITATION_v3_eyJjaXRhdGlvbklEIjoiTUVOREVMRVlfQ0lUQVRJT05fOGY5NTdjMWUtYmNiMy00MGQwLWFhZGQtYjVjNDgyOWMyN2Vl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quot;,&quot;citationItems&quot;:[{&quot;id&quot;:&quot;f9b971f9-315f-388b-b5e4-b393ed7d04b4&quot;,&quot;itemData&quot;:{&quot;type&quot;:&quot;article-journal&quot;,&quot;id&quot;:&quot;f9b971f9-315f-388b-b5e4-b393ed7d04b4&quot;,&quot;title&quot;:&quot;Decentralized Federated Graph Learning With Lightweight Zero Trust Architecture for Next-Generation Networking Security&quot;,&quot;author&quot;:[{&quot;family&quot;:&quot;Zhou&quot;,&quot;given&quot;:&quot;Xiaokang&quot;,&quot;parse-names&quot;:false,&quot;dropping-particle&quot;:&quot;&quot;,&quot;non-dropping-particle&quot;:&quot;&quot;},{&quot;family&quot;:&quot;Liang&quot;,&quot;given&quot;:&quot;Wei&quot;,&quot;parse-names&quot;:false,&quot;dropping-particle&quot;:&quot;&quot;,&quot;non-dropping-particle&quot;:&quot;&quot;},{&quot;family&quot;:&quot;Wang&quot;,&quot;given&quot;:&quot;Kevin I.Kai&quot;,&quot;parse-names&quot;:false,&quot;dropping-particle&quot;:&quot;&quot;,&quot;non-dropping-particle&quot;:&quot;&quot;},{&quot;family&quot;:&quot;Yada&quot;,&quot;given&quot;:&quot;Katsutoshi&quot;,&quot;parse-names&quot;:false,&quot;dropping-particle&quot;:&quot;&quot;,&quot;non-dropping-particle&quot;:&quot;&quot;},{&quot;family&quot;:&quot;Yang&quot;,&quot;given&quot;:&quot;Laurence T.&quot;,&quot;parse-names&quot;:false,&quot;dropping-particle&quot;:&quot;&quot;,&quot;non-dropping-particle&quot;:&quot;&quot;},{&quot;family&quot;:&quot;Ma&quot;,&quot;given&quot;:&quot;Jianhua&quot;,&quot;parse-names&quot;:false,&quot;dropping-particle&quot;:&quot;&quot;,&quot;non-dropping-particle&quot;:&quot;&quot;},{&quot;family&quot;:&quot;Jin&quot;,&quot;given&quot;:&quot;Qun&quot;,&quot;parse-names&quot;:false,&quot;dropping-particle&quot;:&quot;&quot;,&quot;non-dropping-particle&quot;:&quot;&quot;}],&quot;container-title&quot;:&quot;IEEE Journal on Selected Areas in Communications&quot;,&quot;DOI&quot;:&quot;10.1109/JSAC.2025.3560012&quot;,&quot;ISSN&quot;:&quot;15580008&quot;,&quot;issued&quot;:{&quot;date-parts&quot;:[[2025]]},&quot;page&quot;:&quot;1908-1922&quot;,&quot;abstract&quot;:&quot;The rapid development and usage of digital technologies in modern intelligent systems and applications bring critical challenges on data security and privacy. It is essential to allow cross-organizational data sharing to achieve smart service provisioning, while preventing unauthorized access and data leak to ensure end users’ efficient and secure collaborations. Federated Learning (FL) offers a promising pathway to enable innovative collaboration across multiple organizations. However, more stringent security policies are needed to ensure authenticity of participating entities, safeguard data during communication, and prevent malicious activities. In this paper, we propose a Decentralized Federated Graph Learning (FGL) with Lightweight Zero Trust Architecture (ZTA) model, named DFGL-LZTA, to provide context-aware security with dynamic defense policy update, while maintaining computational and communication efficiency in resource-constrained environments, for highly distributed and heterogeneous systems in next-generation networking. Specifically, with a re-designed lightweight ZTA, which leverages adaptive privacy preservation and reputation-based aggregation together to tackle multi-level security threats (e.g., data-level, model-level, and identity-level attacks), a Proximal Policy Optimization (PPO) based Deep Reinforcement Learning (DRL) agent is introduced to enable the real-time and adaptive security policy update and optimization based on contextual features. A hierarchical Graph Attention Network (GAT) mechanism is then improved and applied to facilitate the dynamic subgraph learning in local training with a layer-wise architecture, while a so-called sparse global aggregation scheme is developed to balance the communication efficiency and model robustness in a P2P manner. Experiments and evaluations conducted based on two open-source datasets and one synthetic dataset demonstrate the usefulness of our proposed model in terms of training performance, computational and communication efficiency, and model accuracy, compared with other four state-of-the-art methods for next-generation networking security in modern distributed learning systems.&quot;,&quot;publisher&quot;:&quot;Institute of Electrical and Electronics Engineers Inc.&quot;,&quot;issue&quot;:&quot;6&quot;,&quot;volume&quot;:&quot;43&quot;,&quot;container-title-short&quot;:&quot;&quot;},&quot;isTemporary&quot;:false,&quot;suppress-author&quot;:false,&quot;composite&quot;:false,&quot;author-only&quot;:false}]},{&quot;citationID&quot;:&quot;MENDELEY_CITATION_6c46a748-2763-486d-8537-de0d3ea1bfc6&quot;,&quot;properties&quot;:{&quot;noteIndex&quot;:0},&quot;isEdited&quot;:false,&quot;manualOverride&quot;:{&quot;isManuallyOverridden&quot;:true,&quot;citeprocText&quot;:&quot;(Ahmadi, 2025)&quot;,&quot;manualOverrideText&quot;:&quot;(Ahmadi, 2025&quot;},&quot;citationTag&quot;:&quot;MENDELEY_CITATION_v3_eyJjaXRhdGlvbklEIjoiTUVOREVMRVlfQ0lUQVRJT05fNmM0NmE3NDgtMjc2My00ODZkLTg1MzctZGUwZDNlYTFiZmM2IiwicHJvcGVydGllcyI6eyJub3RlSW5kZXgiOjB9LCJpc0VkaXRlZCI6ZmFsc2UsIm1hbnVhbE92ZXJyaWRlIjp7ImlzTWFudWFsbHlPdmVycmlkZGVuIjp0cnVlLCJjaXRlcHJvY1RleHQiOiIoQWhtYWRpLCAyMDI1KSIsIm1hbnVhbE92ZXJyaWRlVGV4dCI6IihBaG1hZGksIDIwMjU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quot;,&quot;citationItems&quot;:[{&quot;id&quot;:&quot;740c67f8-0f45-3914-b8ee-1b5d93427110&quot;,&quot;itemData&quot;:{&quot;type&quot;:&quot;article-journal&quot;,&quot;id&quot;:&quot;740c67f8-0f45-3914-b8ee-1b5d93427110&quot;,&quot;title&quot;:&quot;Autonomous identity-based threat segmentation for zero trust architecture&quot;,&quot;author&quot;:[{&quot;family&quot;:&quot;Ahmadi&quot;,&quot;given&quot;:&quot;Sina&quot;,&quot;parse-names&quot;:false,&quot;dropping-particle&quot;:&quot;&quot;,&quot;non-dropping-particle&quot;:&quot;&quot;}],&quot;container-title&quot;:&quot;Cyber Security and Applications&quot;,&quot;DOI&quot;:&quot;10.1016/j.csa.2025.100106&quot;,&quot;ISSN&quot;:&quot;27729184&quot;,&quot;issued&quot;:{&quot;date-parts&quot;:[[2025,12,1]]},&quot;abstract&quot;:&quot;Zero Trust Architecture (ZTA) fundamentally redefine network security by adopting a \&quot;trust nothing, verify everything\&quot; approach requiring identity verification for all access. However, conventional access controls are static and fail to consider evolving user activities and contextual threats, leading to internal risks and breaches. This research proposes an AI-driven, autonomous, identity-based threat segmentation framework for ZTA. Behavioral analytics provide real-time risk scores by analyzing login patterns, access behavior, and resource utilization, while Machine Learning models dynamically adjust permissions based on geolocation, device type, and time of access. Automated threat segmentation enables the real-time isolation of compromised identities, minimizing breach progression. Practical use cases, such as insider threat mitigation across distributed offices, are discussed. Privacy concerns, false positives, and scalability challenges are addressed. Comparative analysis demonstrates the system's precision and scalability, enhancing dynamic access governance while maintaining user productivity.&quot;,&quot;publisher&quot;:&quot;KeAi Communications Co.&quot;,&quot;volume&quot;:&quot;3&quot;,&quot;container-title-short&quot;:&quot;&quot;},&quot;isTemporary&quot;:false,&quot;suppress-author&quot;:false,&quot;composite&quot;:false,&quot;author-only&quot;:false}]},{&quot;citationID&quot;:&quot;MENDELEY_CITATION_dac37508-5c8d-4a57-9cc3-b92dab3fe130&quot;,&quot;properties&quot;:{&quot;noteIndex&quot;:0},&quot;isEdited&quot;:false,&quot;manualOverride&quot;:{&quot;isManuallyOverridden&quot;:true,&quot;citeprocText&quot;:&quot;(Abdelmagid and Diaz, 2025)&quot;,&quot;manualOverrideText&quot;:&quot;Abdelmagid and Diaz, 2025)&quot;},&quot;citationTag&quot;:&quot;MENDELEY_CITATION_v3_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&quot;,&quot;citationItems&quot;:[{&quot;id&quot;:&quot;06dce242-c7c6-335d-9eb7-45109d6bbb75&quot;,&quot;itemData&quot;:{&quot;type&quot;:&quot;article-journal&quot;,&quot;id&quot;:&quot;06dce242-c7c6-335d-9eb7-45109d6bbb75&quot;,&quot;title&quot;:&quot;Zero Trust Architecture as a Risk Countermeasure in Small–Medium Enterprises and Advanced Technology Systems&quot;,&quot;author&quot;:[{&quot;family&quot;:&quot;Abdelmagid&quot;,&quot;given&quot;:&quot;Ahmed M.&quot;,&quot;parse-names&quot;:false,&quot;dropping-particle&quot;:&quot;&quot;,&quot;non-dropping-particle&quot;:&quot;&quot;},{&quot;family&quot;:&quot;Diaz&quot;,&quot;given&quot;:&quot;Rafael&quot;,&quot;parse-names&quot;:false,&quot;dropping-particle&quot;:&quot;&quot;,&quot;non-dropping-particle&quot;:&quot;&quot;}],&quot;container-title&quot;:&quot;Risk Analysis&quot;,&quot;DOI&quot;:&quot;10.1111/risa.70026&quot;,&quot;ISSN&quot;:&quot;15396924&quot;,&quot;issued&quot;:{&quot;date-parts&quot;:[[2025]]},&quot;abstract&quot;:&quot;The growing sophistication of cyberattacks exposes small- and medium-sized businesses (SMBs) to a widening range of security risks. As these threats evolve in complexity, the need for advanced security measures becomes increasingly pressing. This necessitates a proactive approach to defending against potential cyber intrusions. Emerging technologies, such as blockchain, artificial intelligence, and Zero Trust security framework, offer crucial tools for strengthening the digital infrastructure of SMBs. The Zero Trust architecture (ZTA) holds significant promise as a critical strategy for protecting SMBs. While existing literature explores the implementation of ZTA in various business settings, discussions specifically addressing the financial, human resource, and capability limitations of SMBs remain scarce. Given the vital role of SMBs in the global economy, this research offers a valuable opportunity to bridge this gap and assist researchers and practitioners in enhancing the cybersecurity of SMBs through ZTA adoption by examining and classifying potential risks that may arise during the pre- and post-deployment phases of ZTA implementation within SMBs. The risks, benefits, and challenges of ZTA adoption are introduced from the unique perspective of SMBs. Practical solutions and mitigation strategies will be provided to address the identified ZT risks and streamline the migration process for SMBs. The findings of that research showed that ZTA will bolster the cybersecurity posture and reduce the cyber risk for SMBs only if they address its associated risks effectively. Future research directions underscore the need for more research to help SMBs migrate to ZTA and mitigate the risks it may pose.&quot;,&quot;publisher&quot;:&quot;John Wiley and Sons Inc&quot;,&quot;container-title-short&quot;:&quot;&quot;},&quot;isTemporary&quot;:false,&quot;suppress-author&quot;:false,&quot;composite&quot;:false,&quot;author-only&quot;:false}]},{&quot;citationID&quot;:&quot;MENDELEY_CITATION_079a9026-07d3-4a49-a194-3c66eaa61668&quot;,&quot;properties&quot;:{&quot;noteIndex&quot;:0},&quot;isEdited&quot;:false,&quot;manualOverride&quot;:{&quot;isManuallyOverridden&quot;:false,&quot;citeprocText&quot;:&quot;(Zohaib &lt;i&gt;et al.&lt;/i&gt;, 2024)&quot;,&quot;manualOverrideText&quot;:&quot;&quot;},&quot;citationTag&quot;:&quot;MENDELEY_CITATION_v3_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&quot;,&quot;citationItems&quot;:[{&quot;id&quot;:&quot;880b5113-9489-3ce5-b905-1351cbd4dd2e&quot;,&quot;itemData&quot;:{&quot;type&quot;:&quot;article-journal&quot;,&quot;id&quot;:&quot;880b5113-9489-3ce5-b905-1351cbd4dd2e&quot;,&quot;title&quot;:&quot;Zero Trust VPN (ZT-VPN): A Cybersecurity Framework for Modern Enterprises to Enhance IT Security and Privacy in Remote Work Environments&quot;,&quot;author&quot;:[{&quot;family&quot;:&quot;Zohaib&quot;,&quot;given&quot;:&quot;Syed Muhammad&quot;,&quot;parse-names&quot;:false,&quot;dropping-particle&quot;:&quot;&quot;,&quot;non-dropping-particle&quot;:&quot;&quot;},{&quot;family&quot;:&quot;Sajjad&quot;,&quot;given&quot;:&quot;Syed Muhammad&quot;,&quot;parse-names&quot;:false,&quot;dropping-particle&quot;:&quot;&quot;,&quot;non-dropping-particle&quot;:&quot;&quot;},{&quot;family&quot;:&quot;Iqbal&quot;,&quot;given&quot;:&quot;Zafar&quot;,&quot;parse-names&quot;:false,&quot;dropping-particle&quot;:&quot;&quot;,&quot;non-dropping-particle&quot;:&quot;&quot;},{&quot;family&quot;:&quot;Yousaf&quot;,&quot;given&quot;:&quot;Muhammad&quot;,&quot;parse-names&quot;:false,&quot;dropping-particle&quot;:&quot;&quot;,&quot;non-dropping-particle&quot;:&quot;&quot;},{&quot;family&quot;:&quot;Haseeb&quot;,&quot;given&quot;:&quot;Muhammad&quot;,&quot;parse-names&quot;:false,&quot;dropping-particle&quot;:&quot;&quot;,&quot;non-dropping-particle&quot;:&quot;&quot;},{&quot;family&quot;:&quot;Muhammad&quot;,&quot;given&quot;:&quot;Zia&quot;,&quot;parse-names&quot;:false,&quot;dropping-particle&quot;:&quot;&quot;,&quot;non-dropping-particle&quot;:&quot;&quot;}],&quot;DOI&quot;:&quot;10.20944/preprints202410.0301.v1&quot;,&quot;issued&quot;:{&quot;date-parts&quot;:[[2024,10,4]]},&quot;abstract&quot;:&quot;&lt;p&gt;Modern organizations have migrated from localized physical offices to work-from-home environments. This surge in remote work culture has exponentially increased the demand and usage of Virtual Private Network (VPN), which permits remote employees to access corporate offices effectively. However, the technology raise concerns including security threats, latency, throughput, and scalability, among others. These Newer generation threats are more complex and frequent, which makes the legacy approach to security ineffective. The research paper gives an overview of contemporary technologies used across enterprises including VPN and Zero Trust Network Access (ZTNA), Proxy Servers, Secure Shell (SSH) Tunnels, Software-defined wide area network (SD-WAN), and Secure Access Service Edge (SASE). This paper also presents a comprehensive cybersecurity framework named Zero Trust VPN (ZTVPN), which is a VPN solution based on Zero Trust principles. The proposed framework is aimed to enhance IT security and privacy for modern enterprises in remote work environments and addresses concerns of latency, throughput, scalability, and security. Finally, the paper demonstrates the effectiveness of the proposed framework in various enterprise scenarios, highlighting its ability to prevent data leaks, manage access permissions, and provide seamless security transitions. The findings underscore the importance of adopting ZTVPN to fortify cybersecurity frameworks, offering an effective protection tool against contemporary cyber threats. This research serves as a valuable reference for organizations aiming to enhance their security posture in an increasingly hostile threat landscape.&lt;/p&gt;&quot;,&quot;container-title-short&quot;:&quot;&quot;},&quot;isTemporary&quot;:false,&quot;suppress-author&quot;:false,&quot;composite&quot;:false,&quot;author-only&quot;:false}]},{&quot;citationID&quot;:&quot;MENDELEY_CITATION_73ccd7b1-6e4a-44ad-9d80-961b94ce295f&quot;,&quot;properties&quot;:{&quot;noteIndex&quot;:0},&quot;isEdited&quot;:false,&quot;manualOverride&quot;:{&quot;isManuallyOverridden&quot;:false,&quot;citeprocText&quot;:&quot;(Abdelmagid and Diaz, 2025)&quot;,&quot;manualOverrideText&quot;:&quot;&quot;},&quot;citationTag&quot;:&quot;MENDELEY_CITATION_v3_eyJjaXRhdGlvbklEIjoiTUVOREVMRVlfQ0lUQVRJT05fNzNjY2Q3YjEtNmU0YS00NGFkLTlkODAtOTYxYjk0Y2UyOTVm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quot;,&quot;citationItems&quot;:[{&quot;id&quot;:&quot;06dce242-c7c6-335d-9eb7-45109d6bbb75&quot;,&quot;itemData&quot;:{&quot;type&quot;:&quot;article-journal&quot;,&quot;id&quot;:&quot;06dce242-c7c6-335d-9eb7-45109d6bbb75&quot;,&quot;title&quot;:&quot;Zero Trust Architecture as a Risk Countermeasure in Small–Medium Enterprises and Advanced Technology Systems&quot;,&quot;author&quot;:[{&quot;family&quot;:&quot;Abdelmagid&quot;,&quot;given&quot;:&quot;Ahmed M.&quot;,&quot;parse-names&quot;:false,&quot;dropping-particle&quot;:&quot;&quot;,&quot;non-dropping-particle&quot;:&quot;&quot;},{&quot;family&quot;:&quot;Diaz&quot;,&quot;given&quot;:&quot;Rafael&quot;,&quot;parse-names&quot;:false,&quot;dropping-particle&quot;:&quot;&quot;,&quot;non-dropping-particle&quot;:&quot;&quot;}],&quot;container-title&quot;:&quot;Risk Analysis&quot;,&quot;DOI&quot;:&quot;10.1111/risa.70026&quot;,&quot;ISSN&quot;:&quot;15396924&quot;,&quot;issued&quot;:{&quot;date-parts&quot;:[[2025]]},&quot;abstract&quot;:&quot;The growing sophistication of cyberattacks exposes small- and medium-sized businesses (SMBs) to a widening range of security risks. As these threats evolve in complexity, the need for advanced security measures becomes increasingly pressing. This necessitates a proactive approach to defending against potential cyber intrusions. Emerging technologies, such as blockchain, artificial intelligence, and Zero Trust security framework, offer crucial tools for strengthening the digital infrastructure of SMBs. The Zero Trust architecture (ZTA) holds significant promise as a critical strategy for protecting SMBs. While existing literature explores the implementation of ZTA in various business settings, discussions specifically addressing the financial, human resource, and capability limitations of SMBs remain scarce. Given the vital role of SMBs in the global economy, this research offers a valuable opportunity to bridge this gap and assist researchers and practitioners in enhancing the cybersecurity of SMBs through ZTA adoption by examining and classifying potential risks that may arise during the pre- and post-deployment phases of ZTA implementation within SMBs. The risks, benefits, and challenges of ZTA adoption are introduced from the unique perspective of SMBs. Practical solutions and mitigation strategies will be provided to address the identified ZT risks and streamline the migration process for SMBs. The findings of that research showed that ZTA will bolster the cybersecurity posture and reduce the cyber risk for SMBs only if they address its associated risks effectively. Future research directions underscore the need for more research to help SMBs migrate to ZTA and mitigate the risks it may pose.&quot;,&quot;publisher&quot;:&quot;John Wiley and Sons Inc&quot;,&quot;container-title-short&quot;:&quot;&quot;},&quot;isTemporary&quot;:false,&quot;suppress-author&quot;:false,&quot;composite&quot;:false,&quot;author-only&quot;:false}]},{&quot;citationID&quot;:&quot;MENDELEY_CITATION_05f9cf32-3e63-4211-849c-75f9ce65c563&quot;,&quot;properties&quot;:{&quot;noteIndex&quot;:0},&quot;isEdited&quot;:false,&quot;manualOverride&quot;:{&quot;isManuallyOverridden&quot;:true,&quot;citeprocText&quot;:&quot;(Nurse, 2021)&quot;,&quot;manualOverrideText&quot;:&quot;(Nurse, 2021&quot;},&quot;citationTag&quot;:&quot;MENDELEY_CITATION_v3_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&quot;,&quot;citationItems&quot;:[{&quot;id&quot;:&quot;70de6434-659b-32a6-b9d8-8aae76b94db9&quot;,&quot;itemData&quot;:{&quot;type&quot;:&quot;book&quot;,&quot;id&quot;:&quot;70de6434-659b-32a6-b9d8-8aae76b94db9&quot;,&quot;title&quot;:&quot;Remote Working Pre- and Post-Covid-19&quot;,&quot;author&quot;:[{&quot;family&quot;:&quot;Nurse&quot;,&quot;given&quot;:&quot;Niki Williams, Emily Collin, Niki Panteli, John Blythe, and Ben Koppelman&quot;,&quot;parse-names&quot;:false,&quot;dropping-particle&quot;:&quot;&quot;,&quot;non-dropping-particle&quot;:&quot;&quot;}],&quot;collection-title&quot;:&quot;Communications in Computer and Information Science&quot;,&quot;editor&quot;:[{&quot;family&quot;:&quot;Stephanidis&quot;,&quot;given&quot;:&quot;Constantine&quot;,&quot;parse-names&quot;:false,&quot;dropping-particle&quot;:&quot;&quot;,&quot;non-dropping-particle&quot;:&quot;&quot;},{&quot;family&quot;:&quot;Antona&quot;,&quot;given&quot;:&quot;Margherita&quot;,&quot;parse-names&quot;:false,&quot;dropping-particle&quot;:&quot;&quot;,&quot;non-dropping-particle&quot;:&quot;&quot;},{&quot;family&quot;:&quot;Ntoa&quot;,&quot;given&quot;:&quot;Stavroula&quot;,&quot;parse-names&quot;:false,&quot;dropping-particle&quot;:&quot;&quot;,&quot;non-dropping-particle&quot;:&quot;&quot;}],&quot;DOI&quot;:&quot;10.1007/978-3-030-78645-8&quot;,&quot;ISBN&quot;:&quot;978-3-030-78644-1&quot;,&quot;URL&quot;:&quot;https://link.springer.com/10.1007/978-3-030-78645-8&quot;,&quot;issued&quot;:{&quot;date-parts&quot;:[[2021]]},&quot;publisher-place&quot;:&quot;Cham&quot;,&quot;publisher&quot;:&quot;Springer International Publishing&quot;,&quot;volume&quot;:&quot;1421&quot;,&quot;container-title-short&quot;:&quot;&quot;},&quot;isTemporary&quot;:false,&quot;suppress-author&quot;:false,&quot;composite&quot;:false,&quot;author-only&quot;:false}]},{&quot;citationID&quot;:&quot;MENDELEY_CITATION_606830e7-461b-4744-aaca-2b2bd8440fbf&quot;,&quot;properties&quot;:{&quot;noteIndex&quot;:0},&quot;isEdited&quot;:false,&quot;manualOverride&quot;:{&quot;isManuallyOverridden&quot;:true,&quot;citeprocText&quot;:&quot;(Zhou &lt;i&gt;et al.&lt;/i&gt;, 2025)&quot;,&quot;manualOverrideText&quot;:&quot;Zhou et al., 2025)&quot;},&quot;citationTag&quot;:&quot;MENDELEY_CITATION_v3_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&quot;,&quot;citationItems&quot;:[{&quot;id&quot;:&quot;f9b971f9-315f-388b-b5e4-b393ed7d04b4&quot;,&quot;itemData&quot;:{&quot;type&quot;:&quot;article-journal&quot;,&quot;id&quot;:&quot;f9b971f9-315f-388b-b5e4-b393ed7d04b4&quot;,&quot;title&quot;:&quot;Decentralized Federated Graph Learning With Lightweight Zero Trust Architecture for Next-Generation Networking Security&quot;,&quot;author&quot;:[{&quot;family&quot;:&quot;Zhou&quot;,&quot;given&quot;:&quot;Xiaokang&quot;,&quot;parse-names&quot;:false,&quot;dropping-particle&quot;:&quot;&quot;,&quot;non-dropping-particle&quot;:&quot;&quot;},{&quot;family&quot;:&quot;Liang&quot;,&quot;given&quot;:&quot;Wei&quot;,&quot;parse-names&quot;:false,&quot;dropping-particle&quot;:&quot;&quot;,&quot;non-dropping-particle&quot;:&quot;&quot;},{&quot;family&quot;:&quot;Wang&quot;,&quot;given&quot;:&quot;Kevin I.Kai&quot;,&quot;parse-names&quot;:false,&quot;dropping-particle&quot;:&quot;&quot;,&quot;non-dropping-particle&quot;:&quot;&quot;},{&quot;family&quot;:&quot;Yada&quot;,&quot;given&quot;:&quot;Katsutoshi&quot;,&quot;parse-names&quot;:false,&quot;dropping-particle&quot;:&quot;&quot;,&quot;non-dropping-particle&quot;:&quot;&quot;},{&quot;family&quot;:&quot;Yang&quot;,&quot;given&quot;:&quot;Laurence T.&quot;,&quot;parse-names&quot;:false,&quot;dropping-particle&quot;:&quot;&quot;,&quot;non-dropping-particle&quot;:&quot;&quot;},{&quot;family&quot;:&quot;Ma&quot;,&quot;given&quot;:&quot;Jianhua&quot;,&quot;parse-names&quot;:false,&quot;dropping-particle&quot;:&quot;&quot;,&quot;non-dropping-particle&quot;:&quot;&quot;},{&quot;family&quot;:&quot;Jin&quot;,&quot;given&quot;:&quot;Qun&quot;,&quot;parse-names&quot;:false,&quot;dropping-particle&quot;:&quot;&quot;,&quot;non-dropping-particle&quot;:&quot;&quot;}],&quot;container-title&quot;:&quot;IEEE Journal on Selected Areas in Communications&quot;,&quot;DOI&quot;:&quot;10.1109/JSAC.2025.3560012&quot;,&quot;ISSN&quot;:&quot;15580008&quot;,&quot;issued&quot;:{&quot;date-parts&quot;:[[2025]]},&quot;page&quot;:&quot;1908-1922&quot;,&quot;abstract&quot;:&quot;The rapid development and usage of digital technologies in modern intelligent systems and applications bring critical challenges on data security and privacy. It is essential to allow cross-organizational data sharing to achieve smart service provisioning, while preventing unauthorized access and data leak to ensure end users’ efficient and secure collaborations. Federated Learning (FL) offers a promising pathway to enable innovative collaboration across multiple organizations. However, more stringent security policies are needed to ensure authenticity of participating entities, safeguard data during communication, and prevent malicious activities. In this paper, we propose a Decentralized Federated Graph Learning (FGL) with Lightweight Zero Trust Architecture (ZTA) model, named DFGL-LZTA, to provide context-aware security with dynamic defense policy update, while maintaining computational and communication efficiency in resource-constrained environments, for highly distributed and heterogeneous systems in next-generation networking. Specifically, with a re-designed lightweight ZTA, which leverages adaptive privacy preservation and reputation-based aggregation together to tackle multi-level security threats (e.g., data-level, model-level, and identity-level attacks), a Proximal Policy Optimization (PPO) based Deep Reinforcement Learning (DRL) agent is introduced to enable the real-time and adaptive security policy update and optimization based on contextual features. A hierarchical Graph Attention Network (GAT) mechanism is then improved and applied to facilitate the dynamic subgraph learning in local training with a layer-wise architecture, while a so-called sparse global aggregation scheme is developed to balance the communication efficiency and model robustness in a P2P manner. Experiments and evaluations conducted based on two open-source datasets and one synthetic dataset demonstrate the usefulness of our proposed model in terms of training performance, computational and communication efficiency, and model accuracy, compared with other four state-of-the-art methods for next-generation networking security in modern distributed learning systems.&quot;,&quot;publisher&quot;:&quot;Institute of Electrical and Electronics Engineers Inc.&quot;,&quot;issue&quot;:&quot;6&quot;,&quot;volume&quot;:&quot;43&quot;,&quot;container-title-short&quot;:&quot;&quot;},&quot;isTemporary&quot;:false,&quot;suppress-author&quot;:false,&quot;composite&quot;:false,&quot;author-only&quot;:false}]},{&quot;citationID&quot;:&quot;MENDELEY_CITATION_cc0e72f6-0c3c-41d8-8323-abe1d6ed9308&quot;,&quot;properties&quot;:{&quot;noteIndex&quot;:0},&quot;isEdited&quot;:false,&quot;manualOverride&quot;:{&quot;isManuallyOverridden&quot;:false,&quot;citeprocText&quot;:&quot;(Kornyo &lt;i&gt;et al.&lt;/i&gt;, 2023)&quot;,&quot;manualOverrideText&quot;:&quot;&quot;},&quot;citationTag&quot;:&quot;MENDELEY_CITATION_v3_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&quot;,&quot;citationItems&quot;:[{&quot;id&quot;:&quot;f83cec45-c7e4-3868-9441-67e66bb1686f&quot;,&quot;itemData&quot;:{&quot;type&quot;:&quot;article&quot;,&quot;id&quot;:&quot;f83cec45-c7e4-3868-9441-67e66bb1686f&quot;,&quot;title&quot;:&quot;Botnet attacks classification in AMI networks with recursive feature elimination (RFE) and machine learning algorithms&quot;,&quot;author&quot;:[{&quot;family&quot;:&quot;Kornyo&quot;,&quot;given&quot;:&quot;Oliver&quot;,&quot;parse-names&quot;:false,&quot;dropping-particle&quot;:&quot;&quot;,&quot;non-dropping-particle&quot;:&quot;&quot;},{&quot;family&quot;:&quot;Asante&quot;,&quot;given&quot;:&quot;Michael&quot;,&quot;parse-names&quot;:false,&quot;dropping-particle&quot;:&quot;&quot;,&quot;non-dropping-particle&quot;:&quot;&quot;},{&quot;family&quot;:&quot;Opoku&quot;,&quot;given&quot;:&quot;Richard&quot;,&quot;parse-names&quot;:false,&quot;dropping-particle&quot;:&quot;&quot;,&quot;non-dropping-particle&quot;:&quot;&quot;},{&quot;family&quot;:&quot;Owusu-Agyemang&quot;,&quot;given&quot;:&quot;Kwabena&quot;,&quot;parse-names&quot;:false,&quot;dropping-particle&quot;:&quot;&quot;,&quot;non-dropping-particle&quot;:&quot;&quot;},{&quot;family&quot;:&quot;Tei Partey&quot;,&quot;given&quot;:&quot;Benjamin&quot;,&quot;parse-names&quot;:false,&quot;dropping-particle&quot;:&quot;&quot;,&quot;non-dropping-particle&quot;:&quot;&quot;},{&quot;family&quot;:&quot;Baah&quot;,&quot;given&quot;:&quot;Emmanuel Kwesi&quot;,&quot;parse-names&quot;:false,&quot;dropping-particle&quot;:&quot;&quot;,&quot;non-dropping-particle&quot;:&quot;&quot;},{&quot;family&quot;:&quot;Boadu&quot;,&quot;given&quot;:&quot;Nkrumah&quot;,&quot;parse-names&quot;:false,&quot;dropping-particle&quot;:&quot;&quot;,&quot;non-dropping-particle&quot;:&quot;&quot;}],&quot;container-title&quot;:&quot;Computers and Security&quot;,&quot;container-title-short&quot;:&quot;Comput Secur&quot;,&quot;DOI&quot;:&quot;10.1016/j.cose.2023.103456&quot;,&quot;ISSN&quot;:&quot;01674048&quot;,&quot;issued&quot;:{&quot;date-parts&quot;:[[2023,12,1]]},&quot;abstract&quot;:&quot;STRIDE (Spoofing, Tampering, Repudiation, Information Disclosure, Escalation of privilege) in advance metering infrastructure (AMI) and cloud computing have been confronted with numerous botnet attacks within the IoT systems. Botmasters aid botnets in engineering their operations by changing the codes and updating the bots to continue to thwart the recent detection schemes. The study proposed AdKNN, a composition of k's nearest neighbour, an enhanced Adam's optimiser in this paper. The KNN in AdKNN is for the early detection of the botnet within the AMI networks, while the new Adam-based optimiser is responsible for optimising AdKNN. An extensive experiment has demonstrated that our model AdKNN is efficient and effective for botnet classification in AMI networks on the publicly available dataset for IoT-botnet detection evaluated on AMI network dataset compared to existing state-of-the-art (SOTA) models. Performance-wise, AdKNN achieves the highest overall accuracy of 99% with 99% precision and low false positives in an appreciable minimal training time.&quot;,&quot;publisher&quot;:&quot;Elsevier Ltd&quot;,&quot;volume&quot;:&quot;135&quot;},&quot;isTemporary&quot;:false,&quot;suppress-author&quot;:false,&quot;composite&quot;:false,&quot;author-only&quot;:false}]},{&quot;citationID&quot;:&quot;MENDELEY_CITATION_bb90ffc0-ebdb-49e7-a27c-8836e54969b6&quot;,&quot;properties&quot;:{&quot;noteIndex&quot;:0},&quot;isEdited&quot;:false,&quot;manualOverride&quot;:{&quot;isManuallyOverridden&quot;:true,&quot;citeprocText&quot;:&quot;(Saqib &lt;i&gt;et al.&lt;/i&gt;, 2022)&quot;,&quot;manualOverrideText&quot;:&quot;(Saqib et al., 2022&quot;},&quot;citationTag&quot;:&quot;MENDELEY_CITATION_v3_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&quot;,&quot;citationItems&quot;:[{&quot;id&quot;:&quot;e0fd0df7-ff95-3f94-81a4-f551a2b116fd&quot;,&quot;itemData&quot;:{&quot;type&quot;:&quot;article-journal&quot;,&quot;id&quot;:&quot;e0fd0df7-ff95-3f94-81a4-f551a2b116fd&quot;,&quot;title&quot;:&quot;Analysis and Intellectual Structure of the Multi-Factor Authentication in Information Security&quot;,&quot;author&quot;:[{&quot;family&quot;:&quot;Saqib&quot;,&quot;given&quot;:&quot;Rashad Mahmood&quot;,&quot;parse-names&quot;:false,&quot;dropping-particle&quot;:&quot;&quot;,&quot;non-dropping-particle&quot;:&quot;&quot;},{&quot;family&quot;:&quot;Khan&quot;,&quot;given&quot;:&quot;Adnan Shahid&quot;,&quot;parse-names&quot;:false,&quot;dropping-particle&quot;:&quot;&quot;,&quot;non-dropping-particle&quot;:&quot;&quot;},{&quot;family&quot;:&quot;Javed&quot;,&quot;given&quot;:&quot;Yasir&quot;,&quot;parse-names&quot;:false,&quot;dropping-particle&quot;:&quot;&quot;,&quot;non-dropping-particle&quot;:&quot;&quot;},{&quot;family&quot;:&quot;Ahmad&quot;,&quot;given&quot;:&quot;Shakil&quot;,&quot;parse-names&quot;:false,&quot;dropping-particle&quot;:&quot;&quot;,&quot;non-dropping-particle&quot;:&quot;&quot;},{&quot;family&quot;:&quot;Nisar&quot;,&quot;given&quot;:&quot;Kashif&quot;,&quot;parse-names&quot;:false,&quot;dropping-particle&quot;:&quot;&quot;,&quot;non-dropping-particle&quot;:&quot;&quot;},{&quot;family&quot;:&quot;Abbasi&quot;,&quot;given&quot;:&quot;Irshad A.&quot;,&quot;parse-names&quot;:false,&quot;dropping-particle&quot;:&quot;&quot;,&quot;non-dropping-particle&quot;:&quot;&quot;},{&quot;family&quot;:&quot;Haque&quot;,&quot;given&quot;:&quot;Muhammad Reazul&quot;,&quot;parse-names&quot;:false,&quot;dropping-particle&quot;:&quot;&quot;,&quot;non-dropping-particle&quot;:&quot;&quot;},{&quot;family&quot;:&quot;Julaihi&quot;,&quot;given&quot;:&quot;Azlina Ahmadi&quot;,&quot;parse-names&quot;:false,&quot;dropping-particle&quot;:&quot;&quot;,&quot;non-dropping-particle&quot;:&quot;&quot;}],&quot;container-title&quot;:&quot;Intelligent Automation and Soft Computing&quot;,&quot;DOI&quot;:&quot;10.32604/IASC.2022.021786&quot;,&quot;ISSN&quot;:&quot;2326005X&quot;,&quot;issued&quot;:{&quot;date-parts&quot;:[[2022]]},&quot;page&quot;:&quot;1633-1647&quot;,&quot;abstract&quot;:&quot;This study presents the current state of research on multi-factor authen-tication. Authentication is one of the important traits in the security domain as it ensures that legitimate users have access to the secure resource. Attacks on authentication occur even before digital access is given, but it becomes quite chal-lenging with remote access to secure resources. With increasing threats to single authentication schemes, 2Factor and later multi-factor authentication approaches came into practice. Several studies have been done in the multi-factor authentication discipline, and most of them proposed the best possible approaches, but there are very limited studies in the area that can comprehend all these innovative and effective approaches. Using Web of Science data of the research publications on the topic, the study adopted the bibliometric approach to find the evolution of authentication in the security domain, especially multi-factor authentication. This study finds the impact of the research in the selected domain using bibliometric analysis. This research also identifies the key research trends that most of the researchers are paying attention to. The highest number of publications on multi-factor authentication were published in 2019 while the highest number of citations were received in 2014. United States, India, and China are the leading countries publishing the most on multi-factor authentication.&quot;,&quot;publisher&quot;:&quot;Tech Science Press&quot;,&quot;issue&quot;:&quot;3&quot;,&quot;volume&quot;:&quot;32&quot;,&quot;container-title-short&quot;:&quot;&quot;},&quot;isTemporary&quot;:false,&quot;suppress-author&quot;:false,&quot;composite&quot;:false,&quot;author-only&quot;:false}]},{&quot;citationID&quot;:&quot;MENDELEY_CITATION_e60311fd-a6d2-4b73-8d00-605f93ad975b&quot;,&quot;properties&quot;:{&quot;noteIndex&quot;:0},&quot;isEdited&quot;:false,&quot;manualOverride&quot;:{&quot;isManuallyOverridden&quot;:true,&quot;citeprocText&quot;:&quot;(Ahmadi, 2025)&quot;,&quot;manualOverrideText&quot;:&quot;Ahmadi, 2025)&quot;},&quot;citationTag&quot;:&quot;MENDELEY_CITATION_v3_eyJjaXRhdGlvbklEIjoiTUVOREVMRVlfQ0lUQVRJT05fZTYwMzExZmQtYTZkMi00YjczLThkMDAtNjA1ZjkzYWQ5NzViIiwicHJvcGVydGllcyI6eyJub3RlSW5kZXgiOjB9LCJpc0VkaXRlZCI6ZmFsc2UsIm1hbnVhbE92ZXJyaWRlIjp7ImlzTWFudWFsbHlPdmVycmlkZGVuIjp0cnVlLCJjaXRlcHJvY1RleHQiOiIoQWhtYWRpLCAyMDI1KSIsIm1hbnVhbE92ZXJyaWRlVGV4dCI6IkFobWFkaSwgMjAyNSk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quot;,&quot;citationItems&quot;:[{&quot;id&quot;:&quot;740c67f8-0f45-3914-b8ee-1b5d93427110&quot;,&quot;itemData&quot;:{&quot;type&quot;:&quot;article-journal&quot;,&quot;id&quot;:&quot;740c67f8-0f45-3914-b8ee-1b5d93427110&quot;,&quot;title&quot;:&quot;Autonomous identity-based threat segmentation for zero trust architecture&quot;,&quot;author&quot;:[{&quot;family&quot;:&quot;Ahmadi&quot;,&quot;given&quot;:&quot;Sina&quot;,&quot;parse-names&quot;:false,&quot;dropping-particle&quot;:&quot;&quot;,&quot;non-dropping-particle&quot;:&quot;&quot;}],&quot;container-title&quot;:&quot;Cyber Security and Applications&quot;,&quot;DOI&quot;:&quot;10.1016/j.csa.2025.100106&quot;,&quot;ISSN&quot;:&quot;27729184&quot;,&quot;issued&quot;:{&quot;date-parts&quot;:[[2025,12,1]]},&quot;abstract&quot;:&quot;Zero Trust Architecture (ZTA) fundamentally redefine network security by adopting a \&quot;trust nothing, verify everything\&quot; approach requiring identity verification for all access. However, conventional access controls are static and fail to consider evolving user activities and contextual threats, leading to internal risks and breaches. This research proposes an AI-driven, autonomous, identity-based threat segmentation framework for ZTA. Behavioral analytics provide real-time risk scores by analyzing login patterns, access behavior, and resource utilization, while Machine Learning models dynamically adjust permissions based on geolocation, device type, and time of access. Automated threat segmentation enables the real-time isolation of compromised identities, minimizing breach progression. Practical use cases, such as insider threat mitigation across distributed offices, are discussed. Privacy concerns, false positives, and scalability challenges are addressed. Comparative analysis demonstrates the system's precision and scalability, enhancing dynamic access governance while maintaining user productivity.&quot;,&quot;publisher&quot;:&quot;KeAi Communications Co.&quot;,&quot;volume&quot;:&quot;3&quot;,&quot;container-title-short&quot;:&quot;&quot;},&quot;isTemporary&quot;:false,&quot;suppress-author&quot;:false,&quot;composite&quot;:false,&quot;author-only&quot;:false}]},{&quot;citationID&quot;:&quot;MENDELEY_CITATION_abdd58e4-4256-478e-b289-a73226177513&quot;,&quot;properties&quot;:{&quot;noteIndex&quot;:0},&quot;isEdited&quot;:false,&quot;manualOverride&quot;:{&quot;isManuallyOverridden&quot;:false,&quot;citeprocText&quot;:&quot;(Kandula &lt;i&gt;et al.&lt;/i&gt;, 2024)&quot;,&quot;manualOverrideText&quot;:&quot;&quot;},&quot;citationTag&quot;:&quot;MENDELEY_CITATION_v3_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&quot;,&quot;citationItems&quot;:[{&quot;id&quot;:&quot;fdfebe38-b80c-3838-aa89-d08c15357c4d&quot;,&quot;itemData&quot;:{&quot;type&quot;:&quot;article-journal&quot;,&quot;id&quot;:&quot;fdfebe38-b80c-3838-aa89-d08c15357c4d&quot;,&quot;title&quot;:&quot;Context-Aware Multi-Factor Authentication in Zero Trust Architecture: Enhancing Security Through Adaptive Authentication&quot;,&quot;author&quot;:[{&quot;family&quot;:&quot;Kandula&quot;,&quot;given&quot;:&quot;Sheshananda Reddy&quot;,&quot;parse-names&quot;:false,&quot;dropping-particle&quot;:&quot;&quot;,&quot;non-dropping-particle&quot;:&quot;&quot;},{&quot;family&quot;:&quot;Kassetty&quot;,&quot;given&quot;:&quot;Nikhil&quot;,&quot;parse-names&quot;:false,&quot;dropping-particle&quot;:&quot;&quot;,&quot;non-dropping-particle&quot;:&quot;&quot;},{&quot;family&quot;:&quot;ALANG&quot;,&quot;given&quot;:&quot;KARAN SINGH&quot;,&quot;parse-names&quot;:false,&quot;dropping-particle&quot;:&quot;&quot;,&quot;non-dropping-particle&quot;:&quot;&quot;},{&quot;family&quot;:&quot;Pandey&quot;,&quot;given&quot;:&quot;Pravin&quot;,&quot;parse-names&quot;:false,&quot;dropping-particle&quot;:&quot;&quot;,&quot;non-dropping-particle&quot;:&quot;&quot;}],&quot;container-title&quot;:&quot;International Journal of Global Innovations and Solutions (IJGIS)&quot;,&quot;DOI&quot;:&quot;10.21428/e90189c8.f525ef41&quot;,&quot;issued&quot;:{&quot;date-parts&quot;:[[2024,12,24]]},&quot;abstract&quot;:&quot;Zero Trust Architecture (ZTA) signifies a fundamental change in cybersecurity by implementing stringent identity authentication and ongoing surveillance at every access point. Multi-Factor Authentication (MFA) is essential in this framework by introducing additional layers of identity verification apart from standard credentials. Nonetheless, conventional MFA methods are not context-aware, depending on fixed and predetermined criteria that do not adjust to changing environments or new threats. This constraint leads to inefficiencies, like user fatigue from too many prompts, and vulnerabilities when specific contextual risks are overlooked. This paper explores the incorporation of Context-Aware MFA into ZTA frameworks, utilizing contextual elements like user behavior, device status, geographical location, access habits, and network conditions. Context-aware systems facilitate adaptive authentication that flexibly modifies the rigor of MFA according to live risk evaluations. For example, a user accessing sensitive resources via an untrusted network might initiate extra authentication measures, whereas access from a confirmed device on a secure network could lessen friction. The research examines new technologies, such as artificial intelligence and machine learning, that improve contextual risk analysis, as well as the real-world difficulties in implementing these solutions widely. The suggested method connects security and usability, guaranteeing that ZTA implementations provide strong threat protection while maintaining a positive user experience. By doing this, organizations can successfully tackle emerging attack methods, like social engineering and credential theft, while following the fundamental ZTA principle: \&quot;trust no one, verify everything.\&quot;&quot;,&quot;publisher&quot;:&quot;The New World Foundation&quot;,&quot;container-title-short&quot;:&quot;&quot;},&quot;isTemporary&quot;:false,&quot;suppress-author&quot;:false,&quot;composite&quot;:false,&quot;author-only&quot;:false}]},{&quot;citationID&quot;:&quot;MENDELEY_CITATION_63485f9a-4cdb-4cf3-8032-d5329dda1ab5&quot;,&quot;properties&quot;:{&quot;noteIndex&quot;:0},&quot;isEdited&quot;:false,&quot;manualOverride&quot;:{&quot;isManuallyOverridden&quot;:false,&quot;citeprocText&quot;:&quot;(Jimmy, 2025)&quot;,&quot;manualOverrideText&quot;:&quot;&quot;},&quot;citationTag&quot;:&quot;MENDELEY_CITATION_v3_eyJjaXRhdGlvbklEIjoiTUVOREVMRVlfQ0lUQVRJT05fNjM0ODVmOWEtNGNkYi00Y2YzLTgwMzItZDUzMjlkZGExYWI1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quot;,&quot;citationItems&quot;:[{&quot;id&quot;:&quot;f99689d2-9b92-3e89-8bac-5a93c4763045&quot;,&quot;itemData&quot;:{&quot;type&quot;:&quot;article-journal&quot;,&quot;id&quot;:&quot;f99689d2-9b92-3e89-8bac-5a93c4763045&quot;,&quot;title&quot;:&quot;Mitigating Cyber Threats via Context-Aware MFA in Zero Trust&quot;,&quot;author&quot;:[{&quot;family&quot;:&quot;Jimmy&quot;,&quot;given&quot;:&quot;Jimmy&quot;,&quot;parse-names&quot;:false,&quot;dropping-particle&quot;:&quot;&quot;,&quot;non-dropping-particle&quot;:&quot;&quot;}],&quot;container-title&quot;:&quot;Jurnal Minfo Polgan&quot;,&quot;DOI&quot;:&quot;10.33395/jmp.v14i1.14791&quot;,&quot;ISSN&quot;:&quot;2089-9424&quot;,&quot;issued&quot;:{&quot;date-parts&quot;:[[2025,5,20]]},&quot;page&quot;:&quot;563-567&quot;,&quot;abstract&quot;:&quot;The Zero Trust security model eliminates implicit trust and enforces strict access control. One of its essential components is Multi-Factor Authentication (MFA), which verifies identity through multiple methods. However, conventional MFA can be bypassed by sophisticated attackers. This paper explores the integration of Context-Aware MFA (CAMFA) within Zero Trust architectures as a means of enhancing cyber threat mitigation. Through literature review, comparative analysis, and simulated attack scenarios, we demonstrate how CAMFA strengthens security posture and minimizes risk exposure.&quot;,&quot;publisher&quot;:&quot;Politeknik Ganesha&quot;,&quot;issue&quot;:&quot;1&quot;,&quot;volume&quot;:&quot;14&quot;,&quot;container-title-short&quot;:&quot;&quot;},&quot;isTemporary&quot;:false,&quot;suppress-author&quot;:false,&quot;composite&quot;:false,&quot;author-only&quot;:false}]},{&quot;citationID&quot;:&quot;MENDELEY_CITATION_6ae53734-fd54-41c2-91d7-e8ce80def3cb&quot;,&quot;properties&quot;:{&quot;noteIndex&quot;:0},&quot;isEdited&quot;:false,&quot;manualOverride&quot;:{&quot;isManuallyOverridden&quot;:false,&quot;citeprocText&quot;:&quot;(Ahmadi, 2025)&quot;,&quot;manualOverrideText&quot;:&quot;&quot;},&quot;citationTag&quot;:&quot;MENDELEY_CITATION_v3_eyJjaXRhdGlvbklEIjoiTUVOREVMRVlfQ0lUQVRJT05fNmFlNTM3MzQtZmQ1NC00MWMyLTkxZDctZThjZTgwZGVmM2NiIiwicHJvcGVydGllcyI6eyJub3RlSW5kZXgiOjB9LCJpc0VkaXRlZCI6ZmFsc2UsIm1hbnVhbE92ZXJyaWRlIjp7ImlzTWFudWFsbHlPdmVycmlkZGVuIjpmYWxzZSwiY2l0ZXByb2NUZXh0IjoiKEFobWFkaSwgMjAyNSkiLCJtYW51YWxPdmVycmlkZVRleHQiOiI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quot;,&quot;citationItems&quot;:[{&quot;id&quot;:&quot;740c67f8-0f45-3914-b8ee-1b5d93427110&quot;,&quot;itemData&quot;:{&quot;type&quot;:&quot;article-journal&quot;,&quot;id&quot;:&quot;740c67f8-0f45-3914-b8ee-1b5d93427110&quot;,&quot;title&quot;:&quot;Autonomous identity-based threat segmentation for zero trust architecture&quot;,&quot;author&quot;:[{&quot;family&quot;:&quot;Ahmadi&quot;,&quot;given&quot;:&quot;Sina&quot;,&quot;parse-names&quot;:false,&quot;dropping-particle&quot;:&quot;&quot;,&quot;non-dropping-particle&quot;:&quot;&quot;}],&quot;container-title&quot;:&quot;Cyber Security and Applications&quot;,&quot;DOI&quot;:&quot;10.1016/j.csa.2025.100106&quot;,&quot;ISSN&quot;:&quot;27729184&quot;,&quot;issued&quot;:{&quot;date-parts&quot;:[[2025,12,1]]},&quot;abstract&quot;:&quot;Zero Trust Architecture (ZTA) fundamentally redefine network security by adopting a \&quot;trust nothing, verify everything\&quot; approach requiring identity verification for all access. However, conventional access controls are static and fail to consider evolving user activities and contextual threats, leading to internal risks and breaches. This research proposes an AI-driven, autonomous, identity-based threat segmentation framework for ZTA. Behavioral analytics provide real-time risk scores by analyzing login patterns, access behavior, and resource utilization, while Machine Learning models dynamically adjust permissions based on geolocation, device type, and time of access. Automated threat segmentation enables the real-time isolation of compromised identities, minimizing breach progression. Practical use cases, such as insider threat mitigation across distributed offices, are discussed. Privacy concerns, false positives, and scalability challenges are addressed. Comparative analysis demonstrates the system's precision and scalability, enhancing dynamic access governance while maintaining user productivity.&quot;,&quot;publisher&quot;:&quot;KeAi Communications Co.&quot;,&quot;volume&quot;:&quot;3&quot;,&quot;container-title-short&quot;:&quot;&quot;},&quot;isTemporary&quot;:false,&quot;suppress-author&quot;:false,&quot;composite&quot;:false,&quot;author-only&quot;:false}]},{&quot;citationID&quot;:&quot;MENDELEY_CITATION_82a774d9-a893-4941-a1c1-8d0b19fdd13b&quot;,&quot;properties&quot;:{&quot;noteIndex&quot;:0},&quot;isEdited&quot;:false,&quot;manualOverride&quot;:{&quot;isManuallyOverridden&quot;:false,&quot;citeprocText&quot;:&quot;(Abdelmagid and Diaz, 2025)&quot;,&quot;manualOverrideText&quot;:&quot;&quot;},&quot;citationTag&quot;:&quot;MENDELEY_CITATION_v3_eyJjaXRhdGlvbklEIjoiTUVOREVMRVlfQ0lUQVRJT05fODJhNzc0ZDktYTg5My00OTQxLWExYzEtOGQwYjE5ZmRkMTNi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quot;,&quot;citationItems&quot;:[{&quot;id&quot;:&quot;06dce242-c7c6-335d-9eb7-45109d6bbb75&quot;,&quot;itemData&quot;:{&quot;type&quot;:&quot;article-journal&quot;,&quot;id&quot;:&quot;06dce242-c7c6-335d-9eb7-45109d6bbb75&quot;,&quot;title&quot;:&quot;Zero Trust Architecture as a Risk Countermeasure in Small–Medium Enterprises and Advanced Technology Systems&quot;,&quot;author&quot;:[{&quot;family&quot;:&quot;Abdelmagid&quot;,&quot;given&quot;:&quot;Ahmed M.&quot;,&quot;parse-names&quot;:false,&quot;dropping-particle&quot;:&quot;&quot;,&quot;non-dropping-particle&quot;:&quot;&quot;},{&quot;family&quot;:&quot;Diaz&quot;,&quot;given&quot;:&quot;Rafael&quot;,&quot;parse-names&quot;:false,&quot;dropping-particle&quot;:&quot;&quot;,&quot;non-dropping-particle&quot;:&quot;&quot;}],&quot;container-title&quot;:&quot;Risk Analysis&quot;,&quot;DOI&quot;:&quot;10.1111/risa.70026&quot;,&quot;ISSN&quot;:&quot;15396924&quot;,&quot;issued&quot;:{&quot;date-parts&quot;:[[2025]]},&quot;abstract&quot;:&quot;The growing sophistication of cyberattacks exposes small- and medium-sized businesses (SMBs) to a widening range of security risks. As these threats evolve in complexity, the need for advanced security measures becomes increasingly pressing. This necessitates a proactive approach to defending against potential cyber intrusions. Emerging technologies, such as blockchain, artificial intelligence, and Zero Trust security framework, offer crucial tools for strengthening the digital infrastructure of SMBs. The Zero Trust architecture (ZTA) holds significant promise as a critical strategy for protecting SMBs. While existing literature explores the implementation of ZTA in various business settings, discussions specifically addressing the financial, human resource, and capability limitations of SMBs remain scarce. Given the vital role of SMBs in the global economy, this research offers a valuable opportunity to bridge this gap and assist researchers and practitioners in enhancing the cybersecurity of SMBs through ZTA adoption by examining and classifying potential risks that may arise during the pre- and post-deployment phases of ZTA implementation within SMBs. The risks, benefits, and challenges of ZTA adoption are introduced from the unique perspective of SMBs. Practical solutions and mitigation strategies will be provided to address the identified ZT risks and streamline the migration process for SMBs. The findings of that research showed that ZTA will bolster the cybersecurity posture and reduce the cyber risk for SMBs only if they address its associated risks effectively. Future research directions underscore the need for more research to help SMBs migrate to ZTA and mitigate the risks it may pose.&quot;,&quot;publisher&quot;:&quot;John Wiley and Sons Inc&quot;,&quot;container-title-short&quot;:&quot;&quot;},&quot;isTemporary&quot;:false,&quot;suppress-author&quot;:false,&quot;composite&quot;:false,&quot;author-only&quot;:false}]},{&quot;citationID&quot;:&quot;MENDELEY_CITATION_71fa743e-e33d-4634-b818-4a5d3474537e&quot;,&quot;properties&quot;:{&quot;noteIndex&quot;:0},&quot;isEdited&quot;:false,&quot;manualOverride&quot;:{&quot;isManuallyOverridden&quot;:false,&quot;citeprocText&quot;:&quot;(Zhou &lt;i&gt;et al.&lt;/i&gt;, 2025)&quot;,&quot;manualOverrideText&quot;:&quot;&quot;},&quot;citationTag&quot;:&quot;MENDELEY_CITATION_v3_eyJjaXRhdGlvbklEIjoiTUVOREVMRVlfQ0lUQVRJT05fNzFmYTc0M2UtZTMzZC00NjM0LWI4MTgtNGE1ZDM0NzQ1Mzdl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quot;,&quot;citationItems&quot;:[{&quot;id&quot;:&quot;f9b971f9-315f-388b-b5e4-b393ed7d04b4&quot;,&quot;itemData&quot;:{&quot;type&quot;:&quot;article-journal&quot;,&quot;id&quot;:&quot;f9b971f9-315f-388b-b5e4-b393ed7d04b4&quot;,&quot;title&quot;:&quot;Decentralized Federated Graph Learning With Lightweight Zero Trust Architecture for Next-Generation Networking Security&quot;,&quot;author&quot;:[{&quot;family&quot;:&quot;Zhou&quot;,&quot;given&quot;:&quot;Xiaokang&quot;,&quot;parse-names&quot;:false,&quot;dropping-particle&quot;:&quot;&quot;,&quot;non-dropping-particle&quot;:&quot;&quot;},{&quot;family&quot;:&quot;Liang&quot;,&quot;given&quot;:&quot;Wei&quot;,&quot;parse-names&quot;:false,&quot;dropping-particle&quot;:&quot;&quot;,&quot;non-dropping-particle&quot;:&quot;&quot;},{&quot;family&quot;:&quot;Wang&quot;,&quot;given&quot;:&quot;Kevin I.Kai&quot;,&quot;parse-names&quot;:false,&quot;dropping-particle&quot;:&quot;&quot;,&quot;non-dropping-particle&quot;:&quot;&quot;},{&quot;family&quot;:&quot;Yada&quot;,&quot;given&quot;:&quot;Katsutoshi&quot;,&quot;parse-names&quot;:false,&quot;dropping-particle&quot;:&quot;&quot;,&quot;non-dropping-particle&quot;:&quot;&quot;},{&quot;family&quot;:&quot;Yang&quot;,&quot;given&quot;:&quot;Laurence T.&quot;,&quot;parse-names&quot;:false,&quot;dropping-particle&quot;:&quot;&quot;,&quot;non-dropping-particle&quot;:&quot;&quot;},{&quot;family&quot;:&quot;Ma&quot;,&quot;given&quot;:&quot;Jianhua&quot;,&quot;parse-names&quot;:false,&quot;dropping-particle&quot;:&quot;&quot;,&quot;non-dropping-particle&quot;:&quot;&quot;},{&quot;family&quot;:&quot;Jin&quot;,&quot;given&quot;:&quot;Qun&quot;,&quot;parse-names&quot;:false,&quot;dropping-particle&quot;:&quot;&quot;,&quot;non-dropping-particle&quot;:&quot;&quot;}],&quot;container-title&quot;:&quot;IEEE Journal on Selected Areas in Communications&quot;,&quot;DOI&quot;:&quot;10.1109/JSAC.2025.3560012&quot;,&quot;ISSN&quot;:&quot;15580008&quot;,&quot;issued&quot;:{&quot;date-parts&quot;:[[2025]]},&quot;page&quot;:&quot;1908-1922&quot;,&quot;abstract&quot;:&quot;The rapid development and usage of digital technologies in modern intelligent systems and applications bring critical challenges on data security and privacy. It is essential to allow cross-organizational data sharing to achieve smart service provisioning, while preventing unauthorized access and data leak to ensure end users’ efficient and secure collaborations. Federated Learning (FL) offers a promising pathway to enable innovative collaboration across multiple organizations. However, more stringent security policies are needed to ensure authenticity of participating entities, safeguard data during communication, and prevent malicious activities. In this paper, we propose a Decentralized Federated Graph Learning (FGL) with Lightweight Zero Trust Architecture (ZTA) model, named DFGL-LZTA, to provide context-aware security with dynamic defense policy update, while maintaining computational and communication efficiency in resource-constrained environments, for highly distributed and heterogeneous systems in next-generation networking. Specifically, with a re-designed lightweight ZTA, which leverages adaptive privacy preservation and reputation-based aggregation together to tackle multi-level security threats (e.g., data-level, model-level, and identity-level attacks), a Proximal Policy Optimization (PPO) based Deep Reinforcement Learning (DRL) agent is introduced to enable the real-time and adaptive security policy update and optimization based on contextual features. A hierarchical Graph Attention Network (GAT) mechanism is then improved and applied to facilitate the dynamic subgraph learning in local training with a layer-wise architecture, while a so-called sparse global aggregation scheme is developed to balance the communication efficiency and model robustness in a P2P manner. Experiments and evaluations conducted based on two open-source datasets and one synthetic dataset demonstrate the usefulness of our proposed model in terms of training performance, computational and communication efficiency, and model accuracy, compared with other four state-of-the-art methods for next-generation networking security in modern distributed learning systems.&quot;,&quot;publisher&quot;:&quot;Institute of Electrical and Electronics Engineers Inc.&quot;,&quot;issue&quot;:&quot;6&quot;,&quot;volume&quot;:&quot;43&quot;,&quot;container-title-short&quot;:&quot;&quot;},&quot;isTemporary&quot;:false,&quot;suppress-author&quot;:false,&quot;composite&quot;:false,&quot;author-only&quot;:false}]},{&quot;citationID&quot;:&quot;MENDELEY_CITATION_f532c7cf-1333-447f-bdb3-1766cc6a8368&quot;,&quot;properties&quot;:{&quot;noteIndex&quot;:0},&quot;isEdited&quot;:false,&quot;manualOverride&quot;:{&quot;isManuallyOverridden&quot;:false,&quot;citeprocText&quot;:&quot;(Arora, 2024)&quot;,&quot;manualOverrideText&quot;:&quot;&quot;},&quot;citationTag&quot;:&quot;MENDELEY_CITATION_v3_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&quot;,&quot;citationItems&quot;:[{&quot;id&quot;:&quot;5a5155c9-3ab1-3076-bb3c-1c6a49d165d6&quot;,&quot;itemData&quot;:{&quot;type&quot;:&quot;report&quot;,&quot;id&quot;:&quot;5a5155c9-3ab1-3076-bb3c-1c6a49d165d6&quot;,&quot;title&quot;:&quot;Zero Trust Architecture: Revolutionizing Cybersecurity for Modern Digital Environments&quot;,&quot;author&quot;:[{&quot;family&quot;:&quot;Arora&quot;,&quot;given&quot;:&quot;Anuj&quot;,&quot;parse-names&quot;:false,&quot;dropping-particle&quot;:&quot;&quot;,&quot;non-dropping-particle&quot;:&quot;&quot;}],&quot;issued&quot;:{&quot;date-parts&quot;:[[2024]]},&quot;abstract&quot;:&quot;In the era of cloud computing, remote work, and increasingly sophisticated cyber threats, traditional perimeter-based security models are proving inadequate in safeguarding critical digital assets. Zero Trust Architecture (ZTA) has emerged as a transformative security paradigm that challenges the conventional notion of implicit trust within enterprise networks. Based on the principles of \&quot;never trust, always verify\&quot; and least privilege access, ZTA enforces strict identity verification, micro-segmentation, and continuous monitoring across all layers of the infrastructure. This paper presents an in-depth analysis of the Zero Trust model, its core principles, architecture components, and deployment strategies. Through a comprehensive literature review and real-world applications, the study highlights how ZTA effectively mitigates insider threats, lateral movement, and data breaches. The work also explores future enhancements involving AI, blockchain, and edge computing, outlining a robust roadmap for next-generation cybersecurity implementations.&quot;,&quot;container-title-short&quot;:&quot;&quot;},&quot;isTemporary&quot;:false,&quot;suppress-author&quot;:false,&quot;composite&quot;:false,&quot;author-only&quot;:false}]},{&quot;citationID&quot;:&quot;MENDELEY_CITATION_e173d5f8-7e84-471a-9853-556f8b10d2aa&quot;,&quot;properties&quot;:{&quot;noteIndex&quot;:0},&quot;isEdited&quot;:false,&quot;manualOverride&quot;:{&quot;isManuallyOverridden&quot;:false,&quot;citeprocText&quot;:&quot;(Kandula &lt;i&gt;et al.&lt;/i&gt;, 2024)&quot;,&quot;manualOverrideText&quot;:&quot;&quot;},&quot;citationTag&quot;:&quot;MENDELEY_CITATION_v3_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&quot;,&quot;citationItems&quot;:[{&quot;id&quot;:&quot;fdfebe38-b80c-3838-aa89-d08c15357c4d&quot;,&quot;itemData&quot;:{&quot;type&quot;:&quot;article-journal&quot;,&quot;id&quot;:&quot;fdfebe38-b80c-3838-aa89-d08c15357c4d&quot;,&quot;title&quot;:&quot;Context-Aware Multi-Factor Authentication in Zero Trust Architecture: Enhancing Security Through Adaptive Authentication&quot;,&quot;author&quot;:[{&quot;family&quot;:&quot;Kandula&quot;,&quot;given&quot;:&quot;Sheshananda Reddy&quot;,&quot;parse-names&quot;:false,&quot;dropping-particle&quot;:&quot;&quot;,&quot;non-dropping-particle&quot;:&quot;&quot;},{&quot;family&quot;:&quot;Kassetty&quot;,&quot;given&quot;:&quot;Nikhil&quot;,&quot;parse-names&quot;:false,&quot;dropping-particle&quot;:&quot;&quot;,&quot;non-dropping-particle&quot;:&quot;&quot;},{&quot;family&quot;:&quot;ALANG&quot;,&quot;given&quot;:&quot;KARAN SINGH&quot;,&quot;parse-names&quot;:false,&quot;dropping-particle&quot;:&quot;&quot;,&quot;non-dropping-particle&quot;:&quot;&quot;},{&quot;family&quot;:&quot;Pandey&quot;,&quot;given&quot;:&quot;Pravin&quot;,&quot;parse-names&quot;:false,&quot;dropping-particle&quot;:&quot;&quot;,&quot;non-dropping-particle&quot;:&quot;&quot;}],&quot;container-title&quot;:&quot;International Journal of Global Innovations and Solutions (IJGIS)&quot;,&quot;DOI&quot;:&quot;10.21428/e90189c8.f525ef41&quot;,&quot;issued&quot;:{&quot;date-parts&quot;:[[2024,12,24]]},&quot;abstract&quot;:&quot;Zero Trust Architecture (ZTA) signifies a fundamental change in cybersecurity by implementing stringent identity authentication and ongoing surveillance at every access point. Multi-Factor Authentication (MFA) is essential in this framework by introducing additional layers of identity verification apart from standard credentials. Nonetheless, conventional MFA methods are not context-aware, depending on fixed and predetermined criteria that do not adjust to changing environments or new threats. This constraint leads to inefficiencies, like user fatigue from too many prompts, and vulnerabilities when specific contextual risks are overlooked. This paper explores the incorporation of Context-Aware MFA into ZTA frameworks, utilizing contextual elements like user behavior, device status, geographical location, access habits, and network conditions. Context-aware systems facilitate adaptive authentication that flexibly modifies the rigor of MFA according to live risk evaluations. For example, a user accessing sensitive resources via an untrusted network might initiate extra authentication measures, whereas access from a confirmed device on a secure network could lessen friction. The research examines new technologies, such as artificial intelligence and machine learning, that improve contextual risk analysis, as well as the real-world difficulties in implementing these solutions widely. The suggested method connects security and usability, guaranteeing that ZTA implementations provide strong threat protection while maintaining a positive user experience. By doing this, organizations can successfully tackle emerging attack methods, like social engineering and credential theft, while following the fundamental ZTA principle: \&quot;trust no one, verify everything.\&quot;&quot;,&quot;publisher&quot;:&quot;The New World Foundation&quot;,&quot;container-title-short&quot;:&quot;&quot;},&quot;isTemporary&quot;:false,&quot;suppress-author&quot;:false,&quot;composite&quot;:false,&quot;author-only&quot;:false}]},{&quot;citationID&quot;:&quot;MENDELEY_CITATION_d34d9c4a-bd76-44ba-92c7-b1e2262c4e88&quot;,&quot;properties&quot;:{&quot;noteIndex&quot;:0},&quot;isEdited&quot;:false,&quot;manualOverride&quot;:{&quot;isManuallyOverridden&quot;:false,&quot;citeprocText&quot;:&quot;(Jimmy, 2025)&quot;,&quot;manualOverrideText&quot;:&quot;&quot;},&quot;citationTag&quot;:&quot;MENDELEY_CITATION_v3_eyJjaXRhdGlvbklEIjoiTUVOREVMRVlfQ0lUQVRJT05fZDM0ZDljNGEtYmQ3Ni00NGJhLTkyYzctYjFlMjI2MmM0ZTg4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quot;,&quot;citationItems&quot;:[{&quot;id&quot;:&quot;f99689d2-9b92-3e89-8bac-5a93c4763045&quot;,&quot;itemData&quot;:{&quot;type&quot;:&quot;article-journal&quot;,&quot;id&quot;:&quot;f99689d2-9b92-3e89-8bac-5a93c4763045&quot;,&quot;title&quot;:&quot;Mitigating Cyber Threats via Context-Aware MFA in Zero Trust&quot;,&quot;author&quot;:[{&quot;family&quot;:&quot;Jimmy&quot;,&quot;given&quot;:&quot;Jimmy&quot;,&quot;parse-names&quot;:false,&quot;dropping-particle&quot;:&quot;&quot;,&quot;non-dropping-particle&quot;:&quot;&quot;}],&quot;container-title&quot;:&quot;Jurnal Minfo Polgan&quot;,&quot;DOI&quot;:&quot;10.33395/jmp.v14i1.14791&quot;,&quot;ISSN&quot;:&quot;2089-9424&quot;,&quot;issued&quot;:{&quot;date-parts&quot;:[[2025,5,20]]},&quot;page&quot;:&quot;563-567&quot;,&quot;abstract&quot;:&quot;The Zero Trust security model eliminates implicit trust and enforces strict access control. One of its essential components is Multi-Factor Authentication (MFA), which verifies identity through multiple methods. However, conventional MFA can be bypassed by sophisticated attackers. This paper explores the integration of Context-Aware MFA (CAMFA) within Zero Trust architectures as a means of enhancing cyber threat mitigation. Through literature review, comparative analysis, and simulated attack scenarios, we demonstrate how CAMFA strengthens security posture and minimizes risk exposure.&quot;,&quot;publisher&quot;:&quot;Politeknik Ganesha&quot;,&quot;issue&quot;:&quot;1&quot;,&quot;volume&quot;:&quot;14&quot;,&quot;container-title-short&quot;:&quot;&quot;},&quot;isTemporary&quot;:false,&quot;suppress-author&quot;:false,&quot;composite&quot;:false,&quot;author-only&quot;:false}]},{&quot;citationID&quot;:&quot;MENDELEY_CITATION_e9e2bca1-d4a6-4c39-afff-324a1e969a39&quot;,&quot;properties&quot;:{&quot;noteIndex&quot;:0},&quot;isEdited&quot;:false,&quot;manualOverride&quot;:{&quot;isManuallyOverridden&quot;:false,&quot;citeprocText&quot;:&quot;(Abdelmagid and Diaz, 2025)&quot;,&quot;manualOverrideText&quot;:&quot;&quot;},&quot;citationTag&quot;:&quot;MENDELEY_CITATION_v3_eyJjaXRhdGlvbklEIjoiTUVOREVMRVlfQ0lUQVRJT05fZTllMmJjYTEtZDRhNi00YzM5LWFmZmYtMzI0YTFlOTY5YTM5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quot;,&quot;citationItems&quot;:[{&quot;id&quot;:&quot;06dce242-c7c6-335d-9eb7-45109d6bbb75&quot;,&quot;itemData&quot;:{&quot;type&quot;:&quot;article-journal&quot;,&quot;id&quot;:&quot;06dce242-c7c6-335d-9eb7-45109d6bbb75&quot;,&quot;title&quot;:&quot;Zero Trust Architecture as a Risk Countermeasure in Small–Medium Enterprises and Advanced Technology Systems&quot;,&quot;author&quot;:[{&quot;family&quot;:&quot;Abdelmagid&quot;,&quot;given&quot;:&quot;Ahmed M.&quot;,&quot;parse-names&quot;:false,&quot;dropping-particle&quot;:&quot;&quot;,&quot;non-dropping-particle&quot;:&quot;&quot;},{&quot;family&quot;:&quot;Diaz&quot;,&quot;given&quot;:&quot;Rafael&quot;,&quot;parse-names&quot;:false,&quot;dropping-particle&quot;:&quot;&quot;,&quot;non-dropping-particle&quot;:&quot;&quot;}],&quot;container-title&quot;:&quot;Risk Analysis&quot;,&quot;DOI&quot;:&quot;10.1111/risa.70026&quot;,&quot;ISSN&quot;:&quot;15396924&quot;,&quot;issued&quot;:{&quot;date-parts&quot;:[[2025]]},&quot;abstract&quot;:&quot;The growing sophistication of cyberattacks exposes small- and medium-sized businesses (SMBs) to a widening range of security risks. As these threats evolve in complexity, the need for advanced security measures becomes increasingly pressing. This necessitates a proactive approach to defending against potential cyber intrusions. Emerging technologies, such as blockchain, artificial intelligence, and Zero Trust security framework, offer crucial tools for strengthening the digital infrastructure of SMBs. The Zero Trust architecture (ZTA) holds significant promise as a critical strategy for protecting SMBs. While existing literature explores the implementation of ZTA in various business settings, discussions specifically addressing the financial, human resource, and capability limitations of SMBs remain scarce. Given the vital role of SMBs in the global economy, this research offers a valuable opportunity to bridge this gap and assist researchers and practitioners in enhancing the cybersecurity of SMBs through ZTA adoption by examining and classifying potential risks that may arise during the pre- and post-deployment phases of ZTA implementation within SMBs. The risks, benefits, and challenges of ZTA adoption are introduced from the unique perspective of SMBs. Practical solutions and mitigation strategies will be provided to address the identified ZT risks and streamline the migration process for SMBs. The findings of that research showed that ZTA will bolster the cybersecurity posture and reduce the cyber risk for SMBs only if they address its associated risks effectively. Future research directions underscore the need for more research to help SMBs migrate to ZTA and mitigate the risks it may pose.&quot;,&quot;publisher&quot;:&quot;John Wiley and Sons Inc&quot;,&quot;container-title-short&quot;:&quot;&quot;},&quot;isTemporary&quot;:false,&quot;suppress-author&quot;:false,&quot;composite&quot;:false,&quot;author-only&quot;:false}]},{&quot;citationID&quot;:&quot;MENDELEY_CITATION_0637d1c2-042a-4cc6-a208-986c8eb9fa93&quot;,&quot;properties&quot;:{&quot;noteIndex&quot;:0},&quot;isEdited&quot;:false,&quot;manualOverride&quot;:{&quot;isManuallyOverridden&quot;:false,&quot;citeprocText&quot;:&quot;(Abdelmagid and Diaz, 2025)&quot;,&quot;manualOverrideText&quot;:&quot;&quot;},&quot;citationTag&quot;:&quot;MENDELEY_CITATION_v3_eyJjaXRhdGlvbklEIjoiTUVOREVMRVlfQ0lUQVRJT05fMDYzN2QxYzItMDQyYS00Y2M2LWEyMDgtOTg2YzhlYjlmYTkz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quot;,&quot;citationItems&quot;:[{&quot;id&quot;:&quot;06dce242-c7c6-335d-9eb7-45109d6bbb75&quot;,&quot;itemData&quot;:{&quot;type&quot;:&quot;article-journal&quot;,&quot;id&quot;:&quot;06dce242-c7c6-335d-9eb7-45109d6bbb75&quot;,&quot;title&quot;:&quot;Zero Trust Architecture as a Risk Countermeasure in Small–Medium Enterprises and Advanced Technology Systems&quot;,&quot;author&quot;:[{&quot;family&quot;:&quot;Abdelmagid&quot;,&quot;given&quot;:&quot;Ahmed M.&quot;,&quot;parse-names&quot;:false,&quot;dropping-particle&quot;:&quot;&quot;,&quot;non-dropping-particle&quot;:&quot;&quot;},{&quot;family&quot;:&quot;Diaz&quot;,&quot;given&quot;:&quot;Rafael&quot;,&quot;parse-names&quot;:false,&quot;dropping-particle&quot;:&quot;&quot;,&quot;non-dropping-particle&quot;:&quot;&quot;}],&quot;container-title&quot;:&quot;Risk Analysis&quot;,&quot;DOI&quot;:&quot;10.1111/risa.70026&quot;,&quot;ISSN&quot;:&quot;15396924&quot;,&quot;issued&quot;:{&quot;date-parts&quot;:[[2025]]},&quot;abstract&quot;:&quot;The growing sophistication of cyberattacks exposes small- and medium-sized businesses (SMBs) to a widening range of security risks. As these threats evolve in complexity, the need for advanced security measures becomes increasingly pressing. This necessitates a proactive approach to defending against potential cyber intrusions. Emerging technologies, such as blockchain, artificial intelligence, and Zero Trust security framework, offer crucial tools for strengthening the digital infrastructure of SMBs. The Zero Trust architecture (ZTA) holds significant promise as a critical strategy for protecting SMBs. While existing literature explores the implementation of ZTA in various business settings, discussions specifically addressing the financial, human resource, and capability limitations of SMBs remain scarce. Given the vital role of SMBs in the global economy, this research offers a valuable opportunity to bridge this gap and assist researchers and practitioners in enhancing the cybersecurity of SMBs through ZTA adoption by examining and classifying potential risks that may arise during the pre- and post-deployment phases of ZTA implementation within SMBs. The risks, benefits, and challenges of ZTA adoption are introduced from the unique perspective of SMBs. Practical solutions and mitigation strategies will be provided to address the identified ZT risks and streamline the migration process for SMBs. The findings of that research showed that ZTA will bolster the cybersecurity posture and reduce the cyber risk for SMBs only if they address its associated risks effectively. Future research directions underscore the need for more research to help SMBs migrate to ZTA and mitigate the risks it may pose.&quot;,&quot;publisher&quot;:&quot;John Wiley and Sons Inc&quot;,&quot;container-title-short&quot;:&quot;&quot;},&quot;isTemporary&quot;:false,&quot;suppress-author&quot;:false,&quot;composite&quot;:false,&quot;author-only&quot;:false}]},{&quot;citationID&quot;:&quot;MENDELEY_CITATION_bde76f1f-f372-4f54-a3ff-66ff16746b67&quot;,&quot;properties&quot;:{&quot;noteIndex&quot;:0},&quot;isEdited&quot;:false,&quot;manualOverride&quot;:{&quot;isManuallyOverridden&quot;:false,&quot;citeprocText&quot;:&quot;(Zhou &lt;i&gt;et al.&lt;/i&gt;, 2025)&quot;,&quot;manualOverrideText&quot;:&quot;&quot;},&quot;citationTag&quot;:&quot;MENDELEY_CITATION_v3_eyJjaXRhdGlvbklEIjoiTUVOREVMRVlfQ0lUQVRJT05fYmRlNzZmMWYtZjM3Mi00ZjU0LWEzZmYtNjZmZjE2NzQ2YjY3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quot;,&quot;citationItems&quot;:[{&quot;id&quot;:&quot;f9b971f9-315f-388b-b5e4-b393ed7d04b4&quot;,&quot;itemData&quot;:{&quot;type&quot;:&quot;article-journal&quot;,&quot;id&quot;:&quot;f9b971f9-315f-388b-b5e4-b393ed7d04b4&quot;,&quot;title&quot;:&quot;Decentralized Federated Graph Learning With Lightweight Zero Trust Architecture for Next-Generation Networking Security&quot;,&quot;author&quot;:[{&quot;family&quot;:&quot;Zhou&quot;,&quot;given&quot;:&quot;Xiaokang&quot;,&quot;parse-names&quot;:false,&quot;dropping-particle&quot;:&quot;&quot;,&quot;non-dropping-particle&quot;:&quot;&quot;},{&quot;family&quot;:&quot;Liang&quot;,&quot;given&quot;:&quot;Wei&quot;,&quot;parse-names&quot;:false,&quot;dropping-particle&quot;:&quot;&quot;,&quot;non-dropping-particle&quot;:&quot;&quot;},{&quot;family&quot;:&quot;Wang&quot;,&quot;given&quot;:&quot;Kevin I.Kai&quot;,&quot;parse-names&quot;:false,&quot;dropping-particle&quot;:&quot;&quot;,&quot;non-dropping-particle&quot;:&quot;&quot;},{&quot;family&quot;:&quot;Yada&quot;,&quot;given&quot;:&quot;Katsutoshi&quot;,&quot;parse-names&quot;:false,&quot;dropping-particle&quot;:&quot;&quot;,&quot;non-dropping-particle&quot;:&quot;&quot;},{&quot;family&quot;:&quot;Yang&quot;,&quot;given&quot;:&quot;Laurence T.&quot;,&quot;parse-names&quot;:false,&quot;dropping-particle&quot;:&quot;&quot;,&quot;non-dropping-particle&quot;:&quot;&quot;},{&quot;family&quot;:&quot;Ma&quot;,&quot;given&quot;:&quot;Jianhua&quot;,&quot;parse-names&quot;:false,&quot;dropping-particle&quot;:&quot;&quot;,&quot;non-dropping-particle&quot;:&quot;&quot;},{&quot;family&quot;:&quot;Jin&quot;,&quot;given&quot;:&quot;Qun&quot;,&quot;parse-names&quot;:false,&quot;dropping-particle&quot;:&quot;&quot;,&quot;non-dropping-particle&quot;:&quot;&quot;}],&quot;container-title&quot;:&quot;IEEE Journal on Selected Areas in Communications&quot;,&quot;DOI&quot;:&quot;10.1109/JSAC.2025.3560012&quot;,&quot;ISSN&quot;:&quot;15580008&quot;,&quot;issued&quot;:{&quot;date-parts&quot;:[[2025]]},&quot;page&quot;:&quot;1908-1922&quot;,&quot;abstract&quot;:&quot;The rapid development and usage of digital technologies in modern intelligent systems and applications bring critical challenges on data security and privacy. It is essential to allow cross-organizational data sharing to achieve smart service provisioning, while preventing unauthorized access and data leak to ensure end users’ efficient and secure collaborations. Federated Learning (FL) offers a promising pathway to enable innovative collaboration across multiple organizations. However, more stringent security policies are needed to ensure authenticity of participating entities, safeguard data during communication, and prevent malicious activities. In this paper, we propose a Decentralized Federated Graph Learning (FGL) with Lightweight Zero Trust Architecture (ZTA) model, named DFGL-LZTA, to provide context-aware security with dynamic defense policy update, while maintaining computational and communication efficiency in resource-constrained environments, for highly distributed and heterogeneous systems in next-generation networking. Specifically, with a re-designed lightweight ZTA, which leverages adaptive privacy preservation and reputation-based aggregation together to tackle multi-level security threats (e.g., data-level, model-level, and identity-level attacks), a Proximal Policy Optimization (PPO) based Deep Reinforcement Learning (DRL) agent is introduced to enable the real-time and adaptive security policy update and optimization based on contextual features. A hierarchical Graph Attention Network (GAT) mechanism is then improved and applied to facilitate the dynamic subgraph learning in local training with a layer-wise architecture, while a so-called sparse global aggregation scheme is developed to balance the communication efficiency and model robustness in a P2P manner. Experiments and evaluations conducted based on two open-source datasets and one synthetic dataset demonstrate the usefulness of our proposed model in terms of training performance, computational and communication efficiency, and model accuracy, compared with other four state-of-the-art methods for next-generation networking security in modern distributed learning systems.&quot;,&quot;publisher&quot;:&quot;Institute of Electrical and Electronics Engineers Inc.&quot;,&quot;issue&quot;:&quot;6&quot;,&quot;volume&quot;:&quot;43&quot;,&quot;container-title-short&quot;:&quot;&quot;},&quot;isTemporary&quot;:false,&quot;suppress-author&quot;:false,&quot;composite&quot;:false,&quot;author-only&quot;:false}]},{&quot;citationID&quot;:&quot;MENDELEY_CITATION_0d1eaf3b-dc82-423f-a6b9-51570b054b6b&quot;,&quot;properties&quot;:{&quot;noteIndex&quot;:0},&quot;isEdited&quot;:false,&quot;manualOverride&quot;:{&quot;isManuallyOverridden&quot;:false,&quot;citeprocText&quot;:&quot;(Kandula &lt;i&gt;et al.&lt;/i&gt;, 2024)&quot;,&quot;manualOverrideText&quot;:&quot;&quot;},&quot;citationTag&quot;:&quot;MENDELEY_CITATION_v3_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&quot;,&quot;citationItems&quot;:[{&quot;id&quot;:&quot;fdfebe38-b80c-3838-aa89-d08c15357c4d&quot;,&quot;itemData&quot;:{&quot;type&quot;:&quot;article-journal&quot;,&quot;id&quot;:&quot;fdfebe38-b80c-3838-aa89-d08c15357c4d&quot;,&quot;title&quot;:&quot;Context-Aware Multi-Factor Authentication in Zero Trust Architecture: Enhancing Security Through Adaptive Authentication&quot;,&quot;author&quot;:[{&quot;family&quot;:&quot;Kandula&quot;,&quot;given&quot;:&quot;Sheshananda Reddy&quot;,&quot;parse-names&quot;:false,&quot;dropping-particle&quot;:&quot;&quot;,&quot;non-dropping-particle&quot;:&quot;&quot;},{&quot;family&quot;:&quot;Kassetty&quot;,&quot;given&quot;:&quot;Nikhil&quot;,&quot;parse-names&quot;:false,&quot;dropping-particle&quot;:&quot;&quot;,&quot;non-dropping-particle&quot;:&quot;&quot;},{&quot;family&quot;:&quot;ALANG&quot;,&quot;given&quot;:&quot;KARAN SINGH&quot;,&quot;parse-names&quot;:false,&quot;dropping-particle&quot;:&quot;&quot;,&quot;non-dropping-particle&quot;:&quot;&quot;},{&quot;family&quot;:&quot;Pandey&quot;,&quot;given&quot;:&quot;Pravin&quot;,&quot;parse-names&quot;:false,&quot;dropping-particle&quot;:&quot;&quot;,&quot;non-dropping-particle&quot;:&quot;&quot;}],&quot;container-title&quot;:&quot;International Journal of Global Innovations and Solutions (IJGIS)&quot;,&quot;DOI&quot;:&quot;10.21428/e90189c8.f525ef41&quot;,&quot;issued&quot;:{&quot;date-parts&quot;:[[2024,12,24]]},&quot;abstract&quot;:&quot;Zero Trust Architecture (ZTA) signifies a fundamental change in cybersecurity by implementing stringent identity authentication and ongoing surveillance at every access point. Multi-Factor Authentication (MFA) is essential in this framework by introducing additional layers of identity verification apart from standard credentials. Nonetheless, conventional MFA methods are not context-aware, depending on fixed and predetermined criteria that do not adjust to changing environments or new threats. This constraint leads to inefficiencies, like user fatigue from too many prompts, and vulnerabilities when specific contextual risks are overlooked. This paper explores the incorporation of Context-Aware MFA into ZTA frameworks, utilizing contextual elements like user behavior, device status, geographical location, access habits, and network conditions. Context-aware systems facilitate adaptive authentication that flexibly modifies the rigor of MFA according to live risk evaluations. For example, a user accessing sensitive resources via an untrusted network might initiate extra authentication measures, whereas access from a confirmed device on a secure network could lessen friction. The research examines new technologies, such as artificial intelligence and machine learning, that improve contextual risk analysis, as well as the real-world difficulties in implementing these solutions widely. The suggested method connects security and usability, guaranteeing that ZTA implementations provide strong threat protection while maintaining a positive user experience. By doing this, organizations can successfully tackle emerging attack methods, like social engineering and credential theft, while following the fundamental ZTA principle: \&quot;trust no one, verify everything.\&quot;&quot;,&quot;publisher&quot;:&quot;The New World Foundation&quot;,&quot;container-title-short&quot;:&quot;&quot;},&quot;isTemporary&quot;:false,&quot;suppress-author&quot;:false,&quot;composite&quot;:false,&quot;author-only&quot;:false}]},{&quot;citationID&quot;:&quot;MENDELEY_CITATION_b66c84be-f313-4757-8794-345962ad89b7&quot;,&quot;properties&quot;:{&quot;noteIndex&quot;:0},&quot;isEdited&quot;:false,&quot;manualOverride&quot;:{&quot;isManuallyOverridden&quot;:false,&quot;citeprocText&quot;:&quot;(Jimmy, 2025)&quot;,&quot;manualOverrideText&quot;:&quot;&quot;},&quot;citationTag&quot;:&quot;MENDELEY_CITATION_v3_eyJjaXRhdGlvbklEIjoiTUVOREVMRVlfQ0lUQVRJT05fYjY2Yzg0YmUtZjMxMy00NzU3LTg3OTQtMzQ1OTYyYWQ4OWI3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quot;,&quot;citationItems&quot;:[{&quot;id&quot;:&quot;f99689d2-9b92-3e89-8bac-5a93c4763045&quot;,&quot;itemData&quot;:{&quot;type&quot;:&quot;article-journal&quot;,&quot;id&quot;:&quot;f99689d2-9b92-3e89-8bac-5a93c4763045&quot;,&quot;title&quot;:&quot;Mitigating Cyber Threats via Context-Aware MFA in Zero Trust&quot;,&quot;author&quot;:[{&quot;family&quot;:&quot;Jimmy&quot;,&quot;given&quot;:&quot;Jimmy&quot;,&quot;parse-names&quot;:false,&quot;dropping-particle&quot;:&quot;&quot;,&quot;non-dropping-particle&quot;:&quot;&quot;}],&quot;container-title&quot;:&quot;Jurnal Minfo Polgan&quot;,&quot;DOI&quot;:&quot;10.33395/jmp.v14i1.14791&quot;,&quot;ISSN&quot;:&quot;2089-9424&quot;,&quot;issued&quot;:{&quot;date-parts&quot;:[[2025,5,20]]},&quot;page&quot;:&quot;563-567&quot;,&quot;abstract&quot;:&quot;The Zero Trust security model eliminates implicit trust and enforces strict access control. One of its essential components is Multi-Factor Authentication (MFA), which verifies identity through multiple methods. However, conventional MFA can be bypassed by sophisticated attackers. This paper explores the integration of Context-Aware MFA (CAMFA) within Zero Trust architectures as a means of enhancing cyber threat mitigation. Through literature review, comparative analysis, and simulated attack scenarios, we demonstrate how CAMFA strengthens security posture and minimizes risk exposure.&quot;,&quot;publisher&quot;:&quot;Politeknik Ganesha&quot;,&quot;issue&quot;:&quot;1&quot;,&quot;volume&quot;:&quot;14&quot;,&quot;container-title-short&quot;:&quot;&quot;},&quot;isTemporary&quot;:false,&quot;suppress-author&quot;:false,&quot;composite&quot;:false,&quot;author-only&quot;:false}]},{&quot;citationID&quot;:&quot;MENDELEY_CITATION_e3efb580-0265-423f-ba38-76c815d65e63&quot;,&quot;properties&quot;:{&quot;noteIndex&quot;:0},&quot;isEdited&quot;:false,&quot;manualOverride&quot;:{&quot;isManuallyOverridden&quot;:false,&quot;citeprocText&quot;:&quot;(Zhou &lt;i&gt;et al.&lt;/i&gt;, 2025)&quot;,&quot;manualOverrideText&quot;:&quot;&quot;},&quot;citationTag&quot;:&quot;MENDELEY_CITATION_v3_eyJjaXRhdGlvbklEIjoiTUVOREVMRVlfQ0lUQVRJT05fZTNlZmI1ODAtMDI2NS00MjNmLWJhMzgtNzZjODE1ZDY1ZTYz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quot;,&quot;citationItems&quot;:[{&quot;id&quot;:&quot;f9b971f9-315f-388b-b5e4-b393ed7d04b4&quot;,&quot;itemData&quot;:{&quot;type&quot;:&quot;article-journal&quot;,&quot;id&quot;:&quot;f9b971f9-315f-388b-b5e4-b393ed7d04b4&quot;,&quot;title&quot;:&quot;Decentralized Federated Graph Learning With Lightweight Zero Trust Architecture for Next-Generation Networking Security&quot;,&quot;author&quot;:[{&quot;family&quot;:&quot;Zhou&quot;,&quot;given&quot;:&quot;Xiaokang&quot;,&quot;parse-names&quot;:false,&quot;dropping-particle&quot;:&quot;&quot;,&quot;non-dropping-particle&quot;:&quot;&quot;},{&quot;family&quot;:&quot;Liang&quot;,&quot;given&quot;:&quot;Wei&quot;,&quot;parse-names&quot;:false,&quot;dropping-particle&quot;:&quot;&quot;,&quot;non-dropping-particle&quot;:&quot;&quot;},{&quot;family&quot;:&quot;Wang&quot;,&quot;given&quot;:&quot;Kevin I.Kai&quot;,&quot;parse-names&quot;:false,&quot;dropping-particle&quot;:&quot;&quot;,&quot;non-dropping-particle&quot;:&quot;&quot;},{&quot;family&quot;:&quot;Yada&quot;,&quot;given&quot;:&quot;Katsutoshi&quot;,&quot;parse-names&quot;:false,&quot;dropping-particle&quot;:&quot;&quot;,&quot;non-dropping-particle&quot;:&quot;&quot;},{&quot;family&quot;:&quot;Yang&quot;,&quot;given&quot;:&quot;Laurence T.&quot;,&quot;parse-names&quot;:false,&quot;dropping-particle&quot;:&quot;&quot;,&quot;non-dropping-particle&quot;:&quot;&quot;},{&quot;family&quot;:&quot;Ma&quot;,&quot;given&quot;:&quot;Jianhua&quot;,&quot;parse-names&quot;:false,&quot;dropping-particle&quot;:&quot;&quot;,&quot;non-dropping-particle&quot;:&quot;&quot;},{&quot;family&quot;:&quot;Jin&quot;,&quot;given&quot;:&quot;Qun&quot;,&quot;parse-names&quot;:false,&quot;dropping-particle&quot;:&quot;&quot;,&quot;non-dropping-particle&quot;:&quot;&quot;}],&quot;container-title&quot;:&quot;IEEE Journal on Selected Areas in Communications&quot;,&quot;DOI&quot;:&quot;10.1109/JSAC.2025.3560012&quot;,&quot;ISSN&quot;:&quot;15580008&quot;,&quot;issued&quot;:{&quot;date-parts&quot;:[[2025]]},&quot;page&quot;:&quot;1908-1922&quot;,&quot;abstract&quot;:&quot;The rapid development and usage of digital technologies in modern intelligent systems and applications bring critical challenges on data security and privacy. It is essential to allow cross-organizational data sharing to achieve smart service provisioning, while preventing unauthorized access and data leak to ensure end users’ efficient and secure collaborations. Federated Learning (FL) offers a promising pathway to enable innovative collaboration across multiple organizations. However, more stringent security policies are needed to ensure authenticity of participating entities, safeguard data during communication, and prevent malicious activities. In this paper, we propose a Decentralized Federated Graph Learning (FGL) with Lightweight Zero Trust Architecture (ZTA) model, named DFGL-LZTA, to provide context-aware security with dynamic defense policy update, while maintaining computational and communication efficiency in resource-constrained environments, for highly distributed and heterogeneous systems in next-generation networking. Specifically, with a re-designed lightweight ZTA, which leverages adaptive privacy preservation and reputation-based aggregation together to tackle multi-level security threats (e.g., data-level, model-level, and identity-level attacks), a Proximal Policy Optimization (PPO) based Deep Reinforcement Learning (DRL) agent is introduced to enable the real-time and adaptive security policy update and optimization based on contextual features. A hierarchical Graph Attention Network (GAT) mechanism is then improved and applied to facilitate the dynamic subgraph learning in local training with a layer-wise architecture, while a so-called sparse global aggregation scheme is developed to balance the communication efficiency and model robustness in a P2P manner. Experiments and evaluations conducted based on two open-source datasets and one synthetic dataset demonstrate the usefulness of our proposed model in terms of training performance, computational and communication efficiency, and model accuracy, compared with other four state-of-the-art methods for next-generation networking security in modern distributed learning systems.&quot;,&quot;publisher&quot;:&quot;Institute of Electrical and Electronics Engineers Inc.&quot;,&quot;issue&quot;:&quot;6&quot;,&quot;volume&quot;:&quot;43&quot;,&quot;container-title-short&quot;:&quot;&quot;},&quot;isTemporary&quot;:false,&quot;suppress-author&quot;:false,&quot;composite&quot;:false,&quot;author-only&quot;:false}]},{&quot;citationID&quot;:&quot;MENDELEY_CITATION_deb59b04-3f60-4669-ad36-d9d32e38b147&quot;,&quot;properties&quot;:{&quot;noteIndex&quot;:0},&quot;isEdited&quot;:false,&quot;manualOverride&quot;:{&quot;isManuallyOverridden&quot;:false,&quot;citeprocText&quot;:&quot;(Abdelmagid and Diaz, 2025)&quot;,&quot;manualOverrideText&quot;:&quot;&quot;},&quot;citationTag&quot;:&quot;MENDELEY_CITATION_v3_eyJjaXRhdGlvbklEIjoiTUVOREVMRVlfQ0lUQVRJT05fZGViNTliMDQtM2Y2MC00NjY5LWFkMzYtZDlkMzJlMzhiMTQ3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quot;,&quot;citationItems&quot;:[{&quot;id&quot;:&quot;06dce242-c7c6-335d-9eb7-45109d6bbb75&quot;,&quot;itemData&quot;:{&quot;type&quot;:&quot;article-journal&quot;,&quot;id&quot;:&quot;06dce242-c7c6-335d-9eb7-45109d6bbb75&quot;,&quot;title&quot;:&quot;Zero Trust Architecture as a Risk Countermeasure in Small–Medium Enterprises and Advanced Technology Systems&quot;,&quot;author&quot;:[{&quot;family&quot;:&quot;Abdelmagid&quot;,&quot;given&quot;:&quot;Ahmed M.&quot;,&quot;parse-names&quot;:false,&quot;dropping-particle&quot;:&quot;&quot;,&quot;non-dropping-particle&quot;:&quot;&quot;},{&quot;family&quot;:&quot;Diaz&quot;,&quot;given&quot;:&quot;Rafael&quot;,&quot;parse-names&quot;:false,&quot;dropping-particle&quot;:&quot;&quot;,&quot;non-dropping-particle&quot;:&quot;&quot;}],&quot;container-title&quot;:&quot;Risk Analysis&quot;,&quot;DOI&quot;:&quot;10.1111/risa.70026&quot;,&quot;ISSN&quot;:&quot;15396924&quot;,&quot;issued&quot;:{&quot;date-parts&quot;:[[2025]]},&quot;abstract&quot;:&quot;The growing sophistication of cyberattacks exposes small- and medium-sized businesses (SMBs) to a widening range of security risks. As these threats evolve in complexity, the need for advanced security measures becomes increasingly pressing. This necessitates a proactive approach to defending against potential cyber intrusions. Emerging technologies, such as blockchain, artificial intelligence, and Zero Trust security framework, offer crucial tools for strengthening the digital infrastructure of SMBs. The Zero Trust architecture (ZTA) holds significant promise as a critical strategy for protecting SMBs. While existing literature explores the implementation of ZTA in various business settings, discussions specifically addressing the financial, human resource, and capability limitations of SMBs remain scarce. Given the vital role of SMBs in the global economy, this research offers a valuable opportunity to bridge this gap and assist researchers and practitioners in enhancing the cybersecurity of SMBs through ZTA adoption by examining and classifying potential risks that may arise during the pre- and post-deployment phases of ZTA implementation within SMBs. The risks, benefits, and challenges of ZTA adoption are introduced from the unique perspective of SMBs. Practical solutions and mitigation strategies will be provided to address the identified ZT risks and streamline the migration process for SMBs. The findings of that research showed that ZTA will bolster the cybersecurity posture and reduce the cyber risk for SMBs only if they address its associated risks effectively. Future research directions underscore the need for more research to help SMBs migrate to ZTA and mitigate the risks it may pose.&quot;,&quot;publisher&quot;:&quot;John Wiley and Sons Inc&quot;,&quot;container-title-short&quot;:&quot;&quot;},&quot;isTemporary&quot;:false,&quot;suppress-author&quot;:false,&quot;composite&quot;:false,&quot;author-only&quot;:false}]},{&quot;citationID&quot;:&quot;MENDELEY_CITATION_09b1adf0-88d5-4bf6-8642-004d72831310&quot;,&quot;properties&quot;:{&quot;noteIndex&quot;:0},&quot;isEdited&quot;:false,&quot;manualOverride&quot;:{&quot;isManuallyOverridden&quot;:false,&quot;citeprocText&quot;:&quot;(Mahmood &lt;i&gt;et al.&lt;/i&gt;, 2020)&quot;,&quot;manualOverrideText&quot;:&quot;&quot;},&quot;citationTag&quot;:&quot;MENDELEY_CITATION_v3_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&quot;,&quot;citationItems&quot;:[{&quot;id&quot;:&quot;e05b6346-9132-3256-bb32-b09227ade780&quot;,&quot;itemData&quot;:{&quot;type&quot;:&quot;article-journal&quot;,&quot;id&quot;:&quot;e05b6346-9132-3256-bb32-b09227ade780&quot;,&quot;title&quot;:&quot;An enhanced and provably secure multi-factor authentication scheme for Internet-of-Multimedia-Things environments&quot;,&quot;author&quot;:[{&quot;family&quot;:&quot;Mahmood&quot;,&quot;given&quot;:&quot;Khalid&quot;,&quot;parse-names&quot;:false,&quot;dropping-particle&quot;:&quot;&quot;,&quot;non-dropping-particle&quot;:&quot;&quot;},{&quot;family&quot;:&quot;Akram&quot;,&quot;given&quot;:&quot;Waseem&quot;,&quot;parse-names&quot;:false,&quot;dropping-particle&quot;:&quot;&quot;,&quot;non-dropping-particle&quot;:&quot;&quot;},{&quot;family&quot;:&quot;Shafiq&quot;,&quot;given&quot;:&quot;Akasha&quot;,&quot;parse-names&quot;:false,&quot;dropping-particle&quot;:&quot;&quot;,&quot;non-dropping-particle&quot;:&quot;&quot;},{&quot;family&quot;:&quot;Altaf&quot;,&quot;given&quot;:&quot;Izwa&quot;,&quot;parse-names&quot;:false,&quot;dropping-particle&quot;:&quot;&quot;,&quot;non-dropping-particle&quot;:&quot;&quot;},{&quot;family&quot;:&quot;Lodhi&quot;,&quot;given&quot;:&quot;Muhammad Ali&quot;,&quot;parse-names&quot;:false,&quot;dropping-particle&quot;:&quot;&quot;,&quot;non-dropping-particle&quot;:&quot;&quot;},{&quot;family&quot;:&quot;Islam&quot;,&quot;given&quot;:&quot;SK Hafizul&quot;,&quot;parse-names&quot;:false,&quot;dropping-particle&quot;:&quot;&quot;,&quot;non-dropping-particle&quot;:&quot;&quot;}],&quot;container-title&quot;:&quot;Computers and Electrical Engineering&quot;,&quot;DOI&quot;:&quot;10.1016/j.compeleceng.2020.106888&quot;,&quot;ISSN&quot;:&quot;00457906&quot;,&quot;issued&quot;:{&quot;date-parts&quot;:[[2020,12,1]]},&quot;abstract&quot;:&quot;The Internet-of-Multimedia-Things (IoMT) opens new doors towards various contingencies to improve applications and services through efficient multimedia data usage. The ever-enlarging content of multimedia information in an IoT system makes it a critical security concern. Whenever users access services or information through a public channel, he/she is exposed to numerous security threats. Many security schemes have been introduced for IoMT environments to tackle the above-said concerns. Still, most of them do not fulfill all the security requirements of the IoMT systems. Recently, Dhillon and Karla have presented an authentication scheme for the IoMT environment. They have declared that the scheme is robust and can resist significant security attacks. However, we noticed that Dhillon and Kalra's scheme is susceptible to user masquerading attacks and a stolen verifier attack. Besides, their scheme also violates the anonymity and traceability of a user. This paper proposes a more secure remote user authentication scheme using the elliptic curve cryptosystem for the IoMT system. We have evaluated our scheme formally through the random oracle model. The informal security description proves that our scheme provides resistance against significant security attacks. Further, the performance analysis reveals that our scheme is more flexible, robust, and efficient than the relevant schemes.&quot;,&quot;publisher&quot;:&quot;Elsevier Ltd&quot;,&quot;volume&quot;:&quot;88&quot;,&quot;container-title-short&quot;:&quot;&quot;},&quot;isTemporary&quot;:false,&quot;suppress-author&quot;:false,&quot;composite&quot;:false,&quot;author-only&quot;:false}]},{&quot;citationID&quot;:&quot;MENDELEY_CITATION_279c0d75-911a-432a-94af-520d2ca2bc80&quot;,&quot;properties&quot;:{&quot;noteIndex&quot;:0},&quot;isEdited&quot;:false,&quot;manualOverride&quot;:{&quot;isManuallyOverridden&quot;:false,&quot;citeprocText&quot;:&quot;(Abdelmagid and Diaz, 2025)&quot;,&quot;manualOverrideText&quot;:&quot;&quot;},&quot;citationTag&quot;:&quot;MENDELEY_CITATION_v3_eyJjaXRhdGlvbklEIjoiTUVOREVMRVlfQ0lUQVRJT05fMjc5YzBkNzUtOTExYS00MzJhLTk0YWYtNTIwZDJjYTJiYzgw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quot;,&quot;citationItems&quot;:[{&quot;id&quot;:&quot;06dce242-c7c6-335d-9eb7-45109d6bbb75&quot;,&quot;itemData&quot;:{&quot;type&quot;:&quot;article-journal&quot;,&quot;id&quot;:&quot;06dce242-c7c6-335d-9eb7-45109d6bbb75&quot;,&quot;title&quot;:&quot;Zero Trust Architecture as a Risk Countermeasure in Small–Medium Enterprises and Advanced Technology Systems&quot;,&quot;author&quot;:[{&quot;family&quot;:&quot;Abdelmagid&quot;,&quot;given&quot;:&quot;Ahmed M.&quot;,&quot;parse-names&quot;:false,&quot;dropping-particle&quot;:&quot;&quot;,&quot;non-dropping-particle&quot;:&quot;&quot;},{&quot;family&quot;:&quot;Diaz&quot;,&quot;given&quot;:&quot;Rafael&quot;,&quot;parse-names&quot;:false,&quot;dropping-particle&quot;:&quot;&quot;,&quot;non-dropping-particle&quot;:&quot;&quot;}],&quot;container-title&quot;:&quot;Risk Analysis&quot;,&quot;DOI&quot;:&quot;10.1111/risa.70026&quot;,&quot;ISSN&quot;:&quot;15396924&quot;,&quot;issued&quot;:{&quot;date-parts&quot;:[[2025]]},&quot;abstract&quot;:&quot;The growing sophistication of cyberattacks exposes small- and medium-sized businesses (SMBs) to a widening range of security risks. As these threats evolve in complexity, the need for advanced security measures becomes increasingly pressing. This necessitates a proactive approach to defending against potential cyber intrusions. Emerging technologies, such as blockchain, artificial intelligence, and Zero Trust security framework, offer crucial tools for strengthening the digital infrastructure of SMBs. The Zero Trust architecture (ZTA) holds significant promise as a critical strategy for protecting SMBs. While existing literature explores the implementation of ZTA in various business settings, discussions specifically addressing the financial, human resource, and capability limitations of SMBs remain scarce. Given the vital role of SMBs in the global economy, this research offers a valuable opportunity to bridge this gap and assist researchers and practitioners in enhancing the cybersecurity of SMBs through ZTA adoption by examining and classifying potential risks that may arise during the pre- and post-deployment phases of ZTA implementation within SMBs. The risks, benefits, and challenges of ZTA adoption are introduced from the unique perspective of SMBs. Practical solutions and mitigation strategies will be provided to address the identified ZT risks and streamline the migration process for SMBs. The findings of that research showed that ZTA will bolster the cybersecurity posture and reduce the cyber risk for SMBs only if they address its associated risks effectively. Future research directions underscore the need for more research to help SMBs migrate to ZTA and mitigate the risks it may pose.&quot;,&quot;publisher&quot;:&quot;John Wiley and Sons Inc&quot;,&quot;container-title-short&quot;:&quot;&quot;},&quot;isTemporary&quot;:false,&quot;suppress-author&quot;:false,&quot;composite&quot;:false,&quot;author-only&quot;:false}]},{&quot;citationID&quot;:&quot;MENDELEY_CITATION_39689b98-7d83-414e-91c4-f805cdc835fe&quot;,&quot;properties&quot;:{&quot;noteIndex&quot;:0},&quot;isEdited&quot;:false,&quot;manualOverride&quot;:{&quot;isManuallyOverridden&quot;:false,&quot;citeprocText&quot;:&quot;(Zhou &lt;i&gt;et al.&lt;/i&gt;, 2025)&quot;,&quot;manualOverrideText&quot;:&quot;&quot;},&quot;citationTag&quot;:&quot;MENDELEY_CITATION_v3_eyJjaXRhdGlvbklEIjoiTUVOREVMRVlfQ0lUQVRJT05fMzk2ODliOTgtN2Q4My00MTRlLTkxYzQtZjgwNWNkYzgzNWZl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quot;,&quot;citationItems&quot;:[{&quot;id&quot;:&quot;f9b971f9-315f-388b-b5e4-b393ed7d04b4&quot;,&quot;itemData&quot;:{&quot;type&quot;:&quot;article-journal&quot;,&quot;id&quot;:&quot;f9b971f9-315f-388b-b5e4-b393ed7d04b4&quot;,&quot;title&quot;:&quot;Decentralized Federated Graph Learning With Lightweight Zero Trust Architecture for Next-Generation Networking Security&quot;,&quot;author&quot;:[{&quot;family&quot;:&quot;Zhou&quot;,&quot;given&quot;:&quot;Xiaokang&quot;,&quot;parse-names&quot;:false,&quot;dropping-particle&quot;:&quot;&quot;,&quot;non-dropping-particle&quot;:&quot;&quot;},{&quot;family&quot;:&quot;Liang&quot;,&quot;given&quot;:&quot;Wei&quot;,&quot;parse-names&quot;:false,&quot;dropping-particle&quot;:&quot;&quot;,&quot;non-dropping-particle&quot;:&quot;&quot;},{&quot;family&quot;:&quot;Wang&quot;,&quot;given&quot;:&quot;Kevin I.Kai&quot;,&quot;parse-names&quot;:false,&quot;dropping-particle&quot;:&quot;&quot;,&quot;non-dropping-particle&quot;:&quot;&quot;},{&quot;family&quot;:&quot;Yada&quot;,&quot;given&quot;:&quot;Katsutoshi&quot;,&quot;parse-names&quot;:false,&quot;dropping-particle&quot;:&quot;&quot;,&quot;non-dropping-particle&quot;:&quot;&quot;},{&quot;family&quot;:&quot;Yang&quot;,&quot;given&quot;:&quot;Laurence T.&quot;,&quot;parse-names&quot;:false,&quot;dropping-particle&quot;:&quot;&quot;,&quot;non-dropping-particle&quot;:&quot;&quot;},{&quot;family&quot;:&quot;Ma&quot;,&quot;given&quot;:&quot;Jianhua&quot;,&quot;parse-names&quot;:false,&quot;dropping-particle&quot;:&quot;&quot;,&quot;non-dropping-particle&quot;:&quot;&quot;},{&quot;family&quot;:&quot;Jin&quot;,&quot;given&quot;:&quot;Qun&quot;,&quot;parse-names&quot;:false,&quot;dropping-particle&quot;:&quot;&quot;,&quot;non-dropping-particle&quot;:&quot;&quot;}],&quot;container-title&quot;:&quot;IEEE Journal on Selected Areas in Communications&quot;,&quot;DOI&quot;:&quot;10.1109/JSAC.2025.3560012&quot;,&quot;ISSN&quot;:&quot;15580008&quot;,&quot;issued&quot;:{&quot;date-parts&quot;:[[2025]]},&quot;page&quot;:&quot;1908-1922&quot;,&quot;abstract&quot;:&quot;The rapid development and usage of digital technologies in modern intelligent systems and applications bring critical challenges on data security and privacy. It is essential to allow cross-organizational data sharing to achieve smart service provisioning, while preventing unauthorized access and data leak to ensure end users’ efficient and secure collaborations. Federated Learning (FL) offers a promising pathway to enable innovative collaboration across multiple organizations. However, more stringent security policies are needed to ensure authenticity of participating entities, safeguard data during communication, and prevent malicious activities. In this paper, we propose a Decentralized Federated Graph Learning (FGL) with Lightweight Zero Trust Architecture (ZTA) model, named DFGL-LZTA, to provide context-aware security with dynamic defense policy update, while maintaining computational and communication efficiency in resource-constrained environments, for highly distributed and heterogeneous systems in next-generation networking. Specifically, with a re-designed lightweight ZTA, which leverages adaptive privacy preservation and reputation-based aggregation together to tackle multi-level security threats (e.g., data-level, model-level, and identity-level attacks), a Proximal Policy Optimization (PPO) based Deep Reinforcement Learning (DRL) agent is introduced to enable the real-time and adaptive security policy update and optimization based on contextual features. A hierarchical Graph Attention Network (GAT) mechanism is then improved and applied to facilitate the dynamic subgraph learning in local training with a layer-wise architecture, while a so-called sparse global aggregation scheme is developed to balance the communication efficiency and model robustness in a P2P manner. Experiments and evaluations conducted based on two open-source datasets and one synthetic dataset demonstrate the usefulness of our proposed model in terms of training performance, computational and communication efficiency, and model accuracy, compared with other four state-of-the-art methods for next-generation networking security in modern distributed learning systems.&quot;,&quot;publisher&quot;:&quot;Institute of Electrical and Electronics Engineers Inc.&quot;,&quot;issue&quot;:&quot;6&quot;,&quot;volume&quot;:&quot;43&quot;,&quot;container-title-short&quot;:&quot;&quot;},&quot;isTemporary&quot;:false,&quot;suppress-author&quot;:false,&quot;composite&quot;:false,&quot;author-only&quot;:false}]},{&quot;citationID&quot;:&quot;MENDELEY_CITATION_a53be67e-6e85-4256-ad4c-8efec3bb71c9&quot;,&quot;properties&quot;:{&quot;noteIndex&quot;:0},&quot;isEdited&quot;:false,&quot;manualOverride&quot;:{&quot;isManuallyOverridden&quot;:false,&quot;citeprocText&quot;:&quot;(Arora, 2024)&quot;,&quot;manualOverrideText&quot;:&quot;&quot;},&quot;citationTag&quot;:&quot;MENDELEY_CITATION_v3_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&quot;,&quot;citationItems&quot;:[{&quot;id&quot;:&quot;5a5155c9-3ab1-3076-bb3c-1c6a49d165d6&quot;,&quot;itemData&quot;:{&quot;type&quot;:&quot;report&quot;,&quot;id&quot;:&quot;5a5155c9-3ab1-3076-bb3c-1c6a49d165d6&quot;,&quot;title&quot;:&quot;Zero Trust Architecture: Revolutionizing Cybersecurity for Modern Digital Environments&quot;,&quot;author&quot;:[{&quot;family&quot;:&quot;Arora&quot;,&quot;given&quot;:&quot;Anuj&quot;,&quot;parse-names&quot;:false,&quot;dropping-particle&quot;:&quot;&quot;,&quot;non-dropping-particle&quot;:&quot;&quot;}],&quot;issued&quot;:{&quot;date-parts&quot;:[[2024]]},&quot;abstract&quot;:&quot;In the era of cloud computing, remote work, and increasingly sophisticated cyber threats, traditional perimeter-based security models are proving inadequate in safeguarding critical digital assets. Zero Trust Architecture (ZTA) has emerged as a transformative security paradigm that challenges the conventional notion of implicit trust within enterprise networks. Based on the principles of \&quot;never trust, always verify\&quot; and least privilege access, ZTA enforces strict identity verification, micro-segmentation, and continuous monitoring across all layers of the infrastructure. This paper presents an in-depth analysis of the Zero Trust model, its core principles, architecture components, and deployment strategies. Through a comprehensive literature review and real-world applications, the study highlights how ZTA effectively mitigates insider threats, lateral movement, and data breaches. The work also explores future enhancements involving AI, blockchain, and edge computing, outlining a robust roadmap for next-generation cybersecurity implementations.&quot;,&quot;container-title-short&quot;:&quot;&quot;},&quot;isTemporary&quot;:false,&quot;suppress-author&quot;:false,&quot;composite&quot;:false,&quot;author-only&quot;:false}]},{&quot;citationID&quot;:&quot;MENDELEY_CITATION_dc33c435-88bf-4592-adbe-a4d8dbbf1ff1&quot;,&quot;properties&quot;:{&quot;noteIndex&quot;:0},&quot;isEdited&quot;:false,&quot;manualOverride&quot;:{&quot;isManuallyOverridden&quot;:true,&quot;citeprocText&quot;:&quot;(Ahmadi, 2025)&quot;,&quot;manualOverrideText&quot;:&quot;(Ahmadi, 2025&quot;},&quot;citationTag&quot;:&quot;MENDELEY_CITATION_v3_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&quot;,&quot;citationItems&quot;:[{&quot;id&quot;:&quot;740c67f8-0f45-3914-b8ee-1b5d93427110&quot;,&quot;itemData&quot;:{&quot;type&quot;:&quot;article-journal&quot;,&quot;id&quot;:&quot;740c67f8-0f45-3914-b8ee-1b5d93427110&quot;,&quot;title&quot;:&quot;Autonomous identity-based threat segmentation for zero trust architecture&quot;,&quot;author&quot;:[{&quot;family&quot;:&quot;Ahmadi&quot;,&quot;given&quot;:&quot;Sina&quot;,&quot;parse-names&quot;:false,&quot;dropping-particle&quot;:&quot;&quot;,&quot;non-dropping-particle&quot;:&quot;&quot;}],&quot;container-title&quot;:&quot;Cyber Security and Applications&quot;,&quot;DOI&quot;:&quot;10.1016/j.csa.2025.100106&quot;,&quot;ISSN&quot;:&quot;27729184&quot;,&quot;issued&quot;:{&quot;date-parts&quot;:[[2025,12,1]]},&quot;abstract&quot;:&quot;Zero Trust Architecture (ZTA) fundamentally redefine network security by adopting a \&quot;trust nothing, verify everything\&quot; approach requiring identity verification for all access. However, conventional access controls are static and fail to consider evolving user activities and contextual threats, leading to internal risks and breaches. This research proposes an AI-driven, autonomous, identity-based threat segmentation framework for ZTA. Behavioral analytics provide real-time risk scores by analyzing login patterns, access behavior, and resource utilization, while Machine Learning models dynamically adjust permissions based on geolocation, device type, and time of access. Automated threat segmentation enables the real-time isolation of compromised identities, minimizing breach progression. Practical use cases, such as insider threat mitigation across distributed offices, are discussed. Privacy concerns, false positives, and scalability challenges are addressed. Comparative analysis demonstrates the system's precision and scalability, enhancing dynamic access governance while maintaining user productivity.&quot;,&quot;publisher&quot;:&quot;KeAi Communications Co.&quot;,&quot;volume&quot;:&quot;3&quot;,&quot;container-title-short&quot;:&quot;&quot;},&quot;isTemporary&quot;:false,&quot;suppress-author&quot;:false,&quot;composite&quot;:false,&quot;author-only&quot;:false}]},{&quot;citationID&quot;:&quot;MENDELEY_CITATION_7fcd6b91-7b5c-4e42-9bd7-3859a93869a6&quot;,&quot;properties&quot;:{&quot;noteIndex&quot;:0},&quot;isEdited&quot;:false,&quot;manualOverride&quot;:{&quot;isManuallyOverridden&quot;:true,&quot;citeprocText&quot;:&quot;(Zhou &lt;i&gt;et al.&lt;/i&gt;, 2025)&quot;,&quot;manualOverrideText&quot;:&quot;Zhou et al., 2025)&quot;},&quot;citationTag&quot;:&quot;MENDELEY_CITATION_v3_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&quot;,&quot;citationItems&quot;:[{&quot;id&quot;:&quot;f9b971f9-315f-388b-b5e4-b393ed7d04b4&quot;,&quot;itemData&quot;:{&quot;type&quot;:&quot;article-journal&quot;,&quot;id&quot;:&quot;f9b971f9-315f-388b-b5e4-b393ed7d04b4&quot;,&quot;title&quot;:&quot;Decentralized Federated Graph Learning With Lightweight Zero Trust Architecture for Next-Generation Networking Security&quot;,&quot;author&quot;:[{&quot;family&quot;:&quot;Zhou&quot;,&quot;given&quot;:&quot;Xiaokang&quot;,&quot;parse-names&quot;:false,&quot;dropping-particle&quot;:&quot;&quot;,&quot;non-dropping-particle&quot;:&quot;&quot;},{&quot;family&quot;:&quot;Liang&quot;,&quot;given&quot;:&quot;Wei&quot;,&quot;parse-names&quot;:false,&quot;dropping-particle&quot;:&quot;&quot;,&quot;non-dropping-particle&quot;:&quot;&quot;},{&quot;family&quot;:&quot;Wang&quot;,&quot;given&quot;:&quot;Kevin I.Kai&quot;,&quot;parse-names&quot;:false,&quot;dropping-particle&quot;:&quot;&quot;,&quot;non-dropping-particle&quot;:&quot;&quot;},{&quot;family&quot;:&quot;Yada&quot;,&quot;given&quot;:&quot;Katsutoshi&quot;,&quot;parse-names&quot;:false,&quot;dropping-particle&quot;:&quot;&quot;,&quot;non-dropping-particle&quot;:&quot;&quot;},{&quot;family&quot;:&quot;Yang&quot;,&quot;given&quot;:&quot;Laurence T.&quot;,&quot;parse-names&quot;:false,&quot;dropping-particle&quot;:&quot;&quot;,&quot;non-dropping-particle&quot;:&quot;&quot;},{&quot;family&quot;:&quot;Ma&quot;,&quot;given&quot;:&quot;Jianhua&quot;,&quot;parse-names&quot;:false,&quot;dropping-particle&quot;:&quot;&quot;,&quot;non-dropping-particle&quot;:&quot;&quot;},{&quot;family&quot;:&quot;Jin&quot;,&quot;given&quot;:&quot;Qun&quot;,&quot;parse-names&quot;:false,&quot;dropping-particle&quot;:&quot;&quot;,&quot;non-dropping-particle&quot;:&quot;&quot;}],&quot;container-title&quot;:&quot;IEEE Journal on Selected Areas in Communications&quot;,&quot;DOI&quot;:&quot;10.1109/JSAC.2025.3560012&quot;,&quot;ISSN&quot;:&quot;15580008&quot;,&quot;issued&quot;:{&quot;date-parts&quot;:[[2025]]},&quot;page&quot;:&quot;1908-1922&quot;,&quot;abstract&quot;:&quot;The rapid development and usage of digital technologies in modern intelligent systems and applications bring critical challenges on data security and privacy. It is essential to allow cross-organizational data sharing to achieve smart service provisioning, while preventing unauthorized access and data leak to ensure end users’ efficient and secure collaborations. Federated Learning (FL) offers a promising pathway to enable innovative collaboration across multiple organizations. However, more stringent security policies are needed to ensure authenticity of participating entities, safeguard data during communication, and prevent malicious activities. In this paper, we propose a Decentralized Federated Graph Learning (FGL) with Lightweight Zero Trust Architecture (ZTA) model, named DFGL-LZTA, to provide context-aware security with dynamic defense policy update, while maintaining computational and communication efficiency in resource-constrained environments, for highly distributed and heterogeneous systems in next-generation networking. Specifically, with a re-designed lightweight ZTA, which leverages adaptive privacy preservation and reputation-based aggregation together to tackle multi-level security threats (e.g., data-level, model-level, and identity-level attacks), a Proximal Policy Optimization (PPO) based Deep Reinforcement Learning (DRL) agent is introduced to enable the real-time and adaptive security policy update and optimization based on contextual features. A hierarchical Graph Attention Network (GAT) mechanism is then improved and applied to facilitate the dynamic subgraph learning in local training with a layer-wise architecture, while a so-called sparse global aggregation scheme is developed to balance the communication efficiency and model robustness in a P2P manner. Experiments and evaluations conducted based on two open-source datasets and one synthetic dataset demonstrate the usefulness of our proposed model in terms of training performance, computational and communication efficiency, and model accuracy, compared with other four state-of-the-art methods for next-generation networking security in modern distributed learning systems.&quot;,&quot;publisher&quot;:&quot;Institute of Electrical and Electronics Engineers Inc.&quot;,&quot;issue&quot;:&quot;6&quot;,&quot;volume&quot;:&quot;43&quot;,&quot;container-title-short&quot;:&quot;&quot;},&quot;isTemporary&quot;:false,&quot;suppress-author&quot;:false,&quot;composite&quot;:false,&quot;author-only&quot;:false}]},{&quot;citationID&quot;:&quot;MENDELEY_CITATION_f50ff02b-58d9-47e1-85f5-193acafc1c8e&quot;,&quot;properties&quot;:{&quot;noteIndex&quot;:0},&quot;isEdited&quot;:false,&quot;manualOverride&quot;:{&quot;isManuallyOverridden&quot;:false,&quot;citeprocText&quot;:&quot;(Jimmy, 2025)&quot;,&quot;manualOverrideText&quot;:&quot;&quot;},&quot;citationTag&quot;:&quot;MENDELEY_CITATION_v3_eyJjaXRhdGlvbklEIjoiTUVOREVMRVlfQ0lUQVRJT05fZjUwZmYwMmItNThkOS00N2UxLTg1ZjUtMTkzYWNhZmMxYzhl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quot;,&quot;citationItems&quot;:[{&quot;id&quot;:&quot;f99689d2-9b92-3e89-8bac-5a93c4763045&quot;,&quot;itemData&quot;:{&quot;type&quot;:&quot;article-journal&quot;,&quot;id&quot;:&quot;f99689d2-9b92-3e89-8bac-5a93c4763045&quot;,&quot;title&quot;:&quot;Mitigating Cyber Threats via Context-Aware MFA in Zero Trust&quot;,&quot;author&quot;:[{&quot;family&quot;:&quot;Jimmy&quot;,&quot;given&quot;:&quot;Jimmy&quot;,&quot;parse-names&quot;:false,&quot;dropping-particle&quot;:&quot;&quot;,&quot;non-dropping-particle&quot;:&quot;&quot;}],&quot;container-title&quot;:&quot;Jurnal Minfo Polgan&quot;,&quot;DOI&quot;:&quot;10.33395/jmp.v14i1.14791&quot;,&quot;ISSN&quot;:&quot;2089-9424&quot;,&quot;issued&quot;:{&quot;date-parts&quot;:[[2025,5,20]]},&quot;page&quot;:&quot;563-567&quot;,&quot;abstract&quot;:&quot;The Zero Trust security model eliminates implicit trust and enforces strict access control. One of its essential components is Multi-Factor Authentication (MFA), which verifies identity through multiple methods. However, conventional MFA can be bypassed by sophisticated attackers. This paper explores the integration of Context-Aware MFA (CAMFA) within Zero Trust architectures as a means of enhancing cyber threat mitigation. Through literature review, comparative analysis, and simulated attack scenarios, we demonstrate how CAMFA strengthens security posture and minimizes risk exposure.&quot;,&quot;publisher&quot;:&quot;Politeknik Ganesha&quot;,&quot;issue&quot;:&quot;1&quot;,&quot;volume&quot;:&quot;14&quot;,&quot;container-title-short&quot;:&quot;&quot;},&quot;isTemporary&quot;:false,&quot;suppress-author&quot;:false,&quot;composite&quot;:false,&quot;author-only&quot;:false}]},{&quot;citationID&quot;:&quot;MENDELEY_CITATION_6614a926-5ae5-4090-8514-a7fa1386a86e&quot;,&quot;properties&quot;:{&quot;noteIndex&quot;:0},&quot;isEdited&quot;:false,&quot;manualOverride&quot;:{&quot;isManuallyOverridden&quot;:false,&quot;citeprocText&quot;:&quot;(Kandula &lt;i&gt;et al.&lt;/i&gt;, 2024)&quot;,&quot;manualOverrideText&quot;:&quot;&quot;},&quot;citationTag&quot;:&quot;MENDELEY_CITATION_v3_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&quot;,&quot;citationItems&quot;:[{&quot;id&quot;:&quot;fdfebe38-b80c-3838-aa89-d08c15357c4d&quot;,&quot;itemData&quot;:{&quot;type&quot;:&quot;article-journal&quot;,&quot;id&quot;:&quot;fdfebe38-b80c-3838-aa89-d08c15357c4d&quot;,&quot;title&quot;:&quot;Context-Aware Multi-Factor Authentication in Zero Trust Architecture: Enhancing Security Through Adaptive Authentication&quot;,&quot;author&quot;:[{&quot;family&quot;:&quot;Kandula&quot;,&quot;given&quot;:&quot;Sheshananda Reddy&quot;,&quot;parse-names&quot;:false,&quot;dropping-particle&quot;:&quot;&quot;,&quot;non-dropping-particle&quot;:&quot;&quot;},{&quot;family&quot;:&quot;Kassetty&quot;,&quot;given&quot;:&quot;Nikhil&quot;,&quot;parse-names&quot;:false,&quot;dropping-particle&quot;:&quot;&quot;,&quot;non-dropping-particle&quot;:&quot;&quot;},{&quot;family&quot;:&quot;ALANG&quot;,&quot;given&quot;:&quot;KARAN SINGH&quot;,&quot;parse-names&quot;:false,&quot;dropping-particle&quot;:&quot;&quot;,&quot;non-dropping-particle&quot;:&quot;&quot;},{&quot;family&quot;:&quot;Pandey&quot;,&quot;given&quot;:&quot;Pravin&quot;,&quot;parse-names&quot;:false,&quot;dropping-particle&quot;:&quot;&quot;,&quot;non-dropping-particle&quot;:&quot;&quot;}],&quot;container-title&quot;:&quot;International Journal of Global Innovations and Solutions (IJGIS)&quot;,&quot;DOI&quot;:&quot;10.21428/e90189c8.f525ef41&quot;,&quot;issued&quot;:{&quot;date-parts&quot;:[[2024,12,24]]},&quot;abstract&quot;:&quot;Zero Trust Architecture (ZTA) signifies a fundamental change in cybersecurity by implementing stringent identity authentication and ongoing surveillance at every access point. Multi-Factor Authentication (MFA) is essential in this framework by introducing additional layers of identity verification apart from standard credentials. Nonetheless, conventional MFA methods are not context-aware, depending on fixed and predetermined criteria that do not adjust to changing environments or new threats. This constraint leads to inefficiencies, like user fatigue from too many prompts, and vulnerabilities when specific contextual risks are overlooked. This paper explores the incorporation of Context-Aware MFA into ZTA frameworks, utilizing contextual elements like user behavior, device status, geographical location, access habits, and network conditions. Context-aware systems facilitate adaptive authentication that flexibly modifies the rigor of MFA according to live risk evaluations. For example, a user accessing sensitive resources via an untrusted network might initiate extra authentication measures, whereas access from a confirmed device on a secure network could lessen friction. The research examines new technologies, such as artificial intelligence and machine learning, that improve contextual risk analysis, as well as the real-world difficulties in implementing these solutions widely. The suggested method connects security and usability, guaranteeing that ZTA implementations provide strong threat protection while maintaining a positive user experience. By doing this, organizations can successfully tackle emerging attack methods, like social engineering and credential theft, while following the fundamental ZTA principle: \&quot;trust no one, verify everything.\&quot;&quot;,&quot;publisher&quot;:&quot;The New World Foundation&quot;,&quot;container-title-short&quot;:&quot;&quot;},&quot;isTemporary&quot;:false,&quot;suppress-author&quot;:false,&quot;composite&quot;:false,&quot;author-only&quot;:false}]},{&quot;citationID&quot;:&quot;MENDELEY_CITATION_bc2e70a3-1cef-4b76-b3c8-d8dab502dc1b&quot;,&quot;properties&quot;:{&quot;noteIndex&quot;:0},&quot;isEdited&quot;:false,&quot;manualOverride&quot;:{&quot;isManuallyOverridden&quot;:false,&quot;citeprocText&quot;:&quot;(Jimmy, 2025)&quot;,&quot;manualOverrideText&quot;:&quot;&quot;},&quot;citationTag&quot;:&quot;MENDELEY_CITATION_v3_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&quot;,&quot;citationItems&quot;:[{&quot;id&quot;:&quot;f99689d2-9b92-3e89-8bac-5a93c4763045&quot;,&quot;itemData&quot;:{&quot;type&quot;:&quot;article-journal&quot;,&quot;id&quot;:&quot;f99689d2-9b92-3e89-8bac-5a93c4763045&quot;,&quot;title&quot;:&quot;Mitigating Cyber Threats via Context-Aware MFA in Zero Trust&quot;,&quot;author&quot;:[{&quot;family&quot;:&quot;Jimmy&quot;,&quot;given&quot;:&quot;Jimmy&quot;,&quot;parse-names&quot;:false,&quot;dropping-particle&quot;:&quot;&quot;,&quot;non-dropping-particle&quot;:&quot;&quot;}],&quot;container-title&quot;:&quot;Jurnal Minfo Polgan&quot;,&quot;DOI&quot;:&quot;10.33395/jmp.v14i1.14791&quot;,&quot;ISSN&quot;:&quot;2089-9424&quot;,&quot;issued&quot;:{&quot;date-parts&quot;:[[2025,5,20]]},&quot;page&quot;:&quot;563-567&quot;,&quot;abstract&quot;:&quot;The Zero Trust security model eliminates implicit trust and enforces strict access control. One of its essential components is Multi-Factor Authentication (MFA), which verifies identity through multiple methods. However, conventional MFA can be bypassed by sophisticated attackers. This paper explores the integration of Context-Aware MFA (CAMFA) within Zero Trust architectures as a means of enhancing cyber threat mitigation. Through literature review, comparative analysis, and simulated attack scenarios, we demonstrate how CAMFA strengthens security posture and minimizes risk exposure.&quot;,&quot;publisher&quot;:&quot;Politeknik Ganesha&quot;,&quot;issue&quot;:&quot;1&quot;,&quot;volume&quot;:&quot;14&quot;,&quot;container-title-short&quot;:&quot;&quot;},&quot;isTemporary&quot;:false,&quot;suppress-author&quot;:false,&quot;composite&quot;:false,&quot;author-only&quot;:false}]},{&quot;citationID&quot;:&quot;MENDELEY_CITATION_1e74086a-1c48-4eee-9779-b6acb1366ba9&quot;,&quot;properties&quot;:{&quot;noteIndex&quot;:0},&quot;isEdited&quot;:false,&quot;manualOverride&quot;:{&quot;isManuallyOverridden&quot;:false,&quot;citeprocText&quot;:&quot;(Zhou &lt;i&gt;et al.&lt;/i&gt;, 2025)&quot;,&quot;manualOverrideText&quot;:&quot;&quot;},&quot;citationTag&quot;:&quot;MENDELEY_CITATION_v3_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&quot;,&quot;citationItems&quot;:[{&quot;id&quot;:&quot;f9b971f9-315f-388b-b5e4-b393ed7d04b4&quot;,&quot;itemData&quot;:{&quot;type&quot;:&quot;article-journal&quot;,&quot;id&quot;:&quot;f9b971f9-315f-388b-b5e4-b393ed7d04b4&quot;,&quot;title&quot;:&quot;Decentralized Federated Graph Learning With Lightweight Zero Trust Architecture for Next-Generation Networking Security&quot;,&quot;author&quot;:[{&quot;family&quot;:&quot;Zhou&quot;,&quot;given&quot;:&quot;Xiaokang&quot;,&quot;parse-names&quot;:false,&quot;dropping-particle&quot;:&quot;&quot;,&quot;non-dropping-particle&quot;:&quot;&quot;},{&quot;family&quot;:&quot;Liang&quot;,&quot;given&quot;:&quot;Wei&quot;,&quot;parse-names&quot;:false,&quot;dropping-particle&quot;:&quot;&quot;,&quot;non-dropping-particle&quot;:&quot;&quot;},{&quot;family&quot;:&quot;Wang&quot;,&quot;given&quot;:&quot;Kevin I.Kai&quot;,&quot;parse-names&quot;:false,&quot;dropping-particle&quot;:&quot;&quot;,&quot;non-dropping-particle&quot;:&quot;&quot;},{&quot;family&quot;:&quot;Yada&quot;,&quot;given&quot;:&quot;Katsutoshi&quot;,&quot;parse-names&quot;:false,&quot;dropping-particle&quot;:&quot;&quot;,&quot;non-dropping-particle&quot;:&quot;&quot;},{&quot;family&quot;:&quot;Yang&quot;,&quot;given&quot;:&quot;Laurence T.&quot;,&quot;parse-names&quot;:false,&quot;dropping-particle&quot;:&quot;&quot;,&quot;non-dropping-particle&quot;:&quot;&quot;},{&quot;family&quot;:&quot;Ma&quot;,&quot;given&quot;:&quot;Jianhua&quot;,&quot;parse-names&quot;:false,&quot;dropping-particle&quot;:&quot;&quot;,&quot;non-dropping-particle&quot;:&quot;&quot;},{&quot;family&quot;:&quot;Jin&quot;,&quot;given&quot;:&quot;Qun&quot;,&quot;parse-names&quot;:false,&quot;dropping-particle&quot;:&quot;&quot;,&quot;non-dropping-particle&quot;:&quot;&quot;}],&quot;container-title&quot;:&quot;IEEE Journal on Selected Areas in Communications&quot;,&quot;DOI&quot;:&quot;10.1109/JSAC.2025.3560012&quot;,&quot;ISSN&quot;:&quot;15580008&quot;,&quot;issued&quot;:{&quot;date-parts&quot;:[[2025]]},&quot;page&quot;:&quot;1908-1922&quot;,&quot;abstract&quot;:&quot;The rapid development and usage of digital technologies in modern intelligent systems and applications bring critical challenges on data security and privacy. It is essential to allow cross-organizational data sharing to achieve smart service provisioning, while preventing unauthorized access and data leak to ensure end users’ efficient and secure collaborations. Federated Learning (FL) offers a promising pathway to enable innovative collaboration across multiple organizations. However, more stringent security policies are needed to ensure authenticity of participating entities, safeguard data during communication, and prevent malicious activities. In this paper, we propose a Decentralized Federated Graph Learning (FGL) with Lightweight Zero Trust Architecture (ZTA) model, named DFGL-LZTA, to provide context-aware security with dynamic defense policy update, while maintaining computational and communication efficiency in resource-constrained environments, for highly distributed and heterogeneous systems in next-generation networking. Specifically, with a re-designed lightweight ZTA, which leverages adaptive privacy preservation and reputation-based aggregation together to tackle multi-level security threats (e.g., data-level, model-level, and identity-level attacks), a Proximal Policy Optimization (PPO) based Deep Reinforcement Learning (DRL) agent is introduced to enable the real-time and adaptive security policy update and optimization based on contextual features. A hierarchical Graph Attention Network (GAT) mechanism is then improved and applied to facilitate the dynamic subgraph learning in local training with a layer-wise architecture, while a so-called sparse global aggregation scheme is developed to balance the communication efficiency and model robustness in a P2P manner. Experiments and evaluations conducted based on two open-source datasets and one synthetic dataset demonstrate the usefulness of our proposed model in terms of training performance, computational and communication efficiency, and model accuracy, compared with other four state-of-the-art methods for next-generation networking security in modern distributed learning systems.&quot;,&quot;publisher&quot;:&quot;Institute of Electrical and Electronics Engineers Inc.&quot;,&quot;issue&quot;:&quot;6&quot;,&quot;volume&quot;:&quot;43&quot;,&quot;container-title-short&quot;:&quot;&quot;},&quot;isTemporary&quot;:false,&quot;suppress-author&quot;:false,&quot;composite&quot;:false,&quot;author-only&quot;:false}]},{&quot;citationID&quot;:&quot;MENDELEY_CITATION_ab62f856-3bf9-45a8-b842-4b0d5437f67a&quot;,&quot;properties&quot;:{&quot;noteIndex&quot;:0},&quot;isEdited&quot;:false,&quot;manualOverride&quot;:{&quot;isManuallyOverridden&quot;:false,&quot;citeprocText&quot;:&quot;(Abdelmagid and Diaz, 2025)&quot;,&quot;manualOverrideText&quot;:&quot;&quot;},&quot;citationTag&quot;:&quot;MENDELEY_CITATION_v3_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&quot;,&quot;citationItems&quot;:[{&quot;id&quot;:&quot;06dce242-c7c6-335d-9eb7-45109d6bbb75&quot;,&quot;itemData&quot;:{&quot;type&quot;:&quot;article-journal&quot;,&quot;id&quot;:&quot;06dce242-c7c6-335d-9eb7-45109d6bbb75&quot;,&quot;title&quot;:&quot;Zero Trust Architecture as a Risk Countermeasure in Small–Medium Enterprises and Advanced Technology Systems&quot;,&quot;author&quot;:[{&quot;family&quot;:&quot;Abdelmagid&quot;,&quot;given&quot;:&quot;Ahmed M.&quot;,&quot;parse-names&quot;:false,&quot;dropping-particle&quot;:&quot;&quot;,&quot;non-dropping-particle&quot;:&quot;&quot;},{&quot;family&quot;:&quot;Diaz&quot;,&quot;given&quot;:&quot;Rafael&quot;,&quot;parse-names&quot;:false,&quot;dropping-particle&quot;:&quot;&quot;,&quot;non-dropping-particle&quot;:&quot;&quot;}],&quot;container-title&quot;:&quot;Risk Analysis&quot;,&quot;DOI&quot;:&quot;10.1111/risa.70026&quot;,&quot;ISSN&quot;:&quot;15396924&quot;,&quot;issued&quot;:{&quot;date-parts&quot;:[[2025]]},&quot;abstract&quot;:&quot;The growing sophistication of cyberattacks exposes small- and medium-sized businesses (SMBs) to a widening range of security risks. As these threats evolve in complexity, the need for advanced security measures becomes increasingly pressing. This necessitates a proactive approach to defending against potential cyber intrusions. Emerging technologies, such as blockchain, artificial intelligence, and Zero Trust security framework, offer crucial tools for strengthening the digital infrastructure of SMBs. The Zero Trust architecture (ZTA) holds significant promise as a critical strategy for protecting SMBs. While existing literature explores the implementation of ZTA in various business settings, discussions specifically addressing the financial, human resource, and capability limitations of SMBs remain scarce. Given the vital role of SMBs in the global economy, this research offers a valuable opportunity to bridge this gap and assist researchers and practitioners in enhancing the cybersecurity of SMBs through ZTA adoption by examining and classifying potential risks that may arise during the pre- and post-deployment phases of ZTA implementation within SMBs. The risks, benefits, and challenges of ZTA adoption are introduced from the unique perspective of SMBs. Practical solutions and mitigation strategies will be provided to address the identified ZT risks and streamline the migration process for SMBs. The findings of that research showed that ZTA will bolster the cybersecurity posture and reduce the cyber risk for SMBs only if they address its associated risks effectively. Future research directions underscore the need for more research to help SMBs migrate to ZTA and mitigate the risks it may pose.&quot;,&quot;publisher&quot;:&quot;John Wiley and Sons Inc&quot;,&quot;container-title-short&quot;:&quot;&quot;},&quot;isTemporary&quot;:false,&quot;suppress-author&quot;:false,&quot;composite&quot;:false,&quot;author-only&quot;:false}]},{&quot;citationID&quot;:&quot;MENDELEY_CITATION_36df8516-9ed3-42e6-97da-654da863db3f&quot;,&quot;properties&quot;:{&quot;noteIndex&quot;:0},&quot;isEdited&quot;:false,&quot;manualOverride&quot;:{&quot;isManuallyOverridden&quot;:false,&quot;citeprocText&quot;:&quot;(Mahmood &lt;i&gt;et al.&lt;/i&gt;, 2020)&quot;,&quot;manualOverrideText&quot;:&quot;&quot;},&quot;citationTag&quot;:&quot;MENDELEY_CITATION_v3_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&quot;,&quot;citationItems&quot;:[{&quot;id&quot;:&quot;e05b6346-9132-3256-bb32-b09227ade780&quot;,&quot;itemData&quot;:{&quot;type&quot;:&quot;article-journal&quot;,&quot;id&quot;:&quot;e05b6346-9132-3256-bb32-b09227ade780&quot;,&quot;title&quot;:&quot;An enhanced and provably secure multi-factor authentication scheme for Internet-of-Multimedia-Things environments&quot;,&quot;author&quot;:[{&quot;family&quot;:&quot;Mahmood&quot;,&quot;given&quot;:&quot;Khalid&quot;,&quot;parse-names&quot;:false,&quot;dropping-particle&quot;:&quot;&quot;,&quot;non-dropping-particle&quot;:&quot;&quot;},{&quot;family&quot;:&quot;Akram&quot;,&quot;given&quot;:&quot;Waseem&quot;,&quot;parse-names&quot;:false,&quot;dropping-particle&quot;:&quot;&quot;,&quot;non-dropping-particle&quot;:&quot;&quot;},{&quot;family&quot;:&quot;Shafiq&quot;,&quot;given&quot;:&quot;Akasha&quot;,&quot;parse-names&quot;:false,&quot;dropping-particle&quot;:&quot;&quot;,&quot;non-dropping-particle&quot;:&quot;&quot;},{&quot;family&quot;:&quot;Altaf&quot;,&quot;given&quot;:&quot;Izwa&quot;,&quot;parse-names&quot;:false,&quot;dropping-particle&quot;:&quot;&quot;,&quot;non-dropping-particle&quot;:&quot;&quot;},{&quot;family&quot;:&quot;Lodhi&quot;,&quot;given&quot;:&quot;Muhammad Ali&quot;,&quot;parse-names&quot;:false,&quot;dropping-particle&quot;:&quot;&quot;,&quot;non-dropping-particle&quot;:&quot;&quot;},{&quot;family&quot;:&quot;Islam&quot;,&quot;given&quot;:&quot;SK Hafizul&quot;,&quot;parse-names&quot;:false,&quot;dropping-particle&quot;:&quot;&quot;,&quot;non-dropping-particle&quot;:&quot;&quot;}],&quot;container-title&quot;:&quot;Computers and Electrical Engineering&quot;,&quot;DOI&quot;:&quot;10.1016/j.compeleceng.2020.106888&quot;,&quot;ISSN&quot;:&quot;00457906&quot;,&quot;issued&quot;:{&quot;date-parts&quot;:[[2020,12,1]]},&quot;abstract&quot;:&quot;The Internet-of-Multimedia-Things (IoMT) opens new doors towards various contingencies to improve applications and services through efficient multimedia data usage. The ever-enlarging content of multimedia information in an IoT system makes it a critical security concern. Whenever users access services or information through a public channel, he/she is exposed to numerous security threats. Many security schemes have been introduced for IoMT environments to tackle the above-said concerns. Still, most of them do not fulfill all the security requirements of the IoMT systems. Recently, Dhillon and Karla have presented an authentication scheme for the IoMT environment. They have declared that the scheme is robust and can resist significant security attacks. However, we noticed that Dhillon and Kalra's scheme is susceptible to user masquerading attacks and a stolen verifier attack. Besides, their scheme also violates the anonymity and traceability of a user. This paper proposes a more secure remote user authentication scheme using the elliptic curve cryptosystem for the IoMT system. We have evaluated our scheme formally through the random oracle model. The informal security description proves that our scheme provides resistance against significant security attacks. Further, the performance analysis reveals that our scheme is more flexible, robust, and efficient than the relevant schemes.&quot;,&quot;publisher&quot;:&quot;Elsevier Ltd&quot;,&quot;volume&quot;:&quot;88&quot;,&quot;container-title-short&quot;:&quot;&quot;},&quot;isTemporary&quot;:false,&quot;suppress-author&quot;:false,&quot;composite&quot;:false,&quot;author-only&quot;:false}]},{&quot;citationID&quot;:&quot;MENDELEY_CITATION_d3fc5ab8-01a6-4068-b467-1d7e5ee02425&quot;,&quot;properties&quot;:{&quot;noteIndex&quot;:0},&quot;isEdited&quot;:false,&quot;manualOverride&quot;:{&quot;isManuallyOverridden&quot;:false,&quot;citeprocText&quot;:&quot;(Arora, 2024)&quot;,&quot;manualOverrideText&quot;:&quot;&quot;},&quot;citationTag&quot;:&quot;MENDELEY_CITATION_v3_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&quot;,&quot;citationItems&quot;:[{&quot;id&quot;:&quot;5a5155c9-3ab1-3076-bb3c-1c6a49d165d6&quot;,&quot;itemData&quot;:{&quot;type&quot;:&quot;report&quot;,&quot;id&quot;:&quot;5a5155c9-3ab1-3076-bb3c-1c6a49d165d6&quot;,&quot;title&quot;:&quot;Zero Trust Architecture: Revolutionizing Cybersecurity for Modern Digital Environments&quot;,&quot;author&quot;:[{&quot;family&quot;:&quot;Arora&quot;,&quot;given&quot;:&quot;Anuj&quot;,&quot;parse-names&quot;:false,&quot;dropping-particle&quot;:&quot;&quot;,&quot;non-dropping-particle&quot;:&quot;&quot;}],&quot;issued&quot;:{&quot;date-parts&quot;:[[2024]]},&quot;abstract&quot;:&quot;In the era of cloud computing, remote work, and increasingly sophisticated cyber threats, traditional perimeter-based security models are proving inadequate in safeguarding critical digital assets. Zero Trust Architecture (ZTA) has emerged as a transformative security paradigm that challenges the conventional notion of implicit trust within enterprise networks. Based on the principles of \&quot;never trust, always verify\&quot; and least privilege access, ZTA enforces strict identity verification, micro-segmentation, and continuous monitoring across all layers of the infrastructure. This paper presents an in-depth analysis of the Zero Trust model, its core principles, architecture components, and deployment strategies. Through a comprehensive literature review and real-world applications, the study highlights how ZTA effectively mitigates insider threats, lateral movement, and data breaches. The work also explores future enhancements involving AI, blockchain, and edge computing, outlining a robust roadmap for next-generation cybersecurity implementations.&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AF4DB-2C9B-C044-8DA1-35E8C5AFB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6594</TotalTime>
  <Pages>44</Pages>
  <Words>16783</Words>
  <Characters>95664</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Osei Adu</dc:creator>
  <cp:keywords/>
  <dc:description/>
  <cp:lastModifiedBy>Samuel Osei Adu</cp:lastModifiedBy>
  <cp:revision>160</cp:revision>
  <dcterms:created xsi:type="dcterms:W3CDTF">2025-08-16T18:54:00Z</dcterms:created>
  <dcterms:modified xsi:type="dcterms:W3CDTF">2025-10-07T12:45:00Z</dcterms:modified>
</cp:coreProperties>
</file>