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Document: Technical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PaperGlow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Technology Stack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18+ (initialized via Vite for fast HMR and optimized builds).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Router v6.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Styled Components.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Animations: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Framer Motion.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Lucide React.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Native navigator.mediaDevices.getUserMedia API.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Cropping: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react-easy-crop (or similar lightweight 1:1 cropper).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Runtime/Framework: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with Express.js.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Better Auth (supports Email/Password &amp; Google OAuth).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 (Hosted on Neon for serverless scalability).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ORM/Query Builder: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Prisma or Drizzle (Recommended for type safety with Postgres).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Cloudinary (For optimizing, transforming, and storing the actual image files).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Architecture &amp; Data Flow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Frontend captures a base64 string or Blob from the canvas/video element.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to Server: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Frontend sends the Blob via FormData to the Express backend.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Cloudinary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Express backend streams the file to Cloudinary. Cloudinary handles storage and returns a secure URL.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 Entry: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saves the Cloudinary URL and user ID to the Neon Postgres database.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 Update: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responds with the saved database record, and the frontend updates the gallery state.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Schema (PostgreSQL via Neon)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(Managed heavily by Better Auth)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UUID (Primary Key)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email: String (Unique)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name: String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avatarUrl: String (Optional)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createdAt: Timestamp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Table: Polaroid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id: UUID (Primary Key)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userId: UUID (Foreign Key linking to User)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imageUrl: String (Cloudinary secure URL)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caption: String (Optional, for future use)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createdAt: Timestamp (Used for sorting the gallery)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API Endpoints (Express.js)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 (Handled via Better Auth middleware)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/api/auth/... (Login, Register, Session management, Google OAuth callback)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Polaroids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/api/polaroids: Fetches all Polaroids for the authenticated user.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/api/polaroids/:id: Fetches a single Polaroid by ID.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/api/polaroids: Accepts multipart/form-data. Uploads to Cloudinary, creates DB record. Returns new Polaroid object.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/api/polaroids/:id: Deletes record from DB and image from Cloudinary.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Technical Challenges &amp; Solutions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High-Res Camera Capture: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Webcams default to lower resolutions. Must request highest available resolution via getUserMedia({ video: { width: { ideal: 1920 }, height: { ideal: 1080 } } }) before applying the 1:1 crop on the &lt;canvas&gt;.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Texture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prevent high CSS render times, the paper texture should be a highly compressed, repeating, seamless SVG or WebP background image rather than complex CSS gradients.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images to Cloudinary without the "Polaroid Frame" applied. The frame should be strictly UI (Frontend). This allows flexibility if the design changes later. Store only the cropped 1:1 image.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Security &amp; Performance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 Express to only accept requests from the Vite frontend URL.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/api/polaroids/* routes must have middleware verifying the Better Auth session token.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Lazy Loading: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/gallery route must implement lazy loading or pagination (e.g., limit 20 per request) to prevent massive payload sizes as the user's collection grows.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