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979A" w14:textId="7A39899F" w:rsidR="006244EF" w:rsidRPr="005067DC" w:rsidRDefault="004A1FBD" w:rsidP="005067D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067DC">
        <w:rPr>
          <w:rFonts w:ascii="Arial" w:hAnsi="Arial" w:cs="Arial"/>
          <w:b/>
          <w:bCs/>
          <w:sz w:val="24"/>
          <w:szCs w:val="24"/>
          <w:u w:val="single"/>
        </w:rPr>
        <w:t>Checkpoint 3 – Governança de TI</w:t>
      </w:r>
    </w:p>
    <w:p w14:paraId="17474CB4" w14:textId="47135840" w:rsidR="004A1FBD" w:rsidRPr="005067DC" w:rsidRDefault="004A1FBD" w:rsidP="00AB10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67DC">
        <w:rPr>
          <w:rFonts w:ascii="Arial" w:hAnsi="Arial" w:cs="Arial"/>
          <w:b/>
          <w:bCs/>
          <w:sz w:val="24"/>
          <w:szCs w:val="24"/>
        </w:rPr>
        <w:t>Grupo:</w:t>
      </w:r>
    </w:p>
    <w:p w14:paraId="050B8A32" w14:textId="47DCDEF8" w:rsidR="004A1FBD" w:rsidRPr="005067DC" w:rsidRDefault="004A1FBD" w:rsidP="00AB10F1">
      <w:pPr>
        <w:jc w:val="both"/>
        <w:rPr>
          <w:rFonts w:ascii="Arial" w:hAnsi="Arial" w:cs="Arial"/>
          <w:sz w:val="24"/>
          <w:szCs w:val="24"/>
        </w:rPr>
      </w:pPr>
      <w:r w:rsidRPr="005067DC">
        <w:rPr>
          <w:rFonts w:ascii="Arial" w:hAnsi="Arial" w:cs="Arial"/>
          <w:sz w:val="24"/>
          <w:szCs w:val="24"/>
        </w:rPr>
        <w:t>Cesar Iglesias – 98007</w:t>
      </w:r>
    </w:p>
    <w:p w14:paraId="752E47A8" w14:textId="4AC93868" w:rsidR="004A1FBD" w:rsidRPr="005067DC" w:rsidRDefault="004A1FBD" w:rsidP="00AB10F1">
      <w:pPr>
        <w:jc w:val="both"/>
        <w:rPr>
          <w:rFonts w:ascii="Arial" w:hAnsi="Arial" w:cs="Arial"/>
          <w:sz w:val="24"/>
          <w:szCs w:val="24"/>
        </w:rPr>
      </w:pPr>
      <w:r w:rsidRPr="005067DC">
        <w:rPr>
          <w:rFonts w:ascii="Arial" w:hAnsi="Arial" w:cs="Arial"/>
          <w:sz w:val="24"/>
          <w:szCs w:val="24"/>
        </w:rPr>
        <w:t>Lucas Thomaze</w:t>
      </w:r>
      <w:r w:rsidR="005067DC" w:rsidRPr="005067DC">
        <w:rPr>
          <w:rFonts w:ascii="Arial" w:hAnsi="Arial" w:cs="Arial"/>
          <w:sz w:val="24"/>
          <w:szCs w:val="24"/>
        </w:rPr>
        <w:t>t</w:t>
      </w:r>
      <w:r w:rsidRPr="005067DC">
        <w:rPr>
          <w:rFonts w:ascii="Arial" w:hAnsi="Arial" w:cs="Arial"/>
          <w:sz w:val="24"/>
          <w:szCs w:val="24"/>
        </w:rPr>
        <w:t xml:space="preserve">te </w:t>
      </w:r>
      <w:r w:rsidR="005067DC" w:rsidRPr="005067DC">
        <w:rPr>
          <w:rFonts w:ascii="Arial" w:hAnsi="Arial" w:cs="Arial"/>
          <w:sz w:val="24"/>
          <w:szCs w:val="24"/>
        </w:rPr>
        <w:t xml:space="preserve">– </w:t>
      </w:r>
      <w:r w:rsidR="005067DC" w:rsidRPr="005067DC">
        <w:rPr>
          <w:rFonts w:ascii="Arial" w:hAnsi="Arial" w:cs="Arial"/>
          <w:sz w:val="24"/>
          <w:szCs w:val="24"/>
        </w:rPr>
        <w:t>98048</w:t>
      </w:r>
    </w:p>
    <w:p w14:paraId="52D628AE" w14:textId="29BCCB1F" w:rsidR="005067DC" w:rsidRPr="005067DC" w:rsidRDefault="005067DC" w:rsidP="00AB10F1">
      <w:pPr>
        <w:jc w:val="both"/>
        <w:rPr>
          <w:rFonts w:ascii="Arial" w:hAnsi="Arial" w:cs="Arial"/>
          <w:sz w:val="24"/>
          <w:szCs w:val="24"/>
        </w:rPr>
      </w:pPr>
      <w:r w:rsidRPr="005067DC">
        <w:rPr>
          <w:rFonts w:ascii="Arial" w:hAnsi="Arial" w:cs="Arial"/>
          <w:sz w:val="24"/>
          <w:szCs w:val="24"/>
        </w:rPr>
        <w:t xml:space="preserve">Pedro Lotério - </w:t>
      </w:r>
      <w:r w:rsidRPr="005067DC">
        <w:rPr>
          <w:rFonts w:ascii="Arial" w:hAnsi="Arial" w:cs="Arial"/>
          <w:sz w:val="24"/>
          <w:szCs w:val="24"/>
        </w:rPr>
        <w:t>550909</w:t>
      </w:r>
    </w:p>
    <w:p w14:paraId="7B2A9131" w14:textId="5A5A243C" w:rsidR="004A1FBD" w:rsidRPr="005067DC" w:rsidRDefault="004A1FBD" w:rsidP="00AB10F1">
      <w:pPr>
        <w:jc w:val="both"/>
        <w:rPr>
          <w:rFonts w:ascii="Arial" w:hAnsi="Arial" w:cs="Arial"/>
          <w:sz w:val="24"/>
          <w:szCs w:val="24"/>
        </w:rPr>
      </w:pPr>
      <w:r w:rsidRPr="005067DC">
        <w:rPr>
          <w:rFonts w:ascii="Arial" w:hAnsi="Arial" w:cs="Arial"/>
          <w:sz w:val="24"/>
          <w:szCs w:val="24"/>
        </w:rPr>
        <w:t>Rafael Bueno Villela – 550275</w:t>
      </w:r>
    </w:p>
    <w:p w14:paraId="5075A56A" w14:textId="36125684" w:rsidR="004A1FBD" w:rsidRDefault="004A1FBD" w:rsidP="00AB10F1">
      <w:pPr>
        <w:jc w:val="both"/>
        <w:rPr>
          <w:rFonts w:ascii="Arial" w:hAnsi="Arial" w:cs="Arial"/>
          <w:sz w:val="24"/>
          <w:szCs w:val="24"/>
        </w:rPr>
      </w:pPr>
      <w:r w:rsidRPr="005067DC">
        <w:rPr>
          <w:rFonts w:ascii="Arial" w:hAnsi="Arial" w:cs="Arial"/>
          <w:sz w:val="24"/>
          <w:szCs w:val="24"/>
        </w:rPr>
        <w:t>Samuel Schaeffer Aguiar – 550212</w:t>
      </w:r>
    </w:p>
    <w:p w14:paraId="08FC1749" w14:textId="77777777" w:rsidR="005067DC" w:rsidRPr="005067DC" w:rsidRDefault="005067DC" w:rsidP="00AB10F1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FF9118" w14:textId="72D7A3F6" w:rsidR="005067DC" w:rsidRDefault="005067DC" w:rsidP="005067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067DC">
        <w:rPr>
          <w:rFonts w:ascii="Arial" w:hAnsi="Arial" w:cs="Arial"/>
          <w:b/>
          <w:bCs/>
          <w:i/>
          <w:iCs/>
          <w:sz w:val="24"/>
          <w:szCs w:val="24"/>
        </w:rPr>
        <w:t>VISÃO DA ARQUITETURA, demonstrando o escopo do seu projeto (Requisitos), alinhados com Objetivos dos Stakeholders (PO-Product Owner representado pela empresa parceira) – PESO (3);</w:t>
      </w:r>
    </w:p>
    <w:p w14:paraId="102B911D" w14:textId="77777777" w:rsidR="005067DC" w:rsidRDefault="005067DC" w:rsidP="005067DC">
      <w:pPr>
        <w:pStyle w:val="ListParagraph"/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1D02E94" w14:textId="0ED41B96" w:rsidR="005067DC" w:rsidRDefault="005067DC" w:rsidP="005067DC">
      <w:pPr>
        <w:jc w:val="both"/>
        <w:rPr>
          <w:rFonts w:ascii="Arial" w:hAnsi="Arial" w:cs="Arial"/>
        </w:rPr>
      </w:pPr>
      <w:r w:rsidRPr="005067DC">
        <w:rPr>
          <w:rFonts w:ascii="Arial" w:hAnsi="Arial" w:cs="Arial"/>
        </w:rPr>
        <w:t>A visão da arquitetura da solução ChallengeVision visa alinhar as necessidades da Diretoria de Empreendedorismo e Digital da Eurofarma com uma plataforma tecnológica capaz de consolidar e disponibilizar, em tempo real, dados estratégicos sobre os projetos de inovação conduzidos pela empresa.</w:t>
      </w:r>
    </w:p>
    <w:p w14:paraId="0DD2DCDA" w14:textId="77777777" w:rsidR="005067DC" w:rsidRPr="005067DC" w:rsidRDefault="005067DC" w:rsidP="005067DC">
      <w:pPr>
        <w:jc w:val="both"/>
        <w:rPr>
          <w:rFonts w:ascii="Arial" w:hAnsi="Arial" w:cs="Arial"/>
        </w:rPr>
      </w:pPr>
    </w:p>
    <w:p w14:paraId="6A97B775" w14:textId="10A10D76" w:rsidR="005067DC" w:rsidRPr="005067DC" w:rsidRDefault="005067DC" w:rsidP="005067DC">
      <w:pPr>
        <w:jc w:val="both"/>
        <w:rPr>
          <w:rFonts w:ascii="Arial" w:hAnsi="Arial" w:cs="Arial"/>
          <w:b/>
          <w:bCs/>
          <w:u w:val="single"/>
        </w:rPr>
      </w:pPr>
      <w:r w:rsidRPr="005067DC">
        <w:rPr>
          <w:rFonts w:ascii="Arial" w:hAnsi="Arial" w:cs="Arial"/>
          <w:b/>
          <w:bCs/>
          <w:u w:val="single"/>
        </w:rPr>
        <w:t>Stakeholders Mapeados</w:t>
      </w:r>
    </w:p>
    <w:p w14:paraId="390AEF8A" w14:textId="7BA46CB5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Diretores e Executivos: demandam visibilidade executiva, status estratégico e indicadores consolidados dos projetos.</w:t>
      </w:r>
    </w:p>
    <w:p w14:paraId="1CDA7AFC" w14:textId="28B89F8F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Gerentes das áreas de Inovação: responsáveis por alimentar a base de dados com atualizações e garantir padronização nas informações.</w:t>
      </w:r>
    </w:p>
    <w:p w14:paraId="04ACE340" w14:textId="7ADFE467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Equipe de Projetos e P&amp;D: executores dos projetos e responsáveis pela inserção de tarefas, anexos e interações operacionais.</w:t>
      </w:r>
    </w:p>
    <w:p w14:paraId="4A809889" w14:textId="77777777" w:rsidR="005067DC" w:rsidRDefault="005067DC" w:rsidP="005067DC">
      <w:pPr>
        <w:jc w:val="both"/>
        <w:rPr>
          <w:rFonts w:ascii="Arial" w:hAnsi="Arial" w:cs="Arial"/>
        </w:rPr>
      </w:pPr>
    </w:p>
    <w:p w14:paraId="6FA69650" w14:textId="42688DD8" w:rsidR="005067DC" w:rsidRPr="005067DC" w:rsidRDefault="005067DC" w:rsidP="005067DC">
      <w:pPr>
        <w:jc w:val="both"/>
        <w:rPr>
          <w:rFonts w:ascii="Arial" w:hAnsi="Arial" w:cs="Arial"/>
          <w:b/>
          <w:bCs/>
          <w:u w:val="single"/>
        </w:rPr>
      </w:pPr>
      <w:r w:rsidRPr="005067DC">
        <w:rPr>
          <w:rFonts w:ascii="Arial" w:hAnsi="Arial" w:cs="Arial"/>
          <w:b/>
          <w:bCs/>
          <w:u w:val="single"/>
        </w:rPr>
        <w:t>Unidades/Departamentos Envolvidos</w:t>
      </w:r>
    </w:p>
    <w:p w14:paraId="39EF29B1" w14:textId="39926386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Diretoria de Empreendedorismo e Digital</w:t>
      </w:r>
    </w:p>
    <w:p w14:paraId="7416F9FB" w14:textId="7E63661F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Gerência de Inovação Tecnológica</w:t>
      </w:r>
    </w:p>
    <w:p w14:paraId="637188B6" w14:textId="472AF04E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Gerência de Inovação de Produtos</w:t>
      </w:r>
    </w:p>
    <w:p w14:paraId="4E3A8D86" w14:textId="181CA13A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Gerência de Pesquisa Clínica</w:t>
      </w:r>
    </w:p>
    <w:p w14:paraId="3434B734" w14:textId="1D61FEFF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Gerência de Parcerias Externas</w:t>
      </w:r>
    </w:p>
    <w:p w14:paraId="65650E92" w14:textId="4699DF69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Gerência de Transformação Digital</w:t>
      </w:r>
    </w:p>
    <w:p w14:paraId="67D72305" w14:textId="77777777" w:rsidR="005067DC" w:rsidRDefault="005067DC" w:rsidP="005067DC">
      <w:pPr>
        <w:jc w:val="both"/>
        <w:rPr>
          <w:rFonts w:ascii="Arial" w:hAnsi="Arial" w:cs="Arial"/>
        </w:rPr>
      </w:pPr>
    </w:p>
    <w:p w14:paraId="0328F231" w14:textId="77777777" w:rsidR="005067DC" w:rsidRDefault="005067DC" w:rsidP="005067DC">
      <w:pPr>
        <w:jc w:val="both"/>
        <w:rPr>
          <w:rFonts w:ascii="Arial" w:hAnsi="Arial" w:cs="Arial"/>
        </w:rPr>
      </w:pPr>
    </w:p>
    <w:p w14:paraId="2E757A9B" w14:textId="77777777" w:rsidR="005067DC" w:rsidRDefault="005067DC" w:rsidP="005067DC">
      <w:pPr>
        <w:jc w:val="both"/>
        <w:rPr>
          <w:rFonts w:ascii="Arial" w:hAnsi="Arial" w:cs="Arial"/>
        </w:rPr>
      </w:pPr>
    </w:p>
    <w:p w14:paraId="0D99EFCC" w14:textId="77777777" w:rsidR="005067DC" w:rsidRDefault="005067DC" w:rsidP="005067DC">
      <w:pPr>
        <w:jc w:val="both"/>
        <w:rPr>
          <w:rFonts w:ascii="Arial" w:hAnsi="Arial" w:cs="Arial"/>
        </w:rPr>
      </w:pPr>
    </w:p>
    <w:p w14:paraId="492FCCBC" w14:textId="43676616" w:rsidR="005067DC" w:rsidRPr="005067DC" w:rsidRDefault="005067DC" w:rsidP="005067DC">
      <w:pPr>
        <w:jc w:val="both"/>
        <w:rPr>
          <w:rFonts w:ascii="Arial" w:hAnsi="Arial" w:cs="Arial"/>
          <w:b/>
          <w:bCs/>
          <w:u w:val="single"/>
        </w:rPr>
      </w:pPr>
      <w:r w:rsidRPr="005067DC">
        <w:rPr>
          <w:rFonts w:ascii="Arial" w:hAnsi="Arial" w:cs="Arial"/>
          <w:b/>
          <w:bCs/>
          <w:u w:val="single"/>
        </w:rPr>
        <w:t>Macroatividades Executadas</w:t>
      </w:r>
    </w:p>
    <w:p w14:paraId="06A6CBDF" w14:textId="4DCE0697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Cadastro e atualização de projetos</w:t>
      </w:r>
    </w:p>
    <w:p w14:paraId="23122E24" w14:textId="7E356507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Visualização de status e progresso</w:t>
      </w:r>
    </w:p>
    <w:p w14:paraId="6752F153" w14:textId="6DF229AB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Análise de indicadores estratégicos (ROI, tecnologia, área de impacto)</w:t>
      </w:r>
    </w:p>
    <w:p w14:paraId="7400F21D" w14:textId="49D43B42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Comunicação e engajamento entre áreas</w:t>
      </w:r>
    </w:p>
    <w:p w14:paraId="63553121" w14:textId="77777777" w:rsidR="005067DC" w:rsidRPr="005067DC" w:rsidRDefault="005067DC" w:rsidP="005067DC">
      <w:pPr>
        <w:jc w:val="both"/>
        <w:rPr>
          <w:rFonts w:ascii="Arial" w:hAnsi="Arial" w:cs="Arial"/>
          <w:b/>
          <w:bCs/>
        </w:rPr>
      </w:pPr>
    </w:p>
    <w:p w14:paraId="564A9CB9" w14:textId="6171AA90" w:rsidR="005067DC" w:rsidRPr="005067DC" w:rsidRDefault="005067DC" w:rsidP="005067DC">
      <w:pPr>
        <w:jc w:val="both"/>
        <w:rPr>
          <w:rFonts w:ascii="Arial" w:hAnsi="Arial" w:cs="Arial"/>
          <w:b/>
          <w:bCs/>
        </w:rPr>
      </w:pPr>
      <w:r w:rsidRPr="005067DC">
        <w:rPr>
          <w:rFonts w:ascii="Arial" w:hAnsi="Arial" w:cs="Arial"/>
          <w:b/>
          <w:bCs/>
        </w:rPr>
        <w:t>Demandas Tecnológicas Identificadas</w:t>
      </w:r>
    </w:p>
    <w:p w14:paraId="39B491A4" w14:textId="535D025F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Dashboard interativo e responsivo</w:t>
      </w:r>
    </w:p>
    <w:p w14:paraId="53E41EF6" w14:textId="3230D226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Chatbot com IA (ChallengeBot)</w:t>
      </w:r>
    </w:p>
    <w:p w14:paraId="0BA33CFC" w14:textId="15FADB44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Mecanismo de busca e filtro por categoria</w:t>
      </w:r>
    </w:p>
    <w:p w14:paraId="647D4F1C" w14:textId="353D223A" w:rsid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Armazenamento de dados offline com sincronização em tempo real (Hive + Firebase)</w:t>
      </w:r>
    </w:p>
    <w:p w14:paraId="6E513614" w14:textId="77777777" w:rsidR="005067DC" w:rsidRPr="005067DC" w:rsidRDefault="005067DC" w:rsidP="005067DC">
      <w:pPr>
        <w:jc w:val="both"/>
        <w:rPr>
          <w:rFonts w:ascii="Arial" w:hAnsi="Arial" w:cs="Arial"/>
        </w:rPr>
      </w:pPr>
    </w:p>
    <w:p w14:paraId="3650C6CE" w14:textId="48F47557" w:rsidR="005067DC" w:rsidRPr="005067DC" w:rsidRDefault="005067DC" w:rsidP="005067DC">
      <w:pPr>
        <w:jc w:val="both"/>
        <w:rPr>
          <w:rFonts w:ascii="Arial" w:hAnsi="Arial" w:cs="Arial"/>
        </w:rPr>
      </w:pPr>
      <w:r w:rsidRPr="005067DC">
        <w:rPr>
          <w:rFonts w:ascii="Arial" w:hAnsi="Arial" w:cs="Arial"/>
          <w:b/>
          <w:bCs/>
          <w:u w:val="single"/>
        </w:rPr>
        <w:t>Requisitos de Disponibilidade e Desempenho</w:t>
      </w:r>
    </w:p>
    <w:p w14:paraId="7717C1DB" w14:textId="77B55E62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Acesso 24/7 por dispositivos móveis e navegadores web</w:t>
      </w:r>
    </w:p>
    <w:p w14:paraId="5051F386" w14:textId="29FBD981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Atualizações em tempo real com sincronização automática</w:t>
      </w:r>
    </w:p>
    <w:p w14:paraId="35E52F9A" w14:textId="3DD40401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Baixo consumo de recursos para suportar dispositivos simples</w:t>
      </w:r>
    </w:p>
    <w:p w14:paraId="346005BB" w14:textId="09AA618C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Interface otimizada para gestores (visual rápida e limpa)</w:t>
      </w:r>
    </w:p>
    <w:p w14:paraId="62C8A827" w14:textId="77777777" w:rsidR="005067DC" w:rsidRPr="005067DC" w:rsidRDefault="005067DC" w:rsidP="005067DC">
      <w:pPr>
        <w:jc w:val="both"/>
        <w:rPr>
          <w:rFonts w:ascii="Arial" w:hAnsi="Arial" w:cs="Arial"/>
        </w:rPr>
      </w:pPr>
    </w:p>
    <w:p w14:paraId="46E7DC79" w14:textId="38C32EED" w:rsidR="005067DC" w:rsidRPr="005067DC" w:rsidRDefault="005067DC" w:rsidP="005067DC">
      <w:pPr>
        <w:jc w:val="both"/>
        <w:rPr>
          <w:rFonts w:ascii="Arial" w:hAnsi="Arial" w:cs="Arial"/>
          <w:b/>
          <w:bCs/>
          <w:u w:val="single"/>
        </w:rPr>
      </w:pPr>
      <w:r w:rsidRPr="005067DC">
        <w:rPr>
          <w:rFonts w:ascii="Arial" w:hAnsi="Arial" w:cs="Arial"/>
          <w:b/>
          <w:bCs/>
          <w:u w:val="single"/>
        </w:rPr>
        <w:t>Serviços de TI Associados</w:t>
      </w:r>
    </w:p>
    <w:p w14:paraId="0E1D5827" w14:textId="274C9E46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Backend Firebase (real-time database, auth, hosting)</w:t>
      </w:r>
    </w:p>
    <w:p w14:paraId="199CF612" w14:textId="33B7BADD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Banco local Hive (persistência offline)</w:t>
      </w:r>
    </w:p>
    <w:p w14:paraId="43E9197E" w14:textId="29C8BDA3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Interface Flutter multiplataforma (Android, iOS, Web)</w:t>
      </w:r>
    </w:p>
    <w:p w14:paraId="5A2D8AD4" w14:textId="151FE2DF" w:rsidR="005067DC" w:rsidRPr="005067DC" w:rsidRDefault="005067DC" w:rsidP="005067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067DC">
        <w:rPr>
          <w:rFonts w:ascii="Arial" w:hAnsi="Arial" w:cs="Arial"/>
        </w:rPr>
        <w:t>Módulo ChallengeBot (chat inteligente baseado em IA)</w:t>
      </w:r>
    </w:p>
    <w:p w14:paraId="49ECC269" w14:textId="77777777" w:rsidR="005067DC" w:rsidRPr="005067DC" w:rsidRDefault="005067DC" w:rsidP="00AB10F1">
      <w:pPr>
        <w:jc w:val="both"/>
        <w:rPr>
          <w:rFonts w:ascii="Arial" w:hAnsi="Arial" w:cs="Arial"/>
        </w:rPr>
      </w:pPr>
    </w:p>
    <w:p w14:paraId="583F333D" w14:textId="77777777" w:rsidR="004A1FBD" w:rsidRPr="005067DC" w:rsidRDefault="004A1FBD" w:rsidP="00AB10F1">
      <w:pPr>
        <w:jc w:val="both"/>
      </w:pPr>
    </w:p>
    <w:sectPr w:rsidR="004A1FBD" w:rsidRPr="0050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E69D6" w14:textId="77777777" w:rsidR="00C74861" w:rsidRDefault="00C74861" w:rsidP="005067DC">
      <w:pPr>
        <w:spacing w:after="0" w:line="240" w:lineRule="auto"/>
      </w:pPr>
      <w:r>
        <w:separator/>
      </w:r>
    </w:p>
  </w:endnote>
  <w:endnote w:type="continuationSeparator" w:id="0">
    <w:p w14:paraId="64F19482" w14:textId="77777777" w:rsidR="00C74861" w:rsidRDefault="00C74861" w:rsidP="0050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78887" w14:textId="77777777" w:rsidR="00C74861" w:rsidRDefault="00C74861" w:rsidP="005067DC">
      <w:pPr>
        <w:spacing w:after="0" w:line="240" w:lineRule="auto"/>
      </w:pPr>
      <w:r>
        <w:separator/>
      </w:r>
    </w:p>
  </w:footnote>
  <w:footnote w:type="continuationSeparator" w:id="0">
    <w:p w14:paraId="31837006" w14:textId="77777777" w:rsidR="00C74861" w:rsidRDefault="00C74861" w:rsidP="0050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6C8"/>
    <w:multiLevelType w:val="multilevel"/>
    <w:tmpl w:val="A96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7D6F"/>
    <w:multiLevelType w:val="hybridMultilevel"/>
    <w:tmpl w:val="DCCAAF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D67698"/>
    <w:multiLevelType w:val="hybridMultilevel"/>
    <w:tmpl w:val="69BA7530"/>
    <w:lvl w:ilvl="0" w:tplc="78C45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750270">
    <w:abstractNumId w:val="1"/>
  </w:num>
  <w:num w:numId="2" w16cid:durableId="1150486757">
    <w:abstractNumId w:val="0"/>
  </w:num>
  <w:num w:numId="3" w16cid:durableId="294260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86"/>
    <w:rsid w:val="00141B2D"/>
    <w:rsid w:val="0017626E"/>
    <w:rsid w:val="001779CA"/>
    <w:rsid w:val="001850A3"/>
    <w:rsid w:val="00195CA3"/>
    <w:rsid w:val="00244C4B"/>
    <w:rsid w:val="00387DB1"/>
    <w:rsid w:val="00470EAF"/>
    <w:rsid w:val="004A1FBD"/>
    <w:rsid w:val="004D3119"/>
    <w:rsid w:val="005067DC"/>
    <w:rsid w:val="00511930"/>
    <w:rsid w:val="00581C2C"/>
    <w:rsid w:val="005847B3"/>
    <w:rsid w:val="005B4B53"/>
    <w:rsid w:val="006244EF"/>
    <w:rsid w:val="006429AB"/>
    <w:rsid w:val="006F2586"/>
    <w:rsid w:val="00705647"/>
    <w:rsid w:val="00763BBF"/>
    <w:rsid w:val="00767EDE"/>
    <w:rsid w:val="00777621"/>
    <w:rsid w:val="00784F24"/>
    <w:rsid w:val="007C4938"/>
    <w:rsid w:val="00820A0E"/>
    <w:rsid w:val="00824A37"/>
    <w:rsid w:val="0091214F"/>
    <w:rsid w:val="00941F35"/>
    <w:rsid w:val="00942234"/>
    <w:rsid w:val="009B4939"/>
    <w:rsid w:val="009C158E"/>
    <w:rsid w:val="009D1F09"/>
    <w:rsid w:val="009F4287"/>
    <w:rsid w:val="00A21147"/>
    <w:rsid w:val="00A67E26"/>
    <w:rsid w:val="00AB10F1"/>
    <w:rsid w:val="00B92FB9"/>
    <w:rsid w:val="00B93BF1"/>
    <w:rsid w:val="00BA20E7"/>
    <w:rsid w:val="00BF1E88"/>
    <w:rsid w:val="00C74861"/>
    <w:rsid w:val="00C76514"/>
    <w:rsid w:val="00C96043"/>
    <w:rsid w:val="00CC6796"/>
    <w:rsid w:val="00CD5D50"/>
    <w:rsid w:val="00D05E1E"/>
    <w:rsid w:val="00D22370"/>
    <w:rsid w:val="00D7002B"/>
    <w:rsid w:val="00DF77AF"/>
    <w:rsid w:val="00EB064A"/>
    <w:rsid w:val="00F6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DC"/>
  </w:style>
  <w:style w:type="paragraph" w:styleId="Footer">
    <w:name w:val="footer"/>
    <w:basedOn w:val="Normal"/>
    <w:link w:val="FooterChar"/>
    <w:uiPriority w:val="99"/>
    <w:unhideWhenUsed/>
    <w:rsid w:val="005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Samuel Schaeffer Aguiar</cp:lastModifiedBy>
  <cp:revision>3</cp:revision>
  <cp:lastPrinted>2021-05-21T10:38:00Z</cp:lastPrinted>
  <dcterms:created xsi:type="dcterms:W3CDTF">2025-05-16T18:00:00Z</dcterms:created>
  <dcterms:modified xsi:type="dcterms:W3CDTF">2025-05-16T19:20:00Z</dcterms:modified>
</cp:coreProperties>
</file>