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FieldPorter Technical Roadmap: Firebase 2026 Standards and Agentic AI Architecture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meet the strict production-grade architectural requirements mandated by Freddy Hopkins, operator Sam Allais must deploy the Firebase platform utilizing comprehensive 2026 syntax, framework adapters, and agentic workflows. This document establishes the exhaustive baseline for initializing, securing, and scaling a modern Next.js application integrated with Large Language Models (LLMs) via the Cursor IDE. Every architectural decision is optimized for autonomous code generation, eliminating ambiguity for the underlying AI agent.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Services: 2026 Production Standards and Implementation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modern Firebase deployment relies heavily on serverless execution, relational or highly optimized NoSQL data structures, and cryptographic identity management. The traditional paradigms of static hosting and password-based authentication are obsolete.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Firebase App Hosting and Next.js Integration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Firebase App Hosting represents a fundamental shift from static asset deployment (legacy Firebase Hosting) to next-generation serverless execution. This environment natively supports React and Next.js through automated framework adapters, orchestrating builds via Cloud Build, serving applications on Cloud Run, and caching assets globally through Cloud CDN.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infrastructure natively integrates with GitHub, enabling zero-configuration deployments triggered by branch pushes.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initialize the hosting environment, the Firebase CLI (version 12.1.0 or later) is utilized, and billing must be enabled on the project to authorize Server-Side Rendered (SSR) execution.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framework behavior is governed by the apphosting.yaml file, which overrides default build assumptions, controls environment variables, and manages the deployment footprint.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apphosting.yaml configuration dictates the precise lifecycle of the deployed application. Variables prefixed with NEXT_PUBLIC_ are explicitly exposed to the browser layer during both the build and runtime phases, mirroring the behavior of local .env files.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YAML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apphosting.yaml definition for FieldPorter Next.js deployments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env:</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variable: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NEXT_PUBLIC_STORAGE_BUCKET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value: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fieldporter-prod.firebasestorage.app</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availability:</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BUILD</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RUNTIME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scripts: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buildCommand: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next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build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--no-lint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runCommand: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node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dist/server.js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outputFiles: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serverApp:</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include: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dist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server.js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public</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definition of a custom buildCommand opts the application out of the standard framework adapters, deliberately disabling the default optimizations provided by Firebase.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is critical when deploying custom SSR routing logic or experimental ReactFire implementations that conflict with Firebase's default inference engine.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outputFiles parameter further optimizes the deployment payload by explicitly declaring which directories are bundled for Cloud Run, significantly reducing cold start latency by dropping unused source files.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Certain environment variables remain strictly reserved for internal Google Cloud operations and must never be declared in apphosting.yaml; these include PORT, K_SERVICE, K_REVISION, K_CONFIGURATION, and any variable prefixed with X_FIREBASE_.</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Database Architecture: Cloud Firestore versus Firebase Data Connect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2026 Firebase database layer requires a deliberate architectural choice based on the application's data relational complexity. The FieldPorter stack leverages either Cloud Firestore for offline-first vector operations or Firebase Data Connect for rigorous SQL-based relational models.</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 Firestore NoSQL Semantics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Cloud Firestore provides an enterprise-grade NoSQL JSON-compatible document database guaranteeing a 99.999% Service Level Agreement (SLA).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It is fundamentally designed for real-time client synchronization and offline-first mobile and web applications, offering robust caching for offline operability.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 the modern AI stack, Firestore operates primarily as the backbone for AI vector embeddings and real-time conversation state management.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Firestore stores data as collections of documents, requiring denormalization and data flattening for complex relationships.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Security is enforced at the client SDK level via Firebase Security Rules (.rules files), which evaluate incoming requests against authenticated user tokens.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JavaScript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Firestore Rule syntax for isolated user profiles</w:t>
      </w:r>
      <w:r w:rsidDel="00000000" w:rsidR="00000000" w:rsidRPr="00000000">
        <w:rPr>
          <w:rFonts w:ascii="Google Sans" w:cs="Google Sans" w:eastAsia="Google Sans" w:hAnsi="Google Sans"/>
          <w:color w:val="1f1f1f"/>
          <w:shd w:fill="f0f4f9" w:val="clear"/>
          <w:rtl w:val="0"/>
        </w:rPr>
        <w:br w:type="textWrapping"/>
        <w:t xml:space="preserve">rules_version = </w:t>
      </w:r>
      <w:r w:rsidDel="00000000" w:rsidR="00000000" w:rsidRPr="00000000">
        <w:rPr>
          <w:rFonts w:ascii="Google Sans" w:cs="Google Sans" w:eastAsia="Google Sans" w:hAnsi="Google Sans"/>
          <w:i w:val="0"/>
          <w:iCs w:val="0"/>
          <w:color w:val="18803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service cloud.firestore {</w:t>
        <w:br w:type="textWrapping"/>
        <w:t xml:space="preserve">  match /databases/{database}/documents {</w:t>
        <w:br w:type="textWrapping"/>
        <w:t xml:space="preserve">    match /users/{userId} {</w:t>
        <w:br w:type="textWrapping"/>
        <w:t xml:space="preserve">      allow read, </w:t>
      </w:r>
      <w:r w:rsidDel="00000000" w:rsidR="00000000" w:rsidRPr="00000000">
        <w:rPr>
          <w:rFonts w:ascii="Google Sans" w:cs="Google Sans" w:eastAsia="Google Sans" w:hAnsi="Google Sans"/>
          <w:i w:val="0"/>
          <w:iCs w:val="0"/>
          <w:color w:val="b55908"/>
          <w:sz w:val="20"/>
          <w:szCs w:val="20"/>
          <w:shd w:fill="f0f4f9" w:val="clear"/>
          <w:rtl w:val="0"/>
        </w:rPr>
        <w:t xml:space="preserve">write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request.auth!= </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 &amp;&amp; request.auth.uid == userId;</w:t>
        <w:br w:type="textWrapping"/>
        <w:t xml:space="preserve">    }</w:t>
        <w:br w:type="textWrapping"/>
        <w:t xml:space="preserve">  }</w:t>
        <w:br w:type="textWrapping"/>
        <w:t xml:space="preserve">}</w:t>
        <w:br w:type="textWrapping"/>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Firebase Data Connect Relational Semantics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Firebase Data Connect introduces a fully managed Cloud SQL PostgreSQL environment exposed safely to client applications through strict GraphQL schemas.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bridges the historic gap between client-side Firebase simplicity and complex relational database analytics.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Schema definitions, located in the dataconnect/schema/ directory, map directly to PostgreSQL tables via the @table directive.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infrastructure enables complex relational querying directly from the Next.js client application—such as retrieving a post, its author, and nested comments in a single payload—while maintaining strict type safety via auto-generated SDKs.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Data Connect natively supports PostgreSQL features, allowing developers to utilize regex matches, full-text string operations, and cross-table transactions that are notoriously difficult in pure NoSQL.</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GraphQL</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 dataconnect/schema/schema.gql implementation</w:t>
        <w:br w:type="textWrapping"/>
        <w:t xml:space="preserve">type User @table {</w:t>
        <w:br w:type="textWrapping"/>
        <w:t xml:space="preserve">  id: String! @default(expr: "uuidV4()")</w:t>
        <w:br w:type="textWrapping"/>
        <w:t xml:space="preserve">  email: String!</w:t>
        <w:br w:type="textWrapping"/>
        <w:t xml:space="preserve">  role: String!</w:t>
        <w:br w:type="textWrapping"/>
        <w:t xml:space="preserve">  createdAt: Timestamp! @default(expr: "request.time")</w:t>
        <w:br w:type="textWrapping"/>
        <w:t xml:space="preserve">}</w:t>
        <w:br w:type="textWrapping"/>
        <w:br w:type="textWrapping"/>
        <w:t xml:space="preserve">type Article @table {</w:t>
        <w:br w:type="textWrapping"/>
        <w:t xml:space="preserve">  id: String! @default(expr: "uuidV4()")</w:t>
        <w:br w:type="textWrapping"/>
        <w:t xml:space="preserve">  author: User!</w:t>
        <w:br w:type="textWrapping"/>
        <w:t xml:space="preserve">  content: String!</w:t>
        <w:br w:type="textWrapping"/>
        <w:t xml:space="preserve">  published: Boolean!</w:t>
        <w:br w:type="textWrapping"/>
        <w:t xml:space="preserve">}</w:t>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Data Connect deployment imposes a strict 100kB limit on schema source files and connector source files.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Therefore, extraneous files must be rigidly excluded from the deployment directory to prevent deployment failures.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Firestore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Firebase Data Connect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Underlying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Distributed NoSQL Document Store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Cloud SQL for PostgreSQL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Query Language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Firebase Client SDKs (Chained Filters)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GraphQL Mutations and Queries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Use Cases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Real-time synchronization, Vector Search, Offline-first apps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Complex multi-join analytics, structured relational data, Regex operations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Authorization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Firebase Security Rules .rules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GraphQL authorization directives and PostgreSQL Row-Level Security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Local Emulation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Java-based Local Emulator Suite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Local PGlite instance via VS Code Extension </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Identity Management: WebAuthn and Passkey Cryptography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2026 identity management standard deprecates reliance on passwords and SMS-based Multi-Factor Authentication (MFA) in favor of the Web Authentication API (WebAuthn) Level 3.</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Passkeys utilize asymmetric public-key cryptography, where the private key remains permanently secured on the user's hardware device (e.g., a biometric enclave) and the public key is registered with the Firebase backend.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eliminates susceptibility to credential-stuffing and phishing vectors, as the cryptographic signature changes dynamically based on the website's origin.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native Firebase Authentication service does not provide out-of-the-box WebAuthn MFA without third-party identity provider integration, production architectures rely on the official @firebase-web-authn/extension.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extension establishes a robust monorepo package that manages passkey lifecycles, biometric verification requests, and backup passkey assignments.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Installation requires strict prerequisite configurations, including App Check with reCAPTCHA Enterprise or v3, Authentication enabled with the anonymous provider, and a dedicated Firestore instance.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Installation of the WebAuthn extension for FieldPorter</w:t>
      </w:r>
      <w:r w:rsidDel="00000000" w:rsidR="00000000" w:rsidRPr="00000000">
        <w:rPr>
          <w:rFonts w:ascii="Google Sans" w:cs="Google Sans" w:eastAsia="Google Sans" w:hAnsi="Google Sans"/>
          <w:color w:val="1f1f1f"/>
          <w:shd w:fill="f0f4f9" w:val="clear"/>
          <w:rtl w:val="0"/>
        </w:rPr>
        <w:br w:type="textWrapping"/>
        <w:t xml:space="preserve">npm i @firebase-web-authn/extension --save-dev</w:t>
        <w:br w:type="textWrapping"/>
        <w:t xml:space="preserve">firebase ext:install./node_modules/@firebase-web-authn/extension</w:t>
        <w:br w:type="textWrapping"/>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 stores public key credentials in a designated Firestore database, explicitly named ext-firebase-web-authn.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When the Next.js client invokes navigator.credentials.create() with the publicKey option, the user agent creates a new credential payload.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Firebase extension validates this payload against the stored public key to authenticate the session or issue a biometric verification prompt.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 Storage for Firebase: Binary Large Object Handling</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handling of Binary Large Objects (BLOBs) such as media, images, and user-generated document assets, Cloud Storage for Firebase remains the standard, utilizing Google Cloud Storage buckets as the underlying infrastructure. Security for these buckets is enforced via .rules files, identically structured to Firestore rules but evaluating against the physical path of the stored object. To optimize image delivery within the App Hosting environment, next.config.js is utilized to apply Next.js native Image Optimization, retrieving assets directly from the firebasestorage.app domain and serving them through the Cloud CDN.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AI Bridge: Genkit, Vector Search, and the MCP Server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Large Language Models (LLMs) into the application stack requires moving beyond raw HTTP API requests into structured AI orchestration. Firebase Genkit, native Firestore Vector Search, the AI Logic proxy, and the Model Context Protocol (MCP) constitute the "AI Bridge" necessary for autonomous agentic workflows and dynamic data retrieval.</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Firebase Genkit Architecture and Flow Orchestration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Firebase Genkit is an open-source, TypeScript-native framework explicitly designed for deploying production-ready generative AI workflows.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It enforces structured input and output mappings using the Zod validation library and provides built-in tracing, local execution environments, and comprehensive observability.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framework relies on three core operational constructs: Flows, Prompts, and Tools.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Flow Definition and Structured Generation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Flows are strongly typed asynchronous functions exposed natively as callable endpoints.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They orchestrate the execution of generative models, such as the gemini-2.5-flash model.</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Every Flow requires explicit schema definitions to prevent hallucinated data structures from reaching the Next.js front end.</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TypeScript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FieldPorter Genkit Flow Implementation</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 genkit, z }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'genkit'</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 googleAI }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'@genkit-ai/google-genai'</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Initialize the Genkit framework instance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ai = genkit({</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plugins</w:t>
      </w:r>
      <w:r w:rsidDel="00000000" w:rsidR="00000000" w:rsidRPr="00000000">
        <w:rPr>
          <w:rFonts w:ascii="Google Sans" w:cs="Google Sans" w:eastAsia="Google Sans" w:hAnsi="Google Sans"/>
          <w:color w:val="1f1f1f"/>
          <w:shd w:fill="f0f4f9" w:val="clear"/>
          <w:rtl w:val="0"/>
        </w:rPr>
        <w:t xml:space="preserve">: [googleAI()],</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model</w:t>
      </w:r>
      <w:r w:rsidDel="00000000" w:rsidR="00000000" w:rsidRPr="00000000">
        <w:rPr>
          <w:rFonts w:ascii="Google Sans" w:cs="Google Sans" w:eastAsia="Google Sans" w:hAnsi="Google Sans"/>
          <w:color w:val="1f1f1f"/>
          <w:shd w:fill="f0f4f9" w:val="clear"/>
          <w:rtl w:val="0"/>
        </w:rPr>
        <w:t xml:space="preserve">: googleAI.model(</w:t>
      </w:r>
      <w:r w:rsidDel="00000000" w:rsidR="00000000" w:rsidRPr="00000000">
        <w:rPr>
          <w:rFonts w:ascii="Google Sans" w:cs="Google Sans" w:eastAsia="Google Sans" w:hAnsi="Google Sans"/>
          <w:i w:val="0"/>
          <w:iCs w:val="0"/>
          <w:color w:val="188038"/>
          <w:sz w:val="20"/>
          <w:szCs w:val="20"/>
          <w:shd w:fill="f0f4f9" w:val="clear"/>
          <w:rtl w:val="0"/>
        </w:rPr>
        <w:t xml:space="preserve">'gemini-2.5-flash'</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temperature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0.8</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Enforce Input and Output structures via Zod</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AnalysisInputSchema = z.object({</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topic</w:t>
      </w:r>
      <w:r w:rsidDel="00000000" w:rsidR="00000000" w:rsidRPr="00000000">
        <w:rPr>
          <w:rFonts w:ascii="Google Sans" w:cs="Google Sans" w:eastAsia="Google Sans" w:hAnsi="Google Sans"/>
          <w:color w:val="1f1f1f"/>
          <w:shd w:fill="f0f4f9" w:val="clear"/>
          <w:rtl w:val="0"/>
        </w:rPr>
        <w:t xml:space="preserve">: z.string().describe(</w:t>
      </w:r>
      <w:r w:rsidDel="00000000" w:rsidR="00000000" w:rsidRPr="00000000">
        <w:rPr>
          <w:rFonts w:ascii="Google Sans" w:cs="Google Sans" w:eastAsia="Google Sans" w:hAnsi="Google Sans"/>
          <w:i w:val="0"/>
          <w:iCs w:val="0"/>
          <w:color w:val="188038"/>
          <w:sz w:val="20"/>
          <w:szCs w:val="20"/>
          <w:shd w:fill="f0f4f9" w:val="clear"/>
          <w:rtl w:val="0"/>
        </w:rPr>
        <w:t xml:space="preserve">'The primary subject matter for the AI to analyze'</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AnalysisOutputSchema = z.object({</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insight</w:t>
      </w:r>
      <w:r w:rsidDel="00000000" w:rsidR="00000000" w:rsidRPr="00000000">
        <w:rPr>
          <w:rFonts w:ascii="Google Sans" w:cs="Google Sans" w:eastAsia="Google Sans" w:hAnsi="Google Sans"/>
          <w:color w:val="1f1f1f"/>
          <w:shd w:fill="f0f4f9" w:val="clear"/>
          <w:rtl w:val="0"/>
        </w:rPr>
        <w:t xml:space="preserve">: z.string(),</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confidenceScore</w:t>
      </w:r>
      <w:r w:rsidDel="00000000" w:rsidR="00000000" w:rsidRPr="00000000">
        <w:rPr>
          <w:rFonts w:ascii="Google Sans" w:cs="Google Sans" w:eastAsia="Google Sans" w:hAnsi="Google Sans"/>
          <w:color w:val="1f1f1f"/>
          <w:shd w:fill="f0f4f9" w:val="clear"/>
          <w:rtl w:val="0"/>
        </w:rPr>
        <w:t xml:space="preserve">: z.number(),</w:t>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Define the executable Flow</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export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dataAnalysisFlow = ai.defineFlow(</w:t>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'dataAnalysisFlow'</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inputSchema</w:t>
      </w:r>
      <w:r w:rsidDel="00000000" w:rsidR="00000000" w:rsidRPr="00000000">
        <w:rPr>
          <w:rFonts w:ascii="Google Sans" w:cs="Google Sans" w:eastAsia="Google Sans" w:hAnsi="Google Sans"/>
          <w:color w:val="1f1f1f"/>
          <w:shd w:fill="f0f4f9" w:val="clear"/>
          <w:rtl w:val="0"/>
        </w:rPr>
        <w:t xml:space="preserve">: AnalysisInputSchema,</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outputSchema</w:t>
      </w:r>
      <w:r w:rsidDel="00000000" w:rsidR="00000000" w:rsidRPr="00000000">
        <w:rPr>
          <w:rFonts w:ascii="Google Sans" w:cs="Google Sans" w:eastAsia="Google Sans" w:hAnsi="Google Sans"/>
          <w:color w:val="1f1f1f"/>
          <w:shd w:fill="f0f4f9" w:val="clear"/>
          <w:rtl w:val="0"/>
        </w:rPr>
        <w:t xml:space="preserve">: AnalysisOutputSchema,</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(input) =&gt;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 output }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ai.generate({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prompt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`Analyze the following topic based on 2026 enterprise metrics: </w:t>
      </w:r>
      <w:r w:rsidDel="00000000" w:rsidR="00000000" w:rsidRPr="00000000">
        <w:rPr>
          <w:rFonts w:ascii="Google Sans" w:cs="Google Sans" w:eastAsia="Google Sans" w:hAnsi="Google Sans"/>
          <w:i w:val="0"/>
          <w:iCs w:val="0"/>
          <w:color w:val="1f1f1f"/>
          <w:sz w:val="20"/>
          <w:szCs w:val="20"/>
          <w:shd w:fill="f0f4f9" w:val="clear"/>
          <w:rtl w:val="0"/>
        </w:rPr>
        <w:t xml:space="preserve">${input.topic}</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output</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schema</w:t>
      </w:r>
      <w:r w:rsidDel="00000000" w:rsidR="00000000" w:rsidRPr="00000000">
        <w:rPr>
          <w:rFonts w:ascii="Google Sans" w:cs="Google Sans" w:eastAsia="Google Sans" w:hAnsi="Google Sans"/>
          <w:color w:val="1f1f1f"/>
          <w:shd w:fill="f0f4f9" w:val="clear"/>
          <w:rtl w:val="0"/>
        </w:rPr>
        <w:t xml:space="preserve">: AnalysisOutputSchema },</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output;</w:t>
        <w:br w:type="textWrapping"/>
        <w:t xml:space="preserve">  }</w:t>
        <w:br w:type="textWrapping"/>
        <w:t xml:space="preserve">);</w:t>
        <w:br w:type="textWrapping"/>
      </w:r>
    </w:p>
    <w:p w:rsidR="00000000" w:rsidDel="00000000" w:rsidP="00000000" w:rsidRDefault="00000000" w:rsidRPr="00000000" w14:paraId="0000004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Tool Calling and Function Delegation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Flows manage the overall generation process, Genkit Tools (Function Calling) delegate deterministic, discrete tasks to the LLM.</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Tool calling is uniquely utilized when retrieving information requires a simple function execution, such as querying a user's current profile status or performing math calculations the LLM cannot natively resolve.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ai.defineTool is implemented, the LLM intelligently pauses its generation sequence, requests the execution of the external tool, ingests the resulting JSON payload, and synthesizes the final conversational output.</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TypeScript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FieldPorter Tool Definition</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databaseLookup = ai.defineTool(</w:t>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'databaseLookup'</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description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'Use this tool to determine the current subscription tier of a user.'</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inputSchema</w:t>
      </w:r>
      <w:r w:rsidDel="00000000" w:rsidR="00000000" w:rsidRPr="00000000">
        <w:rPr>
          <w:rFonts w:ascii="Google Sans" w:cs="Google Sans" w:eastAsia="Google Sans" w:hAnsi="Google Sans"/>
          <w:color w:val="1f1f1f"/>
          <w:shd w:fill="f0f4f9" w:val="clear"/>
          <w:rtl w:val="0"/>
        </w:rPr>
        <w:t xml:space="preserve">: z.object({</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userId</w:t>
      </w:r>
      <w:r w:rsidDel="00000000" w:rsidR="00000000" w:rsidRPr="00000000">
        <w:rPr>
          <w:rFonts w:ascii="Google Sans" w:cs="Google Sans" w:eastAsia="Google Sans" w:hAnsi="Google Sans"/>
          <w:color w:val="1f1f1f"/>
          <w:shd w:fill="f0f4f9" w:val="clear"/>
          <w:rtl w:val="0"/>
        </w:rPr>
        <w:t xml:space="preserve">: z.string().describe(</w:t>
      </w:r>
      <w:r w:rsidDel="00000000" w:rsidR="00000000" w:rsidRPr="00000000">
        <w:rPr>
          <w:rFonts w:ascii="Google Sans" w:cs="Google Sans" w:eastAsia="Google Sans" w:hAnsi="Google Sans"/>
          <w:i w:val="0"/>
          <w:iCs w:val="0"/>
          <w:color w:val="188038"/>
          <w:sz w:val="20"/>
          <w:szCs w:val="20"/>
          <w:shd w:fill="f0f4f9" w:val="clear"/>
          <w:rtl w:val="0"/>
        </w:rPr>
        <w:t xml:space="preserve">'The authenticated user UUID.'</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outputSchema</w:t>
      </w:r>
      <w:r w:rsidDel="00000000" w:rsidR="00000000" w:rsidRPr="00000000">
        <w:rPr>
          <w:rFonts w:ascii="Google Sans" w:cs="Google Sans" w:eastAsia="Google Sans" w:hAnsi="Google Sans"/>
          <w:color w:val="1f1f1f"/>
          <w:shd w:fill="f0f4f9" w:val="clear"/>
          <w:rtl w:val="0"/>
        </w:rPr>
        <w:t xml:space="preserve">: z.object({</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tier</w:t>
      </w:r>
      <w:r w:rsidDel="00000000" w:rsidR="00000000" w:rsidRPr="00000000">
        <w:rPr>
          <w:rFonts w:ascii="Google Sans" w:cs="Google Sans" w:eastAsia="Google Sans" w:hAnsi="Google Sans"/>
          <w:color w:val="1f1f1f"/>
          <w:shd w:fill="f0f4f9" w:val="clear"/>
          <w:rtl w:val="0"/>
        </w:rPr>
        <w:t xml:space="preserve">: z.string().describe(</w:t>
      </w:r>
      <w:r w:rsidDel="00000000" w:rsidR="00000000" w:rsidRPr="00000000">
        <w:rPr>
          <w:rFonts w:ascii="Google Sans" w:cs="Google Sans" w:eastAsia="Google Sans" w:hAnsi="Google Sans"/>
          <w:i w:val="0"/>
          <w:iCs w:val="0"/>
          <w:color w:val="188038"/>
          <w:sz w:val="20"/>
          <w:szCs w:val="20"/>
          <w:shd w:fill="f0f4f9" w:val="clear"/>
          <w:rtl w:val="0"/>
        </w:rPr>
        <w:t xml:space="preserve">'The subscription tier (e.g., Free, Pro, Enterprise).'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 userId }) =&gt;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Simulated Data Connect GraphQL execution logic</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console</w:t>
      </w:r>
      <w:r w:rsidDel="00000000" w:rsidR="00000000" w:rsidRPr="00000000">
        <w:rPr>
          <w:rFonts w:ascii="Google Sans" w:cs="Google Sans" w:eastAsia="Google Sans" w:hAnsi="Google Sans"/>
          <w:color w:val="1f1f1f"/>
          <w:shd w:fill="f0f4f9" w:val="clear"/>
          <w:rtl w:val="0"/>
        </w:rPr>
        <w:t xml:space="preserve">.log(</w:t>
      </w:r>
      <w:r w:rsidDel="00000000" w:rsidR="00000000" w:rsidRPr="00000000">
        <w:rPr>
          <w:rFonts w:ascii="Google Sans" w:cs="Google Sans" w:eastAsia="Google Sans" w:hAnsi="Google Sans"/>
          <w:i w:val="0"/>
          <w:iCs w:val="0"/>
          <w:color w:val="188038"/>
          <w:sz w:val="20"/>
          <w:szCs w:val="20"/>
          <w:shd w:fill="f0f4f9" w:val="clear"/>
          <w:rtl w:val="0"/>
        </w:rPr>
        <w:t xml:space="preserve">`Executing lookup for </w:t>
      </w:r>
      <w:r w:rsidDel="00000000" w:rsidR="00000000" w:rsidRPr="00000000">
        <w:rPr>
          <w:rFonts w:ascii="Google Sans" w:cs="Google Sans" w:eastAsia="Google Sans" w:hAnsi="Google Sans"/>
          <w:i w:val="0"/>
          <w:iCs w:val="0"/>
          <w:color w:val="1f1f1f"/>
          <w:sz w:val="20"/>
          <w:szCs w:val="20"/>
          <w:shd w:fill="f0f4f9" w:val="clear"/>
          <w:rtl w:val="0"/>
        </w:rPr>
        <w:t xml:space="preserve">${userId}</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tier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'Enterprise'</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t xml:space="preserve">);</w:t>
        <w:br w:type="textWrapping"/>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prevent infinite loops or excessive API consumption during complex interactions, developers must explicitly implement the maxTurns parameter, which limits the back-and-forth execution cycles.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Furthermore, streaming responses are supported by emitting toolRequest and toolResponse content parts dynamically, allowing the Next.js client to render intermediate states.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Firestore Vector Search and RAG Pipelines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Retrieval-Augmented Generation (RAG) is the heavier alternative to Tool Calling, utilized exclusively when an application must ground its responses in massive datasets or ambiguous semantic queries.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RAG relies on converting textual data into floating-point numerical arrays—known as embeddings—that mathematically capture semantic meaning.</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Cloud Firestore serves natively as a vector database for this precise execution.</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Before executing a query, application text must be passed through a Vertex AI embedding model.</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gemini-embedding-001 model utilizes 3072-dimensional vectors for state-of-the-art multilingual tracking, while text-embedding-005 relies on a more compact 768-dimensional space strictly for English tasks.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These generated arrays are stored in a dedicated embedding field within Firestore documents.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perform a K-nearest-neighbor (KNN) search, the application executes the findNearest method. This algorithm mathematically calculates the distance between the user's live prompt embedding and the stored document embeddings.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Distance Measure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Mathematical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Threshold Behavior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EUCLIDEAN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Measures the literal straight-line distance between two vectors.</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Returns documents where the distance is less than or equal to the defined threshold.</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Measures the cosine of the angle intersecting the vectors.</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Returns documents where the distance is less than or equal to the threshold.</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DOT_PRODUCT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Measures the product of the magnitudes multiplied by the cosine of the angle.</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Returns documents where the distance is greater than or equal to the threshold.</w:t>
            </w:r>
            <w:r w:rsidDel="00000000" w:rsidR="00000000" w:rsidRPr="00000000">
              <w:rPr>
                <w:rFonts w:ascii="Google Sans" w:cs="Google Sans" w:eastAsia="Google Sans" w:hAnsi="Google Sans"/>
                <w:color w:val="444746"/>
                <w:sz w:val="24"/>
                <w:szCs w:val="24"/>
                <w:vertAlign w:val="superscript"/>
                <w:rtl w:val="0"/>
              </w:rPr>
              <w:t xml:space="preserve">24</w:t>
            </w:r>
          </w:p>
        </w:tc>
      </w:tr>
    </w:tbl>
    <w:p w:rsidR="00000000" w:rsidDel="00000000" w:rsidP="00000000" w:rsidRDefault="00000000" w:rsidRPr="00000000" w14:paraId="0000006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 Index Lifecycle Management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Vector searches natively fail unless a specific composite index is provisioned beforehand.</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Unlike automatic single-field indexes, vector indexes must be created as a flat type and explicitly declare the exact dimensional length of the chosen embedding model.</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In a production environment, this is strictly tracked using Terraform or executed via the gcloud CLI, bypassing manual console interaction.</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Executing Vector Index Creation via gcloud CLI</w:t>
      </w:r>
      <w:r w:rsidDel="00000000" w:rsidR="00000000" w:rsidRPr="00000000">
        <w:rPr>
          <w:rFonts w:ascii="Google Sans" w:cs="Google Sans" w:eastAsia="Google Sans" w:hAnsi="Google Sans"/>
          <w:color w:val="1f1f1f"/>
          <w:shd w:fill="f0f4f9" w:val="clear"/>
          <w:rtl w:val="0"/>
        </w:rPr>
        <w:br w:type="textWrapping"/>
        <w:t xml:space="preserve">gcloud firestore indexes composite create \</w:t>
        <w:br w:type="textWrapping"/>
        <w:t xml:space="preserve">--collection-group=knowledge_base \</w:t>
        <w:br w:type="textWrapping"/>
        <w:t xml:space="preserve">--query-scope=COLLECTION \</w:t>
        <w:br w:type="textWrapping"/>
        <w:t xml:space="preserve">--field-config field-path=embedding_field,vector-config=</w:t>
      </w:r>
      <w:r w:rsidDel="00000000" w:rsidR="00000000" w:rsidRPr="00000000">
        <w:rPr>
          <w:rFonts w:ascii="Google Sans" w:cs="Google Sans" w:eastAsia="Google Sans" w:hAnsi="Google Sans"/>
          <w:i w:val="0"/>
          <w:iCs w:val="0"/>
          <w:color w:val="188038"/>
          <w:sz w:val="20"/>
          <w:szCs w:val="20"/>
          <w:shd w:fill="f0f4f9" w:val="clear"/>
          <w:rtl w:val="0"/>
        </w:rPr>
        <w:t xml:space="preserve">'{"dimension":"3072", "flat": "{}"}'</w:t>
      </w:r>
      <w:r w:rsidDel="00000000" w:rsidR="00000000" w:rsidRPr="00000000">
        <w:rPr>
          <w:rFonts w:ascii="Google Sans" w:cs="Google Sans" w:eastAsia="Google Sans" w:hAnsi="Google Sans"/>
          <w:color w:val="1f1f1f"/>
          <w:shd w:fill="f0f4f9" w:val="clear"/>
          <w:rtl w:val="0"/>
        </w:rPr>
        <w:t xml:space="preserve"> \</w:t>
        <w:br w:type="textWrapping"/>
        <w:t xml:space="preserve">--database=(default)</w:t>
        <w:br w:type="textWrapping"/>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Firebase AI Logic SDKs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Firebase AI Logic abstracts the direct interactions with generative models by providing specialized client SDKs and a cloud-based proxy service.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framework allows Android, iOS, and Web clients to access Google's AI directly from the frontend while enforcing App Check security constraints.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To avoid service disruption, the configuration must explicitly target the gemini-2.5-flash-lite or gemini-3.1-pro-preview models, as the legacy 2.0 and 3.0 preview models undergo scheduled retirement in 2026.</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Model Context Protocol (MCP) Server</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execute agentic coding tasks effectively within the Cursor IDE, the AI must possess real-time read and write access to the actual Firebase infrastructure. The Firebase MCP server operates as the vital conduit between the local agentic environment and the remote project state.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modifying the global ~/.cursor/mcp.json file or the project-specific .cursor/mcp.json to initialize the Firebase MCP server, autonomous tools gain the following rigorous capabilities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Exploration of the Firestore database, executing precise read/write commands, listing collections, and verifying vector schemas.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Management of Firebase Authentication states, allowing the agent to lookup users, trace email logins, and inject custom claims for role-based access testing.</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Direct execution of Data Connect GraphQL queries against the PostgreSQL backend to validate relational schema deployments.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Auditing and validation of Firebase Security Rules for both Cloud Storage and Firestore.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establishes an uninterrupted autonomous feedback loop: the Cursor agent can write relational code, deploy the schema via the CLI, query the live database through MCP to verify insertion success, and immediately iterate on the codebase based on the real-world output.</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Development, CLI Commands, and Agentic Workflows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an AI-native codebase necessitates absolute parity between the local development environment and the cloud deployment target. Relying on remote servers for iterative testing drastically increases latency and breaks the fast feedback loops required by coding agents.</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Firebase Local Emulator Suite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Firebase Local Emulator Suite strictly isolates the execution environment, allowing coding agents and human operators to mutate databases, trigger Cloud Functions, and execute vector searches without accruing cloud billing, exposing production API keys, or compromising live user data.</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Initialization requires a minimum Firebase CLI version of 8.14.0.</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deployment of emulators is managed through the firebase init emulators wizard, which downloads the necessary Java-based binaries for Firestore and other services.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For isolated continuous integration workflows or agent-driven tests, the CLI utilizes the emulators:exec command. This initializes the server environment, executes a specified shell script containing the testing logic, and gracefully tears down the emulators upon script termination.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Export baseline testing data from a running emulator</w:t>
      </w:r>
      <w:r w:rsidDel="00000000" w:rsidR="00000000" w:rsidRPr="00000000">
        <w:rPr>
          <w:rFonts w:ascii="Google Sans" w:cs="Google Sans" w:eastAsia="Google Sans" w:hAnsi="Google Sans"/>
          <w:color w:val="1f1f1f"/>
          <w:shd w:fill="f0f4f9" w:val="clear"/>
          <w:rtl w:val="0"/>
        </w:rPr>
        <w:br w:type="textWrapping"/>
        <w:t xml:space="preserve">firebase emulators:</w:t>
      </w:r>
      <w:r w:rsidDel="00000000" w:rsidR="00000000" w:rsidRPr="00000000">
        <w:rPr>
          <w:rFonts w:ascii="Google Sans" w:cs="Google Sans" w:eastAsia="Google Sans" w:hAnsi="Google Sans"/>
          <w:i w:val="0"/>
          <w:iCs w:val="0"/>
          <w:color w:val="1967d2"/>
          <w:sz w:val="20"/>
          <w:szCs w:val="20"/>
          <w:shd w:fill="f0f4f9" w:val="clear"/>
          <w:rtl w:val="0"/>
        </w:rPr>
        <w:t xml:space="preserve">export</w:t>
      </w:r>
      <w:r w:rsidDel="00000000" w:rsidR="00000000" w:rsidRPr="00000000">
        <w:rPr>
          <w:rFonts w:ascii="Google Sans" w:cs="Google Sans" w:eastAsia="Google Sans" w:hAnsi="Google Sans"/>
          <w:color w:val="1f1f1f"/>
          <w:shd w:fill="f0f4f9" w:val="clear"/>
          <w:rtl w:val="0"/>
        </w:rPr>
        <w:t xml:space="preserve"> --only dataconnect./seed_data</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Execute automated tests against the emulator suite with seeded data</w:t>
      </w:r>
      <w:r w:rsidDel="00000000" w:rsidR="00000000" w:rsidRPr="00000000">
        <w:rPr>
          <w:rFonts w:ascii="Google Sans" w:cs="Google Sans" w:eastAsia="Google Sans" w:hAnsi="Google Sans"/>
          <w:color w:val="1f1f1f"/>
          <w:shd w:fill="f0f4f9" w:val="clear"/>
          <w:rtl w:val="0"/>
        </w:rPr>
        <w:br w:type="textWrapping"/>
        <w:t xml:space="preserve">firebase emulators:</w:t>
      </w:r>
      <w:r w:rsidDel="00000000" w:rsidR="00000000" w:rsidRPr="00000000">
        <w:rPr>
          <w:rFonts w:ascii="Google Sans" w:cs="Google Sans" w:eastAsia="Google Sans" w:hAnsi="Google Sans"/>
          <w:i w:val="0"/>
          <w:iCs w:val="0"/>
          <w:color w:val="1967d2"/>
          <w:sz w:val="20"/>
          <w:szCs w:val="20"/>
          <w:shd w:fill="f0f4f9" w:val="clear"/>
          <w:rtl w:val="0"/>
        </w:rPr>
        <w:t xml:space="preserve">exec</w:t>
      </w:r>
      <w:r w:rsidDel="00000000" w:rsidR="00000000" w:rsidRPr="00000000">
        <w:rPr>
          <w:rFonts w:ascii="Google Sans" w:cs="Google Sans" w:eastAsia="Google Sans" w:hAnsi="Google Sans"/>
          <w:color w:val="1f1f1f"/>
          <w:shd w:fill="f0f4f9" w:val="clear"/>
          <w:rtl w:val="0"/>
        </w:rPr>
        <w:t xml:space="preserve">./run_tests.sh --only dataconnect --import./seed_data</w:t>
        <w:br w:type="textWrapping"/>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Firebase Data Connect projects, the emulators provision a local PGlite environment, allowing the full execution of complex GraphQL queries without establishing an outbound connection to Google Cloud SQL.</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Connect SQL Migrations and Deployments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Connect introduces a strict deployment lifecycle that fundamentally differs from Firestore's schema-less document architecture. Modifying a GraphQL schema locally must rigorously translate into highly destructive PostgreSQL ALTER TABLE and CREATE INDEX commands. The Firebase CLI acts as the authoritative migration engine.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deploying changes, developers must execute firebase dataconnect:sql:diff.</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This command analyzes the local .gql definitions against the remote Cloud SQL instance and explicitly prints the raw SQL commands required to bridge the delta.</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This phase is critical; a known constraint occurs when SQL explicitly references objects in the Postgres public schema, ignoring configurations set in dataconnect.yaml.</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Identifying these misalignments via the diff output prevents runtime query failures.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validated, the firebase deploy --only dataconnect command pushes the schema and provisions the generated client SDK connectors.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During execution, the CLI enforces strict schema compatibility validation, ensuring that the updated database structure does not inadvertently break existing Next.js frontend connectors deployed in production.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Cursor IDE: Advanced Agentic Utilization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true agentic autonomy within Cursor, operator Sam Allais must systematically provide the underlying LLM with highly structured, deterministic context. Relying solely on raw prompt engineering guarantees hallucination across complex architectures.</w:t>
      </w:r>
    </w:p>
    <w:p w:rsidR="00000000" w:rsidDel="00000000" w:rsidP="00000000" w:rsidRDefault="00000000" w:rsidRPr="00000000" w14:paraId="0000008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Semantic Chunking and Context Discovery</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Cursor rejects simplistic string-matching algorithms like standard grep in favor of deep Semantic Search.</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When a codebase is indexed, Cursor utilizes an advanced 7-step process: local files are synchronized, logically broken down into functional chunks (e.g., specific classes or functions rather than arbitrary text blocks), and passed through an embedding model.</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These embeddings are stored in a specialized vector database optimized for similarity search.</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 operator asks the agent to "update the AI vector indexing logic," the system converts the query into a vector and mathematically compares it against the codebase embeddings.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agent accurately surfaces the findNearest implementation file, even if the exact string "vector indexing" never appears in the source code.</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8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Rules, Plan Mode, and External Indexing</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Standard LLMs possess strict knowledge cutoffs, frequently hallucinating deprecated pre-2026 Firebase syntax. The @Docs command explicitly directs the Cursor agent to scrape, chunk, and index modern external URLs into its immediate context window.</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By typing @Docs and selecting "Add new doc," the operator pastes the Firebase App Hosting documentation, forcing the agent to ground all subsequent Next.js deployment configurations strictly in verified syntax.</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architectural constraints are persistently enforced through .cursorrules markdown files stored within the .cursor/rules/ directory.</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These rules act as the project's static constitution.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#.cursor/rules/firebase-env.md</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When defining environment variables for the Next.js frontend in the FieldPorter project, ALWAYS prefix the variable with NEXT_PUBLIC_. Never declare X_FIREBASE_ variables. Validate all changes against the apphosting.yaml spec.</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Before permitting the agent to alter the codebase, the operator utilizes Shift+Tab to invoke Plan Mode.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In Plan Mode, the agent maps the codebase, queries the MCP server for live data, and outputs a detailed markdown-based implementation plan.</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 agent awaits operator approval before executing a single line of code, entirely mitigating architectural drift.</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orchestrates a Test-Driven Development (TDD) loop: the agent is instructed to write test cases based on expected inputs, runs the tests to confirm failure, and continuously refactors the implementation code autonomously until all tests pass successfully.</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Research Plan: Agentic Deep-Dive Roadmap</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fully operationalize this complex architecture for FieldPorter and ensure the coding agent operates flawlessly within Freddy Hopkins' parameters, the following five "Deep-Dive" technical topics must be extensively researched, indexed via @Docs, and mastered immediately.</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Deep-Dive 1: Next.js SSR Hydration and App Hosting Framework Adapters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objective is to understand the exact, underlying mechanism Firebase App Hosting uses to bundle Server-Side Rendered components. Research must focus on the intricate caching layers governed by Cloud CDN integration, the consequences of overriding native build commands in the apphosting.yaml file, and optimal chunking configurations using the outputFiles parameter.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operator must comprehend how next build processes are intercepted by the Firebase CLI and subsequently translated into Cloud Run server instances.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resulting agent integration involves formulating a rigid .cursorrules file that explicitly defines the boundary between React Client Components and Next.js Server Components, explicitly instructing the agent when to utilize the Firebase Admin SDK versus the standard Client SDK during hydration events.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Deep-Dive 2: Genkit Architecture for Multi-Stage RAG Pipelines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objective requires moving beyond basic single-turn tool calling to implement a continuous, context-aware vector retrieval loop. Research must focus on combining ai.defineFlow orchestrations with discrete ai.defineTool actions to query Firestore embeddings dynamically during an active chat session.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Mastery is required in handling asynchronous streaming responses—specifically the toolRequest and toolResponse content parts—and configuring hardware interrupt handlers to pause the loop for human-in-the-loop validation.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corresponding agent integration requires indexing the entire Genkit GitHub repository via @Docs and properly configuring the Firebase MCP server to allow Cursor to test locally defined AI flows against the Genkit Developer UI without deploying remote Cloud Functions.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Deep-Dive 3: Data Connect Schema Migrations and PostgreSQL Constraints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objective is to perfect the fragile GraphQL-to-PostgreSQL deployment pipeline, recognizing the high risk of destructive data loss during migrations. Research must focus strictly on resolving namespace conflicts when firebase dataconnect:sql:diff encounters existing public schemas within a database.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Furthermore, deep analysis is required to successfully implement complex composite primary keys and many-to-many join tables using the @table directive in .gql files.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Agent integration dictates that the Cursor agent must be explicitly taught, via a SKILL.md file, how to correctly format the firebase deploy --only dataconnect:serviceId:schema command and interpret raw SQL migration outputs to halt deployment if data deletion is detected.</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Deep-Dive 4: Advanced Context Management in Cursor (Semantic Chunking &amp; Skills)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objective is to exponentially optimize the latency, accuracy, and token economy of Cursor's code generation across a large monorepo structure. Research must focus on strategically writing .cursorignore files to explicitly prevent the semantic ingestion of bloated dependency artifacts, binaries, and redundant .git histories that confuse the embedding model.</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Operators must also study the composition of discrete SKILL.md files that package domain-specific knowledge—such as crafting a specific skill file solely dedicated to generating secure Firestore .rules syntax.</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Agent integration mandates establishing a daily operator workflow that merges Plan Mode (Shift+Tab) with @Past Chats, allowing the agent to serialize development tasks day-over-day without losing architectural context or repeating previously resolved bugs.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Deep-Dive 5: Passkey Payload Cryptography and Firestore State Management</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objective is to implement a flawless, passwordless onboarding sequence that adheres precisely to the W3C WebAuthn Level 3 specifications. Research must map the intricate integration pipeline existing between the @firebase-web-authn/extension backend process and the client-side navigator.credentials.create() invocation.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Furthermore, operators must study the mechanics of securing the ext-firebase-web-authn Firestore collection and exactly how public key validation responses are translated into custom Firebase Authentication JWT tokens to grant session access.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Agent integration involves instructing the coding agent to build the Next.js frontend biometric prompt triggers utilizing the browser's native credential API, ensuring all generated logic is strictly tested within the safety of the Firebase Local Emulator Suite prior to production deployment.</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App Hosting, accessed March 4, 2026, </w:t>
      </w:r>
      <w:hyperlink r:id="rId6">
        <w:r w:rsidDel="00000000" w:rsidR="00000000" w:rsidRPr="00000000">
          <w:rPr>
            <w:rFonts w:ascii="Google Sans" w:cs="Google Sans" w:eastAsia="Google Sans" w:hAnsi="Google Sans"/>
            <w:color w:val="0000ee"/>
            <w:sz w:val="24"/>
            <w:szCs w:val="24"/>
            <w:u w:val="single"/>
            <w:rtl w:val="0"/>
          </w:rPr>
          <w:t xml:space="preserve">https://firebase.google.com/docs/app-hosting</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Integrate Next.js | Firebase Hosting - Google, accessed March 4, 2026, </w:t>
      </w:r>
      <w:hyperlink r:id="rId7">
        <w:r w:rsidDel="00000000" w:rsidR="00000000" w:rsidRPr="00000000">
          <w:rPr>
            <w:rFonts w:ascii="Google Sans" w:cs="Google Sans" w:eastAsia="Google Sans" w:hAnsi="Google Sans"/>
            <w:color w:val="0000ee"/>
            <w:sz w:val="24"/>
            <w:szCs w:val="24"/>
            <w:u w:val="single"/>
            <w:rtl w:val="0"/>
          </w:rPr>
          <w:t xml:space="preserve">https://firebase.google.com/docs/hosting/frameworks/nextjs</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Configure and manage App Hosting backends | Firebase App Hosting, accessed March 4, 2026, </w:t>
      </w:r>
      <w:hyperlink r:id="rId8">
        <w:r w:rsidDel="00000000" w:rsidR="00000000" w:rsidRPr="00000000">
          <w:rPr>
            <w:rFonts w:ascii="Google Sans" w:cs="Google Sans" w:eastAsia="Google Sans" w:hAnsi="Google Sans"/>
            <w:color w:val="0000ee"/>
            <w:sz w:val="24"/>
            <w:szCs w:val="24"/>
            <w:u w:val="single"/>
            <w:rtl w:val="0"/>
          </w:rPr>
          <w:t xml:space="preserve">https://firebase.google.com/docs/app-hosting/configure</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Vs Firestore - Which is More Reliable for Real-Time Applications? | Airbyte, accessed March 4, 2026, </w:t>
      </w:r>
      <w:hyperlink r:id="rId9">
        <w:r w:rsidDel="00000000" w:rsidR="00000000" w:rsidRPr="00000000">
          <w:rPr>
            <w:rFonts w:ascii="Google Sans" w:cs="Google Sans" w:eastAsia="Google Sans" w:hAnsi="Google Sans"/>
            <w:color w:val="0000ee"/>
            <w:sz w:val="24"/>
            <w:szCs w:val="24"/>
            <w:u w:val="single"/>
            <w:rtl w:val="0"/>
          </w:rPr>
          <w:t xml:space="preserve">https://airbyte.com/data-engineering-resources/firebase-vs-firestore</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Choose a database: Cloud Firestore or Realtime Database - Firebase, accessed March 4, 2026, </w:t>
      </w:r>
      <w:hyperlink r:id="rId10">
        <w:r w:rsidDel="00000000" w:rsidR="00000000" w:rsidRPr="00000000">
          <w:rPr>
            <w:rFonts w:ascii="Google Sans" w:cs="Google Sans" w:eastAsia="Google Sans" w:hAnsi="Google Sans"/>
            <w:color w:val="0000ee"/>
            <w:sz w:val="24"/>
            <w:szCs w:val="24"/>
            <w:u w:val="single"/>
            <w:rtl w:val="0"/>
          </w:rPr>
          <w:t xml:space="preserve">https://firebase.google.com/docs/firestore/rtdb-vs-firestore</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 vs Firebase in 2026: The Honest Comparison After Using Both in Production, accessed March 4, 2026, </w:t>
      </w:r>
      <w:hyperlink r:id="rId11">
        <w:r w:rsidDel="00000000" w:rsidR="00000000" w:rsidRPr="00000000">
          <w:rPr>
            <w:rFonts w:ascii="Google Sans" w:cs="Google Sans" w:eastAsia="Google Sans" w:hAnsi="Google Sans"/>
            <w:color w:val="0000ee"/>
            <w:sz w:val="24"/>
            <w:szCs w:val="24"/>
            <w:u w:val="single"/>
            <w:rtl w:val="0"/>
          </w:rPr>
          <w:t xml:space="preserve">https://dev.to/pockit_tools/supabase-vs-firebase-in-2026-the-honest-comparison-after-using-both-in-production-3e5</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started with Firebase Data Connect | Firebase Documentation, accessed March 4, 2026, </w:t>
      </w:r>
      <w:hyperlink r:id="rId12">
        <w:r w:rsidDel="00000000" w:rsidR="00000000" w:rsidRPr="00000000">
          <w:rPr>
            <w:rFonts w:ascii="Google Sans" w:cs="Google Sans" w:eastAsia="Google Sans" w:hAnsi="Google Sans"/>
            <w:color w:val="0000ee"/>
            <w:sz w:val="24"/>
            <w:szCs w:val="24"/>
            <w:u w:val="single"/>
            <w:rtl w:val="0"/>
          </w:rPr>
          <w:t xml:space="preserve">https://firebase.google.com/docs/data-connect/quickstart</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Firestore vs. Data Connect: Unlocking Your Data's Full Potential | CodingCat.dev, accessed March 4, 2026, </w:t>
      </w:r>
      <w:hyperlink r:id="rId13">
        <w:r w:rsidDel="00000000" w:rsidR="00000000" w:rsidRPr="00000000">
          <w:rPr>
            <w:rFonts w:ascii="Google Sans" w:cs="Google Sans" w:eastAsia="Google Sans" w:hAnsi="Google Sans"/>
            <w:color w:val="0000ee"/>
            <w:sz w:val="24"/>
            <w:szCs w:val="24"/>
            <w:u w:val="single"/>
            <w:rtl w:val="0"/>
          </w:rPr>
          <w:t xml:space="preserve">https://codingcat.dev/post/firebase-firestore-vs-data-connect-unlocking-your-data-s-full-potential</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Firestore VS Data Connect : r/Firebase - Reddit, accessed March 4, 2026, </w:t>
      </w:r>
      <w:hyperlink r:id="rId14">
        <w:r w:rsidDel="00000000" w:rsidR="00000000" w:rsidRPr="00000000">
          <w:rPr>
            <w:rFonts w:ascii="Google Sans" w:cs="Google Sans" w:eastAsia="Google Sans" w:hAnsi="Google Sans"/>
            <w:color w:val="0000ee"/>
            <w:sz w:val="24"/>
            <w:szCs w:val="24"/>
            <w:u w:val="single"/>
            <w:rtl w:val="0"/>
          </w:rPr>
          <w:t xml:space="preserve">https://www.reddit.com/r/Firebase/comments/1fsxtvb/firestore_vs_data_connect/</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Deploy and manage Data Connect schemas and connectors - Firebase, accessed March 4, 2026, </w:t>
      </w:r>
      <w:hyperlink r:id="rId15">
        <w:r w:rsidDel="00000000" w:rsidR="00000000" w:rsidRPr="00000000">
          <w:rPr>
            <w:rFonts w:ascii="Google Sans" w:cs="Google Sans" w:eastAsia="Google Sans" w:hAnsi="Google Sans"/>
            <w:color w:val="0000ee"/>
            <w:sz w:val="24"/>
            <w:szCs w:val="24"/>
            <w:u w:val="single"/>
            <w:rtl w:val="0"/>
          </w:rPr>
          <w:t xml:space="preserve">https://firebase.google.com/docs/data-connect/manage-schemas-and-connectors</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Firebase Command Line Tools - GitHub, accessed March 4, 2026, </w:t>
      </w:r>
      <w:hyperlink r:id="rId16">
        <w:r w:rsidDel="00000000" w:rsidR="00000000" w:rsidRPr="00000000">
          <w:rPr>
            <w:rFonts w:ascii="Google Sans" w:cs="Google Sans" w:eastAsia="Google Sans" w:hAnsi="Google Sans"/>
            <w:color w:val="0000ee"/>
            <w:sz w:val="24"/>
            <w:szCs w:val="24"/>
            <w:u w:val="single"/>
            <w:rtl w:val="0"/>
          </w:rPr>
          <w:t xml:space="preserve">https://github.com/firebase/firebase-tools</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Authentication API - MDN, accessed March 4, 2026, </w:t>
      </w:r>
      <w:hyperlink r:id="rId17">
        <w:r w:rsidDel="00000000" w:rsidR="00000000" w:rsidRPr="00000000">
          <w:rPr>
            <w:rFonts w:ascii="Google Sans" w:cs="Google Sans" w:eastAsia="Google Sans" w:hAnsi="Google Sans"/>
            <w:color w:val="0000ee"/>
            <w:sz w:val="24"/>
            <w:szCs w:val="24"/>
            <w:u w:val="single"/>
            <w:rtl w:val="0"/>
          </w:rPr>
          <w:t xml:space="preserve">https://developer.mozilla.org/en-US/docs/Web/API/Web_Authentication_API</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Authentication: An API for accessing Public Key Credentials - Level 3 - W3C, accessed March 4, 2026, </w:t>
      </w:r>
      <w:hyperlink r:id="rId18">
        <w:r w:rsidDel="00000000" w:rsidR="00000000" w:rsidRPr="00000000">
          <w:rPr>
            <w:rFonts w:ascii="Google Sans" w:cs="Google Sans" w:eastAsia="Google Sans" w:hAnsi="Google Sans"/>
            <w:color w:val="0000ee"/>
            <w:sz w:val="24"/>
            <w:szCs w:val="24"/>
            <w:u w:val="single"/>
            <w:rtl w:val="0"/>
          </w:rPr>
          <w:t xml:space="preserve">https://www.w3.org/TR/webauthn-3/</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gavinsawyer/firebase-web-authn: A Firebase Extension for authentication with WebAuthn passkeys. - GitHub, accessed March 4, 2026, </w:t>
      </w:r>
      <w:hyperlink r:id="rId19">
        <w:r w:rsidDel="00000000" w:rsidR="00000000" w:rsidRPr="00000000">
          <w:rPr>
            <w:rFonts w:ascii="Google Sans" w:cs="Google Sans" w:eastAsia="Google Sans" w:hAnsi="Google Sans"/>
            <w:color w:val="0000ee"/>
            <w:sz w:val="24"/>
            <w:szCs w:val="24"/>
            <w:u w:val="single"/>
            <w:rtl w:val="0"/>
          </w:rPr>
          <w:t xml:space="preserve">https://github.com/gavinsawyer/firebase-web-authn</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implement Passkeys - webauthn - Stack Overflow, accessed March 4, 2026, </w:t>
      </w:r>
      <w:hyperlink r:id="rId20">
        <w:r w:rsidDel="00000000" w:rsidR="00000000" w:rsidRPr="00000000">
          <w:rPr>
            <w:rFonts w:ascii="Google Sans" w:cs="Google Sans" w:eastAsia="Google Sans" w:hAnsi="Google Sans"/>
            <w:color w:val="0000ee"/>
            <w:sz w:val="24"/>
            <w:szCs w:val="24"/>
            <w:u w:val="single"/>
            <w:rtl w:val="0"/>
          </w:rPr>
          <w:t xml:space="preserve">https://stackoverflow.com/questions/73401786/how-to-implement-passkeys/73406003</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gen AI features powered by your data with Genkit | Firebase Codelabs - Google, accessed March 4, 2026, </w:t>
      </w:r>
      <w:hyperlink r:id="rId21">
        <w:r w:rsidDel="00000000" w:rsidR="00000000" w:rsidRPr="00000000">
          <w:rPr>
            <w:rFonts w:ascii="Google Sans" w:cs="Google Sans" w:eastAsia="Google Sans" w:hAnsi="Google Sans"/>
            <w:color w:val="0000ee"/>
            <w:sz w:val="24"/>
            <w:szCs w:val="24"/>
            <w:u w:val="single"/>
            <w:rtl w:val="0"/>
          </w:rPr>
          <w:t xml:space="preserve">https://firebase.google.com/codelabs/ai-genkit-rag</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started with Genkit | Genkit, accessed March 4, 2026, </w:t>
      </w:r>
      <w:hyperlink r:id="rId22">
        <w:r w:rsidDel="00000000" w:rsidR="00000000" w:rsidRPr="00000000">
          <w:rPr>
            <w:rFonts w:ascii="Google Sans" w:cs="Google Sans" w:eastAsia="Google Sans" w:hAnsi="Google Sans"/>
            <w:color w:val="0000ee"/>
            <w:sz w:val="24"/>
            <w:szCs w:val="24"/>
            <w:u w:val="single"/>
            <w:rtl w:val="0"/>
          </w:rPr>
          <w:t xml:space="preserve">https://firebase.google.com/docs/genkit/get-started</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Generative AI with Genkit: Implementing Function Calling | Firebase Developers, accessed March 4, 2026, </w:t>
      </w:r>
      <w:hyperlink r:id="rId23">
        <w:r w:rsidDel="00000000" w:rsidR="00000000" w:rsidRPr="00000000">
          <w:rPr>
            <w:rFonts w:ascii="Google Sans" w:cs="Google Sans" w:eastAsia="Google Sans" w:hAnsi="Google Sans"/>
            <w:color w:val="0000ee"/>
            <w:sz w:val="24"/>
            <w:szCs w:val="24"/>
            <w:u w:val="single"/>
            <w:rtl w:val="0"/>
          </w:rPr>
          <w:t xml:space="preserve">https://medium.com/firebase-developers/implementing-function-calling-using-genkit-0c03f6cb9179</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Genkit Tool Calling.ts - GitHub Gist, accessed March 4, 2026, </w:t>
      </w:r>
      <w:hyperlink r:id="rId24">
        <w:r w:rsidDel="00000000" w:rsidR="00000000" w:rsidRPr="00000000">
          <w:rPr>
            <w:rFonts w:ascii="Google Sans" w:cs="Google Sans" w:eastAsia="Google Sans" w:hAnsi="Google Sans"/>
            <w:color w:val="0000ee"/>
            <w:sz w:val="24"/>
            <w:szCs w:val="24"/>
            <w:u w:val="single"/>
            <w:rtl w:val="0"/>
          </w:rPr>
          <w:t xml:space="preserve">https://gist.github.com/peterfriese/90bf933c3236f664912431609d4e03df</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Reference documentation for the Firebase AI Logic SDKs, accessed March 4, 2026, </w:t>
      </w:r>
      <w:hyperlink r:id="rId25">
        <w:r w:rsidDel="00000000" w:rsidR="00000000" w:rsidRPr="00000000">
          <w:rPr>
            <w:rFonts w:ascii="Google Sans" w:cs="Google Sans" w:eastAsia="Google Sans" w:hAnsi="Google Sans"/>
            <w:color w:val="0000ee"/>
            <w:sz w:val="24"/>
            <w:szCs w:val="24"/>
            <w:u w:val="single"/>
            <w:rtl w:val="0"/>
          </w:rPr>
          <w:t xml:space="preserve">https://firebase.google.com/docs/ai-logic/ref-docs</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Tool calling | Genkit, accessed March 4, 2026, </w:t>
      </w:r>
      <w:hyperlink r:id="rId26">
        <w:r w:rsidDel="00000000" w:rsidR="00000000" w:rsidRPr="00000000">
          <w:rPr>
            <w:rFonts w:ascii="Google Sans" w:cs="Google Sans" w:eastAsia="Google Sans" w:hAnsi="Google Sans"/>
            <w:color w:val="0000ee"/>
            <w:sz w:val="24"/>
            <w:szCs w:val="24"/>
            <w:u w:val="single"/>
            <w:rtl w:val="0"/>
          </w:rPr>
          <w:t xml:space="preserve">https://firebase.google.com/docs/genkit/tool-calling</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RAG Pipeline with Genkit and Firebase - Sluqe Blog, accessed March 4, 2026, </w:t>
      </w:r>
      <w:hyperlink r:id="rId27">
        <w:r w:rsidDel="00000000" w:rsidR="00000000" w:rsidRPr="00000000">
          <w:rPr>
            <w:rFonts w:ascii="Google Sans" w:cs="Google Sans" w:eastAsia="Google Sans" w:hAnsi="Google Sans"/>
            <w:color w:val="0000ee"/>
            <w:sz w:val="24"/>
            <w:szCs w:val="24"/>
            <w:u w:val="single"/>
            <w:rtl w:val="0"/>
          </w:rPr>
          <w:t xml:space="preserve">https://www.sluqe.com/blogs/build-rag-pipeline-genkit-firebase-tutorial</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Firestore for Text Embedding and Similarity Search - Mete Atamel, accessed March 4, 2026, </w:t>
      </w:r>
      <w:hyperlink r:id="rId28">
        <w:r w:rsidDel="00000000" w:rsidR="00000000" w:rsidRPr="00000000">
          <w:rPr>
            <w:rFonts w:ascii="Google Sans" w:cs="Google Sans" w:eastAsia="Google Sans" w:hAnsi="Google Sans"/>
            <w:color w:val="0000ee"/>
            <w:sz w:val="24"/>
            <w:szCs w:val="24"/>
            <w:u w:val="single"/>
            <w:rtl w:val="0"/>
          </w:rPr>
          <w:t xml:space="preserve">https://atamel.dev/posts/2024/10-09_firestore_text_embedding_search/</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Search with vector embeddings | Firestore | Firebase, accessed March 4, 2026, </w:t>
      </w:r>
      <w:hyperlink r:id="rId29">
        <w:r w:rsidDel="00000000" w:rsidR="00000000" w:rsidRPr="00000000">
          <w:rPr>
            <w:rFonts w:ascii="Google Sans" w:cs="Google Sans" w:eastAsia="Google Sans" w:hAnsi="Google Sans"/>
            <w:color w:val="0000ee"/>
            <w:sz w:val="24"/>
            <w:szCs w:val="24"/>
            <w:u w:val="single"/>
            <w:rtl w:val="0"/>
          </w:rPr>
          <w:t xml:space="preserve">https://firebase.google.com/docs/firestore/vector-search</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API using Firebase AI Logic - Google, accessed March 4, 2026, </w:t>
      </w:r>
      <w:hyperlink r:id="rId30">
        <w:r w:rsidDel="00000000" w:rsidR="00000000" w:rsidRPr="00000000">
          <w:rPr>
            <w:rFonts w:ascii="Google Sans" w:cs="Google Sans" w:eastAsia="Google Sans" w:hAnsi="Google Sans"/>
            <w:color w:val="0000ee"/>
            <w:sz w:val="24"/>
            <w:szCs w:val="24"/>
            <w:u w:val="single"/>
            <w:rtl w:val="0"/>
          </w:rPr>
          <w:t xml:space="preserve">https://firebase.google.com/docs/ai-logic</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AI models - Android Developers, accessed March 4, 2026, </w:t>
      </w:r>
      <w:hyperlink r:id="rId31">
        <w:r w:rsidDel="00000000" w:rsidR="00000000" w:rsidRPr="00000000">
          <w:rPr>
            <w:rFonts w:ascii="Google Sans" w:cs="Google Sans" w:eastAsia="Google Sans" w:hAnsi="Google Sans"/>
            <w:color w:val="0000ee"/>
            <w:sz w:val="24"/>
            <w:szCs w:val="24"/>
            <w:u w:val="single"/>
            <w:rtl w:val="0"/>
          </w:rPr>
          <w:t xml:space="preserve">https://developer.android.com/ai/gemini</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MCP server | Develop with AI assistance - Google, accessed March 4, 2026, </w:t>
      </w:r>
      <w:hyperlink r:id="rId32">
        <w:r w:rsidDel="00000000" w:rsidR="00000000" w:rsidRPr="00000000">
          <w:rPr>
            <w:rFonts w:ascii="Google Sans" w:cs="Google Sans" w:eastAsia="Google Sans" w:hAnsi="Google Sans"/>
            <w:color w:val="0000ee"/>
            <w:sz w:val="24"/>
            <w:szCs w:val="24"/>
            <w:u w:val="single"/>
            <w:rtl w:val="0"/>
          </w:rPr>
          <w:t xml:space="preserve">https://firebase.google.com/docs/ai-assistance/mcp-server</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MCP Server, accessed March 4, 2026, </w:t>
      </w:r>
      <w:hyperlink r:id="rId33">
        <w:r w:rsidDel="00000000" w:rsidR="00000000" w:rsidRPr="00000000">
          <w:rPr>
            <w:rFonts w:ascii="Google Sans" w:cs="Google Sans" w:eastAsia="Google Sans" w:hAnsi="Google Sans"/>
            <w:color w:val="0000ee"/>
            <w:sz w:val="24"/>
            <w:szCs w:val="24"/>
            <w:u w:val="single"/>
            <w:rtl w:val="0"/>
          </w:rPr>
          <w:t xml:space="preserve">https://firebase.blog/posts/2025/05/firebase-mcp-server/</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Setup Firebase Local Emulators for using Firebase Console and All Firebase Services? | by Wardslaus | Medium, accessed March 4, 2026, </w:t>
      </w:r>
      <w:hyperlink r:id="rId34">
        <w:r w:rsidDel="00000000" w:rsidR="00000000" w:rsidRPr="00000000">
          <w:rPr>
            <w:rFonts w:ascii="Google Sans" w:cs="Google Sans" w:eastAsia="Google Sans" w:hAnsi="Google Sans"/>
            <w:color w:val="0000ee"/>
            <w:sz w:val="24"/>
            <w:szCs w:val="24"/>
            <w:u w:val="single"/>
            <w:rtl w:val="0"/>
          </w:rPr>
          <w:t xml:space="preserve">https://medium.com/@dominic_55284/how-to-setup-firebase-local-emulators-for-using-firebase-console-and-all-firebase-services-46f0d1b85eda</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Install, configure and integrate Local Emulator Suite - Firebase, accessed March 4, 2026, </w:t>
      </w:r>
      <w:hyperlink r:id="rId35">
        <w:r w:rsidDel="00000000" w:rsidR="00000000" w:rsidRPr="00000000">
          <w:rPr>
            <w:rFonts w:ascii="Google Sans" w:cs="Google Sans" w:eastAsia="Google Sans" w:hAnsi="Google Sans"/>
            <w:color w:val="0000ee"/>
            <w:sz w:val="24"/>
            <w:szCs w:val="24"/>
            <w:u w:val="single"/>
            <w:rtl w:val="0"/>
          </w:rPr>
          <w:t xml:space="preserve">https://firebase.google.com/docs/emulator-suite/install_and_configure</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CLI command reference for Data Connect - Google, accessed March 4, 2026, </w:t>
      </w:r>
      <w:hyperlink r:id="rId36">
        <w:r w:rsidDel="00000000" w:rsidR="00000000" w:rsidRPr="00000000">
          <w:rPr>
            <w:rFonts w:ascii="Google Sans" w:cs="Google Sans" w:eastAsia="Google Sans" w:hAnsi="Google Sans"/>
            <w:color w:val="0000ee"/>
            <w:sz w:val="24"/>
            <w:szCs w:val="24"/>
            <w:u w:val="single"/>
            <w:rtl w:val="0"/>
          </w:rPr>
          <w:t xml:space="preserve">https://firebase.google.com/docs/data-connect/cli-reference</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Connect ignores datasource.postgresql.schema and always qualifies objects with public · Issue #9271 - GitHub, accessed March 4, 2026, </w:t>
      </w:r>
      <w:hyperlink r:id="rId37">
        <w:r w:rsidDel="00000000" w:rsidR="00000000" w:rsidRPr="00000000">
          <w:rPr>
            <w:rFonts w:ascii="Google Sans" w:cs="Google Sans" w:eastAsia="Google Sans" w:hAnsi="Google Sans"/>
            <w:color w:val="0000ee"/>
            <w:sz w:val="24"/>
            <w:szCs w:val="24"/>
            <w:u w:val="single"/>
            <w:rtl w:val="0"/>
          </w:rPr>
          <w:t xml:space="preserve">https://github.com/firebase/firebase-tools/issues/9271</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Semantic Search | Cursor Docs, accessed March 4, 2026, </w:t>
      </w:r>
      <w:hyperlink r:id="rId38">
        <w:r w:rsidDel="00000000" w:rsidR="00000000" w:rsidRPr="00000000">
          <w:rPr>
            <w:rFonts w:ascii="Google Sans" w:cs="Google Sans" w:eastAsia="Google Sans" w:hAnsi="Google Sans"/>
            <w:color w:val="0000ee"/>
            <w:sz w:val="24"/>
            <w:szCs w:val="24"/>
            <w:u w:val="single"/>
            <w:rtl w:val="0"/>
          </w:rPr>
          <w:t xml:space="preserve">https://cursor.com/docs/context/semantic-search</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 Mentions | Cursor Docs, accessed March 4, 2026, </w:t>
      </w:r>
      <w:hyperlink r:id="rId39">
        <w:r w:rsidDel="00000000" w:rsidR="00000000" w:rsidRPr="00000000">
          <w:rPr>
            <w:rFonts w:ascii="Google Sans" w:cs="Google Sans" w:eastAsia="Google Sans" w:hAnsi="Google Sans"/>
            <w:color w:val="0000ee"/>
            <w:sz w:val="24"/>
            <w:szCs w:val="24"/>
            <w:u w:val="single"/>
            <w:rtl w:val="0"/>
          </w:rPr>
          <w:t xml:space="preserve">https://cursor.com/docs/context/mentions</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Setup Cursor To Index &amp; Learn About Your Docs #cursor #ai #code #ide - YouTube, accessed March 4, 2026, </w:t>
      </w:r>
      <w:hyperlink r:id="rId40">
        <w:r w:rsidDel="00000000" w:rsidR="00000000" w:rsidRPr="00000000">
          <w:rPr>
            <w:rFonts w:ascii="Google Sans" w:cs="Google Sans" w:eastAsia="Google Sans" w:hAnsi="Google Sans"/>
            <w:color w:val="0000ee"/>
            <w:sz w:val="24"/>
            <w:szCs w:val="24"/>
            <w:u w:val="single"/>
            <w:rtl w:val="0"/>
          </w:rPr>
          <w:t xml:space="preserve">https://www.youtube.com/shorts/T2uy3DejQYs</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coding with agents · Cursor, accessed March 4, 2026, </w:t>
      </w:r>
      <w:hyperlink r:id="rId41">
        <w:r w:rsidDel="00000000" w:rsidR="00000000" w:rsidRPr="00000000">
          <w:rPr>
            <w:rFonts w:ascii="Google Sans" w:cs="Google Sans" w:eastAsia="Google Sans" w:hAnsi="Google Sans"/>
            <w:color w:val="0000ee"/>
            <w:sz w:val="24"/>
            <w:szCs w:val="24"/>
            <w:u w:val="single"/>
            <w:rtl w:val="0"/>
          </w:rPr>
          <w:t xml:space="preserve">https://cursor.com/blog/agent-best-practices</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firebase/genkit: Open-source framework for building AI-powered apps in JavaScript, Go, and Python, built and used in production by Google, accessed March 4, 2026, </w:t>
      </w:r>
      <w:hyperlink r:id="rId42">
        <w:r w:rsidDel="00000000" w:rsidR="00000000" w:rsidRPr="00000000">
          <w:rPr>
            <w:rFonts w:ascii="Google Sans" w:cs="Google Sans" w:eastAsia="Google Sans" w:hAnsi="Google Sans"/>
            <w:color w:val="0000ee"/>
            <w:sz w:val="24"/>
            <w:szCs w:val="24"/>
            <w:u w:val="single"/>
            <w:rtl w:val="0"/>
          </w:rPr>
          <w:t xml:space="preserve">https://github.com/firebase/genkit</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Cursor IDE: 10 Best Practices (Building a Daily Task Manager App) - Medium, accessed March 4, 2026, </w:t>
      </w:r>
      <w:hyperlink r:id="rId43">
        <w:r w:rsidDel="00000000" w:rsidR="00000000" w:rsidRPr="00000000">
          <w:rPr>
            <w:rFonts w:ascii="Google Sans" w:cs="Google Sans" w:eastAsia="Google Sans" w:hAnsi="Google Sans"/>
            <w:color w:val="0000ee"/>
            <w:sz w:val="24"/>
            <w:szCs w:val="24"/>
            <w:u w:val="single"/>
            <w:rtl w:val="0"/>
          </w:rPr>
          <w:t xml:space="preserve">https://medium.com/@roberto.g.infante/mastering-cursor-ide-10-best-practices-building-a-daily-task-manager-app-0b26524411c1</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Started with Firebase Authentication on Websites, accessed March 4, 2026, </w:t>
      </w:r>
      <w:hyperlink r:id="rId44">
        <w:r w:rsidDel="00000000" w:rsidR="00000000" w:rsidRPr="00000000">
          <w:rPr>
            <w:rFonts w:ascii="Google Sans" w:cs="Google Sans" w:eastAsia="Google Sans" w:hAnsi="Google Sans"/>
            <w:color w:val="0000ee"/>
            <w:sz w:val="24"/>
            <w:szCs w:val="24"/>
            <w:u w:val="single"/>
            <w:rtl w:val="0"/>
          </w:rPr>
          <w:t xml:space="preserve">https://firebase.google.com/docs/auth/web/start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shorts/T2uy3DejQYs" TargetMode="External"/><Relationship Id="rId20" Type="http://schemas.openxmlformats.org/officeDocument/2006/relationships/hyperlink" Target="https://stackoverflow.com/questions/73401786/how-to-implement-passkeys/73406003" TargetMode="External"/><Relationship Id="rId42" Type="http://schemas.openxmlformats.org/officeDocument/2006/relationships/hyperlink" Target="https://github.com/firebase/genkit" TargetMode="External"/><Relationship Id="rId41" Type="http://schemas.openxmlformats.org/officeDocument/2006/relationships/hyperlink" Target="https://cursor.com/blog/agent-best-practices" TargetMode="External"/><Relationship Id="rId22" Type="http://schemas.openxmlformats.org/officeDocument/2006/relationships/hyperlink" Target="https://firebase.google.com/docs/genkit/get-started" TargetMode="External"/><Relationship Id="rId44" Type="http://schemas.openxmlformats.org/officeDocument/2006/relationships/hyperlink" Target="https://firebase.google.com/docs/auth/web/start" TargetMode="External"/><Relationship Id="rId21" Type="http://schemas.openxmlformats.org/officeDocument/2006/relationships/hyperlink" Target="https://firebase.google.com/codelabs/ai-genkit-rag" TargetMode="External"/><Relationship Id="rId43" Type="http://schemas.openxmlformats.org/officeDocument/2006/relationships/hyperlink" Target="https://medium.com/@roberto.g.infante/mastering-cursor-ide-10-best-practices-building-a-daily-task-manager-app-0b26524411c1" TargetMode="External"/><Relationship Id="rId24" Type="http://schemas.openxmlformats.org/officeDocument/2006/relationships/hyperlink" Target="https://gist.github.com/peterfriese/90bf933c3236f664912431609d4e03df" TargetMode="External"/><Relationship Id="rId23" Type="http://schemas.openxmlformats.org/officeDocument/2006/relationships/hyperlink" Target="https://medium.com/firebase-developers/implementing-function-calling-using-genkit-0c03f6cb917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irbyte.com/data-engineering-resources/firebase-vs-firestore" TargetMode="External"/><Relationship Id="rId26" Type="http://schemas.openxmlformats.org/officeDocument/2006/relationships/hyperlink" Target="https://firebase.google.com/docs/genkit/tool-calling" TargetMode="External"/><Relationship Id="rId25" Type="http://schemas.openxmlformats.org/officeDocument/2006/relationships/hyperlink" Target="https://firebase.google.com/docs/ai-logic/ref-docs" TargetMode="External"/><Relationship Id="rId28" Type="http://schemas.openxmlformats.org/officeDocument/2006/relationships/hyperlink" Target="https://atamel.dev/posts/2024/10-09_firestore_text_embedding_search/" TargetMode="External"/><Relationship Id="rId27" Type="http://schemas.openxmlformats.org/officeDocument/2006/relationships/hyperlink" Target="https://www.sluqe.com/blogs/build-rag-pipeline-genkit-firebase-tutorial" TargetMode="External"/><Relationship Id="rId5" Type="http://schemas.openxmlformats.org/officeDocument/2006/relationships/styles" Target="styles.xml"/><Relationship Id="rId6" Type="http://schemas.openxmlformats.org/officeDocument/2006/relationships/hyperlink" Target="https://firebase.google.com/docs/app-hosting" TargetMode="External"/><Relationship Id="rId29" Type="http://schemas.openxmlformats.org/officeDocument/2006/relationships/hyperlink" Target="https://firebase.google.com/docs/firestore/vector-search" TargetMode="External"/><Relationship Id="rId7" Type="http://schemas.openxmlformats.org/officeDocument/2006/relationships/hyperlink" Target="https://firebase.google.com/docs/hosting/frameworks/nextjs" TargetMode="External"/><Relationship Id="rId8" Type="http://schemas.openxmlformats.org/officeDocument/2006/relationships/hyperlink" Target="https://firebase.google.com/docs/app-hosting/configure" TargetMode="External"/><Relationship Id="rId31" Type="http://schemas.openxmlformats.org/officeDocument/2006/relationships/hyperlink" Target="https://developer.android.com/ai/gemini" TargetMode="External"/><Relationship Id="rId30" Type="http://schemas.openxmlformats.org/officeDocument/2006/relationships/hyperlink" Target="https://firebase.google.com/docs/ai-logic" TargetMode="External"/><Relationship Id="rId11" Type="http://schemas.openxmlformats.org/officeDocument/2006/relationships/hyperlink" Target="https://dev.to/pockit_tools/supabase-vs-firebase-in-2026-the-honest-comparison-after-using-both-in-production-3e5" TargetMode="External"/><Relationship Id="rId33" Type="http://schemas.openxmlformats.org/officeDocument/2006/relationships/hyperlink" Target="https://firebase.blog/posts/2025/05/firebase-mcp-server/" TargetMode="External"/><Relationship Id="rId10" Type="http://schemas.openxmlformats.org/officeDocument/2006/relationships/hyperlink" Target="https://firebase.google.com/docs/firestore/rtdb-vs-firestore" TargetMode="External"/><Relationship Id="rId32" Type="http://schemas.openxmlformats.org/officeDocument/2006/relationships/hyperlink" Target="https://firebase.google.com/docs/ai-assistance/mcp-server" TargetMode="External"/><Relationship Id="rId13" Type="http://schemas.openxmlformats.org/officeDocument/2006/relationships/hyperlink" Target="https://codingcat.dev/post/firebase-firestore-vs-data-connect-unlocking-your-data-s-full-potential" TargetMode="External"/><Relationship Id="rId35" Type="http://schemas.openxmlformats.org/officeDocument/2006/relationships/hyperlink" Target="https://firebase.google.com/docs/emulator-suite/install_and_configure" TargetMode="External"/><Relationship Id="rId12" Type="http://schemas.openxmlformats.org/officeDocument/2006/relationships/hyperlink" Target="https://firebase.google.com/docs/data-connect/quickstart" TargetMode="External"/><Relationship Id="rId34" Type="http://schemas.openxmlformats.org/officeDocument/2006/relationships/hyperlink" Target="https://medium.com/@dominic_55284/how-to-setup-firebase-local-emulators-for-using-firebase-console-and-all-firebase-services-46f0d1b85eda" TargetMode="External"/><Relationship Id="rId15" Type="http://schemas.openxmlformats.org/officeDocument/2006/relationships/hyperlink" Target="https://firebase.google.com/docs/data-connect/manage-schemas-and-connectors" TargetMode="External"/><Relationship Id="rId37" Type="http://schemas.openxmlformats.org/officeDocument/2006/relationships/hyperlink" Target="https://github.com/firebase/firebase-tools/issues/9271" TargetMode="External"/><Relationship Id="rId14" Type="http://schemas.openxmlformats.org/officeDocument/2006/relationships/hyperlink" Target="https://www.reddit.com/r/Firebase/comments/1fsxtvb/firestore_vs_data_connect/" TargetMode="External"/><Relationship Id="rId36" Type="http://schemas.openxmlformats.org/officeDocument/2006/relationships/hyperlink" Target="https://firebase.google.com/docs/data-connect/cli-reference" TargetMode="External"/><Relationship Id="rId17" Type="http://schemas.openxmlformats.org/officeDocument/2006/relationships/hyperlink" Target="https://developer.mozilla.org/en-US/docs/Web/API/Web_Authentication_API" TargetMode="External"/><Relationship Id="rId39" Type="http://schemas.openxmlformats.org/officeDocument/2006/relationships/hyperlink" Target="https://cursor.com/docs/context/mentions" TargetMode="External"/><Relationship Id="rId16" Type="http://schemas.openxmlformats.org/officeDocument/2006/relationships/hyperlink" Target="https://github.com/firebase/firebase-tools" TargetMode="External"/><Relationship Id="rId38" Type="http://schemas.openxmlformats.org/officeDocument/2006/relationships/hyperlink" Target="https://cursor.com/docs/context/semantic-search" TargetMode="External"/><Relationship Id="rId19" Type="http://schemas.openxmlformats.org/officeDocument/2006/relationships/hyperlink" Target="https://github.com/gavinsawyer/firebase-web-authn" TargetMode="External"/><Relationship Id="rId18" Type="http://schemas.openxmlformats.org/officeDocument/2006/relationships/hyperlink" Target="https://www.w3.org/TR/webauthn-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