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DAAE" w14:textId="703C85E4" w:rsidR="0062137E" w:rsidRDefault="0062137E">
      <w:r>
        <w:t>Samuel Bailey</w:t>
      </w:r>
    </w:p>
    <w:p w14:paraId="5CE977E8" w14:textId="247DB529" w:rsidR="0062137E" w:rsidRDefault="0062137E">
      <w:r>
        <w:t>1.2 Diagram</w:t>
      </w:r>
    </w:p>
    <w:p w14:paraId="059BA151" w14:textId="65B8E355" w:rsidR="0062137E" w:rsidRDefault="0062137E">
      <w:r>
        <w:t>January 3</w:t>
      </w:r>
      <w:r w:rsidRPr="0062137E">
        <w:rPr>
          <w:vertAlign w:val="superscript"/>
        </w:rPr>
        <w:t>rd</w:t>
      </w:r>
      <w:r w:rsidR="0013037D">
        <w:t>, 2022</w:t>
      </w:r>
    </w:p>
    <w:p w14:paraId="08FA5A2F" w14:textId="076261A5" w:rsidR="0062137E" w:rsidRDefault="0062137E"/>
    <w:p w14:paraId="64489CA1" w14:textId="14DF51E9" w:rsidR="0062137E" w:rsidRDefault="005E6803">
      <w:r>
        <w:rPr>
          <w:noProof/>
        </w:rPr>
        <w:drawing>
          <wp:inline distT="0" distB="0" distL="0" distR="0" wp14:anchorId="5E9C96A3" wp14:editId="6E0A1BF4">
            <wp:extent cx="5943600" cy="61385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0B45" w14:textId="3DFB35AD" w:rsidR="005E6803" w:rsidRDefault="005E6803"/>
    <w:p w14:paraId="6946FEFE" w14:textId="138FDB48" w:rsidR="005E6803" w:rsidRDefault="005E6803">
      <w:r>
        <w:t xml:space="preserve">The diagram above visually shows the differences between hardware and software at a very high overview. </w:t>
      </w:r>
      <w:r w:rsidR="006B2183">
        <w:t>The top box is the CPU which speaks to the RAM. The Ram communicates with the hard drive physically.</w:t>
      </w:r>
      <w:r w:rsidR="005418DA">
        <w:t xml:space="preserve"> Under the hard drive we move into software as our directory. Most OS’s have some sort of directory that then links to our actual files. </w:t>
      </w:r>
    </w:p>
    <w:sectPr w:rsidR="005E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4B"/>
    <w:rsid w:val="0013037D"/>
    <w:rsid w:val="005418DA"/>
    <w:rsid w:val="005455AD"/>
    <w:rsid w:val="005E6803"/>
    <w:rsid w:val="0062137E"/>
    <w:rsid w:val="006B2183"/>
    <w:rsid w:val="00D3391F"/>
    <w:rsid w:val="00DB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F8253"/>
  <w15:chartTrackingRefBased/>
  <w15:docId w15:val="{29B0AED2-7EA6-484B-8E4F-D77925EC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7</cp:revision>
  <dcterms:created xsi:type="dcterms:W3CDTF">2022-01-03T14:11:00Z</dcterms:created>
  <dcterms:modified xsi:type="dcterms:W3CDTF">2022-01-03T14:15:00Z</dcterms:modified>
</cp:coreProperties>
</file>