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  <w:lang w:val="pt-PT"/>
        </w:rPr>
        <w:id w:val="5771339"/>
        <w:docPartObj>
          <w:docPartGallery w:val="Cover Pages"/>
          <w:docPartUnique/>
        </w:docPartObj>
      </w:sdtPr>
      <w:sdtEndPr>
        <w:rPr>
          <w:rFonts w:ascii="Arial Rounded MT Bold" w:eastAsiaTheme="minorHAnsi" w:hAnsi="Arial Rounded MT Bold" w:cstheme="minorBidi"/>
          <w:b/>
          <w:color w:val="17365D" w:themeColor="text2" w:themeShade="BF"/>
          <w:sz w:val="28"/>
          <w:szCs w:val="28"/>
        </w:rPr>
      </w:sdtEndPr>
      <w:sdtContent>
        <w:p w:rsidR="002C4FE1" w:rsidRDefault="00526655" w:rsidP="00526655">
          <w:pPr>
            <w:pStyle w:val="SemEspaament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color w:val="17365D" w:themeColor="text2" w:themeShade="BF"/>
              <w:sz w:val="36"/>
              <w:szCs w:val="36"/>
              <w:lang w:val="pt-PT" w:eastAsia="pt-PT"/>
            </w:rPr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-551761</wp:posOffset>
                </wp:positionH>
                <wp:positionV relativeFrom="paragraph">
                  <wp:posOffset>-142470</wp:posOffset>
                </wp:positionV>
                <wp:extent cx="656575" cy="1317575"/>
                <wp:effectExtent l="57150" t="0" r="48275" b="73075"/>
                <wp:wrapNone/>
                <wp:docPr id="3" name="Picture 1" descr="C:\Users\Paulo\Desktop\My Dropbox\1ºSemestre_2009-2010\MEIC\AS\Projecto\IST_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Paulo\Desktop\My Dropbox\1ºSemestre_2009-2010\MEIC\AS\Projecto\IST_logo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6575" cy="1317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50800" dir="5400000" algn="ctr" rotWithShape="0">
                            <a:srgbClr val="000000"/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404D80" w:rsidRPr="00404D80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17365d [2415]" strokecolor="#17365d [2415]">
                <w10:wrap anchorx="page" anchory="page"/>
              </v:rect>
            </w:pict>
          </w:r>
          <w:r w:rsidR="00404D80" w:rsidRPr="00404D80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17365d [2415]">
                <w10:wrap anchorx="margin" anchory="page"/>
              </v:rect>
            </w:pict>
          </w:r>
          <w:r w:rsidR="00404D80" w:rsidRPr="00404D80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17365d [2415]">
                <w10:wrap anchorx="page" anchory="page"/>
              </v:rect>
            </w:pict>
          </w:r>
          <w:r w:rsidR="00404D80" w:rsidRPr="00404D80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17365d [2415]" strokecolor="#17365d [2415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color w:val="17365D" w:themeColor="text2" w:themeShade="BF"/>
              <w:sz w:val="52"/>
              <w:szCs w:val="52"/>
              <w:lang w:val="pt-PT"/>
            </w:rPr>
            <w:alias w:val="Título"/>
            <w:id w:val="14700071"/>
            <w:placeholder>
              <w:docPart w:val="5061EFE26C29492A8BAA8CB12E2A125F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2C4FE1" w:rsidRPr="00526655" w:rsidRDefault="002C4FE1" w:rsidP="002C4FE1">
              <w:pPr>
                <w:pStyle w:val="SemEspaamento"/>
                <w:jc w:val="center"/>
                <w:rPr>
                  <w:rFonts w:asciiTheme="majorHAnsi" w:eastAsiaTheme="majorEastAsia" w:hAnsiTheme="majorHAnsi" w:cstheme="majorBidi"/>
                  <w:sz w:val="52"/>
                  <w:szCs w:val="52"/>
                  <w:lang w:val="pt-PT"/>
                </w:rPr>
              </w:pPr>
              <w:r w:rsidRPr="00526655">
                <w:rPr>
                  <w:rFonts w:asciiTheme="majorHAnsi" w:eastAsiaTheme="majorEastAsia" w:hAnsiTheme="majorHAnsi" w:cstheme="majorBidi"/>
                  <w:color w:val="17365D" w:themeColor="text2" w:themeShade="BF"/>
                  <w:sz w:val="52"/>
                  <w:szCs w:val="52"/>
                  <w:lang w:val="pt-PT"/>
                </w:rPr>
                <w:t>Universidade Técnica de Lisboa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color w:val="17365D" w:themeColor="text2" w:themeShade="BF"/>
              <w:sz w:val="52"/>
              <w:szCs w:val="52"/>
              <w:lang w:val="pt-PT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2C4FE1" w:rsidRPr="002C4FE1" w:rsidRDefault="002C4FE1" w:rsidP="002C4FE1">
              <w:pPr>
                <w:pStyle w:val="SemEspaamento"/>
                <w:jc w:val="center"/>
                <w:rPr>
                  <w:rFonts w:asciiTheme="majorHAnsi" w:eastAsiaTheme="majorEastAsia" w:hAnsiTheme="majorHAnsi" w:cstheme="majorBidi"/>
                  <w:sz w:val="52"/>
                  <w:szCs w:val="52"/>
                  <w:lang w:val="pt-PT"/>
                </w:rPr>
              </w:pPr>
              <w:r w:rsidRPr="00526655">
                <w:rPr>
                  <w:rFonts w:asciiTheme="majorHAnsi" w:eastAsiaTheme="majorEastAsia" w:hAnsiTheme="majorHAnsi" w:cstheme="majorBidi"/>
                  <w:color w:val="17365D" w:themeColor="text2" w:themeShade="BF"/>
                  <w:sz w:val="52"/>
                  <w:szCs w:val="52"/>
                  <w:lang w:val="pt-PT"/>
                </w:rPr>
                <w:t>Instituto Superior Técnico</w:t>
              </w:r>
            </w:p>
          </w:sdtContent>
        </w:sdt>
        <w:p w:rsidR="002C4FE1" w:rsidRPr="002C4FE1" w:rsidRDefault="002C4FE1">
          <w:pPr>
            <w:pStyle w:val="SemEspaamento"/>
            <w:rPr>
              <w:rFonts w:asciiTheme="majorHAnsi" w:eastAsiaTheme="majorEastAsia" w:hAnsiTheme="majorHAnsi" w:cstheme="majorBidi"/>
              <w:sz w:val="36"/>
              <w:szCs w:val="36"/>
              <w:lang w:val="pt-PT"/>
            </w:rPr>
          </w:pPr>
        </w:p>
        <w:p w:rsidR="002C4FE1" w:rsidRDefault="002C4FE1">
          <w:pPr>
            <w:pStyle w:val="SemEspaamento"/>
            <w:rPr>
              <w:rFonts w:asciiTheme="majorHAnsi" w:eastAsiaTheme="majorEastAsia" w:hAnsiTheme="majorHAnsi" w:cstheme="majorBidi"/>
              <w:color w:val="17365D" w:themeColor="text2" w:themeShade="BF"/>
              <w:sz w:val="36"/>
              <w:szCs w:val="36"/>
              <w:lang w:val="pt-PT"/>
            </w:rPr>
          </w:pPr>
        </w:p>
        <w:p w:rsidR="00526655" w:rsidRDefault="00526655">
          <w:pPr>
            <w:pStyle w:val="SemEspaamento"/>
            <w:rPr>
              <w:rFonts w:asciiTheme="majorHAnsi" w:eastAsiaTheme="majorEastAsia" w:hAnsiTheme="majorHAnsi" w:cstheme="majorBidi"/>
              <w:color w:val="17365D" w:themeColor="text2" w:themeShade="BF"/>
              <w:sz w:val="36"/>
              <w:szCs w:val="36"/>
              <w:lang w:val="pt-PT"/>
            </w:rPr>
          </w:pPr>
        </w:p>
        <w:p w:rsidR="00526655" w:rsidRDefault="00526655">
          <w:pPr>
            <w:pStyle w:val="SemEspaamento"/>
            <w:rPr>
              <w:rFonts w:asciiTheme="majorHAnsi" w:eastAsiaTheme="majorEastAsia" w:hAnsiTheme="majorHAnsi" w:cstheme="majorBidi"/>
              <w:color w:val="17365D" w:themeColor="text2" w:themeShade="BF"/>
              <w:sz w:val="36"/>
              <w:szCs w:val="36"/>
              <w:lang w:val="pt-PT"/>
            </w:rPr>
          </w:pPr>
        </w:p>
        <w:p w:rsidR="00526655" w:rsidRDefault="00526655">
          <w:pPr>
            <w:pStyle w:val="SemEspaamento"/>
            <w:rPr>
              <w:rFonts w:asciiTheme="majorHAnsi" w:eastAsiaTheme="majorEastAsia" w:hAnsiTheme="majorHAnsi" w:cstheme="majorBidi"/>
              <w:color w:val="17365D" w:themeColor="text2" w:themeShade="BF"/>
              <w:sz w:val="36"/>
              <w:szCs w:val="36"/>
              <w:lang w:val="pt-PT"/>
            </w:rPr>
          </w:pPr>
        </w:p>
        <w:p w:rsidR="00526655" w:rsidRPr="00526655" w:rsidRDefault="0067113D" w:rsidP="00526655">
          <w:pPr>
            <w:pStyle w:val="SemEspaamento"/>
            <w:jc w:val="center"/>
            <w:rPr>
              <w:rFonts w:asciiTheme="majorHAnsi" w:eastAsiaTheme="majorEastAsia" w:hAnsiTheme="majorHAnsi" w:cstheme="majorBidi"/>
              <w:b/>
              <w:color w:val="17365D" w:themeColor="text2" w:themeShade="BF"/>
              <w:sz w:val="52"/>
              <w:szCs w:val="52"/>
              <w:lang w:val="pt-PT"/>
            </w:rPr>
          </w:pPr>
          <w:proofErr w:type="spellStart"/>
          <w:r>
            <w:rPr>
              <w:rFonts w:asciiTheme="majorHAnsi" w:eastAsiaTheme="majorEastAsia" w:hAnsiTheme="majorHAnsi" w:cstheme="majorBidi"/>
              <w:b/>
              <w:color w:val="17365D" w:themeColor="text2" w:themeShade="BF"/>
              <w:sz w:val="52"/>
              <w:szCs w:val="52"/>
              <w:lang w:val="pt-PT"/>
            </w:rPr>
            <w:t>Projecto</w:t>
          </w:r>
          <w:proofErr w:type="spellEnd"/>
          <w:r>
            <w:rPr>
              <w:rFonts w:asciiTheme="majorHAnsi" w:eastAsiaTheme="majorEastAsia" w:hAnsiTheme="majorHAnsi" w:cstheme="majorBidi"/>
              <w:b/>
              <w:color w:val="17365D" w:themeColor="text2" w:themeShade="BF"/>
              <w:sz w:val="52"/>
              <w:szCs w:val="52"/>
              <w:lang w:val="pt-PT"/>
            </w:rPr>
            <w:t xml:space="preserve"> de </w:t>
          </w:r>
          <w:r w:rsidR="004B06DF">
            <w:rPr>
              <w:rFonts w:asciiTheme="majorHAnsi" w:eastAsiaTheme="majorEastAsia" w:hAnsiTheme="majorHAnsi" w:cstheme="majorBidi"/>
              <w:b/>
              <w:color w:val="17365D" w:themeColor="text2" w:themeShade="BF"/>
              <w:sz w:val="52"/>
              <w:szCs w:val="52"/>
              <w:lang w:val="pt-PT"/>
            </w:rPr>
            <w:t>CPD</w:t>
          </w:r>
        </w:p>
        <w:p w:rsidR="00526655" w:rsidRDefault="004B06DF" w:rsidP="00526655">
          <w:pPr>
            <w:pStyle w:val="SemEspaamento"/>
            <w:jc w:val="center"/>
            <w:rPr>
              <w:rFonts w:asciiTheme="majorHAnsi" w:eastAsiaTheme="majorEastAsia" w:hAnsiTheme="majorHAnsi" w:cstheme="majorBidi"/>
              <w:b/>
              <w:color w:val="17365D" w:themeColor="text2" w:themeShade="BF"/>
              <w:sz w:val="52"/>
              <w:szCs w:val="52"/>
              <w:lang w:val="pt-PT"/>
            </w:rPr>
          </w:pPr>
          <w:r>
            <w:rPr>
              <w:rFonts w:asciiTheme="majorHAnsi" w:eastAsiaTheme="majorEastAsia" w:hAnsiTheme="majorHAnsi" w:cstheme="majorBidi"/>
              <w:b/>
              <w:color w:val="17365D" w:themeColor="text2" w:themeShade="BF"/>
              <w:sz w:val="52"/>
              <w:szCs w:val="52"/>
              <w:lang w:val="pt-PT"/>
            </w:rPr>
            <w:t>2012/2013</w:t>
          </w:r>
        </w:p>
        <w:p w:rsidR="00526655" w:rsidRDefault="00526655" w:rsidP="00526655">
          <w:pPr>
            <w:pStyle w:val="SemEspaamento"/>
            <w:jc w:val="center"/>
            <w:rPr>
              <w:rFonts w:asciiTheme="majorHAnsi" w:eastAsiaTheme="majorEastAsia" w:hAnsiTheme="majorHAnsi" w:cstheme="majorBidi"/>
              <w:b/>
              <w:color w:val="17365D" w:themeColor="text2" w:themeShade="BF"/>
              <w:sz w:val="52"/>
              <w:szCs w:val="52"/>
              <w:lang w:val="pt-PT"/>
            </w:rPr>
          </w:pPr>
        </w:p>
        <w:p w:rsidR="00526655" w:rsidRDefault="00526655" w:rsidP="00526655">
          <w:pPr>
            <w:pStyle w:val="SemEspaamento"/>
            <w:jc w:val="center"/>
            <w:rPr>
              <w:rFonts w:asciiTheme="majorHAnsi" w:eastAsiaTheme="majorEastAsia" w:hAnsiTheme="majorHAnsi" w:cstheme="majorBidi"/>
              <w:b/>
              <w:color w:val="17365D" w:themeColor="text2" w:themeShade="BF"/>
              <w:sz w:val="52"/>
              <w:szCs w:val="52"/>
              <w:lang w:val="pt-PT"/>
            </w:rPr>
          </w:pPr>
        </w:p>
        <w:p w:rsidR="00526655" w:rsidRDefault="00526655" w:rsidP="00526655">
          <w:pPr>
            <w:pStyle w:val="SemEspaamento"/>
            <w:jc w:val="center"/>
            <w:rPr>
              <w:rFonts w:asciiTheme="majorHAnsi" w:eastAsiaTheme="majorEastAsia" w:hAnsiTheme="majorHAnsi" w:cstheme="majorBidi"/>
              <w:b/>
              <w:color w:val="17365D" w:themeColor="text2" w:themeShade="BF"/>
              <w:sz w:val="52"/>
              <w:szCs w:val="52"/>
              <w:lang w:val="pt-PT"/>
            </w:rPr>
          </w:pPr>
        </w:p>
        <w:p w:rsidR="00526655" w:rsidRDefault="00526655" w:rsidP="00526655">
          <w:pPr>
            <w:pStyle w:val="SemEspaamento"/>
            <w:jc w:val="center"/>
            <w:rPr>
              <w:rFonts w:asciiTheme="majorHAnsi" w:eastAsiaTheme="majorEastAsia" w:hAnsiTheme="majorHAnsi" w:cstheme="majorBidi"/>
              <w:b/>
              <w:color w:val="17365D" w:themeColor="text2" w:themeShade="BF"/>
              <w:sz w:val="52"/>
              <w:szCs w:val="52"/>
              <w:lang w:val="pt-PT"/>
            </w:rPr>
          </w:pPr>
        </w:p>
        <w:p w:rsidR="00526655" w:rsidRDefault="00526655" w:rsidP="00526655">
          <w:pPr>
            <w:pStyle w:val="SemEspaamento"/>
            <w:jc w:val="center"/>
            <w:rPr>
              <w:rFonts w:asciiTheme="majorHAnsi" w:eastAsiaTheme="majorEastAsia" w:hAnsiTheme="majorHAnsi" w:cstheme="majorBidi"/>
              <w:b/>
              <w:color w:val="17365D" w:themeColor="text2" w:themeShade="BF"/>
              <w:sz w:val="52"/>
              <w:szCs w:val="52"/>
              <w:lang w:val="pt-PT"/>
            </w:rPr>
          </w:pPr>
        </w:p>
        <w:p w:rsidR="00526655" w:rsidRPr="00526655" w:rsidRDefault="00526655" w:rsidP="00526655">
          <w:pPr>
            <w:pStyle w:val="SemEspaamento"/>
            <w:jc w:val="center"/>
            <w:rPr>
              <w:rFonts w:asciiTheme="majorHAnsi" w:eastAsiaTheme="majorEastAsia" w:hAnsiTheme="majorHAnsi" w:cstheme="majorBidi"/>
              <w:b/>
              <w:color w:val="17365D" w:themeColor="text2" w:themeShade="BF"/>
              <w:sz w:val="52"/>
              <w:szCs w:val="52"/>
              <w:lang w:val="pt-PT"/>
            </w:rPr>
          </w:pPr>
        </w:p>
        <w:p w:rsidR="00526655" w:rsidRPr="002C4FE1" w:rsidRDefault="00526655">
          <w:pPr>
            <w:pStyle w:val="SemEspaamento"/>
            <w:rPr>
              <w:rFonts w:asciiTheme="majorHAnsi" w:eastAsiaTheme="majorEastAsia" w:hAnsiTheme="majorHAnsi" w:cstheme="majorBidi"/>
              <w:color w:val="17365D" w:themeColor="text2" w:themeShade="BF"/>
              <w:sz w:val="36"/>
              <w:szCs w:val="36"/>
              <w:lang w:val="pt-PT"/>
            </w:rPr>
          </w:pPr>
        </w:p>
        <w:sdt>
          <w:sdtPr>
            <w:rPr>
              <w:rFonts w:asciiTheme="majorHAnsi" w:hAnsiTheme="majorHAnsi"/>
              <w:b/>
              <w:color w:val="17365D" w:themeColor="text2" w:themeShade="BF"/>
              <w:sz w:val="36"/>
              <w:szCs w:val="36"/>
            </w:rPr>
            <w:alias w:val="Data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2-11-02T00:00:00Z">
              <w:dateFormat w:val="dd-MM-yyyy"/>
              <w:lid w:val="pt-PT"/>
              <w:storeMappedDataAs w:val="dateTime"/>
              <w:calendar w:val="gregorian"/>
            </w:date>
          </w:sdtPr>
          <w:sdtContent>
            <w:p w:rsidR="002C4FE1" w:rsidRPr="00526655" w:rsidRDefault="004B06DF">
              <w:pPr>
                <w:pStyle w:val="SemEspaamento"/>
                <w:rPr>
                  <w:rFonts w:asciiTheme="majorHAnsi" w:hAnsiTheme="majorHAnsi"/>
                  <w:b/>
                  <w:color w:val="17365D" w:themeColor="text2" w:themeShade="BF"/>
                  <w:sz w:val="36"/>
                  <w:szCs w:val="36"/>
                  <w:lang w:val="pt-PT"/>
                </w:rPr>
              </w:pPr>
              <w:r>
                <w:rPr>
                  <w:rFonts w:asciiTheme="majorHAnsi" w:hAnsiTheme="majorHAnsi"/>
                  <w:b/>
                  <w:color w:val="17365D" w:themeColor="text2" w:themeShade="BF"/>
                  <w:sz w:val="36"/>
                  <w:szCs w:val="36"/>
                  <w:lang w:val="pt-PT"/>
                </w:rPr>
                <w:t>02-11-2012</w:t>
              </w:r>
            </w:p>
          </w:sdtContent>
        </w:sdt>
        <w:sdt>
          <w:sdtPr>
            <w:rPr>
              <w:rFonts w:asciiTheme="majorHAnsi" w:hAnsiTheme="majorHAnsi"/>
              <w:b/>
              <w:color w:val="17365D" w:themeColor="text2" w:themeShade="BF"/>
              <w:sz w:val="36"/>
              <w:szCs w:val="36"/>
            </w:rPr>
            <w:alias w:val="Empresa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2C4FE1" w:rsidRPr="00526655" w:rsidRDefault="004B06DF">
              <w:pPr>
                <w:pStyle w:val="SemEspaamento"/>
                <w:rPr>
                  <w:rFonts w:asciiTheme="majorHAnsi" w:hAnsiTheme="majorHAnsi"/>
                  <w:b/>
                  <w:color w:val="17365D" w:themeColor="text2" w:themeShade="BF"/>
                  <w:sz w:val="36"/>
                  <w:szCs w:val="36"/>
                  <w:lang w:val="pt-PT"/>
                </w:rPr>
              </w:pPr>
              <w:r>
                <w:rPr>
                  <w:rFonts w:asciiTheme="majorHAnsi" w:hAnsiTheme="majorHAnsi"/>
                  <w:b/>
                  <w:color w:val="17365D" w:themeColor="text2" w:themeShade="BF"/>
                  <w:sz w:val="36"/>
                  <w:szCs w:val="36"/>
                  <w:lang w:val="pt-PT"/>
                </w:rPr>
                <w:t>Grupo 1</w:t>
              </w:r>
            </w:p>
          </w:sdtContent>
        </w:sdt>
        <w:p w:rsidR="002C4FE1" w:rsidRPr="00526655" w:rsidRDefault="0067113D">
          <w:pPr>
            <w:pStyle w:val="SemEspaamento"/>
            <w:rPr>
              <w:rFonts w:asciiTheme="majorHAnsi" w:hAnsiTheme="majorHAnsi"/>
              <w:b/>
              <w:color w:val="17365D" w:themeColor="text2" w:themeShade="BF"/>
              <w:sz w:val="36"/>
              <w:szCs w:val="36"/>
              <w:lang w:val="pt-PT"/>
            </w:rPr>
          </w:pPr>
          <w:r>
            <w:rPr>
              <w:rFonts w:asciiTheme="majorHAnsi" w:hAnsiTheme="majorHAnsi"/>
              <w:b/>
              <w:color w:val="17365D" w:themeColor="text2" w:themeShade="BF"/>
              <w:sz w:val="36"/>
              <w:szCs w:val="36"/>
              <w:lang w:val="pt-PT"/>
            </w:rPr>
            <w:t>Samuel Bernardo Nº 46425</w:t>
          </w:r>
          <w:r w:rsidR="00526655" w:rsidRPr="00526655">
            <w:rPr>
              <w:rFonts w:asciiTheme="majorHAnsi" w:hAnsiTheme="majorHAnsi"/>
              <w:b/>
              <w:color w:val="17365D" w:themeColor="text2" w:themeShade="BF"/>
              <w:sz w:val="36"/>
              <w:szCs w:val="36"/>
              <w:lang w:val="pt-PT"/>
            </w:rPr>
            <w:t xml:space="preserve"> </w:t>
          </w:r>
        </w:p>
        <w:p w:rsidR="001C6E24" w:rsidRDefault="004B06DF">
          <w:pPr>
            <w:pStyle w:val="SemEspaamento"/>
            <w:rPr>
              <w:rFonts w:asciiTheme="majorHAnsi" w:hAnsiTheme="majorHAnsi"/>
              <w:b/>
              <w:color w:val="17365D" w:themeColor="text2" w:themeShade="BF"/>
              <w:sz w:val="36"/>
              <w:szCs w:val="36"/>
              <w:lang w:val="pt-PT"/>
            </w:rPr>
          </w:pPr>
          <w:r>
            <w:rPr>
              <w:rFonts w:asciiTheme="majorHAnsi" w:hAnsiTheme="majorHAnsi"/>
              <w:b/>
              <w:color w:val="17365D" w:themeColor="text2" w:themeShade="BF"/>
              <w:sz w:val="36"/>
              <w:szCs w:val="36"/>
              <w:lang w:val="pt-PT"/>
            </w:rPr>
            <w:t>Luís Silva</w:t>
          </w:r>
          <w:r w:rsidR="001C6E24">
            <w:rPr>
              <w:rFonts w:asciiTheme="majorHAnsi" w:hAnsiTheme="majorHAnsi"/>
              <w:b/>
              <w:color w:val="17365D" w:themeColor="text2" w:themeShade="BF"/>
              <w:sz w:val="36"/>
              <w:szCs w:val="36"/>
              <w:lang w:val="pt-PT"/>
            </w:rPr>
            <w:t xml:space="preserve"> Nº </w:t>
          </w:r>
          <w:r w:rsidRPr="004B06DF">
            <w:rPr>
              <w:rFonts w:asciiTheme="majorHAnsi" w:hAnsiTheme="majorHAnsi"/>
              <w:b/>
              <w:color w:val="17365D" w:themeColor="text2" w:themeShade="BF"/>
              <w:sz w:val="36"/>
              <w:szCs w:val="36"/>
              <w:lang w:val="pt-PT"/>
            </w:rPr>
            <w:t>53890</w:t>
          </w:r>
        </w:p>
        <w:p w:rsidR="001C6E24" w:rsidRPr="001C6E24" w:rsidRDefault="004B06DF">
          <w:pPr>
            <w:pStyle w:val="SemEspaamento"/>
            <w:rPr>
              <w:rFonts w:asciiTheme="majorHAnsi" w:hAnsiTheme="majorHAnsi"/>
              <w:b/>
              <w:color w:val="17365D" w:themeColor="text2" w:themeShade="BF"/>
              <w:sz w:val="36"/>
              <w:szCs w:val="36"/>
              <w:lang w:val="pt-PT"/>
            </w:rPr>
          </w:pPr>
          <w:r>
            <w:rPr>
              <w:rStyle w:val="apple-style-span"/>
              <w:rFonts w:asciiTheme="majorHAnsi" w:hAnsiTheme="majorHAnsi"/>
              <w:b/>
              <w:color w:val="17365D" w:themeColor="text2" w:themeShade="BF"/>
              <w:sz w:val="36"/>
              <w:szCs w:val="36"/>
              <w:lang w:val="pt-PT"/>
            </w:rPr>
            <w:t xml:space="preserve">Ricardo Laranjeiro </w:t>
          </w:r>
          <w:r w:rsidR="001C6E24" w:rsidRPr="0067113D">
            <w:rPr>
              <w:rStyle w:val="apple-style-span"/>
              <w:rFonts w:asciiTheme="majorHAnsi" w:hAnsiTheme="majorHAnsi"/>
              <w:b/>
              <w:color w:val="17365D" w:themeColor="text2" w:themeShade="BF"/>
              <w:sz w:val="36"/>
              <w:szCs w:val="36"/>
              <w:lang w:val="pt-PT"/>
            </w:rPr>
            <w:t xml:space="preserve">Nº </w:t>
          </w:r>
          <w:r w:rsidRPr="004B06DF">
            <w:rPr>
              <w:rStyle w:val="apple-style-span"/>
              <w:rFonts w:asciiTheme="majorHAnsi" w:hAnsiTheme="majorHAnsi"/>
              <w:b/>
              <w:color w:val="17365D" w:themeColor="text2" w:themeShade="BF"/>
              <w:sz w:val="36"/>
              <w:szCs w:val="36"/>
              <w:lang w:val="pt-PT"/>
            </w:rPr>
            <w:t>64060</w:t>
          </w:r>
        </w:p>
        <w:p w:rsidR="001C6E24" w:rsidRPr="00526655" w:rsidRDefault="001C6E24">
          <w:pPr>
            <w:pStyle w:val="SemEspaamento"/>
            <w:rPr>
              <w:rFonts w:asciiTheme="majorHAnsi" w:hAnsiTheme="majorHAnsi"/>
              <w:b/>
              <w:color w:val="17365D" w:themeColor="text2" w:themeShade="BF"/>
              <w:sz w:val="36"/>
              <w:szCs w:val="36"/>
              <w:lang w:val="pt-PT"/>
            </w:rPr>
          </w:pPr>
        </w:p>
        <w:p w:rsidR="002C4FE1" w:rsidRDefault="002C4FE1"/>
        <w:p w:rsidR="002C4FE1" w:rsidRDefault="002C4FE1">
          <w:pPr>
            <w:rPr>
              <w:rFonts w:ascii="Arial Rounded MT Bold" w:hAnsi="Arial Rounded MT Bold"/>
              <w:b/>
              <w:color w:val="17365D" w:themeColor="text2" w:themeShade="BF"/>
              <w:sz w:val="28"/>
              <w:szCs w:val="28"/>
              <w:lang w:val="en-US"/>
            </w:rPr>
          </w:pPr>
          <w:r w:rsidRPr="002C4FE1">
            <w:rPr>
              <w:rFonts w:ascii="Arial Rounded MT Bold" w:hAnsi="Arial Rounded MT Bold"/>
              <w:b/>
              <w:color w:val="17365D" w:themeColor="text2" w:themeShade="BF"/>
              <w:sz w:val="28"/>
              <w:szCs w:val="28"/>
            </w:rPr>
            <w:br w:type="page"/>
          </w:r>
        </w:p>
      </w:sdtContent>
    </w:sdt>
    <w:p w:rsidR="00A009AB" w:rsidRPr="0067113D" w:rsidRDefault="00A009AB">
      <w:pPr>
        <w:rPr>
          <w:rFonts w:ascii="Arial Rounded MT Bold" w:hAnsi="Arial Rounded MT Bold"/>
          <w:b/>
          <w:color w:val="17365D" w:themeColor="text2" w:themeShade="BF"/>
          <w:sz w:val="28"/>
          <w:szCs w:val="28"/>
        </w:rPr>
      </w:pPr>
    </w:p>
    <w:p w:rsidR="00A009AB" w:rsidRPr="0067113D" w:rsidRDefault="0067113D" w:rsidP="001C6E24">
      <w:pPr>
        <w:rPr>
          <w:rFonts w:ascii="Arial Rounded MT Bold" w:hAnsi="Arial Rounded MT Bold"/>
          <w:b/>
          <w:color w:val="17365D" w:themeColor="text2" w:themeShade="BF"/>
          <w:sz w:val="28"/>
          <w:szCs w:val="28"/>
        </w:rPr>
      </w:pPr>
      <w:r w:rsidRPr="0067113D">
        <w:rPr>
          <w:rFonts w:ascii="Arial Rounded MT Bold" w:hAnsi="Arial Rounded MT Bold"/>
          <w:b/>
          <w:color w:val="17365D" w:themeColor="text2" w:themeShade="BF"/>
          <w:sz w:val="28"/>
          <w:szCs w:val="28"/>
        </w:rPr>
        <w:t>Introdução</w:t>
      </w:r>
    </w:p>
    <w:p w:rsidR="0067113D" w:rsidRDefault="0023562F" w:rsidP="001C6E24">
      <w:pPr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 xml:space="preserve">Explicar porque é </w:t>
      </w:r>
      <w:proofErr w:type="gramStart"/>
      <w:r>
        <w:rPr>
          <w:rFonts w:ascii="Verdana" w:hAnsi="Verdana"/>
          <w:b/>
          <w:color w:val="000000" w:themeColor="text1"/>
          <w:sz w:val="20"/>
          <w:szCs w:val="20"/>
        </w:rPr>
        <w:t>que</w:t>
      </w:r>
      <w:proofErr w:type="gramEnd"/>
      <w:r>
        <w:rPr>
          <w:rFonts w:ascii="Verdana" w:hAnsi="Verdana"/>
          <w:b/>
          <w:color w:val="000000" w:themeColor="text1"/>
          <w:sz w:val="20"/>
          <w:szCs w:val="20"/>
        </w:rPr>
        <w:t xml:space="preserve"> </w:t>
      </w:r>
    </w:p>
    <w:p w:rsidR="004B06DF" w:rsidRPr="0023562F" w:rsidRDefault="004B06DF" w:rsidP="001C6E24">
      <w:pPr>
        <w:rPr>
          <w:rFonts w:ascii="Verdana" w:hAnsi="Verdana"/>
          <w:b/>
          <w:color w:val="000000" w:themeColor="text1"/>
          <w:sz w:val="20"/>
          <w:szCs w:val="20"/>
        </w:rPr>
      </w:pPr>
    </w:p>
    <w:p w:rsidR="0023562F" w:rsidRDefault="004B06DF" w:rsidP="001C6E24">
      <w:pPr>
        <w:rPr>
          <w:rFonts w:ascii="Arial Rounded MT Bold" w:hAnsi="Arial Rounded MT Bold"/>
          <w:b/>
          <w:color w:val="17365D" w:themeColor="text2" w:themeShade="BF"/>
          <w:sz w:val="28"/>
          <w:szCs w:val="28"/>
        </w:rPr>
      </w:pPr>
      <w:r>
        <w:rPr>
          <w:rFonts w:ascii="Arial Rounded MT Bold" w:hAnsi="Arial Rounded MT Bold"/>
          <w:b/>
          <w:color w:val="17365D" w:themeColor="text2" w:themeShade="BF"/>
          <w:sz w:val="28"/>
          <w:szCs w:val="28"/>
        </w:rPr>
        <w:t>Abordagem utilizada para paralelização</w:t>
      </w:r>
    </w:p>
    <w:p w:rsidR="0023562F" w:rsidRPr="004B06DF" w:rsidRDefault="0023562F" w:rsidP="001C6E24">
      <w:pPr>
        <w:rPr>
          <w:rFonts w:ascii="Arial Rounded MT Bold" w:hAnsi="Arial Rounded MT Bold"/>
          <w:b/>
          <w:color w:val="17365D" w:themeColor="text2" w:themeShade="BF"/>
          <w:sz w:val="24"/>
          <w:szCs w:val="24"/>
        </w:rPr>
      </w:pPr>
      <w:r w:rsidRPr="0023562F">
        <w:rPr>
          <w:rFonts w:ascii="Arial Rounded MT Bold" w:hAnsi="Arial Rounded MT Bold"/>
          <w:b/>
          <w:color w:val="17365D" w:themeColor="text2" w:themeShade="BF"/>
          <w:sz w:val="24"/>
          <w:szCs w:val="24"/>
        </w:rPr>
        <w:t>Diagrama de Estados</w:t>
      </w:r>
    </w:p>
    <w:p w:rsidR="004B06DF" w:rsidRPr="004B06DF" w:rsidRDefault="00232E4C" w:rsidP="001C6E24">
      <w:r>
        <w:t>Legenda:</w:t>
      </w:r>
    </w:p>
    <w:p w:rsidR="00232E4C" w:rsidRPr="00232E4C" w:rsidRDefault="00232E4C" w:rsidP="001C6E24">
      <w:pPr>
        <w:rPr>
          <w:rFonts w:ascii="Arial Rounded MT Bold" w:hAnsi="Arial Rounded MT Bold"/>
          <w:b/>
          <w:color w:val="17365D" w:themeColor="text2" w:themeShade="BF"/>
          <w:sz w:val="28"/>
          <w:szCs w:val="28"/>
          <w:lang w:val="en-US"/>
        </w:rPr>
      </w:pPr>
    </w:p>
    <w:p w:rsidR="0067113D" w:rsidRDefault="004B06DF" w:rsidP="001C6E24">
      <w:pPr>
        <w:rPr>
          <w:rFonts w:ascii="Arial Rounded MT Bold" w:hAnsi="Arial Rounded MT Bold"/>
          <w:b/>
          <w:color w:val="17365D" w:themeColor="text2" w:themeShade="BF"/>
          <w:sz w:val="28"/>
          <w:szCs w:val="28"/>
        </w:rPr>
      </w:pPr>
      <w:r>
        <w:rPr>
          <w:rFonts w:ascii="Arial Rounded MT Bold" w:hAnsi="Arial Rounded MT Bold"/>
          <w:b/>
          <w:color w:val="17365D" w:themeColor="text2" w:themeShade="BF"/>
          <w:sz w:val="28"/>
          <w:szCs w:val="28"/>
        </w:rPr>
        <w:t>Decomposição</w:t>
      </w:r>
    </w:p>
    <w:p w:rsidR="0023562F" w:rsidRDefault="0023562F" w:rsidP="001C6E24">
      <w:pPr>
        <w:rPr>
          <w:rFonts w:ascii="Arial Rounded MT Bold" w:hAnsi="Arial Rounded MT Bold"/>
          <w:b/>
          <w:color w:val="17365D" w:themeColor="text2" w:themeShade="BF"/>
          <w:sz w:val="24"/>
          <w:szCs w:val="24"/>
        </w:rPr>
      </w:pPr>
      <w:r>
        <w:rPr>
          <w:rFonts w:ascii="Arial Rounded MT Bold" w:hAnsi="Arial Rounded MT Bold"/>
          <w:b/>
          <w:color w:val="17365D" w:themeColor="text2" w:themeShade="BF"/>
          <w:sz w:val="24"/>
          <w:szCs w:val="24"/>
        </w:rPr>
        <w:t>Diagrama de Estados</w:t>
      </w:r>
    </w:p>
    <w:p w:rsidR="00233EC8" w:rsidRDefault="00233EC8" w:rsidP="001C6E24">
      <w:pPr>
        <w:rPr>
          <w:rFonts w:ascii="Arial Rounded MT Bold" w:hAnsi="Arial Rounded MT Bold"/>
          <w:b/>
          <w:color w:val="17365D" w:themeColor="text2" w:themeShade="BF"/>
          <w:sz w:val="20"/>
          <w:szCs w:val="20"/>
        </w:rPr>
      </w:pPr>
      <w:r w:rsidRPr="00233EC8">
        <w:rPr>
          <w:rFonts w:ascii="Arial Rounded MT Bold" w:hAnsi="Arial Rounded MT Bold"/>
          <w:b/>
          <w:color w:val="17365D" w:themeColor="text2" w:themeShade="BF"/>
          <w:sz w:val="20"/>
          <w:szCs w:val="20"/>
        </w:rPr>
        <w:t xml:space="preserve">Comando </w:t>
      </w:r>
      <w:proofErr w:type="spellStart"/>
      <w:r w:rsidRPr="00233EC8">
        <w:rPr>
          <w:rFonts w:ascii="Arial Rounded MT Bold" w:hAnsi="Arial Rounded MT Bold"/>
          <w:b/>
          <w:color w:val="17365D" w:themeColor="text2" w:themeShade="BF"/>
          <w:sz w:val="20"/>
          <w:szCs w:val="20"/>
        </w:rPr>
        <w:t>View</w:t>
      </w:r>
      <w:proofErr w:type="spellEnd"/>
    </w:p>
    <w:p w:rsidR="00233EC8" w:rsidRDefault="00233EC8" w:rsidP="001C6E24">
      <w:pPr>
        <w:rPr>
          <w:rFonts w:ascii="Arial Rounded MT Bold" w:hAnsi="Arial Rounded MT Bold"/>
          <w:color w:val="17365D" w:themeColor="text2" w:themeShade="BF"/>
          <w:sz w:val="20"/>
          <w:szCs w:val="20"/>
        </w:rPr>
      </w:pPr>
      <w:r>
        <w:rPr>
          <w:rFonts w:ascii="Arial Rounded MT Bold" w:hAnsi="Arial Rounded MT Bold"/>
          <w:color w:val="17365D" w:themeColor="text2" w:themeShade="BF"/>
          <w:sz w:val="20"/>
          <w:szCs w:val="20"/>
        </w:rPr>
        <w:t>Cliente</w:t>
      </w:r>
    </w:p>
    <w:p w:rsidR="00233EC8" w:rsidRDefault="00233EC8" w:rsidP="001C6E24">
      <w:pPr>
        <w:rPr>
          <w:rFonts w:ascii="Arial Rounded MT Bold" w:hAnsi="Arial Rounded MT Bold"/>
          <w:color w:val="17365D" w:themeColor="text2" w:themeShade="BF"/>
          <w:sz w:val="20"/>
          <w:szCs w:val="20"/>
        </w:rPr>
      </w:pPr>
    </w:p>
    <w:p w:rsidR="004B06DF" w:rsidRDefault="004B06DF" w:rsidP="004B06DF">
      <w:pPr>
        <w:rPr>
          <w:rFonts w:ascii="Arial Rounded MT Bold" w:hAnsi="Arial Rounded MT Bold"/>
          <w:b/>
          <w:color w:val="17365D" w:themeColor="text2" w:themeShade="BF"/>
          <w:sz w:val="28"/>
          <w:szCs w:val="28"/>
        </w:rPr>
      </w:pPr>
      <w:r>
        <w:rPr>
          <w:rFonts w:ascii="Arial Rounded MT Bold" w:hAnsi="Arial Rounded MT Bold"/>
          <w:b/>
          <w:color w:val="17365D" w:themeColor="text2" w:themeShade="BF"/>
          <w:sz w:val="28"/>
          <w:szCs w:val="28"/>
        </w:rPr>
        <w:t>Sincronização</w:t>
      </w:r>
    </w:p>
    <w:p w:rsidR="004B06DF" w:rsidRDefault="004B06DF" w:rsidP="001C6E24">
      <w:pPr>
        <w:rPr>
          <w:rFonts w:ascii="Arial Rounded MT Bold" w:hAnsi="Arial Rounded MT Bold"/>
          <w:color w:val="17365D" w:themeColor="text2" w:themeShade="BF"/>
          <w:sz w:val="20"/>
          <w:szCs w:val="20"/>
        </w:rPr>
      </w:pPr>
    </w:p>
    <w:p w:rsidR="004B06DF" w:rsidRDefault="004B06DF" w:rsidP="004B06DF">
      <w:pPr>
        <w:rPr>
          <w:rFonts w:ascii="Arial Rounded MT Bold" w:hAnsi="Arial Rounded MT Bold"/>
          <w:b/>
          <w:color w:val="17365D" w:themeColor="text2" w:themeShade="BF"/>
          <w:sz w:val="28"/>
          <w:szCs w:val="28"/>
        </w:rPr>
      </w:pPr>
      <w:r>
        <w:rPr>
          <w:rFonts w:ascii="Arial Rounded MT Bold" w:hAnsi="Arial Rounded MT Bold"/>
          <w:b/>
          <w:color w:val="17365D" w:themeColor="text2" w:themeShade="BF"/>
          <w:sz w:val="28"/>
          <w:szCs w:val="28"/>
        </w:rPr>
        <w:t>Balanceamento de carga</w:t>
      </w:r>
    </w:p>
    <w:p w:rsidR="004B06DF" w:rsidRDefault="004B06DF" w:rsidP="001C6E24">
      <w:pPr>
        <w:rPr>
          <w:rFonts w:ascii="Arial Rounded MT Bold" w:hAnsi="Arial Rounded MT Bold"/>
          <w:color w:val="17365D" w:themeColor="text2" w:themeShade="BF"/>
          <w:sz w:val="20"/>
          <w:szCs w:val="20"/>
        </w:rPr>
      </w:pPr>
    </w:p>
    <w:p w:rsidR="004B06DF" w:rsidRDefault="004B06DF" w:rsidP="001C6E24">
      <w:pPr>
        <w:rPr>
          <w:rFonts w:ascii="Arial Rounded MT Bold" w:hAnsi="Arial Rounded MT Bold"/>
          <w:color w:val="17365D" w:themeColor="text2" w:themeShade="BF"/>
          <w:sz w:val="20"/>
          <w:szCs w:val="20"/>
        </w:rPr>
      </w:pPr>
      <w:r>
        <w:rPr>
          <w:rFonts w:ascii="Arial Rounded MT Bold" w:hAnsi="Arial Rounded MT Bold"/>
          <w:b/>
          <w:color w:val="17365D" w:themeColor="text2" w:themeShade="BF"/>
          <w:sz w:val="28"/>
          <w:szCs w:val="28"/>
        </w:rPr>
        <w:t>Resultados Obtidos</w:t>
      </w:r>
    </w:p>
    <w:p w:rsidR="004B06DF" w:rsidRDefault="004B06DF" w:rsidP="001C6E24">
      <w:pPr>
        <w:rPr>
          <w:rFonts w:ascii="Arial Rounded MT Bold" w:hAnsi="Arial Rounded MT Bold"/>
          <w:color w:val="17365D" w:themeColor="text2" w:themeShade="BF"/>
          <w:sz w:val="20"/>
          <w:szCs w:val="20"/>
        </w:rPr>
      </w:pPr>
    </w:p>
    <w:p w:rsidR="004B06DF" w:rsidRPr="00233EC8" w:rsidRDefault="004B06DF" w:rsidP="001C6E24">
      <w:pPr>
        <w:rPr>
          <w:rFonts w:ascii="Arial Rounded MT Bold" w:hAnsi="Arial Rounded MT Bold"/>
          <w:color w:val="17365D" w:themeColor="text2" w:themeShade="BF"/>
          <w:sz w:val="20"/>
          <w:szCs w:val="20"/>
        </w:rPr>
      </w:pPr>
      <w:r>
        <w:rPr>
          <w:rFonts w:ascii="Arial Rounded MT Bold" w:hAnsi="Arial Rounded MT Bold"/>
          <w:b/>
          <w:color w:val="17365D" w:themeColor="text2" w:themeShade="BF"/>
          <w:sz w:val="28"/>
          <w:szCs w:val="28"/>
        </w:rPr>
        <w:t>Discussão sobre os resultados obtidos</w:t>
      </w:r>
    </w:p>
    <w:p w:rsidR="00233EC8" w:rsidRPr="00233EC8" w:rsidRDefault="00233EC8" w:rsidP="001C6E24">
      <w:pPr>
        <w:rPr>
          <w:rFonts w:ascii="Arial Rounded MT Bold" w:hAnsi="Arial Rounded MT Bold"/>
          <w:b/>
          <w:color w:val="17365D" w:themeColor="text2" w:themeShade="BF"/>
          <w:sz w:val="20"/>
          <w:szCs w:val="20"/>
        </w:rPr>
      </w:pPr>
    </w:p>
    <w:p w:rsidR="0023562F" w:rsidRPr="0023562F" w:rsidRDefault="004B06DF" w:rsidP="001C6E24">
      <w:pPr>
        <w:rPr>
          <w:rFonts w:ascii="Arial Rounded MT Bold" w:hAnsi="Arial Rounded MT Bold"/>
          <w:b/>
          <w:color w:val="17365D" w:themeColor="text2" w:themeShade="BF"/>
          <w:sz w:val="24"/>
          <w:szCs w:val="24"/>
        </w:rPr>
      </w:pPr>
      <w:r>
        <w:rPr>
          <w:rFonts w:ascii="Arial Rounded MT Bold" w:hAnsi="Arial Rounded MT Bold"/>
          <w:b/>
          <w:color w:val="17365D" w:themeColor="text2" w:themeShade="BF"/>
          <w:sz w:val="24"/>
          <w:szCs w:val="24"/>
        </w:rPr>
        <w:t>Descrição</w:t>
      </w:r>
    </w:p>
    <w:tbl>
      <w:tblPr>
        <w:tblStyle w:val="Tabelacomgrelha"/>
        <w:tblW w:w="0" w:type="auto"/>
        <w:jc w:val="center"/>
        <w:tblLook w:val="04A0"/>
      </w:tblPr>
      <w:tblGrid>
        <w:gridCol w:w="2480"/>
        <w:gridCol w:w="1842"/>
        <w:gridCol w:w="2161"/>
        <w:gridCol w:w="2161"/>
      </w:tblGrid>
      <w:tr w:rsidR="00C364A7" w:rsidRPr="00C364A7" w:rsidTr="004F22AD">
        <w:trPr>
          <w:jc w:val="center"/>
        </w:trPr>
        <w:tc>
          <w:tcPr>
            <w:tcW w:w="2480" w:type="dxa"/>
          </w:tcPr>
          <w:p w:rsidR="00C364A7" w:rsidRPr="00C364A7" w:rsidRDefault="00C364A7" w:rsidP="00C364A7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C364A7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PDU</w:t>
            </w:r>
          </w:p>
        </w:tc>
        <w:tc>
          <w:tcPr>
            <w:tcW w:w="1842" w:type="dxa"/>
          </w:tcPr>
          <w:p w:rsidR="00C364A7" w:rsidRPr="00C364A7" w:rsidRDefault="00C364A7" w:rsidP="00C364A7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C364A7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Código</w:t>
            </w:r>
          </w:p>
        </w:tc>
        <w:tc>
          <w:tcPr>
            <w:tcW w:w="2161" w:type="dxa"/>
          </w:tcPr>
          <w:p w:rsidR="00C364A7" w:rsidRPr="00C364A7" w:rsidRDefault="00C364A7" w:rsidP="00C364A7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61" w:type="dxa"/>
          </w:tcPr>
          <w:p w:rsidR="00C364A7" w:rsidRPr="00C364A7" w:rsidRDefault="00C364A7" w:rsidP="00C364A7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</w:tr>
      <w:tr w:rsidR="00C364A7" w:rsidRPr="00C364A7" w:rsidTr="004F22AD">
        <w:trPr>
          <w:jc w:val="center"/>
        </w:trPr>
        <w:tc>
          <w:tcPr>
            <w:tcW w:w="2480" w:type="dxa"/>
          </w:tcPr>
          <w:p w:rsidR="00C364A7" w:rsidRPr="00C364A7" w:rsidRDefault="00C364A7" w:rsidP="00C364A7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CView</w:t>
            </w:r>
            <w:proofErr w:type="spellEnd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-PDU</w:t>
            </w:r>
          </w:p>
        </w:tc>
        <w:tc>
          <w:tcPr>
            <w:tcW w:w="1842" w:type="dxa"/>
          </w:tcPr>
          <w:p w:rsidR="00C364A7" w:rsidRPr="00C364A7" w:rsidRDefault="00C364A7" w:rsidP="00C364A7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61" w:type="dxa"/>
          </w:tcPr>
          <w:p w:rsidR="00C364A7" w:rsidRPr="00C364A7" w:rsidRDefault="00C364A7" w:rsidP="00C364A7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2161" w:type="dxa"/>
          </w:tcPr>
          <w:p w:rsidR="00C364A7" w:rsidRPr="00C364A7" w:rsidRDefault="00C364A7" w:rsidP="00C364A7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C364A7" w:rsidRPr="00C364A7" w:rsidTr="004F22AD">
        <w:trPr>
          <w:jc w:val="center"/>
        </w:trPr>
        <w:tc>
          <w:tcPr>
            <w:tcW w:w="2480" w:type="dxa"/>
          </w:tcPr>
          <w:p w:rsidR="00C364A7" w:rsidRPr="00C364A7" w:rsidRDefault="00C364A7" w:rsidP="00C364A7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SView</w:t>
            </w:r>
            <w:proofErr w:type="spellEnd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-PDU</w:t>
            </w:r>
          </w:p>
        </w:tc>
        <w:tc>
          <w:tcPr>
            <w:tcW w:w="1842" w:type="dxa"/>
          </w:tcPr>
          <w:p w:rsidR="00C364A7" w:rsidRPr="00C364A7" w:rsidRDefault="00C364A7" w:rsidP="00C364A7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61" w:type="dxa"/>
          </w:tcPr>
          <w:p w:rsidR="00C364A7" w:rsidRPr="00C364A7" w:rsidRDefault="00C364A7" w:rsidP="00C364A7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2161" w:type="dxa"/>
          </w:tcPr>
          <w:p w:rsidR="00C364A7" w:rsidRPr="00C364A7" w:rsidRDefault="00C364A7" w:rsidP="00C364A7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C364A7" w:rsidRPr="00C364A7" w:rsidTr="004F22AD">
        <w:trPr>
          <w:jc w:val="center"/>
        </w:trPr>
        <w:tc>
          <w:tcPr>
            <w:tcW w:w="2480" w:type="dxa"/>
          </w:tcPr>
          <w:p w:rsidR="00C364A7" w:rsidRPr="00C364A7" w:rsidRDefault="00C364A7" w:rsidP="00C364A7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SFault</w:t>
            </w:r>
            <w:proofErr w:type="spellEnd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-PDU</w:t>
            </w:r>
          </w:p>
        </w:tc>
        <w:tc>
          <w:tcPr>
            <w:tcW w:w="1842" w:type="dxa"/>
          </w:tcPr>
          <w:p w:rsidR="00C364A7" w:rsidRPr="00C364A7" w:rsidRDefault="00C364A7" w:rsidP="00C364A7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61" w:type="dxa"/>
          </w:tcPr>
          <w:p w:rsidR="00C364A7" w:rsidRPr="00C364A7" w:rsidRDefault="00C364A7" w:rsidP="00C364A7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2161" w:type="dxa"/>
          </w:tcPr>
          <w:p w:rsidR="00C364A7" w:rsidRPr="00C364A7" w:rsidRDefault="00C364A7" w:rsidP="00C364A7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C364A7" w:rsidRPr="00C364A7" w:rsidTr="004F22AD">
        <w:trPr>
          <w:jc w:val="center"/>
        </w:trPr>
        <w:tc>
          <w:tcPr>
            <w:tcW w:w="2480" w:type="dxa"/>
          </w:tcPr>
          <w:p w:rsidR="00C364A7" w:rsidRPr="00C364A7" w:rsidRDefault="00C364A7" w:rsidP="00C364A7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SViewInfo</w:t>
            </w:r>
            <w:proofErr w:type="spellEnd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-PDU</w:t>
            </w:r>
          </w:p>
        </w:tc>
        <w:tc>
          <w:tcPr>
            <w:tcW w:w="1842" w:type="dxa"/>
          </w:tcPr>
          <w:p w:rsidR="00C364A7" w:rsidRPr="00C364A7" w:rsidRDefault="00C364A7" w:rsidP="00C364A7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61" w:type="dxa"/>
          </w:tcPr>
          <w:p w:rsidR="00C364A7" w:rsidRPr="00C364A7" w:rsidRDefault="00C364A7" w:rsidP="00C364A7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2161" w:type="dxa"/>
          </w:tcPr>
          <w:p w:rsidR="00C364A7" w:rsidRPr="00C364A7" w:rsidRDefault="00C364A7" w:rsidP="00C364A7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C364A7" w:rsidRPr="00C364A7" w:rsidTr="004F22AD">
        <w:trPr>
          <w:jc w:val="center"/>
        </w:trPr>
        <w:tc>
          <w:tcPr>
            <w:tcW w:w="2480" w:type="dxa"/>
          </w:tcPr>
          <w:p w:rsidR="00C364A7" w:rsidRPr="00C364A7" w:rsidRDefault="00C364A7" w:rsidP="00C364A7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Close</w:t>
            </w:r>
            <w:proofErr w:type="spellEnd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-PDU</w:t>
            </w:r>
          </w:p>
        </w:tc>
        <w:tc>
          <w:tcPr>
            <w:tcW w:w="1842" w:type="dxa"/>
          </w:tcPr>
          <w:p w:rsidR="00C364A7" w:rsidRPr="00C364A7" w:rsidRDefault="00C364A7" w:rsidP="00C364A7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61" w:type="dxa"/>
          </w:tcPr>
          <w:p w:rsidR="00C364A7" w:rsidRPr="00C364A7" w:rsidRDefault="00C364A7" w:rsidP="00C364A7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2161" w:type="dxa"/>
          </w:tcPr>
          <w:p w:rsidR="00C364A7" w:rsidRPr="00C364A7" w:rsidRDefault="00C364A7" w:rsidP="00C364A7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C364A7" w:rsidRPr="00C364A7" w:rsidTr="004F22AD">
        <w:trPr>
          <w:jc w:val="center"/>
        </w:trPr>
        <w:tc>
          <w:tcPr>
            <w:tcW w:w="2480" w:type="dxa"/>
          </w:tcPr>
          <w:p w:rsidR="00C364A7" w:rsidRPr="00C364A7" w:rsidRDefault="00C364A7" w:rsidP="00C364A7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Connect</w:t>
            </w:r>
            <w:proofErr w:type="spellEnd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-PDU</w:t>
            </w:r>
          </w:p>
        </w:tc>
        <w:tc>
          <w:tcPr>
            <w:tcW w:w="1842" w:type="dxa"/>
          </w:tcPr>
          <w:p w:rsidR="00C364A7" w:rsidRPr="00C364A7" w:rsidRDefault="00C364A7" w:rsidP="00C364A7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61" w:type="dxa"/>
          </w:tcPr>
          <w:p w:rsidR="00C364A7" w:rsidRPr="00C364A7" w:rsidRDefault="00C364A7" w:rsidP="00C364A7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2161" w:type="dxa"/>
          </w:tcPr>
          <w:p w:rsidR="00C364A7" w:rsidRPr="00C364A7" w:rsidRDefault="00C364A7" w:rsidP="00C364A7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C364A7" w:rsidRPr="00C364A7" w:rsidTr="004F22AD">
        <w:trPr>
          <w:jc w:val="center"/>
        </w:trPr>
        <w:tc>
          <w:tcPr>
            <w:tcW w:w="2480" w:type="dxa"/>
          </w:tcPr>
          <w:p w:rsidR="00C364A7" w:rsidRDefault="004F22AD" w:rsidP="00C364A7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Accept</w:t>
            </w:r>
            <w:proofErr w:type="spellEnd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-PDU</w:t>
            </w:r>
          </w:p>
        </w:tc>
        <w:tc>
          <w:tcPr>
            <w:tcW w:w="1842" w:type="dxa"/>
          </w:tcPr>
          <w:p w:rsidR="00C364A7" w:rsidRDefault="004F22AD" w:rsidP="00C364A7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161" w:type="dxa"/>
          </w:tcPr>
          <w:p w:rsidR="00C364A7" w:rsidRPr="00C364A7" w:rsidRDefault="00C364A7" w:rsidP="00C364A7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2161" w:type="dxa"/>
          </w:tcPr>
          <w:p w:rsidR="00C364A7" w:rsidRPr="00C364A7" w:rsidRDefault="00C364A7" w:rsidP="00C364A7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4F22AD" w:rsidRPr="00C364A7" w:rsidTr="004F22AD">
        <w:trPr>
          <w:jc w:val="center"/>
        </w:trPr>
        <w:tc>
          <w:tcPr>
            <w:tcW w:w="2480" w:type="dxa"/>
          </w:tcPr>
          <w:p w:rsidR="004F22AD" w:rsidRDefault="004F22AD" w:rsidP="00C364A7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LowCon_Sdados</w:t>
            </w:r>
            <w:proofErr w:type="spellEnd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-PDU</w:t>
            </w:r>
          </w:p>
        </w:tc>
        <w:tc>
          <w:tcPr>
            <w:tcW w:w="1842" w:type="dxa"/>
          </w:tcPr>
          <w:p w:rsidR="004F22AD" w:rsidRDefault="004F22AD" w:rsidP="00C364A7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161" w:type="dxa"/>
          </w:tcPr>
          <w:p w:rsidR="004F22AD" w:rsidRPr="00C364A7" w:rsidRDefault="004F22AD" w:rsidP="00C364A7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2161" w:type="dxa"/>
          </w:tcPr>
          <w:p w:rsidR="004F22AD" w:rsidRPr="00C364A7" w:rsidRDefault="004F22AD" w:rsidP="00C364A7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4F22AD" w:rsidRPr="00C364A7" w:rsidTr="004F22AD">
        <w:trPr>
          <w:jc w:val="center"/>
        </w:trPr>
        <w:tc>
          <w:tcPr>
            <w:tcW w:w="2480" w:type="dxa"/>
          </w:tcPr>
          <w:p w:rsidR="004F22AD" w:rsidRDefault="004F22AD" w:rsidP="00C364A7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Close_Sdados</w:t>
            </w:r>
            <w:proofErr w:type="spellEnd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-PDU</w:t>
            </w:r>
          </w:p>
        </w:tc>
        <w:tc>
          <w:tcPr>
            <w:tcW w:w="1842" w:type="dxa"/>
          </w:tcPr>
          <w:p w:rsidR="004F22AD" w:rsidRDefault="004F22AD" w:rsidP="00C364A7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161" w:type="dxa"/>
          </w:tcPr>
          <w:p w:rsidR="004F22AD" w:rsidRPr="00C364A7" w:rsidRDefault="004F22AD" w:rsidP="00C364A7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2161" w:type="dxa"/>
          </w:tcPr>
          <w:p w:rsidR="004F22AD" w:rsidRPr="00C364A7" w:rsidRDefault="004F22AD" w:rsidP="00C364A7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4F22AD" w:rsidRPr="00C364A7" w:rsidTr="004F22AD">
        <w:trPr>
          <w:jc w:val="center"/>
        </w:trPr>
        <w:tc>
          <w:tcPr>
            <w:tcW w:w="2480" w:type="dxa"/>
          </w:tcPr>
          <w:p w:rsidR="004F22AD" w:rsidRDefault="004F22AD" w:rsidP="00C364A7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lastRenderedPageBreak/>
              <w:t>Close_Slocal</w:t>
            </w:r>
            <w:proofErr w:type="spellEnd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-PDU</w:t>
            </w:r>
          </w:p>
        </w:tc>
        <w:tc>
          <w:tcPr>
            <w:tcW w:w="1842" w:type="dxa"/>
          </w:tcPr>
          <w:p w:rsidR="004F22AD" w:rsidRDefault="004F22AD" w:rsidP="00C364A7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2161" w:type="dxa"/>
          </w:tcPr>
          <w:p w:rsidR="004F22AD" w:rsidRPr="00C364A7" w:rsidRDefault="004F22AD" w:rsidP="00C364A7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2161" w:type="dxa"/>
          </w:tcPr>
          <w:p w:rsidR="004F22AD" w:rsidRPr="00C364A7" w:rsidRDefault="004F22AD" w:rsidP="00C364A7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</w:tbl>
    <w:p w:rsidR="0067113D" w:rsidRPr="0067113D" w:rsidRDefault="0067113D" w:rsidP="001C6E24">
      <w:pPr>
        <w:rPr>
          <w:rFonts w:ascii="Arial Rounded MT Bold" w:hAnsi="Arial Rounded MT Bold"/>
          <w:b/>
          <w:color w:val="17365D" w:themeColor="text2" w:themeShade="BF"/>
          <w:sz w:val="28"/>
          <w:szCs w:val="28"/>
        </w:rPr>
      </w:pPr>
    </w:p>
    <w:sectPr w:rsidR="0067113D" w:rsidRPr="0067113D" w:rsidSect="00944A6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6094" w:rsidRDefault="00266094" w:rsidP="00F4003A">
      <w:pPr>
        <w:spacing w:after="0" w:line="240" w:lineRule="auto"/>
      </w:pPr>
      <w:r>
        <w:separator/>
      </w:r>
    </w:p>
  </w:endnote>
  <w:endnote w:type="continuationSeparator" w:id="0">
    <w:p w:rsidR="00266094" w:rsidRDefault="00266094" w:rsidP="00F40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03A" w:rsidRPr="00F4003A" w:rsidRDefault="00404D80">
    <w:pPr>
      <w:pStyle w:val="Rodap"/>
      <w:rPr>
        <w:b/>
        <w:color w:val="17365D" w:themeColor="text2" w:themeShade="BF"/>
      </w:rPr>
    </w:pPr>
    <w:r w:rsidRPr="00404D80">
      <w:rPr>
        <w:b/>
        <w:noProof/>
        <w:color w:val="17365D" w:themeColor="text2" w:themeShade="BF"/>
        <w:lang w:val="en-US" w:eastAsia="zh-TW"/>
      </w:rPr>
      <w:pict>
        <v:rect id="_x0000_s2056" style="position:absolute;margin-left:0;margin-top:0;width:7.15pt;height:61.9pt;z-index:251664384;mso-position-horizontal:center;mso-position-horizontal-relative:right-margin-area;mso-position-vertical:bottom;mso-position-vertical-relative:page;mso-height-relative:bottom-margin-area" fillcolor="#17365d [2415]" strokecolor="#17365d [2415]">
          <w10:wrap anchorx="page" anchory="page"/>
        </v:rect>
      </w:pict>
    </w:r>
    <w:r w:rsidRPr="00404D80">
      <w:rPr>
        <w:b/>
        <w:noProof/>
        <w:color w:val="17365D" w:themeColor="text2" w:themeShade="BF"/>
        <w:lang w:val="en-US" w:eastAsia="zh-TW"/>
      </w:rPr>
      <w:pict>
        <v:rect id="_x0000_s2057" style="position:absolute;margin-left:38.95pt;margin-top:779pt;width:7.15pt;height:65.15pt;z-index:251665408;mso-position-horizontal-relative:left-margin-area;mso-position-vertical-relative:page;mso-height-relative:bottom-margin-area" fillcolor="#17365d [2415]" strokecolor="#17365d [2415]">
          <w10:wrap anchorx="margin" anchory="page"/>
        </v:rect>
      </w:pict>
    </w:r>
    <w:r w:rsidRPr="00404D80">
      <w:rPr>
        <w:b/>
        <w:noProof/>
        <w:color w:val="17365D" w:themeColor="text2" w:themeShade="BF"/>
        <w:lang w:val="en-US" w:eastAsia="zh-TW"/>
      </w:rPr>
      <w:pict>
        <v:group id="_x0000_s2058" style="position:absolute;margin-left:1pt;margin-top:778.45pt;width:594.4pt;height:62.7pt;flip:y;z-index:251666432;mso-width-percent:1000;mso-height-percent:900;mso-position-horizontal-relative:page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9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17365d [2415]"/>
          <v:rect id="_x0000_s2060" style="position:absolute;left:8;top:9;width:4031;height:1439;mso-width-percent:400;mso-height-percent:1000;mso-width-percent:400;mso-height-percent:1000;mso-width-relative:margin;mso-height-relative:bottom-margin-area" filled="f" strokecolor="white [3212]"/>
          <w10:wrap anchorx="page" anchory="page"/>
        </v:group>
      </w:pict>
    </w:r>
    <w:r w:rsidR="004B06DF">
      <w:rPr>
        <w:rFonts w:asciiTheme="majorHAnsi" w:hAnsiTheme="majorHAnsi" w:cstheme="majorHAnsi"/>
        <w:b/>
        <w:color w:val="17365D" w:themeColor="text2" w:themeShade="BF"/>
      </w:rPr>
      <w:t>Grupo 1</w:t>
    </w:r>
    <w:r w:rsidR="00F4003A" w:rsidRPr="00F4003A">
      <w:rPr>
        <w:rFonts w:asciiTheme="majorHAnsi" w:hAnsiTheme="majorHAnsi" w:cstheme="majorHAnsi"/>
        <w:b/>
        <w:color w:val="17365D" w:themeColor="text2" w:themeShade="BF"/>
      </w:rPr>
      <w:ptab w:relativeTo="margin" w:alignment="right" w:leader="none"/>
    </w:r>
    <w:r w:rsidR="00F4003A">
      <w:rPr>
        <w:rFonts w:asciiTheme="majorHAnsi" w:hAnsiTheme="majorHAnsi" w:cstheme="majorHAnsi"/>
        <w:b/>
        <w:color w:val="17365D" w:themeColor="text2" w:themeShade="BF"/>
      </w:rPr>
      <w:t>Página</w:t>
    </w:r>
    <w:r w:rsidR="00F4003A" w:rsidRPr="00F4003A">
      <w:rPr>
        <w:rFonts w:asciiTheme="majorHAnsi" w:hAnsiTheme="majorHAnsi" w:cstheme="majorHAnsi"/>
        <w:b/>
        <w:color w:val="17365D" w:themeColor="text2" w:themeShade="BF"/>
      </w:rPr>
      <w:t xml:space="preserve"> </w:t>
    </w:r>
    <w:r>
      <w:rPr>
        <w:b/>
        <w:color w:val="17365D" w:themeColor="text2" w:themeShade="BF"/>
      </w:rPr>
      <w:fldChar w:fldCharType="begin"/>
    </w:r>
    <w:r w:rsidR="00944A6E">
      <w:rPr>
        <w:b/>
        <w:color w:val="17365D" w:themeColor="text2" w:themeShade="BF"/>
      </w:rPr>
      <w:instrText xml:space="preserve"> PAGE   \* MERGEFORMAT </w:instrText>
    </w:r>
    <w:r>
      <w:rPr>
        <w:b/>
        <w:color w:val="17365D" w:themeColor="text2" w:themeShade="BF"/>
      </w:rPr>
      <w:fldChar w:fldCharType="separate"/>
    </w:r>
    <w:r w:rsidR="004B06DF">
      <w:rPr>
        <w:b/>
        <w:noProof/>
        <w:color w:val="17365D" w:themeColor="text2" w:themeShade="BF"/>
      </w:rPr>
      <w:t>1</w:t>
    </w:r>
    <w:r>
      <w:rPr>
        <w:b/>
        <w:color w:val="17365D" w:themeColor="text2" w:themeShade="BF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6094" w:rsidRDefault="00266094" w:rsidP="00F4003A">
      <w:pPr>
        <w:spacing w:after="0" w:line="240" w:lineRule="auto"/>
      </w:pPr>
      <w:r>
        <w:separator/>
      </w:r>
    </w:p>
  </w:footnote>
  <w:footnote w:type="continuationSeparator" w:id="0">
    <w:p w:rsidR="00266094" w:rsidRDefault="00266094" w:rsidP="00F40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03A" w:rsidRPr="00F4003A" w:rsidRDefault="00404D80" w:rsidP="00F4003A">
    <w:pPr>
      <w:pStyle w:val="Cabealho"/>
      <w:jc w:val="center"/>
      <w:rPr>
        <w:rFonts w:asciiTheme="majorHAnsi" w:eastAsiaTheme="majorEastAsia" w:hAnsiTheme="majorHAnsi" w:cstheme="majorBidi"/>
        <w:b/>
        <w:color w:val="17365D" w:themeColor="text2" w:themeShade="BF"/>
      </w:rPr>
    </w:pPr>
    <w:r w:rsidRPr="00404D80">
      <w:rPr>
        <w:rFonts w:asciiTheme="majorHAnsi" w:eastAsiaTheme="majorEastAsia" w:hAnsiTheme="majorHAnsi" w:cstheme="majorBidi"/>
        <w:lang w:val="en-US" w:eastAsia="zh-TW"/>
      </w:rPr>
      <w:pict>
        <v:group id="_x0000_s2053" style="position:absolute;left:0;text-align:left;margin-left:-224.5pt;margin-top:3.45pt;width:819.4pt;height:61.25pt;z-index:251662336;mso-position-horizontal-relative:page;mso-position-vertical-relative:page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17365d [2415]"/>
          <v:rect id="_x0000_s2055" style="position:absolute;left:8;top:9;width:4031;height:1439;mso-width-percent:400;mso-height-percent:1000;mso-width-percent:400;mso-height-percent:1000;mso-width-relative:margin;mso-height-relative:bottom-margin-area" filled="f" strokecolor="#17365d [2415]"/>
          <w10:wrap anchorx="page" anchory="page"/>
        </v:group>
      </w:pict>
    </w:r>
    <w:r w:rsidR="0067113D">
      <w:rPr>
        <w:rFonts w:asciiTheme="majorHAnsi" w:eastAsiaTheme="majorEastAsia" w:hAnsiTheme="majorHAnsi" w:cstheme="majorBidi"/>
        <w:b/>
        <w:color w:val="17365D" w:themeColor="text2" w:themeShade="BF"/>
      </w:rPr>
      <w:t xml:space="preserve">Projecto de </w:t>
    </w:r>
    <w:r w:rsidR="004B06DF">
      <w:rPr>
        <w:rFonts w:asciiTheme="majorHAnsi" w:eastAsiaTheme="majorEastAsia" w:hAnsiTheme="majorHAnsi" w:cstheme="majorBidi"/>
        <w:b/>
        <w:color w:val="17365D" w:themeColor="text2" w:themeShade="BF"/>
      </w:rPr>
      <w:t>CPD</w:t>
    </w:r>
    <w:r w:rsidR="0067113D">
      <w:rPr>
        <w:rFonts w:asciiTheme="majorHAnsi" w:eastAsiaTheme="majorEastAsia" w:hAnsiTheme="majorHAnsi" w:cstheme="majorBidi"/>
        <w:b/>
        <w:color w:val="17365D" w:themeColor="text2" w:themeShade="BF"/>
      </w:rPr>
      <w:t xml:space="preserve"> 2010/2011</w:t>
    </w:r>
  </w:p>
  <w:p w:rsidR="00F4003A" w:rsidRDefault="00404D80">
    <w:pPr>
      <w:pStyle w:val="Cabealho"/>
    </w:pPr>
    <w:r w:rsidRPr="00404D80">
      <w:rPr>
        <w:rFonts w:asciiTheme="majorHAnsi" w:eastAsiaTheme="majorEastAsia" w:hAnsiTheme="majorHAnsi" w:cstheme="majorBidi"/>
        <w:lang w:val="en-US" w:eastAsia="zh-TW"/>
      </w:rPr>
      <w:pict>
        <v:rect id="_x0000_s2052" style="position:absolute;margin-left:0;margin-top:0;width:7.15pt;height:64pt;z-index:251661312;mso-height-percent:900;mso-position-horizontal:center;mso-position-horizontal-relative:right-margin-area;mso-position-vertical:top;mso-position-vertical-relative:page;mso-height-percent:900;mso-height-relative:top-margin-area" fillcolor="#17365d [2415]" strokecolor="#17365d [2415]">
          <w10:wrap anchorx="page" anchory="page"/>
        </v:rect>
      </w:pict>
    </w:r>
    <w:r w:rsidRPr="00404D80">
      <w:rPr>
        <w:rFonts w:asciiTheme="majorHAnsi" w:eastAsiaTheme="majorEastAsia" w:hAnsiTheme="majorHAnsi" w:cstheme="majorBidi"/>
        <w:lang w:val="en-US" w:eastAsia="zh-TW"/>
      </w:rPr>
      <w:pict>
        <v:rect id="_x0000_s2051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17365d [2415]" strokecolor="#17365d [2415]">
          <w10:wrap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701A"/>
    <w:multiLevelType w:val="hybridMultilevel"/>
    <w:tmpl w:val="15DC117E"/>
    <w:lvl w:ilvl="0" w:tplc="08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BE65C96"/>
    <w:multiLevelType w:val="hybridMultilevel"/>
    <w:tmpl w:val="6F74547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 style="mso-position-horizontal:center;mso-position-horizontal-relative:right-margin-area;mso-position-vertical:bottom;mso-position-vertical-relative:page;mso-height-percent:900;mso-height-relative:bottom-margin-area" fillcolor="none [3208]" strokecolor="none [1608]">
      <v:fill color="none [3208]"/>
      <v:stroke color="none [1608]"/>
    </o:shapedefaults>
    <o:shapelayout v:ext="edit">
      <o:idmap v:ext="edit" data="2"/>
      <o:rules v:ext="edit">
        <o:r id="V:Rule3" type="connector" idref="#_x0000_s2054"/>
        <o:r id="V:Rule4" type="connector" idref="#_x0000_s205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796D89"/>
    <w:rsid w:val="00045F70"/>
    <w:rsid w:val="000E5708"/>
    <w:rsid w:val="001B0056"/>
    <w:rsid w:val="001C6E24"/>
    <w:rsid w:val="00232E4C"/>
    <w:rsid w:val="00233EC8"/>
    <w:rsid w:val="0023562F"/>
    <w:rsid w:val="00266094"/>
    <w:rsid w:val="002A6597"/>
    <w:rsid w:val="002C4FE1"/>
    <w:rsid w:val="002F6BEE"/>
    <w:rsid w:val="0031503C"/>
    <w:rsid w:val="003412EF"/>
    <w:rsid w:val="00404D80"/>
    <w:rsid w:val="004B06DF"/>
    <w:rsid w:val="004F22AD"/>
    <w:rsid w:val="005153EA"/>
    <w:rsid w:val="00526655"/>
    <w:rsid w:val="0067113D"/>
    <w:rsid w:val="006A5FF5"/>
    <w:rsid w:val="006F59C4"/>
    <w:rsid w:val="00796D89"/>
    <w:rsid w:val="00944A6E"/>
    <w:rsid w:val="00A009AB"/>
    <w:rsid w:val="00A7714E"/>
    <w:rsid w:val="00B56D37"/>
    <w:rsid w:val="00BB7C83"/>
    <w:rsid w:val="00BE6733"/>
    <w:rsid w:val="00C364A7"/>
    <w:rsid w:val="00C92052"/>
    <w:rsid w:val="00D5627E"/>
    <w:rsid w:val="00E80DB6"/>
    <w:rsid w:val="00F4003A"/>
    <w:rsid w:val="00F41F5F"/>
    <w:rsid w:val="00F752F7"/>
    <w:rsid w:val="00FB0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style="mso-position-horizontal:center;mso-position-horizontal-relative:right-margin-area;mso-position-vertical:bottom;mso-position-vertical-relative:page;mso-height-percent:900;mso-height-relative:bottom-margin-area" fillcolor="none [3208]" strokecolor="none [1608]">
      <v:fill color="none [3208]"/>
      <v:stroke color="none [1608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D3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5708"/>
    <w:pPr>
      <w:ind w:left="720"/>
      <w:contextualSpacing/>
    </w:pPr>
  </w:style>
  <w:style w:type="paragraph" w:styleId="SemEspaamento">
    <w:name w:val="No Spacing"/>
    <w:link w:val="SemEspaamentoCarcter"/>
    <w:uiPriority w:val="1"/>
    <w:qFormat/>
    <w:rsid w:val="002C4FE1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2C4FE1"/>
    <w:rPr>
      <w:rFonts w:eastAsiaTheme="minorEastAsia"/>
      <w:lang w:val="en-US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2C4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C4FE1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526655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F400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F4003A"/>
  </w:style>
  <w:style w:type="paragraph" w:styleId="Rodap">
    <w:name w:val="footer"/>
    <w:basedOn w:val="Normal"/>
    <w:link w:val="RodapCarcter"/>
    <w:uiPriority w:val="99"/>
    <w:semiHidden/>
    <w:unhideWhenUsed/>
    <w:rsid w:val="00F400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F4003A"/>
  </w:style>
  <w:style w:type="paragraph" w:customStyle="1" w:styleId="76608A07321344F88504CED91DFFE135">
    <w:name w:val="76608A07321344F88504CED91DFFE135"/>
    <w:rsid w:val="00F4003A"/>
    <w:rPr>
      <w:rFonts w:eastAsiaTheme="minorEastAsia"/>
      <w:lang w:val="en-US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9AB"/>
    <w:pPr>
      <w:spacing w:after="0" w:line="240" w:lineRule="auto"/>
      <w:ind w:left="220" w:hanging="220"/>
    </w:pPr>
  </w:style>
  <w:style w:type="character" w:customStyle="1" w:styleId="apple-style-span">
    <w:name w:val="apple-style-span"/>
    <w:basedOn w:val="Tipodeletrapredefinidodopargrafo"/>
    <w:rsid w:val="001C6E24"/>
  </w:style>
  <w:style w:type="table" w:styleId="Tabelacomgrelha">
    <w:name w:val="Table Grid"/>
    <w:basedOn w:val="Tabelanormal"/>
    <w:uiPriority w:val="59"/>
    <w:rsid w:val="00FB0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C3DB2"/>
    <w:rsid w:val="00340E28"/>
    <w:rsid w:val="00363697"/>
    <w:rsid w:val="004C3DB2"/>
    <w:rsid w:val="00686404"/>
    <w:rsid w:val="006C7E39"/>
    <w:rsid w:val="00864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69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0F15EE8213D4474BDDFBE900A9BF218">
    <w:name w:val="20F15EE8213D4474BDDFBE900A9BF218"/>
    <w:rsid w:val="004C3DB2"/>
  </w:style>
  <w:style w:type="paragraph" w:customStyle="1" w:styleId="0863ED97194B4973A95D3BDCEB41038E">
    <w:name w:val="0863ED97194B4973A95D3BDCEB41038E"/>
    <w:rsid w:val="004C3DB2"/>
  </w:style>
  <w:style w:type="paragraph" w:customStyle="1" w:styleId="EEE45C325346448EB3CF5142FCE4F12D">
    <w:name w:val="EEE45C325346448EB3CF5142FCE4F12D"/>
    <w:rsid w:val="004C3DB2"/>
  </w:style>
  <w:style w:type="paragraph" w:customStyle="1" w:styleId="D7130B8C242E49F5B0A2BC59FD99389F">
    <w:name w:val="D7130B8C242E49F5B0A2BC59FD99389F"/>
    <w:rsid w:val="004C3DB2"/>
  </w:style>
  <w:style w:type="paragraph" w:customStyle="1" w:styleId="57550A7B1C454E38AB8D1DDD7B7E6DC6">
    <w:name w:val="57550A7B1C454E38AB8D1DDD7B7E6DC6"/>
    <w:rsid w:val="004C3DB2"/>
  </w:style>
  <w:style w:type="paragraph" w:customStyle="1" w:styleId="5061EFE26C29492A8BAA8CB12E2A125F">
    <w:name w:val="5061EFE26C29492A8BAA8CB12E2A125F"/>
    <w:rsid w:val="004C3DB2"/>
  </w:style>
  <w:style w:type="paragraph" w:customStyle="1" w:styleId="DCEC2270E33F4934AE6069D4F51A3315">
    <w:name w:val="DCEC2270E33F4934AE6069D4F51A3315"/>
    <w:rsid w:val="004C3DB2"/>
  </w:style>
  <w:style w:type="paragraph" w:customStyle="1" w:styleId="E8648E9C818949A98FFB49820AFB61CF">
    <w:name w:val="E8648E9C818949A98FFB49820AFB61CF"/>
    <w:rsid w:val="004C3DB2"/>
  </w:style>
  <w:style w:type="paragraph" w:customStyle="1" w:styleId="ABA6A75820F04398AB0B562DA63B83FC">
    <w:name w:val="ABA6A75820F04398AB0B562DA63B83FC"/>
    <w:rsid w:val="004C3DB2"/>
  </w:style>
  <w:style w:type="paragraph" w:customStyle="1" w:styleId="F156D2353C844BB6A80753AA5BBEFA5B">
    <w:name w:val="F156D2353C844BB6A80753AA5BBEFA5B"/>
    <w:rsid w:val="004C3DB2"/>
  </w:style>
  <w:style w:type="paragraph" w:customStyle="1" w:styleId="A4BA73196C05460CB1DFA17E3E0C4DCC">
    <w:name w:val="A4BA73196C05460CB1DFA17E3E0C4DCC"/>
    <w:rsid w:val="004C3DB2"/>
  </w:style>
  <w:style w:type="paragraph" w:customStyle="1" w:styleId="F06F901D1A7046AE837390A7C9328278">
    <w:name w:val="F06F901D1A7046AE837390A7C9328278"/>
    <w:rsid w:val="004C3DB2"/>
  </w:style>
  <w:style w:type="paragraph" w:customStyle="1" w:styleId="4936A703D43C45FFA40B28F0B108C9F8">
    <w:name w:val="4936A703D43C45FFA40B28F0B108C9F8"/>
    <w:rsid w:val="004C3DB2"/>
  </w:style>
  <w:style w:type="paragraph" w:customStyle="1" w:styleId="E562439BDC2E47F3BCA1204A56C99138">
    <w:name w:val="E562439BDC2E47F3BCA1204A56C99138"/>
    <w:rsid w:val="004C3DB2"/>
  </w:style>
  <w:style w:type="paragraph" w:customStyle="1" w:styleId="EC843FB149C24DE8A13500120DB304C1">
    <w:name w:val="EC843FB149C24DE8A13500120DB304C1"/>
    <w:rsid w:val="004C3DB2"/>
  </w:style>
  <w:style w:type="paragraph" w:customStyle="1" w:styleId="658CDA75E0BA47169BD2AB938673D243">
    <w:name w:val="658CDA75E0BA47169BD2AB938673D243"/>
    <w:rsid w:val="004C3DB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20F2B2-883C-46B1-86A2-D3E300E3D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105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Técnica de Lisboa</vt:lpstr>
      <vt:lpstr/>
    </vt:vector>
  </TitlesOfParts>
  <Company>Grupo 1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Técnica de Lisboa</dc:title>
  <dc:subject>Instituto Superior Técnico</dc:subject>
  <dc:creator>Paulo Pires Nº 50262 </dc:creator>
  <cp:keywords/>
  <dc:description/>
  <cp:lastModifiedBy>Samuel Sousa Nascimento Bernardo</cp:lastModifiedBy>
  <cp:revision>19</cp:revision>
  <dcterms:created xsi:type="dcterms:W3CDTF">2009-12-14T12:14:00Z</dcterms:created>
  <dcterms:modified xsi:type="dcterms:W3CDTF">2012-10-30T01:39:00Z</dcterms:modified>
</cp:coreProperties>
</file>