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179E" w14:textId="28372A0C" w:rsidR="008362BB" w:rsidRPr="0020380E" w:rsidRDefault="0020380E">
      <w:pPr>
        <w:jc w:val="center"/>
        <w:rPr>
          <w:lang w:val="es-CO"/>
        </w:rPr>
      </w:pPr>
      <w:r>
        <w:rPr>
          <w:b/>
          <w:sz w:val="36"/>
          <w:lang w:val="es-CO"/>
        </w:rPr>
        <w:t>README</w:t>
      </w:r>
    </w:p>
    <w:p w14:paraId="394A916B" w14:textId="66088AEC" w:rsidR="008362BB" w:rsidRDefault="00000000" w:rsidP="0020380E">
      <w:pPr>
        <w:jc w:val="center"/>
        <w:rPr>
          <w:lang w:val="es-CO"/>
        </w:rPr>
      </w:pPr>
      <w:proofErr w:type="spellStart"/>
      <w:r w:rsidRPr="0020380E">
        <w:rPr>
          <w:b/>
          <w:sz w:val="32"/>
          <w:lang w:val="es-CO"/>
        </w:rPr>
        <w:t>Dashboard</w:t>
      </w:r>
      <w:proofErr w:type="spellEnd"/>
      <w:r w:rsidRPr="0020380E">
        <w:rPr>
          <w:b/>
          <w:sz w:val="32"/>
          <w:lang w:val="es-CO"/>
        </w:rPr>
        <w:t xml:space="preserve"> de Calidad del Aire – Bogotá 2025</w:t>
      </w:r>
    </w:p>
    <w:p w14:paraId="0732EDE0" w14:textId="77777777" w:rsidR="0020380E" w:rsidRDefault="0020380E" w:rsidP="0020380E">
      <w:pPr>
        <w:jc w:val="center"/>
        <w:rPr>
          <w:lang w:val="es-CO"/>
        </w:rPr>
      </w:pPr>
    </w:p>
    <w:p w14:paraId="6D6DB5D4" w14:textId="77777777" w:rsidR="0020380E" w:rsidRDefault="0020380E" w:rsidP="0020380E">
      <w:pPr>
        <w:jc w:val="center"/>
        <w:rPr>
          <w:lang w:val="es-CO"/>
        </w:rPr>
      </w:pPr>
    </w:p>
    <w:p w14:paraId="12723A14" w14:textId="3635E741" w:rsidR="0020380E" w:rsidRDefault="0020380E" w:rsidP="0020380E">
      <w:pPr>
        <w:jc w:val="center"/>
        <w:rPr>
          <w:lang w:val="es-CO"/>
        </w:rPr>
      </w:pPr>
      <w:r>
        <w:rPr>
          <w:lang w:val="es-CO"/>
        </w:rPr>
        <w:t xml:space="preserve">Sergio </w:t>
      </w:r>
      <w:proofErr w:type="spellStart"/>
      <w:r>
        <w:rPr>
          <w:lang w:val="es-CO"/>
        </w:rPr>
        <w:t>Andres</w:t>
      </w:r>
      <w:proofErr w:type="spellEnd"/>
      <w:r>
        <w:rPr>
          <w:lang w:val="es-CO"/>
        </w:rPr>
        <w:t xml:space="preserve"> </w:t>
      </w:r>
      <w:proofErr w:type="spellStart"/>
      <w:r>
        <w:rPr>
          <w:lang w:val="es-CO"/>
        </w:rPr>
        <w:t>Martinez</w:t>
      </w:r>
      <w:proofErr w:type="spellEnd"/>
      <w:r>
        <w:rPr>
          <w:lang w:val="es-CO"/>
        </w:rPr>
        <w:t xml:space="preserve"> Grajales</w:t>
      </w:r>
    </w:p>
    <w:p w14:paraId="2F261086" w14:textId="608BC572" w:rsidR="0020380E" w:rsidRDefault="0020380E" w:rsidP="0020380E">
      <w:pPr>
        <w:jc w:val="center"/>
        <w:rPr>
          <w:lang w:val="es-CO"/>
        </w:rPr>
      </w:pPr>
      <w:r>
        <w:rPr>
          <w:lang w:val="es-CO"/>
        </w:rPr>
        <w:t>Samuel David Caldas Patiño</w:t>
      </w:r>
    </w:p>
    <w:p w14:paraId="5F6B519D" w14:textId="5CB13D9D" w:rsidR="0020380E" w:rsidRDefault="0020380E" w:rsidP="0020380E">
      <w:pPr>
        <w:jc w:val="center"/>
        <w:rPr>
          <w:lang w:val="es-CO"/>
        </w:rPr>
      </w:pPr>
      <w:r>
        <w:rPr>
          <w:lang w:val="es-CO"/>
        </w:rPr>
        <w:t xml:space="preserve">Juan Manuel </w:t>
      </w:r>
      <w:proofErr w:type="spellStart"/>
      <w:r>
        <w:rPr>
          <w:lang w:val="es-CO"/>
        </w:rPr>
        <w:t>Florez</w:t>
      </w:r>
      <w:proofErr w:type="spellEnd"/>
      <w:r>
        <w:rPr>
          <w:lang w:val="es-CO"/>
        </w:rPr>
        <w:t xml:space="preserve"> </w:t>
      </w:r>
      <w:proofErr w:type="spellStart"/>
      <w:r>
        <w:rPr>
          <w:lang w:val="es-CO"/>
        </w:rPr>
        <w:t>Martinez</w:t>
      </w:r>
      <w:proofErr w:type="spellEnd"/>
    </w:p>
    <w:p w14:paraId="00193F25" w14:textId="77777777" w:rsidR="0020380E" w:rsidRPr="0020380E" w:rsidRDefault="0020380E" w:rsidP="0020380E">
      <w:pPr>
        <w:jc w:val="center"/>
        <w:rPr>
          <w:lang w:val="es-CO"/>
        </w:rPr>
      </w:pPr>
    </w:p>
    <w:p w14:paraId="7CB97EEC" w14:textId="77777777" w:rsidR="008362BB" w:rsidRPr="0020380E" w:rsidRDefault="008362BB">
      <w:pPr>
        <w:rPr>
          <w:lang w:val="es-CO"/>
        </w:rPr>
      </w:pPr>
    </w:p>
    <w:p w14:paraId="01C308F5" w14:textId="77777777" w:rsidR="0020380E" w:rsidRDefault="0020380E" w:rsidP="0020380E">
      <w:pPr>
        <w:jc w:val="center"/>
        <w:rPr>
          <w:b/>
          <w:lang w:val="es-CO"/>
        </w:rPr>
      </w:pPr>
    </w:p>
    <w:p w14:paraId="2759BB8F" w14:textId="77777777" w:rsidR="0020380E" w:rsidRDefault="0020380E" w:rsidP="0020380E">
      <w:pPr>
        <w:jc w:val="center"/>
        <w:rPr>
          <w:b/>
          <w:lang w:val="es-CO"/>
        </w:rPr>
      </w:pPr>
    </w:p>
    <w:p w14:paraId="35F3BD55" w14:textId="77777777" w:rsidR="0020380E" w:rsidRDefault="0020380E" w:rsidP="0020380E">
      <w:pPr>
        <w:jc w:val="center"/>
        <w:rPr>
          <w:b/>
          <w:lang w:val="es-CO"/>
        </w:rPr>
      </w:pPr>
    </w:p>
    <w:p w14:paraId="65259537" w14:textId="387D31FE" w:rsidR="0020380E" w:rsidRDefault="00000000" w:rsidP="0020380E">
      <w:pPr>
        <w:jc w:val="center"/>
        <w:rPr>
          <w:b/>
          <w:lang w:val="es-CO"/>
        </w:rPr>
      </w:pPr>
      <w:r w:rsidRPr="0020380E">
        <w:rPr>
          <w:b/>
          <w:lang w:val="es-CO"/>
        </w:rPr>
        <w:t>Proyecto académico de visualización de datos</w:t>
      </w:r>
    </w:p>
    <w:p w14:paraId="0BCD196B" w14:textId="7CC033C5" w:rsidR="008362BB" w:rsidRPr="0020380E" w:rsidRDefault="0020380E" w:rsidP="0020380E">
      <w:pPr>
        <w:jc w:val="center"/>
        <w:rPr>
          <w:b/>
          <w:lang w:val="es-CO"/>
        </w:rPr>
      </w:pPr>
      <w:r>
        <w:rPr>
          <w:b/>
          <w:lang w:val="es-CO"/>
        </w:rPr>
        <w:t>Universidad EAN</w:t>
      </w:r>
      <w:r w:rsidR="00000000" w:rsidRPr="0020380E">
        <w:rPr>
          <w:lang w:val="es-CO"/>
        </w:rPr>
        <w:br w:type="page"/>
      </w:r>
    </w:p>
    <w:p w14:paraId="5654CC8D" w14:textId="77777777" w:rsidR="008362BB" w:rsidRPr="0020380E" w:rsidRDefault="00000000">
      <w:pPr>
        <w:pStyle w:val="Ttulo1"/>
        <w:rPr>
          <w:rFonts w:cstheme="majorHAnsi"/>
          <w:color w:val="auto"/>
          <w:lang w:val="es-CO"/>
        </w:rPr>
      </w:pPr>
      <w:r w:rsidRPr="0020380E">
        <w:rPr>
          <w:rFonts w:cstheme="majorHAnsi"/>
          <w:color w:val="auto"/>
          <w:lang w:val="es-CO"/>
        </w:rPr>
        <w:lastRenderedPageBreak/>
        <w:t>1. Introducción</w:t>
      </w:r>
    </w:p>
    <w:p w14:paraId="0E381D49"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El presente documento establece el procedimiento para descargar, organizar, instalar y ejecutar correctamente los archivos que componen 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 xml:space="preserve"> de Calidad del Aire de Bogotá 2025. La guía está orientada a garantizar que el proyecto pueda ser trasladado a otro computador y ejecutado de forma reproducible, siempre que se cumplan los requisitos de software indicados.</w:t>
      </w:r>
    </w:p>
    <w:p w14:paraId="19C827C1"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La aplicación fue desarrollada utilizando </w:t>
      </w:r>
      <w:proofErr w:type="spellStart"/>
      <w:r w:rsidRPr="0020380E">
        <w:rPr>
          <w:rFonts w:asciiTheme="majorHAnsi" w:hAnsiTheme="majorHAnsi" w:cstheme="majorHAnsi"/>
          <w:lang w:val="es-CO"/>
        </w:rPr>
        <w:t>Streamlit</w:t>
      </w:r>
      <w:proofErr w:type="spellEnd"/>
      <w:r w:rsidRPr="0020380E">
        <w:rPr>
          <w:rFonts w:asciiTheme="majorHAnsi" w:hAnsiTheme="majorHAnsi" w:cstheme="majorHAnsi"/>
          <w:lang w:val="es-CO"/>
        </w:rPr>
        <w:t xml:space="preserve"> para la interfaz interactiva, Pandas para el tratamiento de los datos y </w:t>
      </w:r>
      <w:proofErr w:type="spellStart"/>
      <w:r w:rsidRPr="0020380E">
        <w:rPr>
          <w:rFonts w:asciiTheme="majorHAnsi" w:hAnsiTheme="majorHAnsi" w:cstheme="majorHAnsi"/>
          <w:lang w:val="es-CO"/>
        </w:rPr>
        <w:t>Plotly</w:t>
      </w:r>
      <w:proofErr w:type="spellEnd"/>
      <w:r w:rsidRPr="0020380E">
        <w:rPr>
          <w:rFonts w:asciiTheme="majorHAnsi" w:hAnsiTheme="majorHAnsi" w:cstheme="majorHAnsi"/>
          <w:lang w:val="es-CO"/>
        </w:rPr>
        <w:t xml:space="preserve"> para la construcción de las visualizaciones. El archivo principal incluye además funciones para transformar las variables temporales y clasificar el IBOCA. Estas tecnologías están declaradas en el archivo de dependencias del proyecto.</w:t>
      </w:r>
    </w:p>
    <w:p w14:paraId="2EA9CD5D" w14:textId="77777777" w:rsidR="008362BB" w:rsidRPr="0020380E" w:rsidRDefault="00000000">
      <w:pPr>
        <w:pStyle w:val="Ttulo1"/>
        <w:rPr>
          <w:rFonts w:cstheme="majorHAnsi"/>
          <w:color w:val="auto"/>
          <w:lang w:val="es-CO"/>
        </w:rPr>
      </w:pPr>
      <w:r w:rsidRPr="0020380E">
        <w:rPr>
          <w:rFonts w:cstheme="majorHAnsi"/>
          <w:color w:val="auto"/>
          <w:lang w:val="es-CO"/>
        </w:rPr>
        <w:t>2. Estructura de archivos del proyecto</w:t>
      </w:r>
    </w:p>
    <w:p w14:paraId="43382FBE" w14:textId="77777777" w:rsidR="008362BB" w:rsidRPr="0020380E" w:rsidRDefault="00000000">
      <w:pPr>
        <w:rPr>
          <w:rFonts w:asciiTheme="majorHAnsi" w:hAnsiTheme="majorHAnsi" w:cstheme="majorHAnsi"/>
        </w:rPr>
      </w:pPr>
      <w:r w:rsidRPr="0020380E">
        <w:rPr>
          <w:rFonts w:asciiTheme="majorHAnsi" w:hAnsiTheme="majorHAnsi" w:cstheme="majorHAnsi"/>
          <w:lang w:val="es-CO"/>
        </w:rPr>
        <w:t xml:space="preserve">Para garantizar el funcionamiento correcto, los tres archivos deben descargarse y conservarse en una misma carpeta. </w:t>
      </w:r>
      <w:r w:rsidRPr="0020380E">
        <w:rPr>
          <w:rFonts w:asciiTheme="majorHAnsi" w:hAnsiTheme="majorHAnsi" w:cstheme="majorHAnsi"/>
        </w:rPr>
        <w:t xml:space="preserve">La </w:t>
      </w:r>
      <w:proofErr w:type="spellStart"/>
      <w:r w:rsidRPr="0020380E">
        <w:rPr>
          <w:rFonts w:asciiTheme="majorHAnsi" w:hAnsiTheme="majorHAnsi" w:cstheme="majorHAnsi"/>
        </w:rPr>
        <w:t>estructura</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recomendada</w:t>
      </w:r>
      <w:proofErr w:type="spellEnd"/>
      <w:r w:rsidRPr="0020380E">
        <w:rPr>
          <w:rFonts w:asciiTheme="majorHAnsi" w:hAnsiTheme="majorHAnsi" w:cstheme="majorHAnsi"/>
        </w:rPr>
        <w:t xml:space="preserve"> es la siguiente:</w:t>
      </w:r>
    </w:p>
    <w:tbl>
      <w:tblPr>
        <w:tblStyle w:val="Tablaconcuadrcula"/>
        <w:tblW w:w="0" w:type="auto"/>
        <w:jc w:val="center"/>
        <w:tblLook w:val="04A0" w:firstRow="1" w:lastRow="0" w:firstColumn="1" w:lastColumn="0" w:noHBand="0" w:noVBand="1"/>
      </w:tblPr>
      <w:tblGrid>
        <w:gridCol w:w="3540"/>
        <w:gridCol w:w="2674"/>
        <w:gridCol w:w="2614"/>
      </w:tblGrid>
      <w:tr w:rsidR="008362BB" w:rsidRPr="0020380E" w14:paraId="41BD1256" w14:textId="77777777">
        <w:trPr>
          <w:jc w:val="center"/>
        </w:trPr>
        <w:tc>
          <w:tcPr>
            <w:tcW w:w="2946" w:type="dxa"/>
          </w:tcPr>
          <w:p w14:paraId="5D8C6663" w14:textId="77777777" w:rsidR="008362BB" w:rsidRPr="0020380E" w:rsidRDefault="00000000">
            <w:pPr>
              <w:rPr>
                <w:rFonts w:asciiTheme="majorHAnsi" w:hAnsiTheme="majorHAnsi" w:cstheme="majorHAnsi"/>
              </w:rPr>
            </w:pPr>
            <w:r w:rsidRPr="0020380E">
              <w:rPr>
                <w:rFonts w:asciiTheme="majorHAnsi" w:hAnsiTheme="majorHAnsi" w:cstheme="majorHAnsi"/>
              </w:rPr>
              <w:t>Archivo</w:t>
            </w:r>
          </w:p>
        </w:tc>
        <w:tc>
          <w:tcPr>
            <w:tcW w:w="2946" w:type="dxa"/>
          </w:tcPr>
          <w:p w14:paraId="6E40C00D" w14:textId="77777777" w:rsidR="008362BB" w:rsidRPr="0020380E" w:rsidRDefault="00000000">
            <w:pPr>
              <w:rPr>
                <w:rFonts w:asciiTheme="majorHAnsi" w:hAnsiTheme="majorHAnsi" w:cstheme="majorHAnsi"/>
              </w:rPr>
            </w:pPr>
            <w:r w:rsidRPr="0020380E">
              <w:rPr>
                <w:rFonts w:asciiTheme="majorHAnsi" w:hAnsiTheme="majorHAnsi" w:cstheme="majorHAnsi"/>
              </w:rPr>
              <w:t>Función</w:t>
            </w:r>
          </w:p>
        </w:tc>
        <w:tc>
          <w:tcPr>
            <w:tcW w:w="2946" w:type="dxa"/>
          </w:tcPr>
          <w:p w14:paraId="451495A1" w14:textId="77777777" w:rsidR="008362BB" w:rsidRPr="0020380E" w:rsidRDefault="00000000">
            <w:pPr>
              <w:rPr>
                <w:rFonts w:asciiTheme="majorHAnsi" w:hAnsiTheme="majorHAnsi" w:cstheme="majorHAnsi"/>
              </w:rPr>
            </w:pPr>
            <w:r w:rsidRPr="0020380E">
              <w:rPr>
                <w:rFonts w:asciiTheme="majorHAnsi" w:hAnsiTheme="majorHAnsi" w:cstheme="majorHAnsi"/>
              </w:rPr>
              <w:t>Ubicación</w:t>
            </w:r>
          </w:p>
        </w:tc>
      </w:tr>
      <w:tr w:rsidR="008362BB" w:rsidRPr="0020380E" w14:paraId="3AD175FF" w14:textId="77777777">
        <w:trPr>
          <w:jc w:val="center"/>
        </w:trPr>
        <w:tc>
          <w:tcPr>
            <w:tcW w:w="2946" w:type="dxa"/>
          </w:tcPr>
          <w:p w14:paraId="0D7546B6" w14:textId="77777777" w:rsidR="008362BB" w:rsidRPr="0020380E" w:rsidRDefault="00000000">
            <w:pPr>
              <w:rPr>
                <w:rFonts w:asciiTheme="majorHAnsi" w:hAnsiTheme="majorHAnsi" w:cstheme="majorHAnsi"/>
              </w:rPr>
            </w:pPr>
            <w:r w:rsidRPr="0020380E">
              <w:rPr>
                <w:rFonts w:asciiTheme="majorHAnsi" w:hAnsiTheme="majorHAnsi" w:cstheme="majorHAnsi"/>
              </w:rPr>
              <w:t>app.py</w:t>
            </w:r>
          </w:p>
        </w:tc>
        <w:tc>
          <w:tcPr>
            <w:tcW w:w="2946" w:type="dxa"/>
          </w:tcPr>
          <w:p w14:paraId="672662F2"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Código fuente de la aplicación y configuración del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w:t>
            </w:r>
          </w:p>
        </w:tc>
        <w:tc>
          <w:tcPr>
            <w:tcW w:w="2946" w:type="dxa"/>
          </w:tcPr>
          <w:p w14:paraId="46AECBE9" w14:textId="77777777" w:rsidR="008362BB" w:rsidRPr="0020380E" w:rsidRDefault="00000000">
            <w:pPr>
              <w:rPr>
                <w:rFonts w:asciiTheme="majorHAnsi" w:hAnsiTheme="majorHAnsi" w:cstheme="majorHAnsi"/>
              </w:rPr>
            </w:pPr>
            <w:proofErr w:type="spellStart"/>
            <w:r w:rsidRPr="0020380E">
              <w:rPr>
                <w:rFonts w:asciiTheme="majorHAnsi" w:hAnsiTheme="majorHAnsi" w:cstheme="majorHAnsi"/>
              </w:rPr>
              <w:t>Carpeta</w:t>
            </w:r>
            <w:proofErr w:type="spellEnd"/>
            <w:r w:rsidRPr="0020380E">
              <w:rPr>
                <w:rFonts w:asciiTheme="majorHAnsi" w:hAnsiTheme="majorHAnsi" w:cstheme="majorHAnsi"/>
              </w:rPr>
              <w:t xml:space="preserve"> principal</w:t>
            </w:r>
          </w:p>
        </w:tc>
      </w:tr>
      <w:tr w:rsidR="008362BB" w:rsidRPr="0020380E" w14:paraId="15B01C84" w14:textId="77777777">
        <w:trPr>
          <w:jc w:val="center"/>
        </w:trPr>
        <w:tc>
          <w:tcPr>
            <w:tcW w:w="2946" w:type="dxa"/>
          </w:tcPr>
          <w:p w14:paraId="10A89500"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datos_calidad_aire_bogota_2025.csv</w:t>
            </w:r>
          </w:p>
        </w:tc>
        <w:tc>
          <w:tcPr>
            <w:tcW w:w="2946" w:type="dxa"/>
          </w:tcPr>
          <w:p w14:paraId="2E68E0EA"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Base de datos utilizada por 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w:t>
            </w:r>
          </w:p>
        </w:tc>
        <w:tc>
          <w:tcPr>
            <w:tcW w:w="2946" w:type="dxa"/>
          </w:tcPr>
          <w:p w14:paraId="08894887" w14:textId="77777777" w:rsidR="008362BB" w:rsidRPr="0020380E" w:rsidRDefault="00000000">
            <w:pPr>
              <w:rPr>
                <w:rFonts w:asciiTheme="majorHAnsi" w:hAnsiTheme="majorHAnsi" w:cstheme="majorHAnsi"/>
              </w:rPr>
            </w:pPr>
            <w:proofErr w:type="spellStart"/>
            <w:r w:rsidRPr="0020380E">
              <w:rPr>
                <w:rFonts w:asciiTheme="majorHAnsi" w:hAnsiTheme="majorHAnsi" w:cstheme="majorHAnsi"/>
              </w:rPr>
              <w:t>Carpeta</w:t>
            </w:r>
            <w:proofErr w:type="spellEnd"/>
            <w:r w:rsidRPr="0020380E">
              <w:rPr>
                <w:rFonts w:asciiTheme="majorHAnsi" w:hAnsiTheme="majorHAnsi" w:cstheme="majorHAnsi"/>
              </w:rPr>
              <w:t xml:space="preserve"> principal</w:t>
            </w:r>
          </w:p>
        </w:tc>
      </w:tr>
      <w:tr w:rsidR="008362BB" w:rsidRPr="0020380E" w14:paraId="4B8981CD" w14:textId="77777777">
        <w:trPr>
          <w:jc w:val="center"/>
        </w:trPr>
        <w:tc>
          <w:tcPr>
            <w:tcW w:w="2946" w:type="dxa"/>
          </w:tcPr>
          <w:p w14:paraId="2042B3A5" w14:textId="77777777" w:rsidR="008362BB" w:rsidRPr="0020380E" w:rsidRDefault="00000000">
            <w:pPr>
              <w:rPr>
                <w:rFonts w:asciiTheme="majorHAnsi" w:hAnsiTheme="majorHAnsi" w:cstheme="majorHAnsi"/>
              </w:rPr>
            </w:pPr>
            <w:r w:rsidRPr="0020380E">
              <w:rPr>
                <w:rFonts w:asciiTheme="majorHAnsi" w:hAnsiTheme="majorHAnsi" w:cstheme="majorHAnsi"/>
              </w:rPr>
              <w:t>requirements.txt</w:t>
            </w:r>
          </w:p>
        </w:tc>
        <w:tc>
          <w:tcPr>
            <w:tcW w:w="2946" w:type="dxa"/>
          </w:tcPr>
          <w:p w14:paraId="39F2838E"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Lista de librerías necesarias para ejecutar el proyecto.</w:t>
            </w:r>
          </w:p>
        </w:tc>
        <w:tc>
          <w:tcPr>
            <w:tcW w:w="2946" w:type="dxa"/>
          </w:tcPr>
          <w:p w14:paraId="27ADA46C" w14:textId="77777777" w:rsidR="008362BB" w:rsidRPr="0020380E" w:rsidRDefault="00000000">
            <w:pPr>
              <w:rPr>
                <w:rFonts w:asciiTheme="majorHAnsi" w:hAnsiTheme="majorHAnsi" w:cstheme="majorHAnsi"/>
              </w:rPr>
            </w:pPr>
            <w:proofErr w:type="spellStart"/>
            <w:r w:rsidRPr="0020380E">
              <w:rPr>
                <w:rFonts w:asciiTheme="majorHAnsi" w:hAnsiTheme="majorHAnsi" w:cstheme="majorHAnsi"/>
              </w:rPr>
              <w:t>Carpeta</w:t>
            </w:r>
            <w:proofErr w:type="spellEnd"/>
            <w:r w:rsidRPr="0020380E">
              <w:rPr>
                <w:rFonts w:asciiTheme="majorHAnsi" w:hAnsiTheme="majorHAnsi" w:cstheme="majorHAnsi"/>
              </w:rPr>
              <w:t xml:space="preserve"> principal</w:t>
            </w:r>
          </w:p>
        </w:tc>
      </w:tr>
    </w:tbl>
    <w:p w14:paraId="754562A5"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Nota: los archivos proporcionados en esta entrega pueden tener nombres asociados a la descarga. Para una ejecución estándar, se recomienda renombrarlos exactamente como se indica en la tabla anterior, especialmente el programa como “app.py” y el conjunto de datos como “datos_calidad_aire_bogota_2025.csv”. El código busca por defecto este último nombre.</w:t>
      </w:r>
    </w:p>
    <w:p w14:paraId="01E65798" w14:textId="77777777" w:rsidR="008362BB" w:rsidRPr="0020380E" w:rsidRDefault="00000000">
      <w:pPr>
        <w:pStyle w:val="Ttulo1"/>
        <w:rPr>
          <w:rFonts w:cstheme="majorHAnsi"/>
          <w:color w:val="auto"/>
          <w:lang w:val="es-CO"/>
        </w:rPr>
      </w:pPr>
      <w:r w:rsidRPr="0020380E">
        <w:rPr>
          <w:rFonts w:cstheme="majorHAnsi"/>
          <w:color w:val="auto"/>
          <w:lang w:val="es-CO"/>
        </w:rPr>
        <w:t>3. Requisitos previos</w:t>
      </w:r>
    </w:p>
    <w:p w14:paraId="7CBB1B3C"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Antes de ejecutar el proyecto en un computador diferente, se debe disponer de Python instalado y de una terminal o consola de comandos. El archivo requirements.txt especifica las dependencias del proyecto de la siguiente manera:</w:t>
      </w:r>
    </w:p>
    <w:p w14:paraId="3110D5C5" w14:textId="77777777" w:rsidR="008362BB" w:rsidRPr="0020380E" w:rsidRDefault="00000000">
      <w:pPr>
        <w:pStyle w:val="Listaconvietas"/>
        <w:rPr>
          <w:rFonts w:asciiTheme="majorHAnsi" w:hAnsiTheme="majorHAnsi" w:cstheme="majorHAnsi"/>
        </w:rPr>
      </w:pPr>
      <w:proofErr w:type="spellStart"/>
      <w:r w:rsidRPr="0020380E">
        <w:rPr>
          <w:rFonts w:asciiTheme="majorHAnsi" w:hAnsiTheme="majorHAnsi" w:cstheme="majorHAnsi"/>
        </w:rPr>
        <w:t>streamlit</w:t>
      </w:r>
      <w:proofErr w:type="spellEnd"/>
      <w:r w:rsidRPr="0020380E">
        <w:rPr>
          <w:rFonts w:asciiTheme="majorHAnsi" w:hAnsiTheme="majorHAnsi" w:cstheme="majorHAnsi"/>
        </w:rPr>
        <w:t>&gt;=1.35</w:t>
      </w:r>
    </w:p>
    <w:p w14:paraId="6DE5B29E" w14:textId="77777777" w:rsidR="008362BB" w:rsidRPr="0020380E" w:rsidRDefault="00000000">
      <w:pPr>
        <w:pStyle w:val="Listaconvietas"/>
        <w:rPr>
          <w:rFonts w:asciiTheme="majorHAnsi" w:hAnsiTheme="majorHAnsi" w:cstheme="majorHAnsi"/>
        </w:rPr>
      </w:pPr>
      <w:r w:rsidRPr="0020380E">
        <w:rPr>
          <w:rFonts w:asciiTheme="majorHAnsi" w:hAnsiTheme="majorHAnsi" w:cstheme="majorHAnsi"/>
        </w:rPr>
        <w:t>pandas&gt;=2.0</w:t>
      </w:r>
    </w:p>
    <w:p w14:paraId="20023F40" w14:textId="77777777" w:rsidR="008362BB" w:rsidRPr="0020380E" w:rsidRDefault="00000000">
      <w:pPr>
        <w:pStyle w:val="Listaconvietas"/>
        <w:rPr>
          <w:rFonts w:asciiTheme="majorHAnsi" w:hAnsiTheme="majorHAnsi" w:cstheme="majorHAnsi"/>
        </w:rPr>
      </w:pPr>
      <w:r w:rsidRPr="0020380E">
        <w:rPr>
          <w:rFonts w:asciiTheme="majorHAnsi" w:hAnsiTheme="majorHAnsi" w:cstheme="majorHAnsi"/>
        </w:rPr>
        <w:t>plotly&gt;=5.20</w:t>
      </w:r>
    </w:p>
    <w:p w14:paraId="11414ACD"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El proyecto utiliza </w:t>
      </w:r>
      <w:proofErr w:type="spellStart"/>
      <w:r w:rsidRPr="0020380E">
        <w:rPr>
          <w:rFonts w:asciiTheme="majorHAnsi" w:hAnsiTheme="majorHAnsi" w:cstheme="majorHAnsi"/>
          <w:lang w:val="es-CO"/>
        </w:rPr>
        <w:t>Streamlit</w:t>
      </w:r>
      <w:proofErr w:type="spellEnd"/>
      <w:r w:rsidRPr="0020380E">
        <w:rPr>
          <w:rFonts w:asciiTheme="majorHAnsi" w:hAnsiTheme="majorHAnsi" w:cstheme="majorHAnsi"/>
          <w:lang w:val="es-CO"/>
        </w:rPr>
        <w:t xml:space="preserve">, Pandas y </w:t>
      </w:r>
      <w:proofErr w:type="spellStart"/>
      <w:r w:rsidRPr="0020380E">
        <w:rPr>
          <w:rFonts w:asciiTheme="majorHAnsi" w:hAnsiTheme="majorHAnsi" w:cstheme="majorHAnsi"/>
          <w:lang w:val="es-CO"/>
        </w:rPr>
        <w:t>Plotly</w:t>
      </w:r>
      <w:proofErr w:type="spellEnd"/>
      <w:r w:rsidRPr="0020380E">
        <w:rPr>
          <w:rFonts w:asciiTheme="majorHAnsi" w:hAnsiTheme="majorHAnsi" w:cstheme="majorHAnsi"/>
          <w:lang w:val="es-CO"/>
        </w:rPr>
        <w:t>. El archivo de dependencias permite instalar las versiones mínimas indicadas sin necesidad de agregar manualmente cada biblioteca.</w:t>
      </w:r>
    </w:p>
    <w:p w14:paraId="10DF5811" w14:textId="77777777" w:rsidR="008362BB" w:rsidRPr="0020380E" w:rsidRDefault="00000000">
      <w:pPr>
        <w:pStyle w:val="Ttulo1"/>
        <w:rPr>
          <w:rFonts w:cstheme="majorHAnsi"/>
          <w:color w:val="auto"/>
        </w:rPr>
      </w:pPr>
      <w:r w:rsidRPr="0020380E">
        <w:rPr>
          <w:rFonts w:cstheme="majorHAnsi"/>
          <w:color w:val="auto"/>
        </w:rPr>
        <w:lastRenderedPageBreak/>
        <w:t>4. Procedimiento de descarga y organización</w:t>
      </w:r>
    </w:p>
    <w:p w14:paraId="6342437D"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Descargar los tres archivos que hacen parte del proyecto: el código Python, el archivo CSV de datos y el archivo requirements.txt.</w:t>
      </w:r>
    </w:p>
    <w:p w14:paraId="0023FEE9" w14:textId="77777777" w:rsidR="008362BB" w:rsidRPr="0020380E" w:rsidRDefault="00000000">
      <w:pPr>
        <w:pStyle w:val="Listaconnmeros"/>
        <w:rPr>
          <w:rFonts w:asciiTheme="majorHAnsi" w:hAnsiTheme="majorHAnsi" w:cstheme="majorHAnsi"/>
        </w:rPr>
      </w:pPr>
      <w:r w:rsidRPr="0020380E">
        <w:rPr>
          <w:rFonts w:asciiTheme="majorHAnsi" w:hAnsiTheme="majorHAnsi" w:cstheme="majorHAnsi"/>
          <w:lang w:val="es-CO"/>
        </w:rPr>
        <w:t xml:space="preserve">Crear una carpeta nueva en el computador destinada exclusivamente al proyecto. </w:t>
      </w:r>
      <w:r w:rsidRPr="0020380E">
        <w:rPr>
          <w:rFonts w:asciiTheme="majorHAnsi" w:hAnsiTheme="majorHAnsi" w:cstheme="majorHAnsi"/>
        </w:rPr>
        <w:t xml:space="preserve">Por </w:t>
      </w:r>
      <w:proofErr w:type="spellStart"/>
      <w:r w:rsidRPr="0020380E">
        <w:rPr>
          <w:rFonts w:asciiTheme="majorHAnsi" w:hAnsiTheme="majorHAnsi" w:cstheme="majorHAnsi"/>
        </w:rPr>
        <w:t>ejemplo</w:t>
      </w:r>
      <w:proofErr w:type="spellEnd"/>
      <w:r w:rsidRPr="0020380E">
        <w:rPr>
          <w:rFonts w:asciiTheme="majorHAnsi" w:hAnsiTheme="majorHAnsi" w:cstheme="majorHAnsi"/>
        </w:rPr>
        <w:t>: Dashboard_Calidad_Aire_Bogota_2025.</w:t>
      </w:r>
    </w:p>
    <w:p w14:paraId="7FF6E4B7"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Mover los tres archivos descargados a esa misma carpeta.</w:t>
      </w:r>
    </w:p>
    <w:p w14:paraId="3DB149E7"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Verificar que el archivo de código se encuentre guardado como app.py.</w:t>
      </w:r>
    </w:p>
    <w:p w14:paraId="556CE9B9"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Verificar que el conjunto de datos se encuentre guardado como datos_calidad_aire_bogota_2025.csv.</w:t>
      </w:r>
    </w:p>
    <w:p w14:paraId="4E4F50FF"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Mantener requirements.txt en la misma carpeta para facilitar la instalación de las dependencias.</w:t>
      </w:r>
    </w:p>
    <w:p w14:paraId="53E32AF7"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La estructura final debe quedar así:</w:t>
      </w:r>
    </w:p>
    <w:p w14:paraId="4CF427E3" w14:textId="77777777" w:rsidR="008362BB" w:rsidRPr="0020380E" w:rsidRDefault="00000000">
      <w:pPr>
        <w:pStyle w:val="Sinespaciado"/>
        <w:rPr>
          <w:rFonts w:asciiTheme="majorHAnsi" w:hAnsiTheme="majorHAnsi" w:cstheme="majorHAnsi"/>
          <w:lang w:val="es-CO"/>
        </w:rPr>
      </w:pPr>
      <w:r w:rsidRPr="0020380E">
        <w:rPr>
          <w:rFonts w:asciiTheme="majorHAnsi" w:hAnsiTheme="majorHAnsi" w:cstheme="majorHAnsi"/>
          <w:sz w:val="20"/>
          <w:lang w:val="es-CO"/>
        </w:rPr>
        <w:t>Dashboard_Calidad_Aire_Bogota_2025/</w:t>
      </w:r>
      <w:r w:rsidRPr="0020380E">
        <w:rPr>
          <w:rFonts w:asciiTheme="majorHAnsi" w:hAnsiTheme="majorHAnsi" w:cstheme="majorHAnsi"/>
          <w:sz w:val="20"/>
          <w:lang w:val="es-CO"/>
        </w:rPr>
        <w:br/>
      </w:r>
      <w:r w:rsidRPr="0020380E">
        <w:rPr>
          <w:rFonts w:ascii="MS Gothic" w:eastAsia="MS Gothic" w:hAnsi="MS Gothic" w:cs="MS Gothic" w:hint="eastAsia"/>
          <w:sz w:val="20"/>
          <w:lang w:val="es-CO"/>
        </w:rPr>
        <w:t>├</w:t>
      </w:r>
      <w:r w:rsidRPr="0020380E">
        <w:rPr>
          <w:rFonts w:ascii="Calibri" w:hAnsi="Calibri" w:cs="Calibri"/>
          <w:sz w:val="20"/>
          <w:lang w:val="es-CO"/>
        </w:rPr>
        <w:t>──</w:t>
      </w:r>
      <w:r w:rsidRPr="0020380E">
        <w:rPr>
          <w:rFonts w:asciiTheme="majorHAnsi" w:hAnsiTheme="majorHAnsi" w:cstheme="majorHAnsi"/>
          <w:sz w:val="20"/>
          <w:lang w:val="es-CO"/>
        </w:rPr>
        <w:t xml:space="preserve"> app.py</w:t>
      </w:r>
      <w:r w:rsidRPr="0020380E">
        <w:rPr>
          <w:rFonts w:asciiTheme="majorHAnsi" w:hAnsiTheme="majorHAnsi" w:cstheme="majorHAnsi"/>
          <w:sz w:val="20"/>
          <w:lang w:val="es-CO"/>
        </w:rPr>
        <w:br/>
      </w:r>
      <w:r w:rsidRPr="0020380E">
        <w:rPr>
          <w:rFonts w:ascii="MS Gothic" w:eastAsia="MS Gothic" w:hAnsi="MS Gothic" w:cs="MS Gothic" w:hint="eastAsia"/>
          <w:sz w:val="20"/>
          <w:lang w:val="es-CO"/>
        </w:rPr>
        <w:t>├</w:t>
      </w:r>
      <w:r w:rsidRPr="0020380E">
        <w:rPr>
          <w:rFonts w:ascii="Calibri" w:hAnsi="Calibri" w:cs="Calibri"/>
          <w:sz w:val="20"/>
          <w:lang w:val="es-CO"/>
        </w:rPr>
        <w:t>──</w:t>
      </w:r>
      <w:r w:rsidRPr="0020380E">
        <w:rPr>
          <w:rFonts w:asciiTheme="majorHAnsi" w:hAnsiTheme="majorHAnsi" w:cstheme="majorHAnsi"/>
          <w:sz w:val="20"/>
          <w:lang w:val="es-CO"/>
        </w:rPr>
        <w:t xml:space="preserve"> datos_calidad_aire_bogota_2025.csv</w:t>
      </w:r>
      <w:r w:rsidRPr="0020380E">
        <w:rPr>
          <w:rFonts w:asciiTheme="majorHAnsi" w:hAnsiTheme="majorHAnsi" w:cstheme="majorHAnsi"/>
          <w:sz w:val="20"/>
          <w:lang w:val="es-CO"/>
        </w:rPr>
        <w:br/>
      </w:r>
      <w:r w:rsidRPr="0020380E">
        <w:rPr>
          <w:rFonts w:ascii="Calibri" w:hAnsi="Calibri" w:cs="Calibri"/>
          <w:sz w:val="20"/>
          <w:lang w:val="es-CO"/>
        </w:rPr>
        <w:t>└──</w:t>
      </w:r>
      <w:r w:rsidRPr="0020380E">
        <w:rPr>
          <w:rFonts w:asciiTheme="majorHAnsi" w:hAnsiTheme="majorHAnsi" w:cstheme="majorHAnsi"/>
          <w:sz w:val="20"/>
          <w:lang w:val="es-CO"/>
        </w:rPr>
        <w:t xml:space="preserve"> requirements.txt</w:t>
      </w:r>
    </w:p>
    <w:p w14:paraId="4DAB075B" w14:textId="77777777" w:rsidR="008362BB" w:rsidRPr="0020380E" w:rsidRDefault="00000000">
      <w:pPr>
        <w:pStyle w:val="Ttulo1"/>
        <w:rPr>
          <w:rFonts w:cstheme="majorHAnsi"/>
          <w:color w:val="auto"/>
          <w:lang w:val="es-CO"/>
        </w:rPr>
      </w:pPr>
      <w:r w:rsidRPr="0020380E">
        <w:rPr>
          <w:rFonts w:cstheme="majorHAnsi"/>
          <w:color w:val="auto"/>
          <w:lang w:val="es-CO"/>
        </w:rPr>
        <w:t>5. Instalación de las dependencias</w:t>
      </w:r>
    </w:p>
    <w:p w14:paraId="35460A5F"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Una vez organizada la carpeta, se debe abrir una terminal ubicada en dicha carpeta. Posteriormente se recomienda crear un entorno virtual para mantener aisladas las dependencias del proyecto de otros programas instalados en el computador.</w:t>
      </w:r>
    </w:p>
    <w:p w14:paraId="5B08AFF5" w14:textId="77777777" w:rsidR="008362BB" w:rsidRPr="0020380E" w:rsidRDefault="00000000">
      <w:pPr>
        <w:pStyle w:val="Ttulo2"/>
        <w:rPr>
          <w:rFonts w:cstheme="majorHAnsi"/>
          <w:color w:val="auto"/>
          <w:lang w:val="es-CO"/>
        </w:rPr>
      </w:pPr>
      <w:r w:rsidRPr="0020380E">
        <w:rPr>
          <w:rFonts w:cstheme="majorHAnsi"/>
          <w:color w:val="auto"/>
          <w:lang w:val="es-CO"/>
        </w:rPr>
        <w:t>5.1. Crear el entorno virtual</w:t>
      </w:r>
    </w:p>
    <w:p w14:paraId="775334D9" w14:textId="77777777" w:rsidR="008362BB" w:rsidRPr="0020380E" w:rsidRDefault="00000000">
      <w:pPr>
        <w:rPr>
          <w:rFonts w:asciiTheme="majorHAnsi" w:hAnsiTheme="majorHAnsi" w:cstheme="majorHAnsi"/>
          <w:lang w:val="es-CO"/>
        </w:rPr>
      </w:pPr>
      <w:r w:rsidRPr="0020380E">
        <w:rPr>
          <w:rFonts w:asciiTheme="majorHAnsi" w:hAnsiTheme="majorHAnsi" w:cstheme="majorHAnsi"/>
          <w:b/>
          <w:lang w:val="es-CO"/>
        </w:rPr>
        <w:t>Windows:</w:t>
      </w:r>
      <w:r w:rsidRPr="0020380E">
        <w:rPr>
          <w:rFonts w:asciiTheme="majorHAnsi" w:hAnsiTheme="majorHAnsi" w:cstheme="majorHAnsi"/>
          <w:lang w:val="es-CO"/>
        </w:rPr>
        <w:br/>
      </w:r>
      <w:proofErr w:type="spellStart"/>
      <w:r w:rsidRPr="0020380E">
        <w:rPr>
          <w:rFonts w:asciiTheme="majorHAnsi" w:hAnsiTheme="majorHAnsi" w:cstheme="majorHAnsi"/>
          <w:lang w:val="es-CO"/>
        </w:rPr>
        <w:t>python</w:t>
      </w:r>
      <w:proofErr w:type="spellEnd"/>
      <w:r w:rsidRPr="0020380E">
        <w:rPr>
          <w:rFonts w:asciiTheme="majorHAnsi" w:hAnsiTheme="majorHAnsi" w:cstheme="majorHAnsi"/>
          <w:lang w:val="es-CO"/>
        </w:rPr>
        <w:t xml:space="preserve"> -m </w:t>
      </w:r>
      <w:proofErr w:type="spellStart"/>
      <w:r w:rsidRPr="0020380E">
        <w:rPr>
          <w:rFonts w:asciiTheme="majorHAnsi" w:hAnsiTheme="majorHAnsi" w:cstheme="majorHAnsi"/>
          <w:lang w:val="es-CO"/>
        </w:rPr>
        <w:t>venv</w:t>
      </w:r>
      <w:proofErr w:type="spellEnd"/>
      <w:r w:rsidRPr="0020380E">
        <w:rPr>
          <w:rFonts w:asciiTheme="majorHAnsi" w:hAnsiTheme="majorHAnsi" w:cstheme="majorHAnsi"/>
          <w:lang w:val="es-CO"/>
        </w:rPr>
        <w:t xml:space="preserve"> </w:t>
      </w:r>
      <w:proofErr w:type="spellStart"/>
      <w:r w:rsidRPr="0020380E">
        <w:rPr>
          <w:rFonts w:asciiTheme="majorHAnsi" w:hAnsiTheme="majorHAnsi" w:cstheme="majorHAnsi"/>
          <w:lang w:val="es-CO"/>
        </w:rPr>
        <w:t>venv</w:t>
      </w:r>
      <w:proofErr w:type="spellEnd"/>
    </w:p>
    <w:p w14:paraId="4E1F69C8" w14:textId="77777777" w:rsidR="008362BB" w:rsidRPr="0020380E" w:rsidRDefault="00000000">
      <w:pPr>
        <w:rPr>
          <w:rFonts w:asciiTheme="majorHAnsi" w:hAnsiTheme="majorHAnsi" w:cstheme="majorHAnsi"/>
          <w:lang w:val="es-CO"/>
        </w:rPr>
      </w:pPr>
      <w:r w:rsidRPr="0020380E">
        <w:rPr>
          <w:rFonts w:asciiTheme="majorHAnsi" w:hAnsiTheme="majorHAnsi" w:cstheme="majorHAnsi"/>
          <w:b/>
          <w:lang w:val="es-CO"/>
        </w:rPr>
        <w:t>Activar el entorno:</w:t>
      </w:r>
      <w:r w:rsidRPr="0020380E">
        <w:rPr>
          <w:rFonts w:asciiTheme="majorHAnsi" w:hAnsiTheme="majorHAnsi" w:cstheme="majorHAnsi"/>
          <w:lang w:val="es-CO"/>
        </w:rPr>
        <w:br/>
      </w:r>
      <w:proofErr w:type="spellStart"/>
      <w:r w:rsidRPr="0020380E">
        <w:rPr>
          <w:rFonts w:asciiTheme="majorHAnsi" w:hAnsiTheme="majorHAnsi" w:cstheme="majorHAnsi"/>
          <w:lang w:val="es-CO"/>
        </w:rPr>
        <w:t>venv</w:t>
      </w:r>
      <w:proofErr w:type="spellEnd"/>
      <w:r w:rsidRPr="0020380E">
        <w:rPr>
          <w:rFonts w:asciiTheme="majorHAnsi" w:hAnsiTheme="majorHAnsi" w:cstheme="majorHAnsi"/>
          <w:lang w:val="es-CO"/>
        </w:rPr>
        <w:t>\Scripts\</w:t>
      </w:r>
      <w:proofErr w:type="spellStart"/>
      <w:r w:rsidRPr="0020380E">
        <w:rPr>
          <w:rFonts w:asciiTheme="majorHAnsi" w:hAnsiTheme="majorHAnsi" w:cstheme="majorHAnsi"/>
          <w:lang w:val="es-CO"/>
        </w:rPr>
        <w:t>activate</w:t>
      </w:r>
      <w:proofErr w:type="spellEnd"/>
    </w:p>
    <w:p w14:paraId="262A0EBA" w14:textId="77777777" w:rsidR="008362BB" w:rsidRPr="0020380E" w:rsidRDefault="00000000">
      <w:pPr>
        <w:pStyle w:val="Ttulo2"/>
        <w:rPr>
          <w:rFonts w:cstheme="majorHAnsi"/>
          <w:color w:val="auto"/>
          <w:lang w:val="es-CO"/>
        </w:rPr>
      </w:pPr>
      <w:r w:rsidRPr="0020380E">
        <w:rPr>
          <w:rFonts w:cstheme="majorHAnsi"/>
          <w:color w:val="auto"/>
          <w:lang w:val="es-CO"/>
        </w:rPr>
        <w:t>5.2. Instalar las librerías</w:t>
      </w:r>
    </w:p>
    <w:p w14:paraId="3683ACB8"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Con el entorno virtual activo, ejecutar:</w:t>
      </w:r>
    </w:p>
    <w:p w14:paraId="7485DCB1" w14:textId="77777777" w:rsidR="008362BB" w:rsidRPr="0020380E" w:rsidRDefault="00000000">
      <w:pPr>
        <w:rPr>
          <w:rFonts w:asciiTheme="majorHAnsi" w:hAnsiTheme="majorHAnsi" w:cstheme="majorHAnsi"/>
          <w:lang w:val="es-CO"/>
        </w:rPr>
      </w:pPr>
      <w:proofErr w:type="spellStart"/>
      <w:r w:rsidRPr="0020380E">
        <w:rPr>
          <w:rFonts w:asciiTheme="majorHAnsi" w:hAnsiTheme="majorHAnsi" w:cstheme="majorHAnsi"/>
          <w:lang w:val="es-CO"/>
        </w:rPr>
        <w:t>pip</w:t>
      </w:r>
      <w:proofErr w:type="spellEnd"/>
      <w:r w:rsidRPr="0020380E">
        <w:rPr>
          <w:rFonts w:asciiTheme="majorHAnsi" w:hAnsiTheme="majorHAnsi" w:cstheme="majorHAnsi"/>
          <w:lang w:val="es-CO"/>
        </w:rPr>
        <w:t xml:space="preserve"> </w:t>
      </w:r>
      <w:proofErr w:type="spellStart"/>
      <w:r w:rsidRPr="0020380E">
        <w:rPr>
          <w:rFonts w:asciiTheme="majorHAnsi" w:hAnsiTheme="majorHAnsi" w:cstheme="majorHAnsi"/>
          <w:lang w:val="es-CO"/>
        </w:rPr>
        <w:t>install</w:t>
      </w:r>
      <w:proofErr w:type="spellEnd"/>
      <w:r w:rsidRPr="0020380E">
        <w:rPr>
          <w:rFonts w:asciiTheme="majorHAnsi" w:hAnsiTheme="majorHAnsi" w:cstheme="majorHAnsi"/>
          <w:lang w:val="es-CO"/>
        </w:rPr>
        <w:t xml:space="preserve"> -r requirements.txt</w:t>
      </w:r>
    </w:p>
    <w:p w14:paraId="4E7067F0"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Este comando instala las dependencias declaradas en requirements.txt, correspondientes a </w:t>
      </w:r>
      <w:proofErr w:type="spellStart"/>
      <w:r w:rsidRPr="0020380E">
        <w:rPr>
          <w:rFonts w:asciiTheme="majorHAnsi" w:hAnsiTheme="majorHAnsi" w:cstheme="majorHAnsi"/>
          <w:lang w:val="es-CO"/>
        </w:rPr>
        <w:t>Streamlit</w:t>
      </w:r>
      <w:proofErr w:type="spellEnd"/>
      <w:r w:rsidRPr="0020380E">
        <w:rPr>
          <w:rFonts w:asciiTheme="majorHAnsi" w:hAnsiTheme="majorHAnsi" w:cstheme="majorHAnsi"/>
          <w:lang w:val="es-CO"/>
        </w:rPr>
        <w:t xml:space="preserve">, Pandas y </w:t>
      </w:r>
      <w:proofErr w:type="spellStart"/>
      <w:r w:rsidRPr="0020380E">
        <w:rPr>
          <w:rFonts w:asciiTheme="majorHAnsi" w:hAnsiTheme="majorHAnsi" w:cstheme="majorHAnsi"/>
          <w:lang w:val="es-CO"/>
        </w:rPr>
        <w:t>Plotly</w:t>
      </w:r>
      <w:proofErr w:type="spellEnd"/>
      <w:r w:rsidRPr="0020380E">
        <w:rPr>
          <w:rFonts w:asciiTheme="majorHAnsi" w:hAnsiTheme="majorHAnsi" w:cstheme="majorHAnsi"/>
          <w:lang w:val="es-CO"/>
        </w:rPr>
        <w:t>.</w:t>
      </w:r>
    </w:p>
    <w:p w14:paraId="495042EB" w14:textId="77777777" w:rsidR="008362BB" w:rsidRPr="0020380E" w:rsidRDefault="00000000">
      <w:pPr>
        <w:pStyle w:val="Ttulo1"/>
        <w:rPr>
          <w:rFonts w:cstheme="majorHAnsi"/>
          <w:color w:val="auto"/>
          <w:lang w:val="es-CO"/>
        </w:rPr>
      </w:pPr>
      <w:r w:rsidRPr="0020380E">
        <w:rPr>
          <w:rFonts w:cstheme="majorHAnsi"/>
          <w:color w:val="auto"/>
          <w:lang w:val="es-CO"/>
        </w:rPr>
        <w:t xml:space="preserve">6. Ejecución del </w:t>
      </w:r>
      <w:proofErr w:type="spellStart"/>
      <w:r w:rsidRPr="0020380E">
        <w:rPr>
          <w:rFonts w:cstheme="majorHAnsi"/>
          <w:color w:val="auto"/>
          <w:lang w:val="es-CO"/>
        </w:rPr>
        <w:t>dashboard</w:t>
      </w:r>
      <w:proofErr w:type="spellEnd"/>
    </w:p>
    <w:p w14:paraId="27241E52"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Después de instalar las dependencias, el programa se ejecuta desde la misma carpeta en la que se encuentra app.py. El comando definido por el propio proyecto es:</w:t>
      </w:r>
    </w:p>
    <w:p w14:paraId="2FABE750" w14:textId="77777777" w:rsidR="008362BB" w:rsidRPr="0020380E" w:rsidRDefault="00000000">
      <w:pPr>
        <w:rPr>
          <w:rFonts w:asciiTheme="majorHAnsi" w:hAnsiTheme="majorHAnsi" w:cstheme="majorHAnsi"/>
          <w:lang w:val="es-CO"/>
        </w:rPr>
      </w:pPr>
      <w:proofErr w:type="spellStart"/>
      <w:r w:rsidRPr="0020380E">
        <w:rPr>
          <w:rFonts w:asciiTheme="majorHAnsi" w:hAnsiTheme="majorHAnsi" w:cstheme="majorHAnsi"/>
          <w:b/>
          <w:lang w:val="es-CO"/>
        </w:rPr>
        <w:lastRenderedPageBreak/>
        <w:t>streamlit</w:t>
      </w:r>
      <w:proofErr w:type="spellEnd"/>
      <w:r w:rsidRPr="0020380E">
        <w:rPr>
          <w:rFonts w:asciiTheme="majorHAnsi" w:hAnsiTheme="majorHAnsi" w:cstheme="majorHAnsi"/>
          <w:b/>
          <w:lang w:val="es-CO"/>
        </w:rPr>
        <w:t xml:space="preserve"> run app.py</w:t>
      </w:r>
    </w:p>
    <w:p w14:paraId="70D5B264"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Al ejecutar el comando, </w:t>
      </w:r>
      <w:proofErr w:type="spellStart"/>
      <w:r w:rsidRPr="0020380E">
        <w:rPr>
          <w:rFonts w:asciiTheme="majorHAnsi" w:hAnsiTheme="majorHAnsi" w:cstheme="majorHAnsi"/>
          <w:lang w:val="es-CO"/>
        </w:rPr>
        <w:t>Streamlit</w:t>
      </w:r>
      <w:proofErr w:type="spellEnd"/>
      <w:r w:rsidRPr="0020380E">
        <w:rPr>
          <w:rFonts w:asciiTheme="majorHAnsi" w:hAnsiTheme="majorHAnsi" w:cstheme="majorHAnsi"/>
          <w:lang w:val="es-CO"/>
        </w:rPr>
        <w:t xml:space="preserve"> inicia la aplicación y proporciona una dirección local para abrir 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 xml:space="preserve"> en el navegador web. El código configura la página con diseño amplio y una barra lateral inicialmente expandida.</w:t>
      </w:r>
    </w:p>
    <w:p w14:paraId="5129875C" w14:textId="77777777" w:rsidR="008362BB" w:rsidRPr="0020380E" w:rsidRDefault="00000000">
      <w:pPr>
        <w:pStyle w:val="Ttulo1"/>
        <w:rPr>
          <w:rFonts w:cstheme="majorHAnsi"/>
          <w:color w:val="auto"/>
          <w:lang w:val="es-CO"/>
        </w:rPr>
      </w:pPr>
      <w:r w:rsidRPr="0020380E">
        <w:rPr>
          <w:rFonts w:cstheme="majorHAnsi"/>
          <w:color w:val="auto"/>
          <w:lang w:val="es-CO"/>
        </w:rPr>
        <w:t>7. Carga de los datos</w:t>
      </w:r>
    </w:p>
    <w:p w14:paraId="413AB6F4"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La aplicación busca automáticamente el archivo datos_calidad_aire_bogota_2025.csv en la misma carpeta donde se encuentra el programa. Esta es la forma recomendada de ejecución.</w:t>
      </w:r>
    </w:p>
    <w:p w14:paraId="04898304"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Si el archivo no se encuentra en esa ubicación, la aplicación muestra una advertencia y permite cargar manualmente un archivo CSV mediante la barra lateral. Por tanto, mantener el CSV junto a app.py evita tener que realizar esta carga manual en cada ejecución.</w:t>
      </w:r>
    </w:p>
    <w:p w14:paraId="2A73D1CC" w14:textId="77777777" w:rsidR="008362BB" w:rsidRPr="0020380E" w:rsidRDefault="00000000">
      <w:pPr>
        <w:pStyle w:val="Ttulo1"/>
        <w:rPr>
          <w:rFonts w:cstheme="majorHAnsi"/>
          <w:color w:val="auto"/>
          <w:lang w:val="es-CO"/>
        </w:rPr>
      </w:pPr>
      <w:r w:rsidRPr="0020380E">
        <w:rPr>
          <w:rFonts w:cstheme="majorHAnsi"/>
          <w:color w:val="auto"/>
          <w:lang w:val="es-CO"/>
        </w:rPr>
        <w:t xml:space="preserve">8. Descripción y funcionamiento del </w:t>
      </w:r>
      <w:proofErr w:type="spellStart"/>
      <w:r w:rsidRPr="0020380E">
        <w:rPr>
          <w:rFonts w:cstheme="majorHAnsi"/>
          <w:color w:val="auto"/>
          <w:lang w:val="es-CO"/>
        </w:rPr>
        <w:t>dashboard</w:t>
      </w:r>
      <w:proofErr w:type="spellEnd"/>
    </w:p>
    <w:p w14:paraId="3844526E"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 xml:space="preserve"> tiene como finalidad facilitar la exploración y análisis de información sobre la calidad del aire de Bogotá durante el año 2025. El código </w:t>
      </w:r>
      <w:proofErr w:type="spellStart"/>
      <w:r w:rsidRPr="0020380E">
        <w:rPr>
          <w:rFonts w:asciiTheme="majorHAnsi" w:hAnsiTheme="majorHAnsi" w:cstheme="majorHAnsi"/>
          <w:lang w:val="es-CO"/>
        </w:rPr>
        <w:t>procesa</w:t>
      </w:r>
      <w:proofErr w:type="spellEnd"/>
      <w:r w:rsidRPr="0020380E">
        <w:rPr>
          <w:rFonts w:asciiTheme="majorHAnsi" w:hAnsiTheme="majorHAnsi" w:cstheme="majorHAnsi"/>
          <w:lang w:val="es-CO"/>
        </w:rPr>
        <w:t xml:space="preserve"> la fecha y hora de cada registro, identifica la fecha, hora, mes y día de la semana, y genera una categoría de calidad según los rangos IBOCA definidos en la aplicación.</w:t>
      </w:r>
    </w:p>
    <w:p w14:paraId="301B1F34" w14:textId="77777777" w:rsidR="008362BB" w:rsidRPr="0020380E" w:rsidRDefault="00000000">
      <w:pPr>
        <w:pStyle w:val="Ttulo2"/>
        <w:rPr>
          <w:rFonts w:cstheme="majorHAnsi"/>
          <w:color w:val="auto"/>
        </w:rPr>
      </w:pPr>
      <w:r w:rsidRPr="0020380E">
        <w:rPr>
          <w:rFonts w:cstheme="majorHAnsi"/>
          <w:color w:val="auto"/>
        </w:rPr>
        <w:t>8.1. Filtros interactivos</w:t>
      </w:r>
    </w:p>
    <w:p w14:paraId="1B88CE2F" w14:textId="77777777" w:rsidR="008362BB" w:rsidRPr="0020380E" w:rsidRDefault="00000000">
      <w:pPr>
        <w:pStyle w:val="Listaconvietas"/>
        <w:rPr>
          <w:rFonts w:asciiTheme="majorHAnsi" w:hAnsiTheme="majorHAnsi" w:cstheme="majorHAnsi"/>
          <w:lang w:val="es-CO"/>
        </w:rPr>
      </w:pPr>
      <w:r w:rsidRPr="0020380E">
        <w:rPr>
          <w:rFonts w:asciiTheme="majorHAnsi" w:hAnsiTheme="majorHAnsi" w:cstheme="majorHAnsi"/>
          <w:lang w:val="es-CO"/>
        </w:rPr>
        <w:t>Rango de fechas: permite seleccionar el periodo que se desea analizar.</w:t>
      </w:r>
    </w:p>
    <w:p w14:paraId="6A5A8EB4" w14:textId="77777777" w:rsidR="008362BB" w:rsidRPr="0020380E" w:rsidRDefault="00000000">
      <w:pPr>
        <w:pStyle w:val="Listaconvietas"/>
        <w:rPr>
          <w:rFonts w:asciiTheme="majorHAnsi" w:hAnsiTheme="majorHAnsi" w:cstheme="majorHAnsi"/>
          <w:lang w:val="es-CO"/>
        </w:rPr>
      </w:pPr>
      <w:r w:rsidRPr="0020380E">
        <w:rPr>
          <w:rFonts w:asciiTheme="majorHAnsi" w:hAnsiTheme="majorHAnsi" w:cstheme="majorHAnsi"/>
          <w:lang w:val="es-CO"/>
        </w:rPr>
        <w:t>Estaciones de monitoreo: permite seleccionar una o varias estaciones.</w:t>
      </w:r>
    </w:p>
    <w:p w14:paraId="2F2180FC" w14:textId="77777777" w:rsidR="008362BB" w:rsidRPr="0020380E" w:rsidRDefault="00000000">
      <w:pPr>
        <w:pStyle w:val="Listaconvietas"/>
        <w:rPr>
          <w:rFonts w:asciiTheme="majorHAnsi" w:hAnsiTheme="majorHAnsi" w:cstheme="majorHAnsi"/>
          <w:lang w:val="es-CO"/>
        </w:rPr>
      </w:pPr>
      <w:r w:rsidRPr="0020380E">
        <w:rPr>
          <w:rFonts w:asciiTheme="majorHAnsi" w:hAnsiTheme="majorHAnsi" w:cstheme="majorHAnsi"/>
          <w:lang w:val="es-CO"/>
        </w:rPr>
        <w:t>Contaminante: permite seleccionar el contaminante disponible en los datos.</w:t>
      </w:r>
    </w:p>
    <w:p w14:paraId="335E051C" w14:textId="77777777" w:rsidR="008362BB" w:rsidRPr="0020380E" w:rsidRDefault="00000000">
      <w:pPr>
        <w:pStyle w:val="Listaconvietas"/>
        <w:rPr>
          <w:rFonts w:asciiTheme="majorHAnsi" w:hAnsiTheme="majorHAnsi" w:cstheme="majorHAnsi"/>
          <w:lang w:val="es-CO"/>
        </w:rPr>
      </w:pPr>
      <w:proofErr w:type="gramStart"/>
      <w:r w:rsidRPr="0020380E">
        <w:rPr>
          <w:rFonts w:asciiTheme="majorHAnsi" w:hAnsiTheme="majorHAnsi" w:cstheme="majorHAnsi"/>
          <w:lang w:val="es-CO"/>
        </w:rPr>
        <w:t>Métrica a analizar</w:t>
      </w:r>
      <w:proofErr w:type="gramEnd"/>
      <w:r w:rsidRPr="0020380E">
        <w:rPr>
          <w:rFonts w:asciiTheme="majorHAnsi" w:hAnsiTheme="majorHAnsi" w:cstheme="majorHAnsi"/>
          <w:lang w:val="es-CO"/>
        </w:rPr>
        <w:t xml:space="preserve">: permite trabajar con </w:t>
      </w:r>
      <w:proofErr w:type="spellStart"/>
      <w:r w:rsidRPr="0020380E">
        <w:rPr>
          <w:rFonts w:asciiTheme="majorHAnsi" w:hAnsiTheme="majorHAnsi" w:cstheme="majorHAnsi"/>
          <w:lang w:val="es-CO"/>
        </w:rPr>
        <w:t>Concentracion</w:t>
      </w:r>
      <w:proofErr w:type="spellEnd"/>
      <w:r w:rsidRPr="0020380E">
        <w:rPr>
          <w:rFonts w:asciiTheme="majorHAnsi" w:hAnsiTheme="majorHAnsi" w:cstheme="majorHAnsi"/>
          <w:lang w:val="es-CO"/>
        </w:rPr>
        <w:t xml:space="preserve">, </w:t>
      </w:r>
      <w:proofErr w:type="spellStart"/>
      <w:r w:rsidRPr="0020380E">
        <w:rPr>
          <w:rFonts w:asciiTheme="majorHAnsi" w:hAnsiTheme="majorHAnsi" w:cstheme="majorHAnsi"/>
          <w:lang w:val="es-CO"/>
        </w:rPr>
        <w:t>NowCast</w:t>
      </w:r>
      <w:proofErr w:type="spellEnd"/>
      <w:r w:rsidRPr="0020380E">
        <w:rPr>
          <w:rFonts w:asciiTheme="majorHAnsi" w:hAnsiTheme="majorHAnsi" w:cstheme="majorHAnsi"/>
          <w:lang w:val="es-CO"/>
        </w:rPr>
        <w:t xml:space="preserve"> o IBOCA.</w:t>
      </w:r>
    </w:p>
    <w:p w14:paraId="38F6DA8A" w14:textId="77777777" w:rsidR="008362BB" w:rsidRPr="0020380E" w:rsidRDefault="00000000">
      <w:pPr>
        <w:pStyle w:val="Ttulo2"/>
        <w:rPr>
          <w:rFonts w:cstheme="majorHAnsi"/>
          <w:color w:val="auto"/>
        </w:rPr>
      </w:pPr>
      <w:r w:rsidRPr="0020380E">
        <w:rPr>
          <w:rFonts w:cstheme="majorHAnsi"/>
          <w:color w:val="auto"/>
        </w:rPr>
        <w:t>8.2. Indicadores principales (KPI)</w:t>
      </w:r>
    </w:p>
    <w:p w14:paraId="712AB207" w14:textId="77777777" w:rsidR="008362BB" w:rsidRPr="0020380E" w:rsidRDefault="00000000">
      <w:pPr>
        <w:pStyle w:val="Listaconvietas"/>
        <w:rPr>
          <w:rFonts w:asciiTheme="majorHAnsi" w:hAnsiTheme="majorHAnsi" w:cstheme="majorHAnsi"/>
          <w:lang w:val="es-CO"/>
        </w:rPr>
      </w:pPr>
      <w:r w:rsidRPr="0020380E">
        <w:rPr>
          <w:rFonts w:asciiTheme="majorHAnsi" w:hAnsiTheme="majorHAnsi" w:cstheme="majorHAnsi"/>
          <w:lang w:val="es-CO"/>
        </w:rPr>
        <w:t>Promedio de la métrica seleccionada.</w:t>
      </w:r>
    </w:p>
    <w:p w14:paraId="0DFCA4D7" w14:textId="77777777" w:rsidR="008362BB" w:rsidRPr="0020380E" w:rsidRDefault="00000000">
      <w:pPr>
        <w:pStyle w:val="Listaconvietas"/>
        <w:rPr>
          <w:rFonts w:asciiTheme="majorHAnsi" w:hAnsiTheme="majorHAnsi" w:cstheme="majorHAnsi"/>
          <w:lang w:val="es-CO"/>
        </w:rPr>
      </w:pPr>
      <w:r w:rsidRPr="0020380E">
        <w:rPr>
          <w:rFonts w:asciiTheme="majorHAnsi" w:hAnsiTheme="majorHAnsi" w:cstheme="majorHAnsi"/>
          <w:lang w:val="es-CO"/>
        </w:rPr>
        <w:t>Máximo registrado y estación en la que se presenta.</w:t>
      </w:r>
    </w:p>
    <w:p w14:paraId="304C8DF8" w14:textId="77777777" w:rsidR="008362BB" w:rsidRPr="0020380E" w:rsidRDefault="00000000">
      <w:pPr>
        <w:pStyle w:val="Listaconvietas"/>
        <w:rPr>
          <w:rFonts w:asciiTheme="majorHAnsi" w:hAnsiTheme="majorHAnsi" w:cstheme="majorHAnsi"/>
          <w:lang w:val="es-CO"/>
        </w:rPr>
      </w:pPr>
      <w:r w:rsidRPr="0020380E">
        <w:rPr>
          <w:rFonts w:asciiTheme="majorHAnsi" w:hAnsiTheme="majorHAnsi" w:cstheme="majorHAnsi"/>
          <w:lang w:val="es-CO"/>
        </w:rPr>
        <w:t>Estación con mayor promedio para la métrica seleccionada.</w:t>
      </w:r>
    </w:p>
    <w:p w14:paraId="03EF2FF9" w14:textId="77777777" w:rsidR="008362BB" w:rsidRPr="0020380E" w:rsidRDefault="00000000">
      <w:pPr>
        <w:pStyle w:val="Listaconvietas"/>
        <w:rPr>
          <w:rFonts w:asciiTheme="majorHAnsi" w:hAnsiTheme="majorHAnsi" w:cstheme="majorHAnsi"/>
        </w:rPr>
      </w:pPr>
      <w:proofErr w:type="spellStart"/>
      <w:r w:rsidRPr="0020380E">
        <w:rPr>
          <w:rFonts w:asciiTheme="majorHAnsi" w:hAnsiTheme="majorHAnsi" w:cstheme="majorHAnsi"/>
        </w:rPr>
        <w:t>Porcentaje</w:t>
      </w:r>
      <w:proofErr w:type="spellEnd"/>
      <w:r w:rsidRPr="0020380E">
        <w:rPr>
          <w:rFonts w:asciiTheme="majorHAnsi" w:hAnsiTheme="majorHAnsi" w:cstheme="majorHAnsi"/>
        </w:rPr>
        <w:t xml:space="preserve"> de </w:t>
      </w:r>
      <w:proofErr w:type="spellStart"/>
      <w:r w:rsidRPr="0020380E">
        <w:rPr>
          <w:rFonts w:asciiTheme="majorHAnsi" w:hAnsiTheme="majorHAnsi" w:cstheme="majorHAnsi"/>
        </w:rPr>
        <w:t>datos</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válidos</w:t>
      </w:r>
      <w:proofErr w:type="spellEnd"/>
      <w:r w:rsidRPr="0020380E">
        <w:rPr>
          <w:rFonts w:asciiTheme="majorHAnsi" w:hAnsiTheme="majorHAnsi" w:cstheme="majorHAnsi"/>
        </w:rPr>
        <w:t>.</w:t>
      </w:r>
    </w:p>
    <w:p w14:paraId="0A1024E0" w14:textId="77777777" w:rsidR="008362BB" w:rsidRPr="0020380E" w:rsidRDefault="00000000">
      <w:pPr>
        <w:pStyle w:val="Ttulo2"/>
        <w:rPr>
          <w:rFonts w:cstheme="majorHAnsi"/>
          <w:color w:val="auto"/>
        </w:rPr>
      </w:pPr>
      <w:r w:rsidRPr="0020380E">
        <w:rPr>
          <w:rFonts w:cstheme="majorHAnsi"/>
          <w:color w:val="auto"/>
        </w:rPr>
        <w:t>8.3. Visualizaciones</w:t>
      </w:r>
    </w:p>
    <w:tbl>
      <w:tblPr>
        <w:tblStyle w:val="Tablaconcuadrcula"/>
        <w:tblW w:w="0" w:type="auto"/>
        <w:jc w:val="center"/>
        <w:tblLook w:val="04A0" w:firstRow="1" w:lastRow="0" w:firstColumn="1" w:lastColumn="0" w:noHBand="0" w:noVBand="1"/>
      </w:tblPr>
      <w:tblGrid>
        <w:gridCol w:w="4414"/>
        <w:gridCol w:w="4414"/>
      </w:tblGrid>
      <w:tr w:rsidR="008362BB" w:rsidRPr="0020380E" w14:paraId="1AD7ABFC" w14:textId="77777777">
        <w:trPr>
          <w:jc w:val="center"/>
        </w:trPr>
        <w:tc>
          <w:tcPr>
            <w:tcW w:w="4419" w:type="dxa"/>
          </w:tcPr>
          <w:p w14:paraId="28634871" w14:textId="77777777" w:rsidR="008362BB" w:rsidRPr="0020380E" w:rsidRDefault="00000000">
            <w:pPr>
              <w:rPr>
                <w:rFonts w:asciiTheme="majorHAnsi" w:hAnsiTheme="majorHAnsi" w:cstheme="majorHAnsi"/>
              </w:rPr>
            </w:pPr>
            <w:r w:rsidRPr="0020380E">
              <w:rPr>
                <w:rFonts w:asciiTheme="majorHAnsi" w:hAnsiTheme="majorHAnsi" w:cstheme="majorHAnsi"/>
              </w:rPr>
              <w:t>Componente</w:t>
            </w:r>
          </w:p>
        </w:tc>
        <w:tc>
          <w:tcPr>
            <w:tcW w:w="4419" w:type="dxa"/>
          </w:tcPr>
          <w:p w14:paraId="03DEF132" w14:textId="77777777" w:rsidR="008362BB" w:rsidRPr="0020380E" w:rsidRDefault="00000000">
            <w:pPr>
              <w:rPr>
                <w:rFonts w:asciiTheme="majorHAnsi" w:hAnsiTheme="majorHAnsi" w:cstheme="majorHAnsi"/>
              </w:rPr>
            </w:pPr>
            <w:r w:rsidRPr="0020380E">
              <w:rPr>
                <w:rFonts w:asciiTheme="majorHAnsi" w:hAnsiTheme="majorHAnsi" w:cstheme="majorHAnsi"/>
              </w:rPr>
              <w:t>Descripción</w:t>
            </w:r>
          </w:p>
        </w:tc>
      </w:tr>
      <w:tr w:rsidR="008362BB" w:rsidRPr="0020380E" w14:paraId="05461251" w14:textId="77777777">
        <w:trPr>
          <w:jc w:val="center"/>
        </w:trPr>
        <w:tc>
          <w:tcPr>
            <w:tcW w:w="4419" w:type="dxa"/>
          </w:tcPr>
          <w:p w14:paraId="5EEDAB73" w14:textId="77777777" w:rsidR="008362BB" w:rsidRPr="0020380E" w:rsidRDefault="00000000">
            <w:pPr>
              <w:rPr>
                <w:rFonts w:asciiTheme="majorHAnsi" w:hAnsiTheme="majorHAnsi" w:cstheme="majorHAnsi"/>
              </w:rPr>
            </w:pPr>
            <w:r w:rsidRPr="0020380E">
              <w:rPr>
                <w:rFonts w:asciiTheme="majorHAnsi" w:hAnsiTheme="majorHAnsi" w:cstheme="majorHAnsi"/>
              </w:rPr>
              <w:t>Evolución temporal</w:t>
            </w:r>
          </w:p>
        </w:tc>
        <w:tc>
          <w:tcPr>
            <w:tcW w:w="4419" w:type="dxa"/>
          </w:tcPr>
          <w:p w14:paraId="5ED750DD"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Muestra el comportamiento de la métrica seleccionada a lo largo del tiempo, diferenciando las estaciones.</w:t>
            </w:r>
          </w:p>
        </w:tc>
      </w:tr>
      <w:tr w:rsidR="008362BB" w:rsidRPr="0020380E" w14:paraId="19CEFFE1" w14:textId="77777777">
        <w:trPr>
          <w:jc w:val="center"/>
        </w:trPr>
        <w:tc>
          <w:tcPr>
            <w:tcW w:w="4419" w:type="dxa"/>
          </w:tcPr>
          <w:p w14:paraId="6C3973B5" w14:textId="77777777" w:rsidR="008362BB" w:rsidRPr="0020380E" w:rsidRDefault="00000000">
            <w:pPr>
              <w:rPr>
                <w:rFonts w:asciiTheme="majorHAnsi" w:hAnsiTheme="majorHAnsi" w:cstheme="majorHAnsi"/>
              </w:rPr>
            </w:pPr>
            <w:proofErr w:type="spellStart"/>
            <w:r w:rsidRPr="0020380E">
              <w:rPr>
                <w:rFonts w:asciiTheme="majorHAnsi" w:hAnsiTheme="majorHAnsi" w:cstheme="majorHAnsi"/>
              </w:rPr>
              <w:t>Promedio</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por</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estación</w:t>
            </w:r>
            <w:proofErr w:type="spellEnd"/>
          </w:p>
        </w:tc>
        <w:tc>
          <w:tcPr>
            <w:tcW w:w="4419" w:type="dxa"/>
          </w:tcPr>
          <w:p w14:paraId="7318CF20"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Compara el promedio de la métrica entre las estaciones seleccionadas.</w:t>
            </w:r>
          </w:p>
        </w:tc>
      </w:tr>
      <w:tr w:rsidR="008362BB" w:rsidRPr="0020380E" w14:paraId="237CA279" w14:textId="77777777">
        <w:trPr>
          <w:jc w:val="center"/>
        </w:trPr>
        <w:tc>
          <w:tcPr>
            <w:tcW w:w="4419" w:type="dxa"/>
          </w:tcPr>
          <w:p w14:paraId="353B1AF4" w14:textId="77777777" w:rsidR="008362BB" w:rsidRPr="0020380E" w:rsidRDefault="00000000">
            <w:pPr>
              <w:rPr>
                <w:rFonts w:asciiTheme="majorHAnsi" w:hAnsiTheme="majorHAnsi" w:cstheme="majorHAnsi"/>
              </w:rPr>
            </w:pPr>
            <w:proofErr w:type="spellStart"/>
            <w:r w:rsidRPr="0020380E">
              <w:rPr>
                <w:rFonts w:asciiTheme="majorHAnsi" w:hAnsiTheme="majorHAnsi" w:cstheme="majorHAnsi"/>
              </w:rPr>
              <w:t>Distribución</w:t>
            </w:r>
            <w:proofErr w:type="spellEnd"/>
            <w:r w:rsidRPr="0020380E">
              <w:rPr>
                <w:rFonts w:asciiTheme="majorHAnsi" w:hAnsiTheme="majorHAnsi" w:cstheme="majorHAnsi"/>
              </w:rPr>
              <w:t xml:space="preserve"> de </w:t>
            </w:r>
            <w:proofErr w:type="spellStart"/>
            <w:r w:rsidRPr="0020380E">
              <w:rPr>
                <w:rFonts w:asciiTheme="majorHAnsi" w:hAnsiTheme="majorHAnsi" w:cstheme="majorHAnsi"/>
              </w:rPr>
              <w:t>valores</w:t>
            </w:r>
            <w:proofErr w:type="spellEnd"/>
          </w:p>
        </w:tc>
        <w:tc>
          <w:tcPr>
            <w:tcW w:w="4419" w:type="dxa"/>
          </w:tcPr>
          <w:p w14:paraId="3785CFAB"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Presenta la distribución de los valores registrados mediante un histograma.</w:t>
            </w:r>
          </w:p>
        </w:tc>
      </w:tr>
      <w:tr w:rsidR="008362BB" w:rsidRPr="0020380E" w14:paraId="37C2F018" w14:textId="77777777">
        <w:trPr>
          <w:jc w:val="center"/>
        </w:trPr>
        <w:tc>
          <w:tcPr>
            <w:tcW w:w="4419" w:type="dxa"/>
          </w:tcPr>
          <w:p w14:paraId="7F71BD24" w14:textId="77777777" w:rsidR="008362BB" w:rsidRPr="0020380E" w:rsidRDefault="00000000">
            <w:pPr>
              <w:rPr>
                <w:rFonts w:asciiTheme="majorHAnsi" w:hAnsiTheme="majorHAnsi" w:cstheme="majorHAnsi"/>
              </w:rPr>
            </w:pPr>
            <w:proofErr w:type="spellStart"/>
            <w:r w:rsidRPr="0020380E">
              <w:rPr>
                <w:rFonts w:asciiTheme="majorHAnsi" w:hAnsiTheme="majorHAnsi" w:cstheme="majorHAnsi"/>
              </w:rPr>
              <w:t>Patrones</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horarios</w:t>
            </w:r>
            <w:proofErr w:type="spellEnd"/>
          </w:p>
        </w:tc>
        <w:tc>
          <w:tcPr>
            <w:tcW w:w="4419" w:type="dxa"/>
          </w:tcPr>
          <w:p w14:paraId="49720F54"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Muestra el promedio de la métrica para cada </w:t>
            </w:r>
            <w:r w:rsidRPr="0020380E">
              <w:rPr>
                <w:rFonts w:asciiTheme="majorHAnsi" w:hAnsiTheme="majorHAnsi" w:cstheme="majorHAnsi"/>
                <w:lang w:val="es-CO"/>
              </w:rPr>
              <w:lastRenderedPageBreak/>
              <w:t>hora del día.</w:t>
            </w:r>
          </w:p>
        </w:tc>
      </w:tr>
      <w:tr w:rsidR="008362BB" w:rsidRPr="0020380E" w14:paraId="074906DA" w14:textId="77777777">
        <w:trPr>
          <w:jc w:val="center"/>
        </w:trPr>
        <w:tc>
          <w:tcPr>
            <w:tcW w:w="4419" w:type="dxa"/>
          </w:tcPr>
          <w:p w14:paraId="4C8195BF" w14:textId="77777777" w:rsidR="008362BB" w:rsidRPr="0020380E" w:rsidRDefault="00000000">
            <w:pPr>
              <w:rPr>
                <w:rFonts w:asciiTheme="majorHAnsi" w:hAnsiTheme="majorHAnsi" w:cstheme="majorHAnsi"/>
              </w:rPr>
            </w:pPr>
            <w:proofErr w:type="spellStart"/>
            <w:r w:rsidRPr="0020380E">
              <w:rPr>
                <w:rFonts w:asciiTheme="majorHAnsi" w:hAnsiTheme="majorHAnsi" w:cstheme="majorHAnsi"/>
              </w:rPr>
              <w:lastRenderedPageBreak/>
              <w:t>Patrones</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semanales</w:t>
            </w:r>
            <w:proofErr w:type="spellEnd"/>
          </w:p>
        </w:tc>
        <w:tc>
          <w:tcPr>
            <w:tcW w:w="4419" w:type="dxa"/>
          </w:tcPr>
          <w:p w14:paraId="225A8FBD"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Compara el promedio de la métrica según el día de la semana.</w:t>
            </w:r>
          </w:p>
        </w:tc>
      </w:tr>
      <w:tr w:rsidR="008362BB" w:rsidRPr="0020380E" w14:paraId="54A3C664" w14:textId="77777777">
        <w:trPr>
          <w:jc w:val="center"/>
        </w:trPr>
        <w:tc>
          <w:tcPr>
            <w:tcW w:w="4419" w:type="dxa"/>
          </w:tcPr>
          <w:p w14:paraId="17988DB9"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Mapa de calor estación vs. mes</w:t>
            </w:r>
          </w:p>
        </w:tc>
        <w:tc>
          <w:tcPr>
            <w:tcW w:w="4419" w:type="dxa"/>
          </w:tcPr>
          <w:p w14:paraId="5281B258"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Relaciona las estaciones de monitoreo con los meses del año para observar patrones de comportamiento.</w:t>
            </w:r>
          </w:p>
        </w:tc>
      </w:tr>
      <w:tr w:rsidR="008362BB" w:rsidRPr="0020380E" w14:paraId="7B6428ED" w14:textId="77777777">
        <w:trPr>
          <w:jc w:val="center"/>
        </w:trPr>
        <w:tc>
          <w:tcPr>
            <w:tcW w:w="4419" w:type="dxa"/>
          </w:tcPr>
          <w:p w14:paraId="29FEBDCD" w14:textId="77777777" w:rsidR="008362BB" w:rsidRPr="0020380E" w:rsidRDefault="00000000">
            <w:pPr>
              <w:rPr>
                <w:rFonts w:asciiTheme="majorHAnsi" w:hAnsiTheme="majorHAnsi" w:cstheme="majorHAnsi"/>
              </w:rPr>
            </w:pPr>
            <w:proofErr w:type="spellStart"/>
            <w:r w:rsidRPr="0020380E">
              <w:rPr>
                <w:rFonts w:asciiTheme="majorHAnsi" w:hAnsiTheme="majorHAnsi" w:cstheme="majorHAnsi"/>
              </w:rPr>
              <w:t>Distribución</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por</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categoría</w:t>
            </w:r>
            <w:proofErr w:type="spellEnd"/>
            <w:r w:rsidRPr="0020380E">
              <w:rPr>
                <w:rFonts w:asciiTheme="majorHAnsi" w:hAnsiTheme="majorHAnsi" w:cstheme="majorHAnsi"/>
              </w:rPr>
              <w:t xml:space="preserve"> IBOCA</w:t>
            </w:r>
          </w:p>
        </w:tc>
        <w:tc>
          <w:tcPr>
            <w:tcW w:w="4419" w:type="dxa"/>
          </w:tcPr>
          <w:p w14:paraId="2CC4224A"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Cuando se selecciona IBOCA, presenta la proporción de registros en las categorías de calidad definidas por el programa.</w:t>
            </w:r>
          </w:p>
        </w:tc>
      </w:tr>
      <w:tr w:rsidR="008362BB" w:rsidRPr="0020380E" w14:paraId="0C8FCDA4" w14:textId="77777777">
        <w:trPr>
          <w:jc w:val="center"/>
        </w:trPr>
        <w:tc>
          <w:tcPr>
            <w:tcW w:w="4419" w:type="dxa"/>
          </w:tcPr>
          <w:p w14:paraId="4C830734" w14:textId="77777777" w:rsidR="008362BB" w:rsidRPr="0020380E" w:rsidRDefault="00000000">
            <w:pPr>
              <w:rPr>
                <w:rFonts w:asciiTheme="majorHAnsi" w:hAnsiTheme="majorHAnsi" w:cstheme="majorHAnsi"/>
              </w:rPr>
            </w:pPr>
            <w:r w:rsidRPr="0020380E">
              <w:rPr>
                <w:rFonts w:asciiTheme="majorHAnsi" w:hAnsiTheme="majorHAnsi" w:cstheme="majorHAnsi"/>
              </w:rPr>
              <w:t xml:space="preserve">Datos </w:t>
            </w:r>
            <w:proofErr w:type="spellStart"/>
            <w:r w:rsidRPr="0020380E">
              <w:rPr>
                <w:rFonts w:asciiTheme="majorHAnsi" w:hAnsiTheme="majorHAnsi" w:cstheme="majorHAnsi"/>
              </w:rPr>
              <w:t>detallados</w:t>
            </w:r>
            <w:proofErr w:type="spellEnd"/>
          </w:p>
        </w:tc>
        <w:tc>
          <w:tcPr>
            <w:tcW w:w="4419" w:type="dxa"/>
          </w:tcPr>
          <w:p w14:paraId="59B84083"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Permite consultar los registros filtrados y descargar el resultado en formato CSV.</w:t>
            </w:r>
          </w:p>
        </w:tc>
      </w:tr>
    </w:tbl>
    <w:p w14:paraId="03D0BD36" w14:textId="77777777" w:rsidR="008362BB" w:rsidRPr="0020380E" w:rsidRDefault="00000000">
      <w:pPr>
        <w:pStyle w:val="Ttulo1"/>
        <w:rPr>
          <w:rFonts w:cstheme="majorHAnsi"/>
          <w:color w:val="auto"/>
          <w:lang w:val="es-CO"/>
        </w:rPr>
      </w:pPr>
      <w:r w:rsidRPr="0020380E">
        <w:rPr>
          <w:rFonts w:cstheme="majorHAnsi"/>
          <w:color w:val="auto"/>
          <w:lang w:val="es-CO"/>
        </w:rPr>
        <w:t>9. Variables y métricas disponibles</w:t>
      </w:r>
    </w:p>
    <w:p w14:paraId="79F76FAB"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De acuerdo con el código de la aplicación, las métricas seleccionables son:</w:t>
      </w:r>
    </w:p>
    <w:p w14:paraId="2483F606" w14:textId="77777777" w:rsidR="008362BB" w:rsidRPr="0020380E" w:rsidRDefault="00000000">
      <w:pPr>
        <w:pStyle w:val="Listaconvietas"/>
        <w:rPr>
          <w:rFonts w:asciiTheme="majorHAnsi" w:hAnsiTheme="majorHAnsi" w:cstheme="majorHAnsi"/>
          <w:lang w:val="es-CO"/>
        </w:rPr>
      </w:pPr>
      <w:proofErr w:type="spellStart"/>
      <w:r w:rsidRPr="0020380E">
        <w:rPr>
          <w:rFonts w:asciiTheme="majorHAnsi" w:hAnsiTheme="majorHAnsi" w:cstheme="majorHAnsi"/>
          <w:lang w:val="es-CO"/>
        </w:rPr>
        <w:t>Concentracion</w:t>
      </w:r>
      <w:proofErr w:type="spellEnd"/>
      <w:r w:rsidRPr="0020380E">
        <w:rPr>
          <w:rFonts w:asciiTheme="majorHAnsi" w:hAnsiTheme="majorHAnsi" w:cstheme="majorHAnsi"/>
          <w:lang w:val="es-CO"/>
        </w:rPr>
        <w:t>: medición cruda expresada en µg/m³.</w:t>
      </w:r>
    </w:p>
    <w:p w14:paraId="7582043E" w14:textId="77777777" w:rsidR="008362BB" w:rsidRPr="0020380E" w:rsidRDefault="00000000">
      <w:pPr>
        <w:pStyle w:val="Listaconvietas"/>
        <w:rPr>
          <w:rFonts w:asciiTheme="majorHAnsi" w:hAnsiTheme="majorHAnsi" w:cstheme="majorHAnsi"/>
        </w:rPr>
      </w:pPr>
      <w:proofErr w:type="spellStart"/>
      <w:r w:rsidRPr="0020380E">
        <w:rPr>
          <w:rFonts w:asciiTheme="majorHAnsi" w:hAnsiTheme="majorHAnsi" w:cstheme="majorHAnsi"/>
        </w:rPr>
        <w:t>NowCast</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promedio</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ponderado</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reciente</w:t>
      </w:r>
      <w:proofErr w:type="spellEnd"/>
      <w:r w:rsidRPr="0020380E">
        <w:rPr>
          <w:rFonts w:asciiTheme="majorHAnsi" w:hAnsiTheme="majorHAnsi" w:cstheme="majorHAnsi"/>
        </w:rPr>
        <w:t>.</w:t>
      </w:r>
    </w:p>
    <w:p w14:paraId="17E9A3FB" w14:textId="77777777" w:rsidR="008362BB" w:rsidRPr="0020380E" w:rsidRDefault="00000000">
      <w:pPr>
        <w:pStyle w:val="Listaconvietas"/>
        <w:rPr>
          <w:rFonts w:asciiTheme="majorHAnsi" w:hAnsiTheme="majorHAnsi" w:cstheme="majorHAnsi"/>
          <w:lang w:val="es-CO"/>
        </w:rPr>
      </w:pPr>
      <w:r w:rsidRPr="0020380E">
        <w:rPr>
          <w:rFonts w:asciiTheme="majorHAnsi" w:hAnsiTheme="majorHAnsi" w:cstheme="majorHAnsi"/>
          <w:lang w:val="es-CO"/>
        </w:rPr>
        <w:t>IBOCA: índice de calidad del aire de Bogotá.</w:t>
      </w:r>
    </w:p>
    <w:p w14:paraId="7944858F"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 xml:space="preserve"> también trabaja con las variables </w:t>
      </w:r>
      <w:proofErr w:type="spellStart"/>
      <w:r w:rsidRPr="0020380E">
        <w:rPr>
          <w:rFonts w:asciiTheme="majorHAnsi" w:hAnsiTheme="majorHAnsi" w:cstheme="majorHAnsi"/>
          <w:lang w:val="es-CO"/>
        </w:rPr>
        <w:t>Fecha_Hora</w:t>
      </w:r>
      <w:proofErr w:type="spellEnd"/>
      <w:r w:rsidRPr="0020380E">
        <w:rPr>
          <w:rFonts w:asciiTheme="majorHAnsi" w:hAnsiTheme="majorHAnsi" w:cstheme="majorHAnsi"/>
          <w:lang w:val="es-CO"/>
        </w:rPr>
        <w:t xml:space="preserve">, Fecha, Hora, Mes, </w:t>
      </w:r>
      <w:proofErr w:type="spellStart"/>
      <w:r w:rsidRPr="0020380E">
        <w:rPr>
          <w:rFonts w:asciiTheme="majorHAnsi" w:hAnsiTheme="majorHAnsi" w:cstheme="majorHAnsi"/>
          <w:lang w:val="es-CO"/>
        </w:rPr>
        <w:t>DiaSemana</w:t>
      </w:r>
      <w:proofErr w:type="spellEnd"/>
      <w:r w:rsidRPr="0020380E">
        <w:rPr>
          <w:rFonts w:asciiTheme="majorHAnsi" w:hAnsiTheme="majorHAnsi" w:cstheme="majorHAnsi"/>
          <w:lang w:val="es-CO"/>
        </w:rPr>
        <w:t xml:space="preserve">, Estacion, Contaminante, </w:t>
      </w:r>
      <w:proofErr w:type="spellStart"/>
      <w:r w:rsidRPr="0020380E">
        <w:rPr>
          <w:rFonts w:asciiTheme="majorHAnsi" w:hAnsiTheme="majorHAnsi" w:cstheme="majorHAnsi"/>
          <w:lang w:val="es-CO"/>
        </w:rPr>
        <w:t>Concentracion</w:t>
      </w:r>
      <w:proofErr w:type="spellEnd"/>
      <w:r w:rsidRPr="0020380E">
        <w:rPr>
          <w:rFonts w:asciiTheme="majorHAnsi" w:hAnsiTheme="majorHAnsi" w:cstheme="majorHAnsi"/>
          <w:lang w:val="es-CO"/>
        </w:rPr>
        <w:t xml:space="preserve">, </w:t>
      </w:r>
      <w:proofErr w:type="spellStart"/>
      <w:r w:rsidRPr="0020380E">
        <w:rPr>
          <w:rFonts w:asciiTheme="majorHAnsi" w:hAnsiTheme="majorHAnsi" w:cstheme="majorHAnsi"/>
          <w:lang w:val="es-CO"/>
        </w:rPr>
        <w:t>NowCast</w:t>
      </w:r>
      <w:proofErr w:type="spellEnd"/>
      <w:r w:rsidRPr="0020380E">
        <w:rPr>
          <w:rFonts w:asciiTheme="majorHAnsi" w:hAnsiTheme="majorHAnsi" w:cstheme="majorHAnsi"/>
          <w:lang w:val="es-CO"/>
        </w:rPr>
        <w:t xml:space="preserve">, IBOCA y </w:t>
      </w:r>
      <w:proofErr w:type="spellStart"/>
      <w:r w:rsidRPr="0020380E">
        <w:rPr>
          <w:rFonts w:asciiTheme="majorHAnsi" w:hAnsiTheme="majorHAnsi" w:cstheme="majorHAnsi"/>
          <w:lang w:val="es-CO"/>
        </w:rPr>
        <w:t>Categoria_IBOCA</w:t>
      </w:r>
      <w:proofErr w:type="spellEnd"/>
      <w:r w:rsidRPr="0020380E">
        <w:rPr>
          <w:rFonts w:asciiTheme="majorHAnsi" w:hAnsiTheme="majorHAnsi" w:cstheme="majorHAnsi"/>
          <w:lang w:val="es-CO"/>
        </w:rPr>
        <w:t>.</w:t>
      </w:r>
    </w:p>
    <w:p w14:paraId="54C4B3B0" w14:textId="77777777" w:rsidR="008362BB" w:rsidRPr="0020380E" w:rsidRDefault="00000000">
      <w:pPr>
        <w:pStyle w:val="Ttulo1"/>
        <w:rPr>
          <w:rFonts w:cstheme="majorHAnsi"/>
          <w:color w:val="auto"/>
          <w:lang w:val="es-CO"/>
        </w:rPr>
      </w:pPr>
      <w:r w:rsidRPr="0020380E">
        <w:rPr>
          <w:rFonts w:cstheme="majorHAnsi"/>
          <w:color w:val="auto"/>
          <w:lang w:val="es-CO"/>
        </w:rPr>
        <w:t>10. Clasificación IBOCA</w:t>
      </w:r>
    </w:p>
    <w:p w14:paraId="192E40C7" w14:textId="77777777" w:rsidR="008362BB" w:rsidRPr="0020380E" w:rsidRDefault="00000000">
      <w:pPr>
        <w:rPr>
          <w:rFonts w:asciiTheme="majorHAnsi" w:hAnsiTheme="majorHAnsi" w:cstheme="majorHAnsi"/>
        </w:rPr>
      </w:pPr>
      <w:r w:rsidRPr="0020380E">
        <w:rPr>
          <w:rFonts w:asciiTheme="majorHAnsi" w:hAnsiTheme="majorHAnsi" w:cstheme="majorHAnsi"/>
          <w:lang w:val="es-CO"/>
        </w:rPr>
        <w:t xml:space="preserve">La aplicación clasifica los valores del IBOCA mediante rangos definidos directamente en el código. </w:t>
      </w:r>
      <w:r w:rsidRPr="0020380E">
        <w:rPr>
          <w:rFonts w:asciiTheme="majorHAnsi" w:hAnsiTheme="majorHAnsi" w:cstheme="majorHAnsi"/>
        </w:rPr>
        <w:t xml:space="preserve">Las </w:t>
      </w:r>
      <w:proofErr w:type="spellStart"/>
      <w:r w:rsidRPr="0020380E">
        <w:rPr>
          <w:rFonts w:asciiTheme="majorHAnsi" w:hAnsiTheme="majorHAnsi" w:cstheme="majorHAnsi"/>
        </w:rPr>
        <w:t>categorías</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contempladas</w:t>
      </w:r>
      <w:proofErr w:type="spellEnd"/>
      <w:r w:rsidRPr="0020380E">
        <w:rPr>
          <w:rFonts w:asciiTheme="majorHAnsi" w:hAnsiTheme="majorHAnsi" w:cstheme="majorHAnsi"/>
        </w:rPr>
        <w:t xml:space="preserve"> son:</w:t>
      </w:r>
    </w:p>
    <w:tbl>
      <w:tblPr>
        <w:tblStyle w:val="Tablaconcuadrcula"/>
        <w:tblW w:w="0" w:type="auto"/>
        <w:jc w:val="center"/>
        <w:tblLook w:val="04A0" w:firstRow="1" w:lastRow="0" w:firstColumn="1" w:lastColumn="0" w:noHBand="0" w:noVBand="1"/>
      </w:tblPr>
      <w:tblGrid>
        <w:gridCol w:w="4414"/>
        <w:gridCol w:w="4414"/>
      </w:tblGrid>
      <w:tr w:rsidR="008362BB" w:rsidRPr="0020380E" w14:paraId="2EB4F77D" w14:textId="77777777">
        <w:trPr>
          <w:jc w:val="center"/>
        </w:trPr>
        <w:tc>
          <w:tcPr>
            <w:tcW w:w="4419" w:type="dxa"/>
          </w:tcPr>
          <w:p w14:paraId="1E77E3F8" w14:textId="77777777" w:rsidR="008362BB" w:rsidRPr="0020380E" w:rsidRDefault="00000000">
            <w:pPr>
              <w:rPr>
                <w:rFonts w:asciiTheme="majorHAnsi" w:hAnsiTheme="majorHAnsi" w:cstheme="majorHAnsi"/>
              </w:rPr>
            </w:pPr>
            <w:r w:rsidRPr="0020380E">
              <w:rPr>
                <w:rFonts w:asciiTheme="majorHAnsi" w:hAnsiTheme="majorHAnsi" w:cstheme="majorHAnsi"/>
              </w:rPr>
              <w:t>Rango</w:t>
            </w:r>
          </w:p>
        </w:tc>
        <w:tc>
          <w:tcPr>
            <w:tcW w:w="4419" w:type="dxa"/>
          </w:tcPr>
          <w:p w14:paraId="7871541E" w14:textId="77777777" w:rsidR="008362BB" w:rsidRPr="0020380E" w:rsidRDefault="00000000">
            <w:pPr>
              <w:rPr>
                <w:rFonts w:asciiTheme="majorHAnsi" w:hAnsiTheme="majorHAnsi" w:cstheme="majorHAnsi"/>
              </w:rPr>
            </w:pPr>
            <w:r w:rsidRPr="0020380E">
              <w:rPr>
                <w:rFonts w:asciiTheme="majorHAnsi" w:hAnsiTheme="majorHAnsi" w:cstheme="majorHAnsi"/>
              </w:rPr>
              <w:t>Categoría</w:t>
            </w:r>
          </w:p>
        </w:tc>
      </w:tr>
      <w:tr w:rsidR="008362BB" w:rsidRPr="0020380E" w14:paraId="715C0BD4" w14:textId="77777777">
        <w:trPr>
          <w:jc w:val="center"/>
        </w:trPr>
        <w:tc>
          <w:tcPr>
            <w:tcW w:w="4419" w:type="dxa"/>
          </w:tcPr>
          <w:p w14:paraId="6F874229" w14:textId="77777777" w:rsidR="008362BB" w:rsidRPr="0020380E" w:rsidRDefault="00000000">
            <w:pPr>
              <w:rPr>
                <w:rFonts w:asciiTheme="majorHAnsi" w:hAnsiTheme="majorHAnsi" w:cstheme="majorHAnsi"/>
              </w:rPr>
            </w:pPr>
            <w:r w:rsidRPr="0020380E">
              <w:rPr>
                <w:rFonts w:asciiTheme="majorHAnsi" w:hAnsiTheme="majorHAnsi" w:cstheme="majorHAnsi"/>
              </w:rPr>
              <w:t>0 – &lt;50</w:t>
            </w:r>
          </w:p>
        </w:tc>
        <w:tc>
          <w:tcPr>
            <w:tcW w:w="4419" w:type="dxa"/>
          </w:tcPr>
          <w:p w14:paraId="3302113C" w14:textId="77777777" w:rsidR="008362BB" w:rsidRPr="0020380E" w:rsidRDefault="00000000">
            <w:pPr>
              <w:rPr>
                <w:rFonts w:asciiTheme="majorHAnsi" w:hAnsiTheme="majorHAnsi" w:cstheme="majorHAnsi"/>
              </w:rPr>
            </w:pPr>
            <w:r w:rsidRPr="0020380E">
              <w:rPr>
                <w:rFonts w:asciiTheme="majorHAnsi" w:hAnsiTheme="majorHAnsi" w:cstheme="majorHAnsi"/>
              </w:rPr>
              <w:t>Buena</w:t>
            </w:r>
          </w:p>
        </w:tc>
      </w:tr>
      <w:tr w:rsidR="008362BB" w:rsidRPr="0020380E" w14:paraId="23957E11" w14:textId="77777777">
        <w:trPr>
          <w:jc w:val="center"/>
        </w:trPr>
        <w:tc>
          <w:tcPr>
            <w:tcW w:w="4419" w:type="dxa"/>
          </w:tcPr>
          <w:p w14:paraId="733EA678" w14:textId="77777777" w:rsidR="008362BB" w:rsidRPr="0020380E" w:rsidRDefault="00000000">
            <w:pPr>
              <w:rPr>
                <w:rFonts w:asciiTheme="majorHAnsi" w:hAnsiTheme="majorHAnsi" w:cstheme="majorHAnsi"/>
              </w:rPr>
            </w:pPr>
            <w:r w:rsidRPr="0020380E">
              <w:rPr>
                <w:rFonts w:asciiTheme="majorHAnsi" w:hAnsiTheme="majorHAnsi" w:cstheme="majorHAnsi"/>
              </w:rPr>
              <w:t>50 – &lt;100</w:t>
            </w:r>
          </w:p>
        </w:tc>
        <w:tc>
          <w:tcPr>
            <w:tcW w:w="4419" w:type="dxa"/>
          </w:tcPr>
          <w:p w14:paraId="45853D82" w14:textId="77777777" w:rsidR="008362BB" w:rsidRPr="0020380E" w:rsidRDefault="00000000">
            <w:pPr>
              <w:rPr>
                <w:rFonts w:asciiTheme="majorHAnsi" w:hAnsiTheme="majorHAnsi" w:cstheme="majorHAnsi"/>
              </w:rPr>
            </w:pPr>
            <w:r w:rsidRPr="0020380E">
              <w:rPr>
                <w:rFonts w:asciiTheme="majorHAnsi" w:hAnsiTheme="majorHAnsi" w:cstheme="majorHAnsi"/>
              </w:rPr>
              <w:t>Aceptable</w:t>
            </w:r>
          </w:p>
        </w:tc>
      </w:tr>
      <w:tr w:rsidR="008362BB" w:rsidRPr="0020380E" w14:paraId="0698F9F0" w14:textId="77777777">
        <w:trPr>
          <w:jc w:val="center"/>
        </w:trPr>
        <w:tc>
          <w:tcPr>
            <w:tcW w:w="4419" w:type="dxa"/>
          </w:tcPr>
          <w:p w14:paraId="391223D9" w14:textId="77777777" w:rsidR="008362BB" w:rsidRPr="0020380E" w:rsidRDefault="00000000">
            <w:pPr>
              <w:rPr>
                <w:rFonts w:asciiTheme="majorHAnsi" w:hAnsiTheme="majorHAnsi" w:cstheme="majorHAnsi"/>
              </w:rPr>
            </w:pPr>
            <w:r w:rsidRPr="0020380E">
              <w:rPr>
                <w:rFonts w:asciiTheme="majorHAnsi" w:hAnsiTheme="majorHAnsi" w:cstheme="majorHAnsi"/>
              </w:rPr>
              <w:t>100 – &lt;150</w:t>
            </w:r>
          </w:p>
        </w:tc>
        <w:tc>
          <w:tcPr>
            <w:tcW w:w="4419" w:type="dxa"/>
          </w:tcPr>
          <w:p w14:paraId="07F6153A" w14:textId="77777777" w:rsidR="008362BB" w:rsidRPr="0020380E" w:rsidRDefault="00000000">
            <w:pPr>
              <w:rPr>
                <w:rFonts w:asciiTheme="majorHAnsi" w:hAnsiTheme="majorHAnsi" w:cstheme="majorHAnsi"/>
              </w:rPr>
            </w:pPr>
            <w:r w:rsidRPr="0020380E">
              <w:rPr>
                <w:rFonts w:asciiTheme="majorHAnsi" w:hAnsiTheme="majorHAnsi" w:cstheme="majorHAnsi"/>
              </w:rPr>
              <w:t>Regular</w:t>
            </w:r>
          </w:p>
        </w:tc>
      </w:tr>
      <w:tr w:rsidR="008362BB" w:rsidRPr="0020380E" w14:paraId="26AF27E8" w14:textId="77777777">
        <w:trPr>
          <w:jc w:val="center"/>
        </w:trPr>
        <w:tc>
          <w:tcPr>
            <w:tcW w:w="4419" w:type="dxa"/>
          </w:tcPr>
          <w:p w14:paraId="35B91194" w14:textId="77777777" w:rsidR="008362BB" w:rsidRPr="0020380E" w:rsidRDefault="00000000">
            <w:pPr>
              <w:rPr>
                <w:rFonts w:asciiTheme="majorHAnsi" w:hAnsiTheme="majorHAnsi" w:cstheme="majorHAnsi"/>
              </w:rPr>
            </w:pPr>
            <w:r w:rsidRPr="0020380E">
              <w:rPr>
                <w:rFonts w:asciiTheme="majorHAnsi" w:hAnsiTheme="majorHAnsi" w:cstheme="majorHAnsi"/>
              </w:rPr>
              <w:t>150 – &lt;200</w:t>
            </w:r>
          </w:p>
        </w:tc>
        <w:tc>
          <w:tcPr>
            <w:tcW w:w="4419" w:type="dxa"/>
          </w:tcPr>
          <w:p w14:paraId="17E426BF" w14:textId="77777777" w:rsidR="008362BB" w:rsidRPr="0020380E" w:rsidRDefault="00000000">
            <w:pPr>
              <w:rPr>
                <w:rFonts w:asciiTheme="majorHAnsi" w:hAnsiTheme="majorHAnsi" w:cstheme="majorHAnsi"/>
              </w:rPr>
            </w:pPr>
            <w:r w:rsidRPr="0020380E">
              <w:rPr>
                <w:rFonts w:asciiTheme="majorHAnsi" w:hAnsiTheme="majorHAnsi" w:cstheme="majorHAnsi"/>
              </w:rPr>
              <w:t>Mala</w:t>
            </w:r>
          </w:p>
        </w:tc>
      </w:tr>
      <w:tr w:rsidR="008362BB" w:rsidRPr="0020380E" w14:paraId="1171FAFB" w14:textId="77777777">
        <w:trPr>
          <w:jc w:val="center"/>
        </w:trPr>
        <w:tc>
          <w:tcPr>
            <w:tcW w:w="4419" w:type="dxa"/>
          </w:tcPr>
          <w:p w14:paraId="289AC3CD" w14:textId="77777777" w:rsidR="008362BB" w:rsidRPr="0020380E" w:rsidRDefault="00000000">
            <w:pPr>
              <w:rPr>
                <w:rFonts w:asciiTheme="majorHAnsi" w:hAnsiTheme="majorHAnsi" w:cstheme="majorHAnsi"/>
              </w:rPr>
            </w:pPr>
            <w:r w:rsidRPr="0020380E">
              <w:rPr>
                <w:rFonts w:asciiTheme="majorHAnsi" w:hAnsiTheme="majorHAnsi" w:cstheme="majorHAnsi"/>
              </w:rPr>
              <w:t>200 – &lt;300</w:t>
            </w:r>
          </w:p>
        </w:tc>
        <w:tc>
          <w:tcPr>
            <w:tcW w:w="4419" w:type="dxa"/>
          </w:tcPr>
          <w:p w14:paraId="5456651D" w14:textId="77777777" w:rsidR="008362BB" w:rsidRPr="0020380E" w:rsidRDefault="00000000">
            <w:pPr>
              <w:rPr>
                <w:rFonts w:asciiTheme="majorHAnsi" w:hAnsiTheme="majorHAnsi" w:cstheme="majorHAnsi"/>
              </w:rPr>
            </w:pPr>
            <w:r w:rsidRPr="0020380E">
              <w:rPr>
                <w:rFonts w:asciiTheme="majorHAnsi" w:hAnsiTheme="majorHAnsi" w:cstheme="majorHAnsi"/>
              </w:rPr>
              <w:t>Muy mala</w:t>
            </w:r>
          </w:p>
        </w:tc>
      </w:tr>
      <w:tr w:rsidR="008362BB" w:rsidRPr="0020380E" w14:paraId="1E105C59" w14:textId="77777777">
        <w:trPr>
          <w:jc w:val="center"/>
        </w:trPr>
        <w:tc>
          <w:tcPr>
            <w:tcW w:w="4419" w:type="dxa"/>
          </w:tcPr>
          <w:p w14:paraId="5CB622CF" w14:textId="77777777" w:rsidR="008362BB" w:rsidRPr="0020380E" w:rsidRDefault="00000000">
            <w:pPr>
              <w:rPr>
                <w:rFonts w:asciiTheme="majorHAnsi" w:hAnsiTheme="majorHAnsi" w:cstheme="majorHAnsi"/>
              </w:rPr>
            </w:pPr>
            <w:r w:rsidRPr="0020380E">
              <w:rPr>
                <w:rFonts w:asciiTheme="majorHAnsi" w:hAnsiTheme="majorHAnsi" w:cstheme="majorHAnsi"/>
              </w:rPr>
              <w:t>300 o superior</w:t>
            </w:r>
          </w:p>
        </w:tc>
        <w:tc>
          <w:tcPr>
            <w:tcW w:w="4419" w:type="dxa"/>
          </w:tcPr>
          <w:p w14:paraId="52623ECF" w14:textId="77777777" w:rsidR="008362BB" w:rsidRPr="0020380E" w:rsidRDefault="00000000">
            <w:pPr>
              <w:rPr>
                <w:rFonts w:asciiTheme="majorHAnsi" w:hAnsiTheme="majorHAnsi" w:cstheme="majorHAnsi"/>
              </w:rPr>
            </w:pPr>
            <w:r w:rsidRPr="0020380E">
              <w:rPr>
                <w:rFonts w:asciiTheme="majorHAnsi" w:hAnsiTheme="majorHAnsi" w:cstheme="majorHAnsi"/>
              </w:rPr>
              <w:t>Peligrosa</w:t>
            </w:r>
          </w:p>
        </w:tc>
      </w:tr>
    </w:tbl>
    <w:p w14:paraId="74B3914E"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Cuando el valor no está disponible, la función de clasificación devuelve la categoría “Sin dato”.</w:t>
      </w:r>
    </w:p>
    <w:p w14:paraId="27DA4869" w14:textId="77777777" w:rsidR="008362BB" w:rsidRPr="0020380E" w:rsidRDefault="00000000">
      <w:pPr>
        <w:pStyle w:val="Ttulo1"/>
        <w:rPr>
          <w:rFonts w:cstheme="majorHAnsi"/>
          <w:color w:val="auto"/>
          <w:lang w:val="es-CO"/>
        </w:rPr>
      </w:pPr>
      <w:r w:rsidRPr="0020380E">
        <w:rPr>
          <w:rFonts w:cstheme="majorHAnsi"/>
          <w:color w:val="auto"/>
          <w:lang w:val="es-CO"/>
        </w:rPr>
        <w:t>11. Exportación de resultados</w:t>
      </w:r>
    </w:p>
    <w:p w14:paraId="7C18AD59"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 xml:space="preserve"> incorpora una opción para descargar los datos resultantes después de aplicar los filtros. El archivo exportado se genera en formato CSV con el nombre “calidad_aire_filtrado.csv”. Esta función permite conservar o continuar el análisis de los registros seleccionados fuera de la aplicación.</w:t>
      </w:r>
    </w:p>
    <w:p w14:paraId="59BF1AEE" w14:textId="77777777" w:rsidR="008362BB" w:rsidRPr="0020380E" w:rsidRDefault="00000000">
      <w:pPr>
        <w:pStyle w:val="Ttulo1"/>
        <w:rPr>
          <w:rFonts w:cstheme="majorHAnsi"/>
          <w:color w:val="auto"/>
          <w:lang w:val="es-CO"/>
        </w:rPr>
      </w:pPr>
      <w:r w:rsidRPr="0020380E">
        <w:rPr>
          <w:rFonts w:cstheme="majorHAnsi"/>
          <w:color w:val="auto"/>
          <w:lang w:val="es-CO"/>
        </w:rPr>
        <w:lastRenderedPageBreak/>
        <w:t>12. Procedimiento resumido para ejecutar en otro computador</w:t>
      </w:r>
    </w:p>
    <w:p w14:paraId="1378F002"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Instalar Python en el computador.</w:t>
      </w:r>
    </w:p>
    <w:p w14:paraId="219C4483"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Descargar app.py, datos_calidad_aire_bogota_2025.csv y requirements.txt.</w:t>
      </w:r>
    </w:p>
    <w:p w14:paraId="02FD0985"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Colocar los tres archivos en una misma carpeta.</w:t>
      </w:r>
    </w:p>
    <w:p w14:paraId="4062E212"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Abrir la terminal en esa carpeta.</w:t>
      </w:r>
    </w:p>
    <w:p w14:paraId="2C87B392"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Crear y activar un entorno virtual (recomendado).</w:t>
      </w:r>
    </w:p>
    <w:p w14:paraId="6D00A926" w14:textId="77777777" w:rsidR="008362BB" w:rsidRPr="0020380E" w:rsidRDefault="00000000">
      <w:pPr>
        <w:pStyle w:val="Listaconnmeros"/>
        <w:rPr>
          <w:rFonts w:asciiTheme="majorHAnsi" w:hAnsiTheme="majorHAnsi" w:cstheme="majorHAnsi"/>
        </w:rPr>
      </w:pPr>
      <w:proofErr w:type="spellStart"/>
      <w:r w:rsidRPr="0020380E">
        <w:rPr>
          <w:rFonts w:asciiTheme="majorHAnsi" w:hAnsiTheme="majorHAnsi" w:cstheme="majorHAnsi"/>
        </w:rPr>
        <w:t>Ejecutar</w:t>
      </w:r>
      <w:proofErr w:type="spellEnd"/>
      <w:r w:rsidRPr="0020380E">
        <w:rPr>
          <w:rFonts w:asciiTheme="majorHAnsi" w:hAnsiTheme="majorHAnsi" w:cstheme="majorHAnsi"/>
        </w:rPr>
        <w:t xml:space="preserve"> pip install -r requirements.txt.</w:t>
      </w:r>
    </w:p>
    <w:p w14:paraId="4D661116" w14:textId="77777777" w:rsidR="008362BB" w:rsidRPr="0020380E" w:rsidRDefault="00000000">
      <w:pPr>
        <w:pStyle w:val="Listaconnmeros"/>
        <w:rPr>
          <w:rFonts w:asciiTheme="majorHAnsi" w:hAnsiTheme="majorHAnsi" w:cstheme="majorHAnsi"/>
        </w:rPr>
      </w:pPr>
      <w:r w:rsidRPr="0020380E">
        <w:rPr>
          <w:rFonts w:asciiTheme="majorHAnsi" w:hAnsiTheme="majorHAnsi" w:cstheme="majorHAnsi"/>
        </w:rPr>
        <w:t>Ejecutar streamlit run app.py.</w:t>
      </w:r>
    </w:p>
    <w:p w14:paraId="5FAA639D"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 xml:space="preserve">Abrir en el navegador la dirección local proporcionada por </w:t>
      </w:r>
      <w:proofErr w:type="spellStart"/>
      <w:r w:rsidRPr="0020380E">
        <w:rPr>
          <w:rFonts w:asciiTheme="majorHAnsi" w:hAnsiTheme="majorHAnsi" w:cstheme="majorHAnsi"/>
          <w:lang w:val="es-CO"/>
        </w:rPr>
        <w:t>Streamlit</w:t>
      </w:r>
      <w:proofErr w:type="spellEnd"/>
      <w:r w:rsidRPr="0020380E">
        <w:rPr>
          <w:rFonts w:asciiTheme="majorHAnsi" w:hAnsiTheme="majorHAnsi" w:cstheme="majorHAnsi"/>
          <w:lang w:val="es-CO"/>
        </w:rPr>
        <w:t>.</w:t>
      </w:r>
    </w:p>
    <w:p w14:paraId="26BC6A15" w14:textId="77777777" w:rsidR="008362BB" w:rsidRPr="0020380E" w:rsidRDefault="00000000">
      <w:pPr>
        <w:pStyle w:val="Listaconnmeros"/>
        <w:rPr>
          <w:rFonts w:asciiTheme="majorHAnsi" w:hAnsiTheme="majorHAnsi" w:cstheme="majorHAnsi"/>
          <w:lang w:val="es-CO"/>
        </w:rPr>
      </w:pPr>
      <w:r w:rsidRPr="0020380E">
        <w:rPr>
          <w:rFonts w:asciiTheme="majorHAnsi" w:hAnsiTheme="majorHAnsi" w:cstheme="majorHAnsi"/>
          <w:lang w:val="es-CO"/>
        </w:rPr>
        <w:t xml:space="preserve">Utilizar los filtros y visualizaciones del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 xml:space="preserve"> para analizar la información.</w:t>
      </w:r>
    </w:p>
    <w:p w14:paraId="253E7E9F" w14:textId="77777777" w:rsidR="008362BB" w:rsidRPr="0020380E" w:rsidRDefault="00000000">
      <w:pPr>
        <w:pStyle w:val="Ttulo1"/>
        <w:rPr>
          <w:rFonts w:cstheme="majorHAnsi"/>
          <w:color w:val="auto"/>
        </w:rPr>
      </w:pPr>
      <w:r w:rsidRPr="0020380E">
        <w:rPr>
          <w:rFonts w:cstheme="majorHAnsi"/>
          <w:color w:val="auto"/>
        </w:rPr>
        <w:t>13. Solución de problemas frecuentes</w:t>
      </w:r>
    </w:p>
    <w:tbl>
      <w:tblPr>
        <w:tblStyle w:val="Tablaconcuadrcula"/>
        <w:tblW w:w="0" w:type="auto"/>
        <w:jc w:val="center"/>
        <w:tblLook w:val="04A0" w:firstRow="1" w:lastRow="0" w:firstColumn="1" w:lastColumn="0" w:noHBand="0" w:noVBand="1"/>
      </w:tblPr>
      <w:tblGrid>
        <w:gridCol w:w="4411"/>
        <w:gridCol w:w="4417"/>
      </w:tblGrid>
      <w:tr w:rsidR="008362BB" w:rsidRPr="0020380E" w14:paraId="3E1F9B3D" w14:textId="77777777">
        <w:trPr>
          <w:jc w:val="center"/>
        </w:trPr>
        <w:tc>
          <w:tcPr>
            <w:tcW w:w="4419" w:type="dxa"/>
          </w:tcPr>
          <w:p w14:paraId="698C6F2E" w14:textId="77777777" w:rsidR="008362BB" w:rsidRPr="0020380E" w:rsidRDefault="00000000">
            <w:pPr>
              <w:rPr>
                <w:rFonts w:asciiTheme="majorHAnsi" w:hAnsiTheme="majorHAnsi" w:cstheme="majorHAnsi"/>
              </w:rPr>
            </w:pPr>
            <w:r w:rsidRPr="0020380E">
              <w:rPr>
                <w:rFonts w:asciiTheme="majorHAnsi" w:hAnsiTheme="majorHAnsi" w:cstheme="majorHAnsi"/>
              </w:rPr>
              <w:t>Problema</w:t>
            </w:r>
          </w:p>
        </w:tc>
        <w:tc>
          <w:tcPr>
            <w:tcW w:w="4419" w:type="dxa"/>
          </w:tcPr>
          <w:p w14:paraId="4B92143F" w14:textId="77777777" w:rsidR="008362BB" w:rsidRPr="0020380E" w:rsidRDefault="00000000">
            <w:pPr>
              <w:rPr>
                <w:rFonts w:asciiTheme="majorHAnsi" w:hAnsiTheme="majorHAnsi" w:cstheme="majorHAnsi"/>
              </w:rPr>
            </w:pPr>
            <w:r w:rsidRPr="0020380E">
              <w:rPr>
                <w:rFonts w:asciiTheme="majorHAnsi" w:hAnsiTheme="majorHAnsi" w:cstheme="majorHAnsi"/>
              </w:rPr>
              <w:t>Acción recomendada</w:t>
            </w:r>
          </w:p>
        </w:tc>
      </w:tr>
      <w:tr w:rsidR="008362BB" w:rsidRPr="0020380E" w14:paraId="3662A719" w14:textId="77777777">
        <w:trPr>
          <w:jc w:val="center"/>
        </w:trPr>
        <w:tc>
          <w:tcPr>
            <w:tcW w:w="4419" w:type="dxa"/>
          </w:tcPr>
          <w:p w14:paraId="5D9351A5"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No se encuentra el CSV</w:t>
            </w:r>
          </w:p>
        </w:tc>
        <w:tc>
          <w:tcPr>
            <w:tcW w:w="4419" w:type="dxa"/>
          </w:tcPr>
          <w:p w14:paraId="77B002A7"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Verificar que el archivo se llame exactamente datos_calidad_aire_bogota_2025.csv y esté en la misma carpeta que app.py. Como alternativa, utilizar el cargador CSV de la barra lateral.</w:t>
            </w:r>
          </w:p>
        </w:tc>
      </w:tr>
      <w:tr w:rsidR="008362BB" w:rsidRPr="0020380E" w14:paraId="7850DC18" w14:textId="77777777">
        <w:trPr>
          <w:jc w:val="center"/>
        </w:trPr>
        <w:tc>
          <w:tcPr>
            <w:tcW w:w="4419" w:type="dxa"/>
          </w:tcPr>
          <w:p w14:paraId="01B12940"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El comando </w:t>
            </w:r>
            <w:proofErr w:type="spellStart"/>
            <w:r w:rsidRPr="0020380E">
              <w:rPr>
                <w:rFonts w:asciiTheme="majorHAnsi" w:hAnsiTheme="majorHAnsi" w:cstheme="majorHAnsi"/>
                <w:lang w:val="es-CO"/>
              </w:rPr>
              <w:t>streamlit</w:t>
            </w:r>
            <w:proofErr w:type="spellEnd"/>
            <w:r w:rsidRPr="0020380E">
              <w:rPr>
                <w:rFonts w:asciiTheme="majorHAnsi" w:hAnsiTheme="majorHAnsi" w:cstheme="majorHAnsi"/>
                <w:lang w:val="es-CO"/>
              </w:rPr>
              <w:t xml:space="preserve"> no funciona</w:t>
            </w:r>
          </w:p>
        </w:tc>
        <w:tc>
          <w:tcPr>
            <w:tcW w:w="4419" w:type="dxa"/>
          </w:tcPr>
          <w:p w14:paraId="04883473"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Verificar que las dependencias hayan sido instaladas mediante </w:t>
            </w:r>
            <w:proofErr w:type="spellStart"/>
            <w:r w:rsidRPr="0020380E">
              <w:rPr>
                <w:rFonts w:asciiTheme="majorHAnsi" w:hAnsiTheme="majorHAnsi" w:cstheme="majorHAnsi"/>
                <w:lang w:val="es-CO"/>
              </w:rPr>
              <w:t>pip</w:t>
            </w:r>
            <w:proofErr w:type="spellEnd"/>
            <w:r w:rsidRPr="0020380E">
              <w:rPr>
                <w:rFonts w:asciiTheme="majorHAnsi" w:hAnsiTheme="majorHAnsi" w:cstheme="majorHAnsi"/>
                <w:lang w:val="es-CO"/>
              </w:rPr>
              <w:t xml:space="preserve"> </w:t>
            </w:r>
            <w:proofErr w:type="spellStart"/>
            <w:r w:rsidRPr="0020380E">
              <w:rPr>
                <w:rFonts w:asciiTheme="majorHAnsi" w:hAnsiTheme="majorHAnsi" w:cstheme="majorHAnsi"/>
                <w:lang w:val="es-CO"/>
              </w:rPr>
              <w:t>install</w:t>
            </w:r>
            <w:proofErr w:type="spellEnd"/>
            <w:r w:rsidRPr="0020380E">
              <w:rPr>
                <w:rFonts w:asciiTheme="majorHAnsi" w:hAnsiTheme="majorHAnsi" w:cstheme="majorHAnsi"/>
                <w:lang w:val="es-CO"/>
              </w:rPr>
              <w:t xml:space="preserve"> -r requirements.txt y que el entorno virtual esté activo.</w:t>
            </w:r>
          </w:p>
        </w:tc>
      </w:tr>
      <w:tr w:rsidR="008362BB" w:rsidRPr="0020380E" w14:paraId="353616EA" w14:textId="77777777">
        <w:trPr>
          <w:jc w:val="center"/>
        </w:trPr>
        <w:tc>
          <w:tcPr>
            <w:tcW w:w="4419" w:type="dxa"/>
          </w:tcPr>
          <w:p w14:paraId="51187E04"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La aplicación no inicia correctamente</w:t>
            </w:r>
          </w:p>
        </w:tc>
        <w:tc>
          <w:tcPr>
            <w:tcW w:w="4419" w:type="dxa"/>
          </w:tcPr>
          <w:p w14:paraId="33A7535E"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Comprobar que se esté ejecutando el comando desde la carpeta que contiene app.py y que Python esté instalado correctamente.</w:t>
            </w:r>
          </w:p>
        </w:tc>
      </w:tr>
      <w:tr w:rsidR="008362BB" w:rsidRPr="0020380E" w14:paraId="6D6C0656" w14:textId="77777777">
        <w:trPr>
          <w:jc w:val="center"/>
        </w:trPr>
        <w:tc>
          <w:tcPr>
            <w:tcW w:w="4419" w:type="dxa"/>
          </w:tcPr>
          <w:p w14:paraId="7719D9B5" w14:textId="77777777" w:rsidR="008362BB" w:rsidRPr="0020380E" w:rsidRDefault="00000000">
            <w:pPr>
              <w:rPr>
                <w:rFonts w:asciiTheme="majorHAnsi" w:hAnsiTheme="majorHAnsi" w:cstheme="majorHAnsi"/>
              </w:rPr>
            </w:pPr>
            <w:r w:rsidRPr="0020380E">
              <w:rPr>
                <w:rFonts w:asciiTheme="majorHAnsi" w:hAnsiTheme="majorHAnsi" w:cstheme="majorHAnsi"/>
              </w:rPr>
              <w:t xml:space="preserve">No </w:t>
            </w:r>
            <w:proofErr w:type="spellStart"/>
            <w:r w:rsidRPr="0020380E">
              <w:rPr>
                <w:rFonts w:asciiTheme="majorHAnsi" w:hAnsiTheme="majorHAnsi" w:cstheme="majorHAnsi"/>
              </w:rPr>
              <w:t>aparecen</w:t>
            </w:r>
            <w:proofErr w:type="spellEnd"/>
            <w:r w:rsidRPr="0020380E">
              <w:rPr>
                <w:rFonts w:asciiTheme="majorHAnsi" w:hAnsiTheme="majorHAnsi" w:cstheme="majorHAnsi"/>
              </w:rPr>
              <w:t xml:space="preserve"> </w:t>
            </w:r>
            <w:proofErr w:type="spellStart"/>
            <w:r w:rsidRPr="0020380E">
              <w:rPr>
                <w:rFonts w:asciiTheme="majorHAnsi" w:hAnsiTheme="majorHAnsi" w:cstheme="majorHAnsi"/>
              </w:rPr>
              <w:t>datos</w:t>
            </w:r>
            <w:proofErr w:type="spellEnd"/>
          </w:p>
        </w:tc>
        <w:tc>
          <w:tcPr>
            <w:tcW w:w="4419" w:type="dxa"/>
          </w:tcPr>
          <w:p w14:paraId="35C1F8A1"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Revisar que el CSV sea el archivo correspondiente al proyecto y que no haya sido renombrado incorrectamente.</w:t>
            </w:r>
          </w:p>
        </w:tc>
      </w:tr>
    </w:tbl>
    <w:p w14:paraId="643C06E1" w14:textId="77777777" w:rsidR="008362BB" w:rsidRPr="0020380E" w:rsidRDefault="00000000">
      <w:pPr>
        <w:pStyle w:val="Ttulo1"/>
        <w:rPr>
          <w:rFonts w:cstheme="majorHAnsi"/>
          <w:color w:val="auto"/>
          <w:lang w:val="es-CO"/>
        </w:rPr>
      </w:pPr>
      <w:r w:rsidRPr="0020380E">
        <w:rPr>
          <w:rFonts w:cstheme="majorHAnsi"/>
          <w:color w:val="auto"/>
          <w:lang w:val="es-CO"/>
        </w:rPr>
        <w:t>14. Consideraciones para la reproducibilidad académica</w:t>
      </w:r>
    </w:p>
    <w:p w14:paraId="6DE0C678"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Para reproducir el proyecto de manera adecuada, no se debe modificar la estructura de archivos ni eliminar las dependencias especificadas. Asimismo, se recomienda conservar una copia original del conjunto de datos y del código fuente. Cualquier modificación realizada al archivo CSV puede afectar las métricas, filtros y visualizaciones presentadas por 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w:t>
      </w:r>
    </w:p>
    <w:p w14:paraId="632AD68A" w14:textId="77777777" w:rsidR="008362BB" w:rsidRPr="0020380E" w:rsidRDefault="00000000">
      <w:pPr>
        <w:rPr>
          <w:rFonts w:asciiTheme="majorHAnsi" w:hAnsiTheme="majorHAnsi" w:cstheme="majorHAnsi"/>
          <w:lang w:val="es-CO"/>
        </w:rPr>
      </w:pPr>
      <w:r w:rsidRPr="0020380E">
        <w:rPr>
          <w:rFonts w:asciiTheme="majorHAnsi" w:hAnsiTheme="majorHAnsi" w:cstheme="majorHAnsi"/>
          <w:lang w:val="es-CO"/>
        </w:rPr>
        <w:t>La información y las funcionalidades descritas en este instructivo corresponden al comportamiento implementado en los archivos entregados. El código indica como fuente de los datos la Red de Monitoreo de Calidad del Aire de Bogotá (RMCAB) y señala que se trata de datos horarios de PM10 y PM2.5 correspondientes al año 2025.</w:t>
      </w:r>
    </w:p>
    <w:p w14:paraId="7D754A2A" w14:textId="77777777" w:rsidR="008362BB" w:rsidRPr="0020380E" w:rsidRDefault="00000000">
      <w:pPr>
        <w:pStyle w:val="Ttulo1"/>
        <w:rPr>
          <w:rFonts w:cstheme="majorHAnsi"/>
          <w:color w:val="auto"/>
          <w:lang w:val="es-CO"/>
        </w:rPr>
      </w:pPr>
      <w:r w:rsidRPr="0020380E">
        <w:rPr>
          <w:rFonts w:cstheme="majorHAnsi"/>
          <w:color w:val="auto"/>
          <w:lang w:val="es-CO"/>
        </w:rPr>
        <w:lastRenderedPageBreak/>
        <w:t>15. Conclusión</w:t>
      </w:r>
    </w:p>
    <w:p w14:paraId="79146C8E" w14:textId="6A058B10" w:rsidR="008362BB" w:rsidRPr="0020380E" w:rsidRDefault="00000000">
      <w:pPr>
        <w:rPr>
          <w:rFonts w:asciiTheme="majorHAnsi" w:hAnsiTheme="majorHAnsi" w:cstheme="majorHAnsi"/>
          <w:lang w:val="es-CO"/>
        </w:rPr>
      </w:pPr>
      <w:r w:rsidRPr="0020380E">
        <w:rPr>
          <w:rFonts w:asciiTheme="majorHAnsi" w:hAnsiTheme="majorHAnsi" w:cstheme="majorHAnsi"/>
          <w:lang w:val="es-CO"/>
        </w:rPr>
        <w:t xml:space="preserve">El proyecto está compuesto por un código de aplicación, un conjunto de datos y un archivo de dependencias. La correcta organización de estos elementos permite trasladar el </w:t>
      </w:r>
      <w:proofErr w:type="spellStart"/>
      <w:r w:rsidRPr="0020380E">
        <w:rPr>
          <w:rFonts w:asciiTheme="majorHAnsi" w:hAnsiTheme="majorHAnsi" w:cstheme="majorHAnsi"/>
          <w:lang w:val="es-CO"/>
        </w:rPr>
        <w:t>dashboard</w:t>
      </w:r>
      <w:proofErr w:type="spellEnd"/>
      <w:r w:rsidRPr="0020380E">
        <w:rPr>
          <w:rFonts w:asciiTheme="majorHAnsi" w:hAnsiTheme="majorHAnsi" w:cstheme="majorHAnsi"/>
          <w:lang w:val="es-CO"/>
        </w:rPr>
        <w:t xml:space="preserve"> a otro computador y reproducir su ejecución. Una vez instaladas las dependencias, el usuario puede iniciar la aplicación mediante </w:t>
      </w:r>
      <w:proofErr w:type="spellStart"/>
      <w:r w:rsidRPr="0020380E">
        <w:rPr>
          <w:rFonts w:asciiTheme="majorHAnsi" w:hAnsiTheme="majorHAnsi" w:cstheme="majorHAnsi"/>
          <w:lang w:val="es-CO"/>
        </w:rPr>
        <w:t>Streamlit</w:t>
      </w:r>
      <w:proofErr w:type="spellEnd"/>
      <w:r w:rsidRPr="0020380E">
        <w:rPr>
          <w:rFonts w:asciiTheme="majorHAnsi" w:hAnsiTheme="majorHAnsi" w:cstheme="majorHAnsi"/>
          <w:lang w:val="es-CO"/>
        </w:rPr>
        <w:t xml:space="preserve"> y utilizar los filtros, indicadores, gráficos, clasificación IBOCA y descarga de datos para explorar la calidad del aire de Bogotá durante 2025.</w:t>
      </w:r>
    </w:p>
    <w:sectPr w:rsidR="008362BB" w:rsidRPr="0020380E" w:rsidSect="00034616">
      <w:footerReference w:type="default" r:id="rId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61417" w14:textId="77777777" w:rsidR="00FA5375" w:rsidRDefault="00FA5375">
      <w:pPr>
        <w:spacing w:after="0" w:line="240" w:lineRule="auto"/>
      </w:pPr>
      <w:r>
        <w:separator/>
      </w:r>
    </w:p>
  </w:endnote>
  <w:endnote w:type="continuationSeparator" w:id="0">
    <w:p w14:paraId="13CF76A9" w14:textId="77777777" w:rsidR="00FA5375" w:rsidRDefault="00FA5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29C6A" w14:textId="77777777" w:rsidR="008362BB" w:rsidRDefault="00000000">
    <w:pPr>
      <w:pStyle w:val="Piedepgina"/>
      <w:jc w:val="center"/>
    </w:pPr>
    <w:r>
      <w:fldChar w:fldCharType="begin"/>
    </w:r>
    <w:r>
      <w:instrText>PAGE</w:instrText>
    </w:r>
    <w:r w:rsidR="0020380E">
      <w:fldChar w:fldCharType="separate"/>
    </w:r>
    <w:r w:rsidR="002038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9D0B" w14:textId="77777777" w:rsidR="00FA5375" w:rsidRDefault="00FA5375">
      <w:pPr>
        <w:spacing w:after="0" w:line="240" w:lineRule="auto"/>
      </w:pPr>
      <w:r>
        <w:separator/>
      </w:r>
    </w:p>
  </w:footnote>
  <w:footnote w:type="continuationSeparator" w:id="0">
    <w:p w14:paraId="7EE0A386" w14:textId="77777777" w:rsidR="00FA5375" w:rsidRDefault="00FA5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2014071">
    <w:abstractNumId w:val="8"/>
  </w:num>
  <w:num w:numId="2" w16cid:durableId="476923789">
    <w:abstractNumId w:val="6"/>
  </w:num>
  <w:num w:numId="3" w16cid:durableId="1187525323">
    <w:abstractNumId w:val="5"/>
  </w:num>
  <w:num w:numId="4" w16cid:durableId="296689319">
    <w:abstractNumId w:val="4"/>
  </w:num>
  <w:num w:numId="5" w16cid:durableId="1403217910">
    <w:abstractNumId w:val="7"/>
  </w:num>
  <w:num w:numId="6" w16cid:durableId="107042721">
    <w:abstractNumId w:val="3"/>
  </w:num>
  <w:num w:numId="7" w16cid:durableId="1349602669">
    <w:abstractNumId w:val="2"/>
  </w:num>
  <w:num w:numId="8" w16cid:durableId="1979527896">
    <w:abstractNumId w:val="1"/>
  </w:num>
  <w:num w:numId="9" w16cid:durableId="177609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80E"/>
    <w:rsid w:val="0029639D"/>
    <w:rsid w:val="00326F90"/>
    <w:rsid w:val="004C4862"/>
    <w:rsid w:val="008362BB"/>
    <w:rsid w:val="00AA1D8D"/>
    <w:rsid w:val="00B47730"/>
    <w:rsid w:val="00CB0664"/>
    <w:rsid w:val="00FA53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C57CF"/>
  <w14:defaultImageDpi w14:val="300"/>
  <w15:docId w15:val="{BAC75763-BEEB-424B-83F5-E569889F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1534</Words>
  <Characters>8440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ANDRES MARTINEZ GRAJALES</cp:lastModifiedBy>
  <cp:revision>2</cp:revision>
  <dcterms:created xsi:type="dcterms:W3CDTF">2026-09-15T18:07:00Z</dcterms:created>
  <dcterms:modified xsi:type="dcterms:W3CDTF">2026-09-15T18:07:00Z</dcterms:modified>
  <cp:category/>
</cp:coreProperties>
</file>