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F14" w:rsidRPr="00B76BB6" w:rsidRDefault="00C77F14" w:rsidP="00B76BB6">
      <w:pPr>
        <w:ind w:firstLine="0"/>
        <w:rPr>
          <w:rFonts w:eastAsia="Times New Roman" w:cs="Times New Roman"/>
          <w:kern w:val="36"/>
          <w:szCs w:val="24"/>
          <w:lang w:val="en-GB" w:eastAsia="en-GB"/>
        </w:rPr>
      </w:pPr>
      <w:r w:rsidRPr="00B76BB6">
        <w:rPr>
          <w:rFonts w:eastAsia="Times New Roman" w:cs="Times New Roman"/>
          <w:kern w:val="36"/>
          <w:szCs w:val="24"/>
          <w:lang w:val="en-GB" w:eastAsia="en-GB"/>
        </w:rPr>
        <w:t xml:space="preserve">[Excerpt from </w:t>
      </w:r>
      <w:hyperlink r:id="rId4" w:tgtFrame="main" w:history="1">
        <w:r w:rsidRPr="00B76BB6">
          <w:rPr>
            <w:rStyle w:val="Hyperlink"/>
            <w:lang w:val="en-GB"/>
          </w:rPr>
          <w:t>Doc38439682-764496701</w:t>
        </w:r>
      </w:hyperlink>
      <w:r w:rsidRPr="00B76BB6">
        <w:rPr>
          <w:lang w:val="en-GB"/>
        </w:rPr>
        <w:t>]</w:t>
      </w:r>
    </w:p>
    <w:p w:rsidR="00C77F14" w:rsidRPr="00B76BB6" w:rsidRDefault="00C77F14" w:rsidP="00B76BB6">
      <w:pPr>
        <w:rPr>
          <w:rFonts w:eastAsia="Times New Roman" w:cs="Times New Roman"/>
          <w:kern w:val="36"/>
          <w:szCs w:val="24"/>
          <w:lang w:val="en-GB" w:eastAsia="en-GB"/>
        </w:rPr>
      </w:pPr>
    </w:p>
    <w:p w:rsidR="00C77F14" w:rsidRPr="00C77F14" w:rsidRDefault="00C77F14" w:rsidP="00C77F14">
      <w:pPr>
        <w:keepNext/>
        <w:spacing w:before="240"/>
        <w:ind w:firstLine="0"/>
        <w:outlineLvl w:val="0"/>
        <w:rPr>
          <w:rFonts w:eastAsia="Times New Roman" w:cs="Times New Roman"/>
          <w:b/>
          <w:bCs/>
          <w:kern w:val="36"/>
          <w:szCs w:val="24"/>
          <w:lang w:val="en-GB" w:eastAsia="en-GB"/>
        </w:rPr>
      </w:pPr>
      <w:r w:rsidRPr="00C77F14">
        <w:rPr>
          <w:rFonts w:eastAsia="Times New Roman" w:cs="Times New Roman"/>
          <w:b/>
          <w:bCs/>
          <w:kern w:val="36"/>
          <w:szCs w:val="24"/>
          <w:lang w:val="en-GB" w:eastAsia="en-GB"/>
        </w:rPr>
        <w:t xml:space="preserve">Supplementary material </w:t>
      </w:r>
    </w:p>
    <w:p w:rsidR="00C77F14" w:rsidRPr="00C77F14" w:rsidRDefault="00C77F14" w:rsidP="00C77F14">
      <w:pPr>
        <w:rPr>
          <w:rFonts w:eastAsia="Times New Roman" w:cs="Times New Roman"/>
          <w:szCs w:val="24"/>
          <w:lang w:val="en-GB" w:eastAsia="en-GB"/>
        </w:rPr>
      </w:pPr>
      <w:r w:rsidRPr="00C77F14">
        <w:rPr>
          <w:rFonts w:eastAsia="Times New Roman" w:cs="Times New Roman"/>
          <w:szCs w:val="24"/>
          <w:lang w:val="en-GB" w:eastAsia="en-GB"/>
        </w:rPr>
        <w:t xml:space="preserve">  </w:t>
      </w:r>
    </w:p>
    <w:p w:rsidR="00C77F14" w:rsidRPr="00C77F14" w:rsidRDefault="00C77F14" w:rsidP="00C77F14">
      <w:pPr>
        <w:keepNext/>
        <w:spacing w:after="200" w:line="240" w:lineRule="auto"/>
        <w:ind w:firstLine="0"/>
        <w:jc w:val="left"/>
        <w:rPr>
          <w:rFonts w:eastAsia="Times New Roman" w:cs="Times New Roman"/>
          <w:sz w:val="18"/>
          <w:szCs w:val="18"/>
          <w:lang w:val="en-GB" w:eastAsia="en-GB"/>
        </w:rPr>
      </w:pPr>
      <w:bookmarkStart w:id="0" w:name="_Ref7097075"/>
      <w:r w:rsidRPr="00C77F14">
        <w:rPr>
          <w:rFonts w:eastAsia="Times New Roman" w:cs="Times New Roman"/>
          <w:b/>
          <w:bCs/>
          <w:sz w:val="18"/>
          <w:szCs w:val="18"/>
          <w:lang w:val="en-GB" w:eastAsia="en-GB"/>
        </w:rPr>
        <w:t>Supp. Table S1</w:t>
      </w:r>
      <w:bookmarkEnd w:id="0"/>
      <w:r w:rsidRPr="00C77F14">
        <w:rPr>
          <w:rFonts w:eastAsia="Times New Roman" w:cs="Times New Roman"/>
          <w:b/>
          <w:bCs/>
          <w:sz w:val="18"/>
          <w:szCs w:val="18"/>
          <w:lang w:val="en-GB" w:eastAsia="en-GB"/>
        </w:rPr>
        <w:t>: Analytical methods used for the analyses of the by-products of BSF production.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604"/>
        <w:gridCol w:w="3740"/>
      </w:tblGrid>
      <w:tr w:rsidR="00C77F14" w:rsidRPr="00C77F14" w:rsidTr="00C77F14">
        <w:tc>
          <w:tcPr>
            <w:tcW w:w="4604" w:type="dxa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Parameter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3740" w:type="dxa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Analytical method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C77F14">
        <w:tc>
          <w:tcPr>
            <w:tcW w:w="4604" w:type="dxa"/>
            <w:tcBorders>
              <w:top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Dry mass [%]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3740" w:type="dxa"/>
            <w:tcBorders>
              <w:top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DIN 12880:2007-05 (DIN 2007)</w:t>
            </w:r>
          </w:p>
        </w:tc>
      </w:tr>
      <w:tr w:rsidR="00C77F14" w:rsidRPr="00C77F14" w:rsidTr="00C77F14">
        <w:tc>
          <w:tcPr>
            <w:tcW w:w="46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Organic matter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37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VDLUFA II, 10.1:1999 (</w:t>
            </w:r>
            <w:proofErr w:type="spellStart"/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Bassler</w:t>
            </w:r>
            <w:proofErr w:type="spellEnd"/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1995)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C77F14">
        <w:tc>
          <w:tcPr>
            <w:tcW w:w="46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Residue on ignition (550 °C)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37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VDLUFA II, 10.1:1999 (</w:t>
            </w:r>
            <w:proofErr w:type="spellStart"/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Bassler</w:t>
            </w:r>
            <w:proofErr w:type="spellEnd"/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1995)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C77F14">
        <w:tc>
          <w:tcPr>
            <w:tcW w:w="46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pH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37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DIN 12176:1998-06 (CEN 1998)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C77F14">
        <w:tc>
          <w:tcPr>
            <w:tcW w:w="46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N</w:t>
            </w:r>
            <w:r w:rsidRPr="00C77F14">
              <w:rPr>
                <w:rFonts w:ascii="Calibri" w:eastAsia="Times New Roman" w:hAnsi="Calibri" w:cs="Calibri"/>
                <w:sz w:val="13"/>
                <w:szCs w:val="13"/>
                <w:vertAlign w:val="subscript"/>
                <w:lang w:val="en-GB" w:eastAsia="en-GB"/>
              </w:rPr>
              <w:t>t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37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Reg. (EC) 2003/2003, IV, 2.3.2:2003-10 </w:t>
            </w:r>
          </w:p>
        </w:tc>
      </w:tr>
      <w:tr w:rsidR="00C77F14" w:rsidRPr="00C77F14" w:rsidTr="00C77F14">
        <w:tc>
          <w:tcPr>
            <w:tcW w:w="46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NH</w:t>
            </w:r>
            <w:r w:rsidRPr="00C77F14">
              <w:rPr>
                <w:rFonts w:ascii="Calibri" w:eastAsia="Times New Roman" w:hAnsi="Calibri" w:cs="Calibri"/>
                <w:sz w:val="13"/>
                <w:szCs w:val="13"/>
                <w:vertAlign w:val="subscript"/>
                <w:lang w:val="en-GB" w:eastAsia="en-GB"/>
              </w:rPr>
              <w:t>4</w:t>
            </w:r>
            <w:r w:rsidRPr="00C77F14">
              <w:rPr>
                <w:rFonts w:ascii="Calibri" w:eastAsia="Times New Roman" w:hAnsi="Calibri" w:cs="Calibri"/>
                <w:sz w:val="13"/>
                <w:szCs w:val="13"/>
                <w:vertAlign w:val="superscript"/>
                <w:lang w:val="en-GB" w:eastAsia="en-GB"/>
              </w:rPr>
              <w:t>+</w:t>
            </w: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-N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37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Reg. (EC) 2003/2003, IV, 2.1:2003-10</w:t>
            </w:r>
          </w:p>
        </w:tc>
      </w:tr>
      <w:tr w:rsidR="00C77F14" w:rsidRPr="00C77F14" w:rsidTr="00C77F14">
        <w:tc>
          <w:tcPr>
            <w:tcW w:w="46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P</w:t>
            </w:r>
            <w:r w:rsidRPr="00C77F14">
              <w:rPr>
                <w:rFonts w:ascii="Calibri" w:eastAsia="Times New Roman" w:hAnsi="Calibri" w:cs="Calibri"/>
                <w:sz w:val="13"/>
                <w:szCs w:val="13"/>
                <w:vertAlign w:val="subscript"/>
                <w:lang w:val="en-GB" w:eastAsia="en-GB"/>
              </w:rPr>
              <w:t>2</w:t>
            </w: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O</w:t>
            </w:r>
            <w:r w:rsidRPr="00C77F14">
              <w:rPr>
                <w:rFonts w:ascii="Calibri" w:eastAsia="Times New Roman" w:hAnsi="Calibri" w:cs="Calibri"/>
                <w:sz w:val="13"/>
                <w:szCs w:val="13"/>
                <w:vertAlign w:val="subscript"/>
                <w:lang w:val="en-GB" w:eastAsia="en-GB"/>
              </w:rPr>
              <w:t>5</w:t>
            </w: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, K</w:t>
            </w:r>
            <w:r w:rsidRPr="00C77F14">
              <w:rPr>
                <w:rFonts w:ascii="Calibri" w:eastAsia="Times New Roman" w:hAnsi="Calibri" w:cs="Calibri"/>
                <w:sz w:val="13"/>
                <w:szCs w:val="13"/>
                <w:vertAlign w:val="subscript"/>
                <w:lang w:val="en-GB" w:eastAsia="en-GB"/>
              </w:rPr>
              <w:t>2</w:t>
            </w: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O, MgO, Na</w:t>
            </w:r>
            <w:r w:rsidRPr="00C77F14">
              <w:rPr>
                <w:rFonts w:ascii="Calibri" w:eastAsia="Times New Roman" w:hAnsi="Calibri" w:cs="Calibri"/>
                <w:sz w:val="13"/>
                <w:szCs w:val="13"/>
                <w:vertAlign w:val="subscript"/>
                <w:lang w:val="en-GB" w:eastAsia="en-GB"/>
              </w:rPr>
              <w:t>2</w:t>
            </w: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O, </w:t>
            </w:r>
            <w:proofErr w:type="spellStart"/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CaO</w:t>
            </w:r>
            <w:proofErr w:type="spellEnd"/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, S, Cu, B, Mn, Zn, Fe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37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ISO 11885:2009-09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C77F14">
        <w:tc>
          <w:tcPr>
            <w:tcW w:w="46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en-GB" w:eastAsia="en-GB"/>
              </w:rPr>
              <w:t>Enterobacteriaceae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37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ISO 21528-2:2017-06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C77F14">
        <w:tc>
          <w:tcPr>
            <w:tcW w:w="4604" w:type="dxa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en-GB" w:eastAsia="en-GB"/>
              </w:rPr>
              <w:t>Salmonella spp.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3740" w:type="dxa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ISO 6579-1:2017-2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</w:tbl>
    <w:p w:rsidR="00C77F14" w:rsidRDefault="00C77F14" w:rsidP="00C77F14">
      <w:pPr>
        <w:rPr>
          <w:rFonts w:eastAsia="Times New Roman" w:cs="Times New Roman"/>
          <w:szCs w:val="24"/>
          <w:lang w:val="en-GB" w:eastAsia="en-GB"/>
        </w:rPr>
      </w:pPr>
      <w:r w:rsidRPr="00C77F14">
        <w:rPr>
          <w:rFonts w:eastAsia="Times New Roman" w:cs="Times New Roman"/>
          <w:szCs w:val="24"/>
          <w:lang w:val="en-GB" w:eastAsia="en-GB"/>
        </w:rPr>
        <w:t xml:space="preserve">  </w:t>
      </w:r>
    </w:p>
    <w:p w:rsidR="00EF42DE" w:rsidRPr="00081862" w:rsidRDefault="00EF42DE" w:rsidP="00081862">
      <w:pPr>
        <w:autoSpaceDE w:val="0"/>
        <w:autoSpaceDN w:val="0"/>
        <w:adjustRightInd w:val="0"/>
        <w:spacing w:line="240" w:lineRule="auto"/>
        <w:ind w:firstLine="0"/>
        <w:rPr>
          <w:rFonts w:ascii="SabonLTStd-Roman" w:hAnsi="SabonLTStd-Roman" w:cs="SabonLTStd-Roman"/>
          <w:sz w:val="18"/>
          <w:szCs w:val="18"/>
        </w:rPr>
      </w:pPr>
      <w:r w:rsidRPr="00081862">
        <w:rPr>
          <w:rFonts w:ascii="SabonLTStd-Bold" w:hAnsi="SabonLTStd-Bold" w:cs="SabonLTStd-Bold"/>
          <w:b/>
          <w:bCs/>
          <w:sz w:val="18"/>
          <w:szCs w:val="18"/>
        </w:rPr>
        <w:t>Bassler, R. 1995</w:t>
      </w:r>
      <w:r w:rsidRPr="00081862">
        <w:rPr>
          <w:rFonts w:ascii="SabonLTStd-Roman" w:hAnsi="SabonLTStd-Roman" w:cs="SabonLTStd-Roman"/>
          <w:sz w:val="18"/>
          <w:szCs w:val="18"/>
        </w:rPr>
        <w:t>. Die Untersuchung von Düngemitteln-4th edition. Handbuch</w:t>
      </w:r>
      <w:r w:rsidR="00081862" w:rsidRPr="00081862">
        <w:rPr>
          <w:rFonts w:ascii="SabonLTStd-Roman" w:hAnsi="SabonLTStd-Roman" w:cs="SabonLTStd-Roman"/>
          <w:sz w:val="18"/>
          <w:szCs w:val="18"/>
        </w:rPr>
        <w:t xml:space="preserve"> </w:t>
      </w:r>
      <w:r w:rsidRPr="00081862">
        <w:rPr>
          <w:rFonts w:ascii="SabonLTStd-Roman" w:hAnsi="SabonLTStd-Roman" w:cs="SabonLTStd-Roman"/>
          <w:sz w:val="18"/>
          <w:szCs w:val="18"/>
        </w:rPr>
        <w:t>der landwirtschaftlichen Versuchs- und Untersuchungsmethodik (VDLUFA-Methodenbuch), vol 2.1. VDLUFA-Verlag, Darmstadt, Germany.</w:t>
      </w:r>
    </w:p>
    <w:p w:rsidR="00EF42DE" w:rsidRPr="00081862" w:rsidRDefault="00EF42DE" w:rsidP="00081862">
      <w:pPr>
        <w:rPr>
          <w:rFonts w:ascii="SabonLTStd-Roman" w:hAnsi="SabonLTStd-Roman" w:cs="SabonLTStd-Roman"/>
          <w:sz w:val="18"/>
          <w:szCs w:val="18"/>
        </w:rPr>
      </w:pPr>
    </w:p>
    <w:p w:rsidR="00EF42DE" w:rsidRPr="00081862" w:rsidRDefault="00EF42DE" w:rsidP="00081862">
      <w:pPr>
        <w:autoSpaceDE w:val="0"/>
        <w:autoSpaceDN w:val="0"/>
        <w:adjustRightInd w:val="0"/>
        <w:spacing w:line="240" w:lineRule="auto"/>
        <w:ind w:firstLine="0"/>
        <w:rPr>
          <w:rFonts w:ascii="SabonLTStd-Roman" w:hAnsi="SabonLTStd-Roman" w:cs="SabonLTStd-Roman"/>
          <w:sz w:val="18"/>
          <w:szCs w:val="18"/>
        </w:rPr>
      </w:pPr>
      <w:r w:rsidRPr="00081862">
        <w:rPr>
          <w:rFonts w:ascii="SabonLTStd-Bold" w:hAnsi="SabonLTStd-Bold" w:cs="SabonLTStd-Bold"/>
          <w:b/>
          <w:bCs/>
          <w:sz w:val="18"/>
          <w:szCs w:val="18"/>
        </w:rPr>
        <w:t>(CEN) European Committee for Standardization</w:t>
      </w:r>
      <w:r w:rsidRPr="00081862">
        <w:rPr>
          <w:rFonts w:ascii="SabonLTStd-Roman" w:hAnsi="SabonLTStd-Roman" w:cs="SabonLTStd-Roman"/>
          <w:sz w:val="18"/>
          <w:szCs w:val="18"/>
        </w:rPr>
        <w:t xml:space="preserve">. </w:t>
      </w:r>
      <w:r w:rsidRPr="00081862">
        <w:rPr>
          <w:rFonts w:ascii="SabonLTStd-Bold" w:hAnsi="SabonLTStd-Bold" w:cs="SabonLTStd-Bold"/>
          <w:b/>
          <w:bCs/>
          <w:sz w:val="18"/>
          <w:szCs w:val="18"/>
        </w:rPr>
        <w:t>1998</w:t>
      </w:r>
      <w:r w:rsidRPr="00081862">
        <w:rPr>
          <w:rFonts w:ascii="SabonLTStd-Roman" w:hAnsi="SabonLTStd-Roman" w:cs="SabonLTStd-Roman"/>
          <w:sz w:val="18"/>
          <w:szCs w:val="18"/>
        </w:rPr>
        <w:t>. Characterization</w:t>
      </w:r>
      <w:r w:rsidR="00081862" w:rsidRPr="00081862">
        <w:rPr>
          <w:rFonts w:ascii="SabonLTStd-Roman" w:hAnsi="SabonLTStd-Roman" w:cs="SabonLTStd-Roman"/>
          <w:sz w:val="18"/>
          <w:szCs w:val="18"/>
        </w:rPr>
        <w:t xml:space="preserve"> </w:t>
      </w:r>
      <w:r w:rsidRPr="00081862">
        <w:rPr>
          <w:rFonts w:ascii="SabonLTStd-Roman" w:hAnsi="SabonLTStd-Roman" w:cs="SabonLTStd-Roman"/>
          <w:sz w:val="18"/>
          <w:szCs w:val="18"/>
        </w:rPr>
        <w:t>of sludge: determination of pH value (EN 12176:1998). European Committee for Standardization, Brussels, Belgium.</w:t>
      </w:r>
    </w:p>
    <w:p w:rsidR="00EF42DE" w:rsidRPr="00081862" w:rsidRDefault="00EF42DE" w:rsidP="00081862">
      <w:pPr>
        <w:rPr>
          <w:rFonts w:ascii="SabonLTStd-Roman" w:hAnsi="SabonLTStd-Roman" w:cs="SabonLTStd-Roman"/>
          <w:sz w:val="18"/>
          <w:szCs w:val="18"/>
        </w:rPr>
      </w:pPr>
    </w:p>
    <w:p w:rsidR="00EF42DE" w:rsidRPr="00081862" w:rsidRDefault="00EF42DE" w:rsidP="00081862">
      <w:pPr>
        <w:autoSpaceDE w:val="0"/>
        <w:autoSpaceDN w:val="0"/>
        <w:adjustRightInd w:val="0"/>
        <w:spacing w:line="240" w:lineRule="auto"/>
        <w:ind w:firstLine="0"/>
        <w:rPr>
          <w:sz w:val="18"/>
          <w:szCs w:val="18"/>
        </w:rPr>
      </w:pPr>
      <w:r w:rsidRPr="00081862">
        <w:rPr>
          <w:rFonts w:ascii="SabonLTStd-Bold" w:hAnsi="SabonLTStd-Bold" w:cs="SabonLTStd-Bold"/>
          <w:b/>
          <w:bCs/>
          <w:sz w:val="18"/>
          <w:szCs w:val="18"/>
        </w:rPr>
        <w:t>(DIN) Deutsches Institut für Normung</w:t>
      </w:r>
      <w:r w:rsidRPr="00081862">
        <w:rPr>
          <w:rFonts w:ascii="SabonLTStd-Roman" w:hAnsi="SabonLTStd-Roman" w:cs="SabonLTStd-Roman"/>
          <w:sz w:val="18"/>
          <w:szCs w:val="18"/>
        </w:rPr>
        <w:t xml:space="preserve">. </w:t>
      </w:r>
      <w:r w:rsidRPr="00081862">
        <w:rPr>
          <w:rFonts w:ascii="SabonLTStd-Bold" w:hAnsi="SabonLTStd-Bold" w:cs="SabonLTStd-Bold"/>
          <w:b/>
          <w:bCs/>
          <w:sz w:val="18"/>
          <w:szCs w:val="18"/>
        </w:rPr>
        <w:t>2007</w:t>
      </w:r>
      <w:r w:rsidRPr="00081862">
        <w:rPr>
          <w:rFonts w:ascii="SabonLTStd-Roman" w:hAnsi="SabonLTStd-Roman" w:cs="SabonLTStd-Roman"/>
          <w:sz w:val="18"/>
          <w:szCs w:val="18"/>
        </w:rPr>
        <w:t>. Electrical laboratory devices—heating ovens and incubators (DIN 12880:2007-05). Beuth Verlag, Berlin, Germany.</w:t>
      </w:r>
    </w:p>
    <w:p w:rsidR="00EF42DE" w:rsidRPr="00C77F14" w:rsidRDefault="00EF42DE" w:rsidP="00C77F14">
      <w:pPr>
        <w:rPr>
          <w:rFonts w:eastAsia="Times New Roman" w:cs="Times New Roman"/>
          <w:szCs w:val="24"/>
          <w:lang w:val="en-GB" w:eastAsia="en-GB"/>
        </w:rPr>
      </w:pPr>
    </w:p>
    <w:p w:rsidR="00081862" w:rsidRDefault="00081862" w:rsidP="00C77F14">
      <w:pPr>
        <w:keepNext/>
        <w:spacing w:after="200" w:line="240" w:lineRule="auto"/>
        <w:ind w:firstLine="0"/>
        <w:jc w:val="left"/>
        <w:rPr>
          <w:rFonts w:eastAsia="Times New Roman" w:cs="Times New Roman"/>
          <w:b/>
          <w:bCs/>
          <w:sz w:val="18"/>
          <w:szCs w:val="18"/>
          <w:lang w:val="en-GB" w:eastAsia="en-GB"/>
        </w:rPr>
      </w:pPr>
      <w:bookmarkStart w:id="1" w:name="_Ref2605703"/>
    </w:p>
    <w:p w:rsidR="00C77F14" w:rsidRPr="00C77F14" w:rsidRDefault="00C77F14" w:rsidP="00C77F14">
      <w:pPr>
        <w:keepNext/>
        <w:spacing w:after="200" w:line="240" w:lineRule="auto"/>
        <w:ind w:firstLine="0"/>
        <w:jc w:val="left"/>
        <w:rPr>
          <w:rFonts w:eastAsia="Times New Roman" w:cs="Times New Roman"/>
          <w:sz w:val="18"/>
          <w:szCs w:val="18"/>
          <w:lang w:val="en-GB" w:eastAsia="en-GB"/>
        </w:rPr>
      </w:pPr>
      <w:r w:rsidRPr="00C77F14">
        <w:rPr>
          <w:rFonts w:eastAsia="Times New Roman" w:cs="Times New Roman"/>
          <w:b/>
          <w:bCs/>
          <w:sz w:val="18"/>
          <w:szCs w:val="18"/>
          <w:lang w:val="en-GB" w:eastAsia="en-GB"/>
        </w:rPr>
        <w:t>Supp. Table S2</w:t>
      </w:r>
      <w:bookmarkEnd w:id="1"/>
      <w:r w:rsidRPr="00C77F14">
        <w:rPr>
          <w:rFonts w:eastAsia="Times New Roman" w:cs="Times New Roman"/>
          <w:b/>
          <w:bCs/>
          <w:sz w:val="18"/>
          <w:szCs w:val="18"/>
          <w:lang w:val="en-GB" w:eastAsia="en-GB"/>
        </w:rPr>
        <w:t xml:space="preserve">: Datasheet of the utilized potting soil (“F.-E. </w:t>
      </w:r>
      <w:proofErr w:type="spellStart"/>
      <w:r w:rsidRPr="00C77F14">
        <w:rPr>
          <w:rFonts w:eastAsia="Times New Roman" w:cs="Times New Roman"/>
          <w:b/>
          <w:bCs/>
          <w:sz w:val="18"/>
          <w:szCs w:val="18"/>
          <w:lang w:val="en-GB" w:eastAsia="en-GB"/>
        </w:rPr>
        <w:t>Typ</w:t>
      </w:r>
      <w:proofErr w:type="spellEnd"/>
      <w:r w:rsidRPr="00C77F14">
        <w:rPr>
          <w:rFonts w:eastAsia="Times New Roman" w:cs="Times New Roman"/>
          <w:b/>
          <w:bCs/>
          <w:sz w:val="18"/>
          <w:szCs w:val="18"/>
          <w:lang w:val="en-GB" w:eastAsia="en-GB"/>
        </w:rPr>
        <w:t xml:space="preserve"> </w:t>
      </w:r>
      <w:proofErr w:type="spellStart"/>
      <w:r w:rsidRPr="00C77F14">
        <w:rPr>
          <w:rFonts w:eastAsia="Times New Roman" w:cs="Times New Roman"/>
          <w:b/>
          <w:bCs/>
          <w:sz w:val="18"/>
          <w:szCs w:val="18"/>
          <w:lang w:val="en-GB" w:eastAsia="en-GB"/>
        </w:rPr>
        <w:t>Nullerde</w:t>
      </w:r>
      <w:proofErr w:type="spellEnd"/>
      <w:r w:rsidRPr="00C77F14">
        <w:rPr>
          <w:rFonts w:eastAsia="Times New Roman" w:cs="Times New Roman"/>
          <w:b/>
          <w:bCs/>
          <w:sz w:val="18"/>
          <w:szCs w:val="18"/>
          <w:lang w:val="en-GB" w:eastAsia="en-GB"/>
        </w:rPr>
        <w:t xml:space="preserve">”, </w:t>
      </w:r>
      <w:proofErr w:type="spellStart"/>
      <w:r w:rsidRPr="00C77F14">
        <w:rPr>
          <w:rFonts w:eastAsia="Times New Roman" w:cs="Times New Roman"/>
          <w:b/>
          <w:bCs/>
          <w:sz w:val="18"/>
          <w:szCs w:val="18"/>
          <w:lang w:val="en-GB" w:eastAsia="en-GB"/>
        </w:rPr>
        <w:t>Industrie-Erdenwerk</w:t>
      </w:r>
      <w:proofErr w:type="spellEnd"/>
      <w:r w:rsidRPr="00C77F14">
        <w:rPr>
          <w:rFonts w:eastAsia="Times New Roman" w:cs="Times New Roman"/>
          <w:b/>
          <w:bCs/>
          <w:sz w:val="18"/>
          <w:szCs w:val="18"/>
          <w:lang w:val="en-GB" w:eastAsia="en-GB"/>
        </w:rPr>
        <w:t xml:space="preserve"> </w:t>
      </w:r>
      <w:proofErr w:type="spellStart"/>
      <w:r w:rsidRPr="00C77F14">
        <w:rPr>
          <w:rFonts w:eastAsia="Times New Roman" w:cs="Times New Roman"/>
          <w:b/>
          <w:bCs/>
          <w:sz w:val="18"/>
          <w:szCs w:val="18"/>
          <w:lang w:val="en-GB" w:eastAsia="en-GB"/>
        </w:rPr>
        <w:t>Archut</w:t>
      </w:r>
      <w:proofErr w:type="spellEnd"/>
      <w:r w:rsidRPr="00C77F14">
        <w:rPr>
          <w:rFonts w:eastAsia="Times New Roman" w:cs="Times New Roman"/>
          <w:b/>
          <w:bCs/>
          <w:sz w:val="18"/>
          <w:szCs w:val="18"/>
          <w:lang w:val="en-GB" w:eastAsia="en-GB"/>
        </w:rPr>
        <w:t xml:space="preserve"> GmbH &amp; Co. KG).</w:t>
      </w:r>
      <w:r w:rsidRPr="00C77F14">
        <w:rPr>
          <w:rFonts w:eastAsia="Times New Roman" w:cs="Times New Roman"/>
          <w:sz w:val="18"/>
          <w:szCs w:val="18"/>
          <w:lang w:val="en-GB" w:eastAsia="en-GB"/>
        </w:rPr>
        <w:t xml:space="preserve">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1486"/>
        <w:gridCol w:w="872"/>
        <w:gridCol w:w="1532"/>
      </w:tblGrid>
      <w:tr w:rsidR="00C77F14" w:rsidRPr="00C77F14" w:rsidTr="00C77F14">
        <w:trPr>
          <w:trHeight w:val="860"/>
          <w:jc w:val="center"/>
        </w:trPr>
        <w:tc>
          <w:tcPr>
            <w:tcW w:w="0" w:type="auto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Components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04" w:type="dxa"/>
            <w:gridSpan w:val="2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Bog peat (60 %), raw clay, calcium carbonate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C77F14">
        <w:trPr>
          <w:trHeight w:val="290"/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Organic Matter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872" w:type="dxa"/>
            <w:tcBorders>
              <w:top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[%]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316" w:type="dxa"/>
            <w:tcBorders>
              <w:top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35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C77F14">
        <w:trPr>
          <w:trHeight w:val="29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pH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 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3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5.9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C77F14">
        <w:trPr>
          <w:trHeight w:val="29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Salt content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[g l</w:t>
            </w:r>
            <w:r w:rsidRPr="00C77F14">
              <w:rPr>
                <w:rFonts w:ascii="Calibri" w:eastAsia="Times New Roman" w:hAnsi="Calibri" w:cs="Calibri"/>
                <w:sz w:val="13"/>
                <w:szCs w:val="13"/>
                <w:vertAlign w:val="superscript"/>
                <w:lang w:val="en-GB" w:eastAsia="en-GB"/>
              </w:rPr>
              <w:t>-1</w:t>
            </w: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KCl</w:t>
            </w:r>
            <w:proofErr w:type="spellEnd"/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]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3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0.2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C77F14">
        <w:trPr>
          <w:trHeight w:val="29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N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[mg l</w:t>
            </w:r>
            <w:r w:rsidRPr="00C77F14">
              <w:rPr>
                <w:rFonts w:ascii="Calibri" w:eastAsia="Times New Roman" w:hAnsi="Calibri" w:cs="Calibri"/>
                <w:sz w:val="13"/>
                <w:szCs w:val="13"/>
                <w:vertAlign w:val="superscript"/>
                <w:lang w:val="en-GB" w:eastAsia="en-GB"/>
              </w:rPr>
              <w:t>-1</w:t>
            </w: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]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3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20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C77F14">
        <w:trPr>
          <w:trHeight w:val="29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P</w:t>
            </w:r>
            <w:r w:rsidRPr="00C77F14">
              <w:rPr>
                <w:rFonts w:ascii="Calibri" w:eastAsia="Times New Roman" w:hAnsi="Calibri" w:cs="Calibri"/>
                <w:b/>
                <w:bCs/>
                <w:sz w:val="13"/>
                <w:szCs w:val="13"/>
                <w:vertAlign w:val="subscript"/>
                <w:lang w:val="en-GB" w:eastAsia="en-GB"/>
              </w:rPr>
              <w:t>2</w:t>
            </w: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O</w:t>
            </w:r>
            <w:r w:rsidRPr="00C77F14">
              <w:rPr>
                <w:rFonts w:ascii="Calibri" w:eastAsia="Times New Roman" w:hAnsi="Calibri" w:cs="Calibri"/>
                <w:b/>
                <w:bCs/>
                <w:sz w:val="13"/>
                <w:szCs w:val="13"/>
                <w:vertAlign w:val="subscript"/>
                <w:lang w:val="en-GB" w:eastAsia="en-GB"/>
              </w:rPr>
              <w:t>5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[mg l</w:t>
            </w:r>
            <w:r w:rsidRPr="00C77F14">
              <w:rPr>
                <w:rFonts w:ascii="Calibri" w:eastAsia="Times New Roman" w:hAnsi="Calibri" w:cs="Calibri"/>
                <w:sz w:val="13"/>
                <w:szCs w:val="13"/>
                <w:vertAlign w:val="superscript"/>
                <w:lang w:val="en-GB" w:eastAsia="en-GB"/>
              </w:rPr>
              <w:t>-1</w:t>
            </w: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]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3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10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C77F14">
        <w:trPr>
          <w:trHeight w:val="29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K</w:t>
            </w:r>
            <w:r w:rsidRPr="00C77F14">
              <w:rPr>
                <w:rFonts w:ascii="Calibri" w:eastAsia="Times New Roman" w:hAnsi="Calibri" w:cs="Calibri"/>
                <w:b/>
                <w:bCs/>
                <w:sz w:val="13"/>
                <w:szCs w:val="13"/>
                <w:vertAlign w:val="subscript"/>
                <w:lang w:val="en-GB" w:eastAsia="en-GB"/>
              </w:rPr>
              <w:t>2</w:t>
            </w: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O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[mg l</w:t>
            </w:r>
            <w:r w:rsidRPr="00C77F14">
              <w:rPr>
                <w:rFonts w:ascii="Calibri" w:eastAsia="Times New Roman" w:hAnsi="Calibri" w:cs="Calibri"/>
                <w:sz w:val="13"/>
                <w:szCs w:val="13"/>
                <w:vertAlign w:val="superscript"/>
                <w:lang w:val="en-GB" w:eastAsia="en-GB"/>
              </w:rPr>
              <w:t>-1</w:t>
            </w: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]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3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40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C77F14">
        <w:trPr>
          <w:trHeight w:val="29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Mg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87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[mg l</w:t>
            </w:r>
            <w:r w:rsidRPr="00C77F14">
              <w:rPr>
                <w:rFonts w:ascii="Calibri" w:eastAsia="Times New Roman" w:hAnsi="Calibri" w:cs="Calibri"/>
                <w:sz w:val="13"/>
                <w:szCs w:val="13"/>
                <w:vertAlign w:val="superscript"/>
                <w:lang w:val="en-GB" w:eastAsia="en-GB"/>
              </w:rPr>
              <w:t>-1</w:t>
            </w: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]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3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30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C77F14">
        <w:trPr>
          <w:trHeight w:val="290"/>
          <w:jc w:val="center"/>
        </w:trPr>
        <w:tc>
          <w:tcPr>
            <w:tcW w:w="0" w:type="auto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S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872" w:type="dxa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[mg l</w:t>
            </w:r>
            <w:r w:rsidRPr="00C77F14">
              <w:rPr>
                <w:rFonts w:ascii="Calibri" w:eastAsia="Times New Roman" w:hAnsi="Calibri" w:cs="Calibri"/>
                <w:sz w:val="13"/>
                <w:szCs w:val="13"/>
                <w:vertAlign w:val="superscript"/>
                <w:lang w:val="en-GB" w:eastAsia="en-GB"/>
              </w:rPr>
              <w:t>-1</w:t>
            </w: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]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316" w:type="dxa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30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</w:tbl>
    <w:p w:rsidR="00C77F14" w:rsidRPr="00C77F14" w:rsidRDefault="00C77F14" w:rsidP="00C77F14">
      <w:pPr>
        <w:rPr>
          <w:rFonts w:eastAsia="Times New Roman" w:cs="Times New Roman"/>
          <w:szCs w:val="24"/>
          <w:lang w:val="en-GB" w:eastAsia="en-GB"/>
        </w:rPr>
      </w:pPr>
      <w:bookmarkStart w:id="2" w:name="_Ref1642474"/>
      <w:r w:rsidRPr="00C77F14">
        <w:rPr>
          <w:rFonts w:eastAsia="Times New Roman" w:cs="Times New Roman"/>
          <w:szCs w:val="24"/>
          <w:lang w:val="en-GB" w:eastAsia="en-GB"/>
        </w:rPr>
        <w:t> </w:t>
      </w:r>
      <w:bookmarkEnd w:id="2"/>
      <w:r w:rsidRPr="00C77F14">
        <w:rPr>
          <w:rFonts w:eastAsia="Times New Roman" w:cs="Times New Roman"/>
          <w:szCs w:val="24"/>
          <w:lang w:val="en-GB" w:eastAsia="en-GB"/>
        </w:rPr>
        <w:t xml:space="preserve"> </w:t>
      </w:r>
    </w:p>
    <w:p w:rsidR="00C77F14" w:rsidRPr="00C77F14" w:rsidRDefault="00C77F14" w:rsidP="00C77F14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val="en-GB" w:eastAsia="en-GB"/>
        </w:rPr>
      </w:pPr>
      <w:r w:rsidRPr="00C77F14">
        <w:rPr>
          <w:rFonts w:eastAsia="Times New Roman" w:cs="Times New Roman"/>
          <w:szCs w:val="24"/>
          <w:lang w:val="en-GB" w:eastAsia="en-GB"/>
        </w:rPr>
        <w:br w:type="page"/>
      </w:r>
    </w:p>
    <w:p w:rsidR="00C77F14" w:rsidRPr="00C77F14" w:rsidRDefault="00C77F14" w:rsidP="00C77F14">
      <w:pPr>
        <w:keepNext/>
        <w:spacing w:after="200" w:line="240" w:lineRule="auto"/>
        <w:ind w:firstLine="0"/>
        <w:jc w:val="left"/>
        <w:rPr>
          <w:rFonts w:eastAsia="Times New Roman" w:cs="Times New Roman"/>
          <w:sz w:val="18"/>
          <w:szCs w:val="18"/>
          <w:lang w:val="en-GB" w:eastAsia="en-GB"/>
        </w:rPr>
      </w:pPr>
      <w:bookmarkStart w:id="3" w:name="_Ref2676871"/>
      <w:r w:rsidRPr="00C77F14">
        <w:rPr>
          <w:rFonts w:eastAsia="Times New Roman" w:cs="Times New Roman"/>
          <w:b/>
          <w:bCs/>
          <w:sz w:val="18"/>
          <w:szCs w:val="18"/>
          <w:lang w:val="en-GB" w:eastAsia="en-GB"/>
        </w:rPr>
        <w:lastRenderedPageBreak/>
        <w:t>Supp Table S3</w:t>
      </w:r>
      <w:bookmarkEnd w:id="3"/>
      <w:r w:rsidRPr="00C77F14">
        <w:rPr>
          <w:rFonts w:eastAsia="Times New Roman" w:cs="Times New Roman"/>
          <w:b/>
          <w:bCs/>
          <w:sz w:val="18"/>
          <w:szCs w:val="18"/>
          <w:lang w:val="en-GB" w:eastAsia="en-GB"/>
        </w:rPr>
        <w:t xml:space="preserve">: Test output for testing the assumptions and the significance of One-Way-ANOVA. If transformed values are given, the original data did not meet the assumption of normality.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268"/>
        <w:gridCol w:w="1060"/>
        <w:gridCol w:w="936"/>
        <w:gridCol w:w="2473"/>
        <w:gridCol w:w="1843"/>
      </w:tblGrid>
      <w:tr w:rsidR="00C77F14" w:rsidRPr="00C77F14" w:rsidTr="00B76BB6">
        <w:tc>
          <w:tcPr>
            <w:tcW w:w="2268" w:type="dxa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Parameter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060" w:type="dxa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p-value of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Shapiro-Wilk test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36" w:type="dxa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p-value of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Levene’s</w:t>
            </w:r>
            <w:proofErr w:type="spellEnd"/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 xml:space="preserve"> test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73" w:type="dxa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One-Way ANOVA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output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Post-hoc test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B76BB6">
        <w:tc>
          <w:tcPr>
            <w:tcW w:w="2268" w:type="dxa"/>
            <w:tcBorders>
              <w:top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Ln(N</w:t>
            </w:r>
            <w:r w:rsidRPr="00C77F14">
              <w:rPr>
                <w:rFonts w:ascii="Calibri" w:eastAsia="Times New Roman" w:hAnsi="Calibri" w:cs="Calibri"/>
                <w:sz w:val="13"/>
                <w:szCs w:val="13"/>
                <w:vertAlign w:val="subscript"/>
                <w:lang w:val="en-GB" w:eastAsia="en-GB"/>
              </w:rPr>
              <w:t>t</w:t>
            </w: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)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060" w:type="dxa"/>
            <w:tcBorders>
              <w:top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0.759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36" w:type="dxa"/>
            <w:tcBorders>
              <w:top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0.067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73" w:type="dxa"/>
            <w:tcBorders>
              <w:top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F(10,33) = 13.181, p&lt;.001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Tukey HSD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B76BB6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Ln(P</w:t>
            </w:r>
            <w:r w:rsidRPr="00C77F14">
              <w:rPr>
                <w:rFonts w:ascii="Calibri" w:eastAsia="Times New Roman" w:hAnsi="Calibri" w:cs="Calibri"/>
                <w:sz w:val="13"/>
                <w:szCs w:val="13"/>
                <w:vertAlign w:val="subscript"/>
                <w:lang w:val="en-GB" w:eastAsia="en-GB"/>
              </w:rPr>
              <w:t>2</w:t>
            </w: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O</w:t>
            </w:r>
            <w:r w:rsidRPr="00C77F14">
              <w:rPr>
                <w:rFonts w:ascii="Calibri" w:eastAsia="Times New Roman" w:hAnsi="Calibri" w:cs="Calibri"/>
                <w:sz w:val="13"/>
                <w:szCs w:val="13"/>
                <w:vertAlign w:val="subscript"/>
                <w:lang w:val="en-GB" w:eastAsia="en-GB"/>
              </w:rPr>
              <w:t>5</w:t>
            </w: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)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0.438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0.271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F(10,33) = 19.619, p&lt;.001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Tukey HSD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B76BB6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C</w:t>
            </w:r>
            <w:r w:rsidRPr="00C77F14">
              <w:rPr>
                <w:rFonts w:ascii="Calibri" w:eastAsia="Times New Roman" w:hAnsi="Calibri" w:cs="Calibri"/>
                <w:sz w:val="13"/>
                <w:szCs w:val="13"/>
                <w:vertAlign w:val="subscript"/>
                <w:lang w:val="en-GB" w:eastAsia="en-GB"/>
              </w:rPr>
              <w:t>t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0.949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0.000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F(10,33) = 7.654, p&lt;.001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Kruskal-Wallis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B76BB6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OM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0.123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0.199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F(10,33) = 6.521, p&lt;.001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Tukey HSD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B76BB6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C : N ratio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0.806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0.133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F(10,33) = 10.654, p&lt;.001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Tukey HSD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B76BB6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bookmarkStart w:id="4" w:name="_Hlk42028306"/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Ln(N : P ratio)</w:t>
            </w:r>
            <w:bookmarkEnd w:id="4"/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0.937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0.048</w:t>
            </w:r>
            <w:bookmarkStart w:id="5" w:name="_ftnref1"/>
            <w:bookmarkEnd w:id="5"/>
            <w:r w:rsidR="00ED34B0"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fldChar w:fldCharType="begin"/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instrText xml:space="preserve"> HYPERLINK "https://mc.manuscriptcentral.com/jis?DOWNLOAD=TRUE&amp;PARAMS=xik_3DN1J9UP29eP7RpqKRcHBPgDP3zAE62EL8DYkkY5qP5BQGtXAp4sc3dJfFd5NJCzJfo6zwbQocps2316YUWBqTTjzNdFrh1w3RnBaeF1A5JmzrVqnvc3KLbJZavt5Ar9itx527xixg97uY82Csa3DHeCDM138chEw2BSF6QgSzqKR1LLZ2HXMftghL4rzt731xadRiNwgrYWePtuGpJ4yq2AGy5sW4xehX1GJKf1yEeXJPARs3J2sZ6XkGVpJJMq4QGkP3L" \l "_ftn1" </w:instrText>
            </w:r>
            <w:r w:rsidR="00ED34B0"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fldChar w:fldCharType="separate"/>
            </w:r>
            <w:r w:rsidRPr="00C77F14">
              <w:rPr>
                <w:rFonts w:ascii="Calibri" w:eastAsia="Times New Roman" w:hAnsi="Calibri" w:cs="Calibri"/>
                <w:color w:val="000000"/>
                <w:sz w:val="13"/>
                <w:szCs w:val="13"/>
                <w:u w:val="single"/>
                <w:vertAlign w:val="superscript"/>
                <w:lang w:val="en-GB" w:eastAsia="en-GB"/>
              </w:rPr>
              <w:t>[1]</w:t>
            </w:r>
            <w:r w:rsidR="00ED34B0"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fldChar w:fldCharType="end"/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F(10,33) = 171.858, p&lt;.001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Tukey HSD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B76BB6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N : P ratio (by fertilizer)</w:t>
            </w:r>
            <w:bookmarkStart w:id="6" w:name="_ftnref2"/>
            <w:bookmarkEnd w:id="6"/>
            <w:r w:rsidR="00ED34B0"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fldChar w:fldCharType="begin"/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instrText xml:space="preserve"> HYPERLINK "https://mc.manuscriptcentral.com/jis?DOWNLOAD=TRUE&amp;PARAMS=xik_3DN1J9UP29eP7RpqKRcHBPgDP3zAE62EL8DYkkY5qP5BQGtXAp4sc3dJfFd5NJCzJfo6zwbQocps2316YUWBqTTjzNdFrh1w3RnBaeF1A5JmzrVqnvc3KLbJZavt5Ar9itx527xixg97uY82Csa3DHeCDM138chEw2BSF6QgSzqKR1LLZ2HXMftghL4rzt731xadRiNwgrYWePtuGpJ4yq2AGy5sW4xehX1GJKf1yEeXJPARs3J2sZ6XkGVpJJMq4QGkP3L" \l "_ftn2" </w:instrText>
            </w:r>
            <w:r w:rsidR="00ED34B0"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fldChar w:fldCharType="separate"/>
            </w:r>
            <w:r w:rsidRPr="00C77F14">
              <w:rPr>
                <w:rFonts w:ascii="Calibri" w:eastAsia="Times New Roman" w:hAnsi="Calibri" w:cs="Calibri"/>
                <w:color w:val="000000"/>
                <w:sz w:val="13"/>
                <w:szCs w:val="13"/>
                <w:u w:val="single"/>
                <w:vertAlign w:val="superscript"/>
                <w:lang w:val="en-GB" w:eastAsia="en-GB"/>
              </w:rPr>
              <w:t>[2]</w:t>
            </w:r>
            <w:r w:rsidR="00ED34B0"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fldChar w:fldCharType="end"/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0.000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0.000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F(4,39) = 99.218, p&lt;.001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Kruskal-Wallis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B76BB6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DM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0.26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0.171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F(10,33) = 3.435, p&lt;.005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Tukey HSD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B76BB6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Final plant height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0.475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0.103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F(10,33) = 4.849, p&lt;.001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Tukey HSD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B76BB6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Ln(</w:t>
            </w:r>
            <w:proofErr w:type="spellStart"/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Yield</w:t>
            </w:r>
            <w:r w:rsidRPr="00C77F14">
              <w:rPr>
                <w:rFonts w:ascii="Calibri" w:eastAsia="Times New Roman" w:hAnsi="Calibri" w:cs="Calibri"/>
                <w:sz w:val="13"/>
                <w:szCs w:val="13"/>
                <w:vertAlign w:val="subscript"/>
                <w:lang w:val="en-GB" w:eastAsia="en-GB"/>
              </w:rPr>
              <w:t>aerial</w:t>
            </w:r>
            <w:proofErr w:type="spellEnd"/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)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0.759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0.093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F(10,33) = 7.002, p&lt;.001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Tukey HSD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B76BB6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Shoot : root ratio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0.415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0.141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F(10,33) = 6.439, p&lt;.001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Tukey HSD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B76BB6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√(Leaf area)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0.433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0.134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F(10,33) = 17.672, p&lt;.001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Tukey HSD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B76BB6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pH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0.177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0.004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F(10,33) = 7.348, p&lt;.001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Kruskal-Wallis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B76BB6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pH (by fertilizer)²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0.090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0.016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F(4,39) = 12,490, p&lt;.001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Kruskal-Wallis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B76BB6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Ln(N output)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0.340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0.087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F(10,33) = 71.209, p&lt;.001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Tukey HSD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B76BB6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N surplus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0.142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0.002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F(10,33) = 102.661, p&lt;.001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Kruskal-Wallis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B76BB6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Ln(NUE)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0.340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0.087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F(10,33) = 30.867, p&lt;.001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Tukey HSD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C77F14" w:rsidRPr="00C77F14" w:rsidTr="00B76BB6">
        <w:tc>
          <w:tcPr>
            <w:tcW w:w="2268" w:type="dxa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Ln(NNI)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060" w:type="dxa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0.936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36" w:type="dxa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0.163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73" w:type="dxa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F(10,33) = 41,167, p&lt;.001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F14" w:rsidRPr="00C77F14" w:rsidRDefault="00C77F14" w:rsidP="00C77F14">
            <w:pPr>
              <w:spacing w:line="312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GB" w:eastAsia="en-GB"/>
              </w:rPr>
            </w:pPr>
            <w:r w:rsidRPr="00C77F14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Tukey HSD</w:t>
            </w:r>
            <w:r w:rsidRPr="00C77F14">
              <w:rPr>
                <w:rFonts w:eastAsia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</w:tr>
    </w:tbl>
    <w:p w:rsidR="00C77F14" w:rsidRPr="00C77F14" w:rsidRDefault="00ED34B0" w:rsidP="00C77F14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GB" w:eastAsia="en-GB"/>
        </w:rPr>
      </w:pPr>
      <w:r w:rsidRPr="00ED34B0">
        <w:rPr>
          <w:rFonts w:eastAsia="Times New Roman" w:cs="Times New Roman"/>
          <w:szCs w:val="24"/>
          <w:lang w:val="en-GB" w:eastAsia="en-GB"/>
        </w:rPr>
        <w:pict>
          <v:rect id="_x0000_i1025" style="width:155.2pt;height:.75pt" o:hrpct="330" o:hrstd="t" o:hr="t" fillcolor="#a0a0a0" stroked="f"/>
        </w:pict>
      </w:r>
    </w:p>
    <w:p w:rsidR="00C77F14" w:rsidRPr="00C77F14" w:rsidRDefault="00ED34B0" w:rsidP="00C77F14">
      <w:pPr>
        <w:spacing w:line="240" w:lineRule="auto"/>
        <w:rPr>
          <w:rFonts w:eastAsia="Times New Roman" w:cs="Times New Roman"/>
          <w:sz w:val="20"/>
          <w:szCs w:val="20"/>
          <w:lang w:val="en-GB" w:eastAsia="en-GB"/>
        </w:rPr>
      </w:pPr>
      <w:hyperlink r:id="rId5" w:anchor="_ftnref1" w:history="1">
        <w:r w:rsidR="00C77F14" w:rsidRPr="00C77F14">
          <w:rPr>
            <w:rFonts w:eastAsia="Times New Roman" w:cs="Times New Roman"/>
            <w:color w:val="000000"/>
            <w:sz w:val="13"/>
            <w:szCs w:val="13"/>
            <w:u w:val="single"/>
            <w:vertAlign w:val="superscript"/>
            <w:lang w:val="en-GB" w:eastAsia="en-GB"/>
          </w:rPr>
          <w:t>[1]</w:t>
        </w:r>
      </w:hyperlink>
      <w:r w:rsidR="00C77F14" w:rsidRPr="00C77F14">
        <w:rPr>
          <w:rFonts w:eastAsia="Times New Roman" w:cs="Times New Roman"/>
          <w:sz w:val="20"/>
          <w:szCs w:val="20"/>
          <w:lang w:val="en-GB" w:eastAsia="en-GB"/>
        </w:rPr>
        <w:t xml:space="preserve"> As this value was very near the level of significance and transformation should be avoided as far as possible, the assumption was considered to be met. </w:t>
      </w:r>
    </w:p>
    <w:p w:rsidR="00C77F14" w:rsidRPr="00C77F14" w:rsidRDefault="00ED34B0" w:rsidP="00C77F14">
      <w:pPr>
        <w:spacing w:line="240" w:lineRule="auto"/>
        <w:rPr>
          <w:rFonts w:eastAsia="Times New Roman" w:cs="Times New Roman"/>
          <w:sz w:val="20"/>
          <w:szCs w:val="20"/>
          <w:lang w:val="en-GB" w:eastAsia="en-GB"/>
        </w:rPr>
      </w:pPr>
      <w:hyperlink r:id="rId6" w:anchor="_ftnref2" w:history="1">
        <w:r w:rsidR="00C77F14" w:rsidRPr="00C77F14">
          <w:rPr>
            <w:rFonts w:eastAsia="Times New Roman" w:cs="Times New Roman"/>
            <w:color w:val="000000"/>
            <w:sz w:val="13"/>
            <w:szCs w:val="13"/>
            <w:u w:val="single"/>
            <w:vertAlign w:val="superscript"/>
            <w:lang w:val="en-GB" w:eastAsia="en-GB"/>
          </w:rPr>
          <w:t>[2]</w:t>
        </w:r>
      </w:hyperlink>
      <w:r w:rsidR="00C77F14" w:rsidRPr="00C77F14">
        <w:rPr>
          <w:rFonts w:eastAsia="Times New Roman" w:cs="Times New Roman"/>
          <w:sz w:val="20"/>
          <w:szCs w:val="20"/>
          <w:lang w:val="en-GB" w:eastAsia="en-GB"/>
        </w:rPr>
        <w:t xml:space="preserve"> Depending on fertilizer type, not on the treatments </w:t>
      </w:r>
    </w:p>
    <w:p w:rsidR="009E3892" w:rsidRDefault="009E3892" w:rsidP="00C77F14">
      <w:pPr>
        <w:rPr>
          <w:lang w:val="en-GB"/>
        </w:rPr>
      </w:pPr>
    </w:p>
    <w:p w:rsidR="00EF42DE" w:rsidRPr="00C77F14" w:rsidRDefault="00EF42DE" w:rsidP="00C77F14">
      <w:pPr>
        <w:rPr>
          <w:lang w:val="en-GB"/>
        </w:rPr>
      </w:pPr>
    </w:p>
    <w:sectPr w:rsidR="00EF42DE" w:rsidRPr="00C77F14" w:rsidSect="002C32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bonLT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C77F14"/>
    <w:rsid w:val="00081862"/>
    <w:rsid w:val="001F167C"/>
    <w:rsid w:val="002C32EE"/>
    <w:rsid w:val="008674E4"/>
    <w:rsid w:val="009842EA"/>
    <w:rsid w:val="009E3892"/>
    <w:rsid w:val="00B76BB6"/>
    <w:rsid w:val="00C77F14"/>
    <w:rsid w:val="00ED34B0"/>
    <w:rsid w:val="00EF4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F14"/>
    <w:pPr>
      <w:spacing w:after="0"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C77F14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next w:val="Normal"/>
    <w:uiPriority w:val="35"/>
    <w:unhideWhenUsed/>
    <w:qFormat/>
    <w:rsid w:val="00C77F14"/>
    <w:pPr>
      <w:spacing w:after="200" w:line="240" w:lineRule="auto"/>
    </w:pPr>
    <w:rPr>
      <w:rFonts w:ascii="Times New Roman" w:hAnsi="Times New Roman"/>
      <w:b/>
      <w:bCs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C77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F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1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77F14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C77F1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C77F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7F1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c.manuscriptcentral.com/jis?DOWNLOAD=TRUE&amp;PARAMS=xik_3DN1J9UP29eP7RpqKRcHBPgDP3zAE62EL8DYkkY5qP5BQGtXAp4sc3dJfFd5NJCzJfo6zwbQocps2316YUWBqTTjzNdFrh1w3RnBaeF1A5JmzrVqnvc3KLbJZavt5Ar9itx527xixg97uY82Csa3DHeCDM138chEw2BSF6QgSzqKR1LLZ2HXMftghL4rzt731xadRiNwgrYWePtuGpJ4yq2AGy5sW4xehX1GJKf1yEeXJPARs3J2sZ6XkGVpJJMq4QGkP3L" TargetMode="External"/><Relationship Id="rId5" Type="http://schemas.openxmlformats.org/officeDocument/2006/relationships/hyperlink" Target="https://mc.manuscriptcentral.com/jis?DOWNLOAD=TRUE&amp;PARAMS=xik_3DN1J9UP29eP7RpqKRcHBPgDP3zAE62EL8DYkkY5qP5BQGtXAp4sc3dJfFd5NJCzJfo6zwbQocps2316YUWBqTTjzNdFrh1w3RnBaeF1A5JmzrVqnvc3KLbJZavt5Ar9itx527xixg97uY82Csa3DHeCDM138chEw2BSF6QgSzqKR1LLZ2HXMftghL4rzt731xadRiNwgrYWePtuGpJ4yq2AGy5sW4xehX1GJKf1yEeXJPARs3J2sZ6XkGVpJJMq4QGkP3L" TargetMode="External"/><Relationship Id="rId4" Type="http://schemas.openxmlformats.org/officeDocument/2006/relationships/hyperlink" Target="https://mc.manuscriptcentral.com/jis?DOWNLOAD=TRUE&amp;PARAMS=xik_24EvWph1iYhABsgLF7cMtf564fuWtXu89Uo5osgYGJq9hBSXX9u1sjeoyESE8k8sAtfVY55NKuo3S1sQd4Wr9AkKSHmMCv2JJRdXqEma9Z6sWY6k6tCipVSmJ2CMhWyPS5bL7beBWxKbBbmYi9ntXM2hUhBcohx3BLpDhM6dNxn1ypWsUyL99TroE3NqzjMHe78Vn7QVoshm7mYUJvVuBDyDEVJNuSrEojdqizA7KeACYXgjGozfHA3oBtpp8Rc124FVXN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Gaerttling</dc:creator>
  <cp:keywords/>
  <dc:description/>
  <cp:lastModifiedBy>9105949</cp:lastModifiedBy>
  <cp:revision>4</cp:revision>
  <dcterms:created xsi:type="dcterms:W3CDTF">2020-09-10T06:24:00Z</dcterms:created>
  <dcterms:modified xsi:type="dcterms:W3CDTF">2020-09-11T18:01:00Z</dcterms:modified>
</cp:coreProperties>
</file>