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ij3wt9kmi9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Capítulo 5: Prática de termos e conceitos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que podem identificar entrar em contato ou localizar um determinado indivíduo: </w:t>
      </w:r>
      <w:r w:rsidDel="00000000" w:rsidR="00000000" w:rsidRPr="00000000">
        <w:rPr>
          <w:b w:val="1"/>
          <w:rtl w:val="0"/>
        </w:rPr>
        <w:t xml:space="preserve">informações pessoais identificáveis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coletam dados por motivos mal-intencionados:</w:t>
      </w:r>
      <w:r w:rsidDel="00000000" w:rsidR="00000000" w:rsidRPr="00000000">
        <w:rPr>
          <w:b w:val="1"/>
          <w:rtl w:val="0"/>
        </w:rPr>
        <w:t xml:space="preserve"> hackers black hat ("do mal")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indivíduos que testam a segurança de sistemas e dispositivos:</w:t>
      </w:r>
      <w:r w:rsidDel="00000000" w:rsidR="00000000" w:rsidRPr="00000000">
        <w:rPr>
          <w:b w:val="1"/>
          <w:rtl w:val="0"/>
        </w:rPr>
        <w:t xml:space="preserve"> hackers white hat (“do bem”)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duas áreas de segurança física do data center:</w:t>
      </w:r>
      <w:r w:rsidDel="00000000" w:rsidR="00000000" w:rsidRPr="00000000">
        <w:rPr>
          <w:b w:val="1"/>
          <w:rtl w:val="0"/>
        </w:rPr>
        <w:t xml:space="preserve"> perímetro interno e externo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túnel criptografado seguro:</w:t>
      </w:r>
      <w:r w:rsidDel="00000000" w:rsidR="00000000" w:rsidRPr="00000000">
        <w:rPr>
          <w:b w:val="1"/>
          <w:rtl w:val="0"/>
        </w:rPr>
        <w:t xml:space="preserve"> VPN - Virtual Private Network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previdência social endereço de e-mail e data de nascimento são exemplos:</w:t>
      </w:r>
      <w:r w:rsidDel="00000000" w:rsidR="00000000" w:rsidRPr="00000000">
        <w:rPr>
          <w:b w:val="1"/>
          <w:rtl w:val="0"/>
        </w:rPr>
        <w:t xml:space="preserve"> informações de identificação pessoal (PII)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rede sem fio que deve ser alterado: </w:t>
      </w:r>
      <w:r w:rsidDel="00000000" w:rsidR="00000000" w:rsidRPr="00000000">
        <w:rPr>
          <w:b w:val="1"/>
          <w:rtl w:val="0"/>
        </w:rPr>
        <w:t xml:space="preserve">SSID - Service Set Identifier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apenas dispositivos autorizados para a rede sem fio:</w:t>
      </w:r>
      <w:r w:rsidDel="00000000" w:rsidR="00000000" w:rsidRPr="00000000">
        <w:rPr>
          <w:b w:val="1"/>
          <w:rtl w:val="0"/>
        </w:rPr>
        <w:t xml:space="preserve"> filtragem por MAC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conter a combinação de letras números e caracteres especiais: </w:t>
      </w:r>
      <w:r w:rsidDel="00000000" w:rsidR="00000000" w:rsidRPr="00000000">
        <w:rPr>
          <w:b w:val="1"/>
          <w:rtl w:val="0"/>
        </w:rPr>
        <w:t xml:space="preserve">senha forte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prática recomendada de segurança de ativos de valor para justificar despesas: </w:t>
      </w:r>
      <w:r w:rsidDel="00000000" w:rsidR="00000000" w:rsidRPr="00000000">
        <w:rPr>
          <w:b w:val="1"/>
          <w:rtl w:val="0"/>
        </w:rPr>
        <w:t xml:space="preserve">avaliação de risco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alarmes de incêndio sistemas UPS e sistemas HVAC: </w:t>
      </w:r>
      <w:r w:rsidDel="00000000" w:rsidR="00000000" w:rsidRPr="00000000">
        <w:rPr>
          <w:b w:val="1"/>
          <w:rtl w:val="0"/>
        </w:rPr>
        <w:t xml:space="preserve">medidas de segurança física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 sem fio pública (aberta): </w:t>
      </w:r>
      <w:r w:rsidDel="00000000" w:rsidR="00000000" w:rsidRPr="00000000">
        <w:rPr>
          <w:b w:val="1"/>
          <w:rtl w:val="0"/>
        </w:rPr>
        <w:t xml:space="preserve">hotspot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algoritmo de criptografia sem fio: WPA2 - </w:t>
      </w:r>
      <w:r w:rsidDel="00000000" w:rsidR="00000000" w:rsidRPr="00000000">
        <w:rPr>
          <w:b w:val="1"/>
          <w:rtl w:val="0"/>
        </w:rPr>
        <w:t xml:space="preserve">Wireless Protected Access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