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34DC" w14:textId="530362B2" w:rsidR="00D47F23" w:rsidRDefault="00C95165" w:rsidP="00C95165">
      <w:pPr>
        <w:pStyle w:val="Heading2"/>
      </w:pPr>
      <w:r w:rsidRPr="00C95165">
        <w:t>C – Antero-Lateral Shoulder.</w:t>
      </w:r>
      <w:r>
        <w:t xml:space="preserve"> </w:t>
      </w:r>
      <w:r w:rsidRPr="00C95165">
        <w:t>Supraspinatus Tendon</w:t>
      </w:r>
    </w:p>
    <w:p w14:paraId="72C6875E" w14:textId="54868E65" w:rsidR="00C95165" w:rsidRDefault="00C95165" w:rsidP="00C95165">
      <w:r w:rsidRPr="00C95165">
        <w:drawing>
          <wp:inline distT="0" distB="0" distL="0" distR="0" wp14:anchorId="566E73D5" wp14:editId="665E8E50">
            <wp:extent cx="3486637" cy="2353003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91C8" w14:textId="5819184D" w:rsidR="00C95165" w:rsidRDefault="00C95165" w:rsidP="00C95165">
      <w:r w:rsidRPr="00C95165">
        <w:drawing>
          <wp:inline distT="0" distB="0" distL="0" distR="0" wp14:anchorId="55C622C7" wp14:editId="2D312035">
            <wp:extent cx="3334215" cy="2467319"/>
            <wp:effectExtent l="0" t="0" r="0" b="9525"/>
            <wp:docPr id="5" name="Picture 5" descr="A picture containing text, person, fema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erson, female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173C" w14:textId="77777777" w:rsidR="00C95165" w:rsidRDefault="00C95165" w:rsidP="00C95165">
      <w:proofErr w:type="spellStart"/>
      <w:r>
        <w:t>cI</w:t>
      </w:r>
      <w:proofErr w:type="spellEnd"/>
      <w:r>
        <w:t>) Position</w:t>
      </w:r>
    </w:p>
    <w:p w14:paraId="603C3CD3" w14:textId="77777777" w:rsidR="00C95165" w:rsidRDefault="00C95165" w:rsidP="00C95165">
      <w:r>
        <w:t>Patient Position</w:t>
      </w:r>
    </w:p>
    <w:p w14:paraId="01F6574D" w14:textId="77777777" w:rsidR="00C95165" w:rsidRDefault="00C95165" w:rsidP="00C95165">
      <w:r>
        <w:t>-Crass Manoeuvre - The shoulder is adducted, in extension, and internally rotated (reaching towards the contralateral scapula).</w:t>
      </w:r>
    </w:p>
    <w:p w14:paraId="627FE6FC" w14:textId="77777777" w:rsidR="00C95165" w:rsidRDefault="00C95165" w:rsidP="00C95165">
      <w:r>
        <w:t>Transducer Position</w:t>
      </w:r>
    </w:p>
    <w:p w14:paraId="5FCD2C5C" w14:textId="77777777" w:rsidR="00C95165" w:rsidRDefault="00C95165" w:rsidP="00C95165">
      <w:r>
        <w:t>-Start in the long axis with the transducer placed in a vertical position just medial to the humeral head.</w:t>
      </w:r>
    </w:p>
    <w:p w14:paraId="5D2BBBF5" w14:textId="77777777" w:rsidR="00C95165" w:rsidRDefault="00C95165" w:rsidP="00C95165">
      <w:r>
        <w:t>-  To obtain a short axis view, turn the transducer 90°.</w:t>
      </w:r>
    </w:p>
    <w:p w14:paraId="71D68D7A" w14:textId="77777777" w:rsidR="00C95165" w:rsidRDefault="00C95165" w:rsidP="00C95165">
      <w:r>
        <w:t>Transducer Tips</w:t>
      </w:r>
    </w:p>
    <w:p w14:paraId="4EFE7B9A" w14:textId="77777777" w:rsidR="00C95165" w:rsidRDefault="00C95165" w:rsidP="00C95165">
      <w:r>
        <w:t>Transducer position may seem counterintuitive at first.  Be mindful of the position of the humeral head (internal rotation in the Crass position vs. external rotation in the Modified Crass)</w:t>
      </w:r>
    </w:p>
    <w:p w14:paraId="13D8AD92" w14:textId="77777777" w:rsidR="00C95165" w:rsidRDefault="00C95165" w:rsidP="00C95165">
      <w:proofErr w:type="spellStart"/>
      <w:r>
        <w:t>cII</w:t>
      </w:r>
      <w:proofErr w:type="spellEnd"/>
      <w:r>
        <w:t>) Pathology</w:t>
      </w:r>
    </w:p>
    <w:p w14:paraId="7A877FB8" w14:textId="77777777" w:rsidR="00C95165" w:rsidRDefault="00C95165" w:rsidP="00C95165">
      <w:r>
        <w:t>- Supraspinatus Tear (partial vs. full-thickness)</w:t>
      </w:r>
    </w:p>
    <w:p w14:paraId="3B3BB333" w14:textId="77777777" w:rsidR="00C95165" w:rsidRDefault="00C95165" w:rsidP="00C95165">
      <w:r>
        <w:t>-  Supraspinatus Tendinosis</w:t>
      </w:r>
    </w:p>
    <w:p w14:paraId="7C568104" w14:textId="77777777" w:rsidR="00C95165" w:rsidRDefault="00C95165" w:rsidP="00C95165"/>
    <w:p w14:paraId="1DA08053" w14:textId="77777777" w:rsidR="00C95165" w:rsidRDefault="00C95165" w:rsidP="00C95165">
      <w:proofErr w:type="spellStart"/>
      <w:r>
        <w:t>cIII</w:t>
      </w:r>
      <w:proofErr w:type="spellEnd"/>
      <w:r>
        <w:t xml:space="preserve">) Assess: </w:t>
      </w:r>
    </w:p>
    <w:p w14:paraId="3167AC05" w14:textId="77777777" w:rsidR="00C95165" w:rsidRDefault="00C95165" w:rsidP="00C95165">
      <w:r>
        <w:t>Cortex of the greater tuberosity</w:t>
      </w:r>
    </w:p>
    <w:p w14:paraId="713F1AAC" w14:textId="77777777" w:rsidR="00C95165" w:rsidRDefault="00C95165" w:rsidP="00C95165">
      <w:r>
        <w:lastRenderedPageBreak/>
        <w:t>• Thickness and echogenicity of the tendon in long and short-axis</w:t>
      </w:r>
    </w:p>
    <w:p w14:paraId="1CEF370A" w14:textId="77777777" w:rsidR="00C95165" w:rsidRDefault="00C95165" w:rsidP="00C95165">
      <w:r>
        <w:t>• Assess for a tear:</w:t>
      </w:r>
    </w:p>
    <w:p w14:paraId="201F4C88" w14:textId="77777777" w:rsidR="00C95165" w:rsidRDefault="00C95165" w:rsidP="00C95165">
      <w:r>
        <w:t>• If complete, note the distance the tendon has retracted</w:t>
      </w:r>
    </w:p>
    <w:p w14:paraId="6BC7C556" w14:textId="77777777" w:rsidR="00C95165" w:rsidRDefault="00C95165" w:rsidP="00C95165">
      <w:r>
        <w:t>• If partial, note whether there is a bursal vs. articular tear</w:t>
      </w:r>
    </w:p>
    <w:p w14:paraId="3C529A6A" w14:textId="69EA5C77" w:rsidR="00C95165" w:rsidRDefault="00C95165" w:rsidP="00C95165">
      <w:r>
        <w:t>• Dynamic Manoeuvre: Abduction of the shoulder to 90° to assess for bursal ± tendinous impingement beneath the acromion.</w:t>
      </w:r>
    </w:p>
    <w:sectPr w:rsidR="00C95165" w:rsidSect="0099711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F3A"/>
    <w:rsid w:val="000E43C2"/>
    <w:rsid w:val="001C6FA2"/>
    <w:rsid w:val="00571014"/>
    <w:rsid w:val="009076EF"/>
    <w:rsid w:val="00997113"/>
    <w:rsid w:val="00C95165"/>
    <w:rsid w:val="00D47F23"/>
    <w:rsid w:val="00DC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872F"/>
  <w15:chartTrackingRefBased/>
  <w15:docId w15:val="{55376FD3-FB82-4396-BAB6-9A659FD5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914</Characters>
  <Application>Microsoft Office Word</Application>
  <DocSecurity>0</DocSecurity>
  <Lines>7</Lines>
  <Paragraphs>2</Paragraphs>
  <ScaleCrop>false</ScaleCrop>
  <Company>Just Group plc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2</cp:revision>
  <dcterms:created xsi:type="dcterms:W3CDTF">2022-09-17T18:57:00Z</dcterms:created>
  <dcterms:modified xsi:type="dcterms:W3CDTF">2022-09-17T18:57:00Z</dcterms:modified>
</cp:coreProperties>
</file>