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rFonts w:ascii="Arial" w:hAnsi="Arial"/>
        </w:rPr>
      </w:pPr>
      <w:r>
        <w:rPr>
          <w:rFonts w:ascii="Arial" w:hAnsi="Arial"/>
        </w:rPr>
        <w:t xml:space="preserve">Organização dos Pinos da </w:t>
      </w:r>
      <w:r>
        <w:rPr>
          <w:rStyle w:val="Strong"/>
          <w:rFonts w:ascii="Arial" w:hAnsi="Arial"/>
          <w:b/>
          <w:bCs/>
        </w:rPr>
        <w:t>BitDogLab</w:t>
      </w:r>
    </w:p>
    <w:p>
      <w:pPr>
        <w:pStyle w:val="BodyText"/>
        <w:bidi w:val="0"/>
        <w:jc w:val="center"/>
        <w:rPr>
          <w:rStyle w:val="Strong"/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CONFIGURAÇÃO DE PINOS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>#include “pico/stdlib.h”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>int main(){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Define variável do pino(não obrigatório, porém bastante eficiente)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const uint PINO1 = 16;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const uint PINO2 = 17;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Inicia o pino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gpio_init(PINO1);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gpio_init(PINO2);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Define tipo de pino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gpio_set_dir(PINO1, GPIO_OUT);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gpio_set_dir(PINO1, GPIO_IN);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Coloca valor, no caso HIGH ou ligado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gpio_put(PINO1,1);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//</w:t>
      </w:r>
      <w:r>
        <w:rPr>
          <w:rStyle w:val="Strong"/>
          <w:rFonts w:ascii="Arial" w:hAnsi="Arial"/>
          <w:sz w:val="16"/>
          <w:szCs w:val="16"/>
        </w:rPr>
        <w:t>Coloca valor, no caso LOW ou desligado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  <w:t>gpio_put(PINO1,0);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ab/>
      </w:r>
      <w:r>
        <w:rPr>
          <w:rStyle w:val="Strong"/>
          <w:rFonts w:ascii="Arial" w:hAnsi="Arial"/>
          <w:sz w:val="16"/>
          <w:szCs w:val="16"/>
        </w:rPr>
        <w:t>int valor = gpio_read(PINO2);</w:t>
      </w:r>
    </w:p>
    <w:p>
      <w:pPr>
        <w:pStyle w:val="BodyText"/>
        <w:bidi w:val="0"/>
        <w:spacing w:lineRule="auto" w:line="240" w:before="0" w:after="83"/>
        <w:jc w:val="start"/>
        <w:rPr>
          <w:rFonts w:ascii="Arial" w:hAnsi="Arial"/>
        </w:rPr>
      </w:pPr>
      <w:r>
        <w:rPr>
          <w:rStyle w:val="Strong"/>
          <w:rFonts w:ascii="Arial" w:hAnsi="Arial"/>
          <w:sz w:val="16"/>
          <w:szCs w:val="16"/>
        </w:rPr>
        <w:t>}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LED RGB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Vermelho: GPIO13 (OUTPUT, resistor de 220 ohms)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Verde: GPIO11 (OUTPUT, resistor de 220 ohms)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Azul: GPIO12 (OUTPUT, resistor de 150 ohms)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Botões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Botão A: GPIO5 (INPUT_PULLUP)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Botão B: GPIO6 (INPUT_PULLUP)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Botão RESET: RUN (INPUT)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Buzzers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Buzzer A: GPIO21 (OUTPUT, via transistor)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Buzzer B: GPIO10 (OUTPUT)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Matriz de LEDs WS2812B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NeoPixel: GPIO7 (OUTPUT)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Joystick Analógico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VRy: GPIO26 (INPUT, analógico)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VRx: GPIO27 (INPUT, analógico)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Botão SW: GPIO22 (INPUT_PULLUP)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Display OLED (I2C)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SDA: GPIO14 (OUTPUT)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SCL: GPIO15 (OUTPUT)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Microfone de Eletreto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Saída: GPIO28 (INPUT, analógico)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Conector IDC (Expansão)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GPIO4: Livre (OUTPUT/INPUT)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GPIO8: Livre (OUTPUT/INPUT)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GPIO9: Livre (OUTPUT/INPUT)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GPIO16: SPI RX (OUTPUT)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GPIO17: SPI CSn (OUTPUT)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GPIO18: SPI SCK (OUTPUT)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GPIO19: SPI TX (OUTPUT)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Barra de Terminais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DIG0: GPIO0 (OUTPUT/INPUT)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DIG1: GPIO1 (OUTPUT/INPUT)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DIG2: GPIO2 (OUTPUT/INPUT)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DIG3: GPIO3 (OUTPUT/INPUT)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Conectores I2C/UART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I2C0 SDA: GPIO0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I2C0 SCL: GPIO1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I2C1 SDA: GPIO2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 xml:space="preserve">I2C1 SCL: GPIO3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LibreOffice/24.2.3.2$Windows_X86_64 LibreOffice_project/433d9c2ded56988e8a90e6b2e771ee4e6a5ab2ba</Application>
  <AppVersion>15.0000</AppVersion>
  <Pages>2</Pages>
  <Words>235</Words>
  <Characters>1326</Characters>
  <CharactersWithSpaces>1516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2024-11-21T00:26:39Z</dcterms:created>
  <dc:creator/>
  <dc:description/>
  <dc:language>pt-BR</dc:language>
  <cp:lastModifiedBy/>
  <dcterms:modified xsi:type="dcterms:W3CDTF">2024-11-21T00:58:40Z</dcterms:modified>
  <cp:revision>4</cp:revision>
  <dc:subject/>
  <dc:title/>
</cp:coreProperties>
</file>