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DC" w:rsidRDefault="000F3FDC" w:rsidP="000F3FDC">
      <w:r>
        <w:t># Analysis and response</w:t>
      </w:r>
    </w:p>
    <w:p w:rsidR="000F3FDC" w:rsidRDefault="000F3FDC" w:rsidP="000F3FDC"/>
    <w:p w:rsidR="000F3FDC" w:rsidRDefault="000F3FDC" w:rsidP="000F3FDC">
      <w:r>
        <w:t xml:space="preserve">This Science Response uses a closed-loop simulation approach to evaluate the </w:t>
      </w:r>
    </w:p>
    <w:p w:rsidR="000F3FDC" w:rsidRDefault="000F3FDC" w:rsidP="000F3FDC">
      <w:r>
        <w:t>relative performance of candidate MPs for the BC Sablefish fishery,</w:t>
      </w:r>
    </w:p>
    <w:p w:rsidR="000F3FDC" w:rsidRDefault="000F3FDC" w:rsidP="000F3FDC">
      <w:r>
        <w:t>using identical methodology to that presented in the previous</w:t>
      </w:r>
    </w:p>
    <w:p w:rsidR="000F3FDC" w:rsidRDefault="000F3FDC" w:rsidP="000F3FDC">
      <w:r>
        <w:t xml:space="preserve">MSE cycle [@cox2019evaluating]. The following sub-sections provide </w:t>
      </w:r>
    </w:p>
    <w:p w:rsidR="000F3FDC" w:rsidRDefault="000F3FDC" w:rsidP="000F3FDC">
      <w:r>
        <w:t xml:space="preserve">brief descriptions of the updated data used to condition the </w:t>
      </w:r>
    </w:p>
    <w:p w:rsidR="000F3FDC" w:rsidRDefault="000F3FDC" w:rsidP="000F3FDC">
      <w:r>
        <w:t xml:space="preserve">Sablefish OM, the changes required to fit that data, and </w:t>
      </w:r>
    </w:p>
    <w:p w:rsidR="000F3FDC" w:rsidRDefault="000F3FDC" w:rsidP="000F3FDC">
      <w:r>
        <w:t xml:space="preserve">the new MP elements that were tested. Additional </w:t>
      </w:r>
    </w:p>
    <w:p w:rsidR="000F3FDC" w:rsidRDefault="000F3FDC" w:rsidP="000F3FDC">
      <w:r>
        <w:t xml:space="preserve">details of the simulation procedures, diagnostic checks, and </w:t>
      </w:r>
    </w:p>
    <w:p w:rsidR="000F3FDC" w:rsidRDefault="000F3FDC" w:rsidP="000F3FDC">
      <w:r>
        <w:t>performance measure calculations are given in @cox2019evaluating.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In this Science Response we specifically:</w:t>
      </w:r>
    </w:p>
    <w:p w:rsidR="000F3FDC" w:rsidRDefault="000F3FDC" w:rsidP="000F3FDC"/>
    <w:p w:rsidR="000F3FDC" w:rsidRDefault="000F3FDC" w:rsidP="000F3FDC">
      <w:r>
        <w:t xml:space="preserve">1.    Describe OM fits and inferences after fitting </w:t>
      </w:r>
    </w:p>
    <w:p w:rsidR="000F3FDC" w:rsidRDefault="000F3FDC" w:rsidP="000F3FDC">
      <w:r>
        <w:t xml:space="preserve">(conditioning) to updated biomass indices, catch-at-age, and new </w:t>
      </w:r>
    </w:p>
    <w:p w:rsidR="000F3FDC" w:rsidRDefault="000F3FDC" w:rsidP="000F3FDC">
      <w:r>
        <w:t xml:space="preserve">catch-at-age data derived from length-composition sampling of </w:t>
      </w:r>
    </w:p>
    <w:p w:rsidR="000F3FDC" w:rsidRDefault="000F3FDC" w:rsidP="000F3FDC">
      <w:r>
        <w:t xml:space="preserve">Sablefish in the trawl fishery; </w:t>
      </w:r>
    </w:p>
    <w:p w:rsidR="000F3FDC" w:rsidRDefault="000F3FDC" w:rsidP="000F3FDC">
      <w:r>
        <w:t xml:space="preserve">2.    Derive a grid of five reference OMs and five </w:t>
      </w:r>
    </w:p>
    <w:p w:rsidR="000F3FDC" w:rsidRDefault="000F3FDC" w:rsidP="000F3FDC">
      <w:r>
        <w:t xml:space="preserve">robustness trial OMs based on uncertainties about </w:t>
      </w:r>
    </w:p>
    <w:p w:rsidR="000F3FDC" w:rsidRDefault="000F3FDC" w:rsidP="000F3FDC">
      <w:r>
        <w:t xml:space="preserve">Sablefish stock status and productivity (reference OMs) and </w:t>
      </w:r>
    </w:p>
    <w:p w:rsidR="000F3FDC" w:rsidRDefault="000F3FDC" w:rsidP="000F3FDC">
      <w:r>
        <w:t>year 2015 recruitment (robustness OMs); and</w:t>
      </w:r>
    </w:p>
    <w:p w:rsidR="000F3FDC" w:rsidRDefault="000F3FDC" w:rsidP="000F3FDC">
      <w:r>
        <w:t>3.    Simulate and rank candidate MPs under the reference and</w:t>
      </w:r>
    </w:p>
    <w:p w:rsidR="000F3FDC" w:rsidRDefault="000F3FDC" w:rsidP="000F3FDC">
      <w:r>
        <w:t>robustness OMs based on performance against Fishery Objectives</w:t>
      </w:r>
    </w:p>
    <w:p w:rsidR="000F3FDC" w:rsidRDefault="000F3FDC" w:rsidP="000F3FDC">
      <w:r>
        <w:t>(see below).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## Methods</w:t>
      </w:r>
    </w:p>
    <w:p w:rsidR="000F3FDC" w:rsidRDefault="000F3FDC" w:rsidP="000F3FDC"/>
    <w:p w:rsidR="000F3FDC" w:rsidRDefault="000F3FDC" w:rsidP="000F3FDC">
      <w:r>
        <w:t>### Updates to the OM</w:t>
      </w:r>
    </w:p>
    <w:p w:rsidR="000F3FDC" w:rsidRDefault="000F3FDC" w:rsidP="000F3FDC"/>
    <w:p w:rsidR="000F3FDC" w:rsidRDefault="000F3FDC" w:rsidP="000F3FDC">
      <w:r>
        <w:t xml:space="preserve">Data updated to 2018 included biomass indices and catch-at-age </w:t>
      </w:r>
    </w:p>
    <w:p w:rsidR="000F3FDC" w:rsidRDefault="000F3FDC" w:rsidP="000F3FDC">
      <w:r>
        <w:t xml:space="preserve">for the </w:t>
      </w:r>
      <w:proofErr w:type="spellStart"/>
      <w:r>
        <w:t>stratifed</w:t>
      </w:r>
      <w:proofErr w:type="spellEnd"/>
      <w:r>
        <w:t xml:space="preserve"> random trap survey (</w:t>
      </w:r>
      <w:proofErr w:type="spellStart"/>
      <w:r>
        <w:t>StRS</w:t>
      </w:r>
      <w:proofErr w:type="spellEnd"/>
      <w:r>
        <w:t xml:space="preserve">), catch-at-age for </w:t>
      </w:r>
    </w:p>
    <w:p w:rsidR="000F3FDC" w:rsidRDefault="000F3FDC" w:rsidP="000F3FDC">
      <w:r>
        <w:t xml:space="preserve">the commercial longline trap fishery, catch and total at-sea </w:t>
      </w:r>
    </w:p>
    <w:p w:rsidR="000F3FDC" w:rsidRDefault="000F3FDC" w:rsidP="000F3FDC">
      <w:r>
        <w:t xml:space="preserve">releases (in biomass units) for the commercial longline trap, </w:t>
      </w:r>
    </w:p>
    <w:p w:rsidR="000F3FDC" w:rsidRDefault="000F3FDC" w:rsidP="000F3FDC">
      <w:r>
        <w:t xml:space="preserve">longline hook, and trawl fisheries. We also obtained new </w:t>
      </w:r>
    </w:p>
    <w:p w:rsidR="000F3FDC" w:rsidRDefault="000F3FDC" w:rsidP="000F3FDC">
      <w:r>
        <w:t xml:space="preserve">catch-at-age and catch-at-length datasets for the trawl fishery </w:t>
      </w:r>
    </w:p>
    <w:p w:rsidR="000F3FDC" w:rsidRDefault="000F3FDC" w:rsidP="000F3FDC">
      <w:r>
        <w:t xml:space="preserve">to help estimate trawl selectivity, which is the key </w:t>
      </w:r>
    </w:p>
    <w:p w:rsidR="000F3FDC" w:rsidRDefault="000F3FDC" w:rsidP="000F3FDC">
      <w:r>
        <w:t xml:space="preserve">determinant of sub-legal Sablefish catch in trawl fisheries. </w:t>
      </w:r>
    </w:p>
    <w:p w:rsidR="000F3FDC" w:rsidRDefault="000F3FDC" w:rsidP="000F3FDC">
      <w:r>
        <w:t xml:space="preserve">The full trawl catch-at-age dataset (with some missing years) </w:t>
      </w:r>
    </w:p>
    <w:p w:rsidR="000F3FDC" w:rsidRDefault="000F3FDC" w:rsidP="000F3FDC">
      <w:r>
        <w:t xml:space="preserve">was derived from an age-length key given age and length data </w:t>
      </w:r>
    </w:p>
    <w:p w:rsidR="000F3FDC" w:rsidRDefault="000F3FDC" w:rsidP="000F3FDC">
      <w:r>
        <w:t>from 1972 to 2017.</w:t>
      </w:r>
    </w:p>
    <w:p w:rsidR="000F3FDC" w:rsidRDefault="000F3FDC" w:rsidP="000F3FDC"/>
    <w:p w:rsidR="000F3FDC" w:rsidRDefault="000F3FDC" w:rsidP="000F3FDC">
      <w:r>
        <w:lastRenderedPageBreak/>
        <w:t xml:space="preserve">A number of small changes were made to the OM as </w:t>
      </w:r>
    </w:p>
    <w:p w:rsidR="000F3FDC" w:rsidRDefault="000F3FDC" w:rsidP="000F3FDC">
      <w:r>
        <w:t xml:space="preserve">part of routine attempts to improve fits to various data. These </w:t>
      </w:r>
    </w:p>
    <w:p w:rsidR="000F3FDC" w:rsidRDefault="000F3FDC" w:rsidP="000F3FDC">
      <w:r>
        <w:t>included (</w:t>
      </w:r>
      <w:proofErr w:type="spellStart"/>
      <w:r>
        <w:t>i</w:t>
      </w:r>
      <w:proofErr w:type="spellEnd"/>
      <w:r>
        <w:t xml:space="preserve">) changing the functional form of trawl selectivity </w:t>
      </w:r>
    </w:p>
    <w:p w:rsidR="000F3FDC" w:rsidRDefault="000F3FDC" w:rsidP="000F3FDC">
      <w:r>
        <w:t xml:space="preserve">to a gamma density function (Figure A5), (ii) reducing the youngest modelled </w:t>
      </w:r>
    </w:p>
    <w:p w:rsidR="000F3FDC" w:rsidRDefault="000F3FDC" w:rsidP="000F3FDC">
      <w:r>
        <w:t xml:space="preserve">age class from age-3 to age-2 for all age composition series </w:t>
      </w:r>
    </w:p>
    <w:p w:rsidR="000F3FDC" w:rsidRDefault="000F3FDC" w:rsidP="000F3FDC">
      <w:r>
        <w:t xml:space="preserve">to better reflect the range of age-composition observations, </w:t>
      </w:r>
    </w:p>
    <w:p w:rsidR="000F3FDC" w:rsidRDefault="000F3FDC" w:rsidP="000F3FDC">
      <w:r>
        <w:t xml:space="preserve">(iii) adding new commercial trawl age-composition data (Appendix </w:t>
      </w:r>
    </w:p>
    <w:p w:rsidR="000F3FDC" w:rsidRDefault="000F3FDC" w:rsidP="000F3FDC">
      <w:r>
        <w:t xml:space="preserve">A), (iv) adding an estimated recruitment deviation in </w:t>
      </w:r>
    </w:p>
    <w:p w:rsidR="000F3FDC" w:rsidRDefault="000F3FDC" w:rsidP="000F3FDC">
      <w:r>
        <w:t xml:space="preserve">2015, rather than using the expected recruitment off the </w:t>
      </w:r>
    </w:p>
    <w:p w:rsidR="000F3FDC" w:rsidRDefault="000F3FDC" w:rsidP="000F3FDC">
      <w:r>
        <w:t xml:space="preserve">stock-recruit curve, (v) updating the ageing-error matrix to use </w:t>
      </w:r>
    </w:p>
    <w:p w:rsidR="000F3FDC" w:rsidRDefault="000F3FDC" w:rsidP="000F3FDC">
      <w:r>
        <w:t>a simpler normal approximation recommended in the previous CSAS</w:t>
      </w:r>
    </w:p>
    <w:p w:rsidR="000F3FDC" w:rsidRDefault="000F3FDC" w:rsidP="000F3FDC">
      <w:r>
        <w:t xml:space="preserve">review [@cox2019evaluating]; and (vi) imposing a standard deviation </w:t>
      </w:r>
    </w:p>
    <w:p w:rsidR="000F3FDC" w:rsidRDefault="000F3FDC" w:rsidP="000F3FDC">
      <w:r>
        <w:t xml:space="preserve">of $\sigma = 0.1$ (on the log-scale) on trawl at-sea release </w:t>
      </w:r>
    </w:p>
    <w:p w:rsidR="000F3FDC" w:rsidRDefault="000F3FDC" w:rsidP="000F3FDC">
      <w:r>
        <w:t xml:space="preserve">observation errors to force a better fit to those data. Previous </w:t>
      </w:r>
    </w:p>
    <w:p w:rsidR="000F3FDC" w:rsidRDefault="000F3FDC" w:rsidP="000F3FDC">
      <w:r>
        <w:t>models avoided estimating recruitment in the three most recent years,</w:t>
      </w:r>
    </w:p>
    <w:p w:rsidR="000F3FDC" w:rsidRDefault="000F3FDC" w:rsidP="000F3FDC">
      <w:r>
        <w:t xml:space="preserve">mainly because this would have been the first age-at-entry </w:t>
      </w:r>
    </w:p>
    <w:p w:rsidR="000F3FDC" w:rsidRDefault="000F3FDC" w:rsidP="000F3FDC">
      <w:r>
        <w:t xml:space="preserve">observations provided to the model and there is typically little </w:t>
      </w:r>
    </w:p>
    <w:p w:rsidR="000F3FDC" w:rsidRDefault="000F3FDC" w:rsidP="000F3FDC">
      <w:r>
        <w:t xml:space="preserve">information to support those estimates because fish are too small to </w:t>
      </w:r>
    </w:p>
    <w:p w:rsidR="000F3FDC" w:rsidRDefault="000F3FDC" w:rsidP="000F3FDC">
      <w:r>
        <w:t xml:space="preserve">be selected by the fisheries or surveys. However, for this update, </w:t>
      </w:r>
    </w:p>
    <w:p w:rsidR="000F3FDC" w:rsidRDefault="000F3FDC" w:rsidP="000F3FDC">
      <w:r>
        <w:t xml:space="preserve">we made change (iv) above (i.e., estimated recruitment deviation in 2015) </w:t>
      </w:r>
    </w:p>
    <w:p w:rsidR="000F3FDC" w:rsidRDefault="000F3FDC" w:rsidP="000F3FDC">
      <w:r>
        <w:t xml:space="preserve">because we needed to improve fits to recent (very </w:t>
      </w:r>
    </w:p>
    <w:p w:rsidR="000F3FDC" w:rsidRDefault="000F3FDC" w:rsidP="000F3FDC">
      <w:r>
        <w:t xml:space="preserve">high) trawl at-sea release observations. Otherwise, we would be </w:t>
      </w:r>
    </w:p>
    <w:p w:rsidR="000F3FDC" w:rsidRDefault="000F3FDC" w:rsidP="000F3FDC">
      <w:r>
        <w:t xml:space="preserve">simulating effects of at-sea releases based on a model that could not </w:t>
      </w:r>
    </w:p>
    <w:p w:rsidR="000F3FDC" w:rsidRDefault="000F3FDC" w:rsidP="000F3FDC">
      <w:r>
        <w:t xml:space="preserve">adequately fit historical at-sea releases. This change has a </w:t>
      </w:r>
    </w:p>
    <w:p w:rsidR="000F3FDC" w:rsidRDefault="000F3FDC" w:rsidP="000F3FDC">
      <w:r>
        <w:t xml:space="preserve">potentially large impact on simulated MP performance and, therefore, </w:t>
      </w:r>
    </w:p>
    <w:p w:rsidR="000F3FDC" w:rsidRDefault="000F3FDC" w:rsidP="000F3FDC">
      <w:r>
        <w:t>is a focus of the robustness OMs (described below).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### Operating model scenarios</w:t>
      </w:r>
    </w:p>
    <w:p w:rsidR="000F3FDC" w:rsidRDefault="000F3FDC" w:rsidP="000F3FDC"/>
    <w:p w:rsidR="000F3FDC" w:rsidRDefault="000F3FDC" w:rsidP="000F3FDC">
      <w:r>
        <w:t>#### Reference OMs</w:t>
      </w:r>
    </w:p>
    <w:p w:rsidR="000F3FDC" w:rsidRDefault="000F3FDC" w:rsidP="000F3FDC"/>
    <w:p w:rsidR="000F3FDC" w:rsidRDefault="000F3FDC" w:rsidP="000F3FDC">
      <w:r>
        <w:t xml:space="preserve">The reference OMs were derived using the same method as the previous </w:t>
      </w:r>
    </w:p>
    <w:p w:rsidR="000F3FDC" w:rsidRDefault="000F3FDC" w:rsidP="000F3FDC">
      <w:r>
        <w:t xml:space="preserve">MSE cycle [@cox2019evaluating]. Briefly, we derived five OMs defined by the </w:t>
      </w:r>
    </w:p>
    <w:p w:rsidR="000F3FDC" w:rsidRDefault="000F3FDC" w:rsidP="000F3FDC">
      <w:r>
        <w:t xml:space="preserve">joint posterior distribution of 2018 spawning stock biomass (to reflect </w:t>
      </w:r>
    </w:p>
    <w:p w:rsidR="000F3FDC" w:rsidRDefault="000F3FDC" w:rsidP="000F3FDC">
      <w:r>
        <w:t xml:space="preserve">short-term biological risk) and stock-recruitment steepness (to reflect </w:t>
      </w:r>
    </w:p>
    <w:p w:rsidR="000F3FDC" w:rsidRDefault="000F3FDC" w:rsidP="000F3FDC">
      <w:r>
        <w:t xml:space="preserve">long-term stock productivity risk). The five combinations were chosen to </w:t>
      </w:r>
    </w:p>
    <w:p w:rsidR="000F3FDC" w:rsidRDefault="000F3FDC" w:rsidP="000F3FDC">
      <w:r>
        <w:t xml:space="preserve">represent the joint marginal mean of 2018 biomass and steepness and four </w:t>
      </w:r>
    </w:p>
    <w:p w:rsidR="000F3FDC" w:rsidRDefault="000F3FDC" w:rsidP="000F3FDC">
      <w:r>
        <w:t xml:space="preserve">outer points lying at the intersection of the mean of one variable, </w:t>
      </w:r>
    </w:p>
    <w:p w:rsidR="000F3FDC" w:rsidRDefault="000F3FDC" w:rsidP="000F3FDC">
      <w:r>
        <w:t xml:space="preserve">and the 10th and 90th percentiles of the marginal density of the other </w:t>
      </w:r>
    </w:p>
    <w:p w:rsidR="000F3FDC" w:rsidRDefault="000F3FDC" w:rsidP="000F3FDC">
      <w:r>
        <w:t xml:space="preserve">variable (Figure 1). This set of five OMs was chosen to maintain </w:t>
      </w:r>
    </w:p>
    <w:p w:rsidR="000F3FDC" w:rsidRDefault="000F3FDC" w:rsidP="000F3FDC">
      <w:r>
        <w:t xml:space="preserve">consistency with the previous MSE cycle [@cox2019evaluating]. For each </w:t>
      </w:r>
    </w:p>
    <w:p w:rsidR="000F3FDC" w:rsidRDefault="000F3FDC" w:rsidP="000F3FDC">
      <w:r>
        <w:t xml:space="preserve">of the five posterior points, the operating model was conditioned on a </w:t>
      </w:r>
    </w:p>
    <w:p w:rsidR="000F3FDC" w:rsidRDefault="000F3FDC" w:rsidP="000F3FDC">
      <w:r>
        <w:t xml:space="preserve">sample of 100 posterior draws constrained to lie within a </w:t>
      </w:r>
      <w:proofErr w:type="spellStart"/>
      <w:r>
        <w:t>Mahalanobis</w:t>
      </w:r>
      <w:proofErr w:type="spellEnd"/>
      <w:r>
        <w:t xml:space="preserve"> </w:t>
      </w:r>
    </w:p>
    <w:p w:rsidR="000F3FDC" w:rsidRDefault="000F3FDC" w:rsidP="000F3FDC">
      <w:r>
        <w:lastRenderedPageBreak/>
        <w:t xml:space="preserve">distance of 0.75 units from that point. We then used an empirical </w:t>
      </w:r>
    </w:p>
    <w:p w:rsidR="000F3FDC" w:rsidRDefault="000F3FDC" w:rsidP="000F3FDC">
      <w:r>
        <w:t xml:space="preserve">estimate of the posterior density at each of the five centres as a </w:t>
      </w:r>
    </w:p>
    <w:p w:rsidR="000F3FDC" w:rsidRDefault="000F3FDC" w:rsidP="000F3FDC">
      <w:r>
        <w:t xml:space="preserve">plausibility score for weighting MP performance across the </w:t>
      </w:r>
    </w:p>
    <w:p w:rsidR="000F3FDC" w:rsidRDefault="000F3FDC" w:rsidP="000F3FDC">
      <w:r>
        <w:t>five OMs within each of the reference and robustness sets.</w:t>
      </w:r>
    </w:p>
    <w:p w:rsidR="000F3FDC" w:rsidRDefault="000F3FDC" w:rsidP="000F3FDC"/>
    <w:p w:rsidR="000F3FDC" w:rsidRDefault="000F3FDC" w:rsidP="000F3FDC">
      <w:r>
        <w:t>#### Robustness OMs</w:t>
      </w:r>
    </w:p>
    <w:p w:rsidR="000F3FDC" w:rsidRDefault="000F3FDC" w:rsidP="000F3FDC"/>
    <w:p w:rsidR="000F3FDC" w:rsidRDefault="000F3FDC" w:rsidP="000F3FDC">
      <w:r>
        <w:t xml:space="preserve">The robustness OMs were identical to the five reference OMs with the exception </w:t>
      </w:r>
    </w:p>
    <w:p w:rsidR="000F3FDC" w:rsidRDefault="000F3FDC" w:rsidP="000F3FDC">
      <w:r>
        <w:t xml:space="preserve">of how the recruitment from the 2015 year class was treated in the OM </w:t>
      </w:r>
    </w:p>
    <w:p w:rsidR="000F3FDC" w:rsidRDefault="000F3FDC" w:rsidP="000F3FDC">
      <w:r>
        <w:t xml:space="preserve">historical conditioning and projections. The reference OM used draws </w:t>
      </w:r>
    </w:p>
    <w:p w:rsidR="000F3FDC" w:rsidRDefault="000F3FDC" w:rsidP="000F3FDC">
      <w:r>
        <w:t xml:space="preserve">from the joint posterior distribution (as defined above) for the 2015 </w:t>
      </w:r>
    </w:p>
    <w:p w:rsidR="000F3FDC" w:rsidRDefault="000F3FDC" w:rsidP="000F3FDC">
      <w:r>
        <w:t xml:space="preserve">year class, which is approximately 22 million fish or about 8 times </w:t>
      </w:r>
    </w:p>
    <w:p w:rsidR="000F3FDC" w:rsidRDefault="000F3FDC" w:rsidP="000F3FDC">
      <w:r>
        <w:t xml:space="preserve">the historical average. For the robustness OMs, we simulated recruitment </w:t>
      </w:r>
    </w:p>
    <w:p w:rsidR="000F3FDC" w:rsidRDefault="000F3FDC" w:rsidP="000F3FDC">
      <w:r>
        <w:t>based on the stock-recruitment relationship resulting in an</w:t>
      </w:r>
    </w:p>
    <w:p w:rsidR="000F3FDC" w:rsidRDefault="000F3FDC" w:rsidP="000F3FDC">
      <w:r>
        <w:t xml:space="preserve">expected 2015 year class that was more similar </w:t>
      </w:r>
    </w:p>
    <w:p w:rsidR="000F3FDC" w:rsidRDefault="000F3FDC" w:rsidP="000F3FDC">
      <w:r>
        <w:t xml:space="preserve">to the long-term average ($\sim 2.63$ million). </w:t>
      </w:r>
    </w:p>
    <w:p w:rsidR="000F3FDC" w:rsidRDefault="000F3FDC" w:rsidP="000F3FDC"/>
    <w:p w:rsidR="000F3FDC" w:rsidRDefault="000F3FDC" w:rsidP="000F3FDC">
      <w:r>
        <w:t>### Fishery Objectives</w:t>
      </w:r>
    </w:p>
    <w:p w:rsidR="000F3FDC" w:rsidRDefault="000F3FDC" w:rsidP="000F3FDC"/>
    <w:p w:rsidR="000F3FDC" w:rsidRDefault="000F3FDC" w:rsidP="000F3FDC">
      <w:r>
        <w:t xml:space="preserve">Objectives for the B.C. Sablefish fishery have been developed </w:t>
      </w:r>
    </w:p>
    <w:p w:rsidR="000F3FDC" w:rsidRDefault="000F3FDC" w:rsidP="000F3FDC">
      <w:r>
        <w:t xml:space="preserve">iteratively over the past decade via consultations between </w:t>
      </w:r>
    </w:p>
    <w:p w:rsidR="000F3FDC" w:rsidRDefault="000F3FDC" w:rsidP="000F3FDC">
      <w:r>
        <w:t xml:space="preserve">fishery managers, scientists, and industry stakeholders </w:t>
      </w:r>
    </w:p>
    <w:p w:rsidR="000F3FDC" w:rsidRDefault="000F3FDC" w:rsidP="000F3FDC">
      <w:r>
        <w:t xml:space="preserve">[@cox2009evaluation; @cox2011management; @dfo2014performanc; </w:t>
      </w:r>
    </w:p>
    <w:p w:rsidR="000F3FDC" w:rsidRDefault="000F3FDC" w:rsidP="000F3FDC">
      <w:r>
        <w:t xml:space="preserve">@cox2019evaluating]. The five primary objectives </w:t>
      </w:r>
    </w:p>
    <w:p w:rsidR="000F3FDC" w:rsidRDefault="000F3FDC" w:rsidP="000F3FDC">
      <w:r>
        <w:t>guiding this fishery are:</w:t>
      </w:r>
    </w:p>
    <w:p w:rsidR="000F3FDC" w:rsidRDefault="000F3FDC" w:rsidP="000F3FDC"/>
    <w:p w:rsidR="000F3FDC" w:rsidRDefault="000F3FDC" w:rsidP="000F3FDC">
      <w:r>
        <w:t>1.  **P(</w:t>
      </w:r>
      <w:proofErr w:type="spellStart"/>
      <w:r>
        <w:t>fSSB</w:t>
      </w:r>
      <w:proofErr w:type="spellEnd"/>
      <w:r>
        <w:t xml:space="preserve"> &gt; LRP)**: Maintain female spawning stock biomass (</w:t>
      </w:r>
      <w:proofErr w:type="spellStart"/>
      <w:r>
        <w:t>fSSB</w:t>
      </w:r>
      <w:proofErr w:type="spellEnd"/>
      <w:r>
        <w:t xml:space="preserve">) </w:t>
      </w:r>
    </w:p>
    <w:p w:rsidR="000F3FDC" w:rsidRDefault="000F3FDC" w:rsidP="000F3FDC">
      <w:r>
        <w:t xml:space="preserve">      above the limit reference point $LRP = 0.4B_{MSY}$, where </w:t>
      </w:r>
    </w:p>
    <w:p w:rsidR="000F3FDC" w:rsidRDefault="000F3FDC" w:rsidP="000F3FDC">
      <w:r>
        <w:t xml:space="preserve">      $B_{MSY}$ is the OM female spawning biomass at maximum </w:t>
      </w:r>
    </w:p>
    <w:p w:rsidR="000F3FDC" w:rsidRDefault="000F3FDC" w:rsidP="000F3FDC">
      <w:r>
        <w:t xml:space="preserve">      sustainable yield ($MSY$), in 95% of years measured over two </w:t>
      </w:r>
    </w:p>
    <w:p w:rsidR="000F3FDC" w:rsidRDefault="000F3FDC" w:rsidP="000F3FDC">
      <w:r>
        <w:t xml:space="preserve">      Sablefish generations (36 years);</w:t>
      </w:r>
    </w:p>
    <w:p w:rsidR="000F3FDC" w:rsidRDefault="000F3FDC" w:rsidP="000F3FDC">
      <w:r>
        <w:t xml:space="preserve">2.  **P(decline)**: When female spawning stock biomass is between </w:t>
      </w:r>
    </w:p>
    <w:p w:rsidR="000F3FDC" w:rsidRDefault="000F3FDC" w:rsidP="000F3FDC">
      <w:r>
        <w:t xml:space="preserve">      $0.4B_{MSY}$ and $0.8B_{MSY}$, limit the probability of decline over </w:t>
      </w:r>
    </w:p>
    <w:p w:rsidR="000F3FDC" w:rsidRDefault="000F3FDC" w:rsidP="000F3FDC">
      <w:r>
        <w:t xml:space="preserve">      the next 10 years from very low (5%) at $0.4B_{MSY}$ to </w:t>
      </w:r>
    </w:p>
    <w:p w:rsidR="000F3FDC" w:rsidRDefault="000F3FDC" w:rsidP="000F3FDC">
      <w:r>
        <w:t xml:space="preserve">      moderate (50%) at $0.8B_{MSY}$.  At intermediate stock status </w:t>
      </w:r>
    </w:p>
    <w:p w:rsidR="000F3FDC" w:rsidRDefault="000F3FDC" w:rsidP="000F3FDC">
      <w:r>
        <w:t xml:space="preserve">      levels, define the tolerance for decline by linearly </w:t>
      </w:r>
    </w:p>
    <w:p w:rsidR="000F3FDC" w:rsidRDefault="000F3FDC" w:rsidP="000F3FDC">
      <w:r>
        <w:t xml:space="preserve">      interpolating between these probabilities;</w:t>
      </w:r>
    </w:p>
    <w:p w:rsidR="000F3FDC" w:rsidRDefault="000F3FDC" w:rsidP="000F3FDC">
      <w:r>
        <w:t>3.  **P(</w:t>
      </w:r>
      <w:proofErr w:type="spellStart"/>
      <w:r>
        <w:t>fSSB</w:t>
      </w:r>
      <w:proofErr w:type="spellEnd"/>
      <w:r>
        <w:t xml:space="preserve"> &gt; $B_{MSY}$)**: Maintain the female spawning biomass above </w:t>
      </w:r>
    </w:p>
    <w:p w:rsidR="000F3FDC" w:rsidRDefault="000F3FDC" w:rsidP="000F3FDC">
      <w:r>
        <w:t xml:space="preserve">      a target level of (a) $B_{MSY}$ when inside the healthy zone, </w:t>
      </w:r>
    </w:p>
    <w:p w:rsidR="000F3FDC" w:rsidRDefault="000F3FDC" w:rsidP="000F3FDC">
      <w:r>
        <w:t xml:space="preserve">      or (b) $0.8B_{MSY}$ when rebuilding from the Cautious zone, </w:t>
      </w:r>
    </w:p>
    <w:p w:rsidR="000F3FDC" w:rsidRDefault="000F3FDC" w:rsidP="000F3FDC">
      <w:r>
        <w:t xml:space="preserve">      in the year 2052 with a probability of 50%;</w:t>
      </w:r>
    </w:p>
    <w:p w:rsidR="000F3FDC" w:rsidRDefault="000F3FDC" w:rsidP="000F3FDC">
      <w:r>
        <w:t xml:space="preserve">4.  **P(TAC &lt; 1,992 t)**: Minimize probability that annual TAC levels </w:t>
      </w:r>
    </w:p>
    <w:p w:rsidR="000F3FDC" w:rsidRDefault="000F3FDC" w:rsidP="000F3FDC">
      <w:r>
        <w:t xml:space="preserve">      are below 1,992 tonnes measured over two Sablefish </w:t>
      </w:r>
    </w:p>
    <w:p w:rsidR="000F3FDC" w:rsidRDefault="000F3FDC" w:rsidP="000F3FDC">
      <w:r>
        <w:t xml:space="preserve">      generations; and</w:t>
      </w:r>
    </w:p>
    <w:p w:rsidR="000F3FDC" w:rsidRDefault="000F3FDC" w:rsidP="000F3FDC">
      <w:r>
        <w:lastRenderedPageBreak/>
        <w:t>5.  **</w:t>
      </w:r>
      <w:proofErr w:type="spellStart"/>
      <w:r>
        <w:t>MaxCatch</w:t>
      </w:r>
      <w:proofErr w:type="spellEnd"/>
      <w:r>
        <w:t xml:space="preserve">**: Maximize the average annual catch over 10 years </w:t>
      </w:r>
    </w:p>
    <w:p w:rsidR="000F3FDC" w:rsidRDefault="000F3FDC" w:rsidP="000F3FDC">
      <w:r>
        <w:t xml:space="preserve">      subject to Objectives 1-4.</w:t>
      </w:r>
    </w:p>
    <w:p w:rsidR="000F3FDC" w:rsidRDefault="000F3FDC" w:rsidP="000F3FDC"/>
    <w:p w:rsidR="000F3FDC" w:rsidRDefault="000F3FDC" w:rsidP="000F3FDC">
      <w:r>
        <w:t xml:space="preserve">Performance measures corresponding to Fishery Objectives 1-4 (in bold) are read as </w:t>
      </w:r>
    </w:p>
    <w:p w:rsidR="000F3FDC" w:rsidRDefault="000F3FDC" w:rsidP="000F3FDC">
      <w:r>
        <w:t xml:space="preserve">"Probability of (condition)". Performance measures are calculated for each </w:t>
      </w:r>
    </w:p>
    <w:p w:rsidR="000F3FDC" w:rsidRDefault="000F3FDC" w:rsidP="000F3FDC">
      <w:r>
        <w:t xml:space="preserve">simulation replicate, and the expected performance for a management procedure </w:t>
      </w:r>
    </w:p>
    <w:p w:rsidR="000F3FDC" w:rsidRDefault="000F3FDC" w:rsidP="000F3FDC">
      <w:r>
        <w:t xml:space="preserve">is summarized by the mean (or median) over the 100 replicates of each simulation. </w:t>
      </w:r>
    </w:p>
    <w:p w:rsidR="000F3FDC" w:rsidRDefault="000F3FDC" w:rsidP="000F3FDC">
      <w:r>
        <w:t xml:space="preserve">Full details of performance measures and calculations are given in </w:t>
      </w:r>
    </w:p>
    <w:p w:rsidR="000F3FDC" w:rsidRDefault="000F3FDC" w:rsidP="000F3FDC">
      <w:r>
        <w:t>@cox2019evaluating.</w:t>
      </w:r>
    </w:p>
    <w:p w:rsidR="000F3FDC" w:rsidRDefault="000F3FDC" w:rsidP="000F3FDC"/>
    <w:p w:rsidR="000F3FDC" w:rsidRDefault="000F3FDC" w:rsidP="000F3FDC">
      <w:r>
        <w:t xml:space="preserve">As noted above, there is a price premium for larger size classes of Sablefish, </w:t>
      </w:r>
    </w:p>
    <w:p w:rsidR="000F3FDC" w:rsidRDefault="000F3FDC" w:rsidP="000F3FDC">
      <w:r>
        <w:t xml:space="preserve">which means that the same tonnage of landed catch may yield widely different </w:t>
      </w:r>
    </w:p>
    <w:p w:rsidR="000F3FDC" w:rsidRDefault="000F3FDC" w:rsidP="000F3FDC">
      <w:r>
        <w:t xml:space="preserve">dockside values if the underlying size distributions of individual fish are </w:t>
      </w:r>
    </w:p>
    <w:p w:rsidR="000F3FDC" w:rsidRDefault="000F3FDC" w:rsidP="000F3FDC">
      <w:r>
        <w:t>substantially different. This may have consequences for sub-legal management measures</w:t>
      </w:r>
    </w:p>
    <w:p w:rsidR="000F3FDC" w:rsidRDefault="000F3FDC" w:rsidP="000F3FDC">
      <w:r>
        <w:t>that require landing small Sablefish (e.g., no size limit). Therefore,</w:t>
      </w:r>
    </w:p>
    <w:p w:rsidR="000F3FDC" w:rsidRDefault="000F3FDC" w:rsidP="000F3FDC">
      <w:r>
        <w:t xml:space="preserve">in addition to presenting catch performance statistics (e.g., Fishery Objective 5), we </w:t>
      </w:r>
    </w:p>
    <w:p w:rsidR="000F3FDC" w:rsidRDefault="000F3FDC" w:rsidP="000F3FDC">
      <w:r>
        <w:t xml:space="preserve">also computed cumulative revenue over 10 years and average revenue </w:t>
      </w:r>
    </w:p>
    <w:p w:rsidR="000F3FDC" w:rsidRDefault="000F3FDC" w:rsidP="000F3FDC">
      <w:r>
        <w:t xml:space="preserve">per tonne by fleet (because the size composition of the catch also differs by </w:t>
      </w:r>
    </w:p>
    <w:p w:rsidR="000F3FDC" w:rsidRDefault="000F3FDC" w:rsidP="000F3FDC">
      <w:r>
        <w:t>fleet).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### Management procedures</w:t>
      </w:r>
    </w:p>
    <w:p w:rsidR="000F3FDC" w:rsidRDefault="000F3FDC" w:rsidP="000F3FDC"/>
    <w:p w:rsidR="000F3FDC" w:rsidRDefault="000F3FDC" w:rsidP="000F3FDC">
      <w:r>
        <w:t xml:space="preserve">A management procedure represents a specific, repeatable algorithm for </w:t>
      </w:r>
    </w:p>
    <w:p w:rsidR="000F3FDC" w:rsidRDefault="000F3FDC" w:rsidP="000F3FDC">
      <w:r>
        <w:t xml:space="preserve">computing annual total allowable catches (TACs) in a fishery. In most cases, </w:t>
      </w:r>
    </w:p>
    <w:p w:rsidR="000F3FDC" w:rsidRDefault="000F3FDC" w:rsidP="000F3FDC">
      <w:r>
        <w:t xml:space="preserve">MPs involve monitoring data, assessment methods for processing data and </w:t>
      </w:r>
    </w:p>
    <w:p w:rsidR="000F3FDC" w:rsidRDefault="000F3FDC" w:rsidP="000F3FDC">
      <w:r>
        <w:t xml:space="preserve">estimating stock status, harvest control rules for translating assessment </w:t>
      </w:r>
    </w:p>
    <w:p w:rsidR="000F3FDC" w:rsidRDefault="000F3FDC" w:rsidP="000F3FDC">
      <w:r>
        <w:t xml:space="preserve">outputs into catch limits, and meta rules that may include constraints on </w:t>
      </w:r>
    </w:p>
    <w:p w:rsidR="000F3FDC" w:rsidRDefault="000F3FDC" w:rsidP="000F3FDC">
      <w:r>
        <w:t xml:space="preserve">TAC changes, as well as conditions (e.g., exceptional circumstances) for </w:t>
      </w:r>
    </w:p>
    <w:p w:rsidR="000F3FDC" w:rsidRDefault="000F3FDC" w:rsidP="000F3FDC">
      <w:r>
        <w:t>triggering deviations from the standard MP harvest advice.</w:t>
      </w:r>
    </w:p>
    <w:p w:rsidR="000F3FDC" w:rsidRDefault="000F3FDC" w:rsidP="000F3FDC"/>
    <w:p w:rsidR="000F3FDC" w:rsidRDefault="000F3FDC" w:rsidP="000F3FDC">
      <w:r>
        <w:t xml:space="preserve">The MP currently used to set annual Sablefish TACs was initially developed </w:t>
      </w:r>
    </w:p>
    <w:p w:rsidR="000F3FDC" w:rsidRDefault="000F3FDC" w:rsidP="000F3FDC">
      <w:r>
        <w:t xml:space="preserve">in 2011 and revised in two subsequent MSE iterations. Generally, the </w:t>
      </w:r>
    </w:p>
    <w:p w:rsidR="000F3FDC" w:rsidRDefault="000F3FDC" w:rsidP="000F3FDC">
      <w:r>
        <w:t>MP consists of (</w:t>
      </w:r>
      <w:proofErr w:type="spellStart"/>
      <w:r>
        <w:t>i</w:t>
      </w:r>
      <w:proofErr w:type="spellEnd"/>
      <w:r>
        <w:t xml:space="preserve">) __data__ - landed catch and three biomass indices; </w:t>
      </w:r>
    </w:p>
    <w:p w:rsidR="000F3FDC" w:rsidRDefault="000F3FDC" w:rsidP="000F3FDC">
      <w:r>
        <w:t xml:space="preserve">(ii) __assessment method__ -  a surplus production model with </w:t>
      </w:r>
    </w:p>
    <w:p w:rsidR="000F3FDC" w:rsidRDefault="000F3FDC" w:rsidP="000F3FDC">
      <w:r>
        <w:t xml:space="preserve">observation and process errors for estimating stock biomass from the biomass </w:t>
      </w:r>
    </w:p>
    <w:p w:rsidR="000F3FDC" w:rsidRDefault="000F3FDC" w:rsidP="000F3FDC">
      <w:r>
        <w:t xml:space="preserve">indices and landings; (iii) __harvest control rule__ - a 60:40 harvest control rule </w:t>
      </w:r>
    </w:p>
    <w:p w:rsidR="000F3FDC" w:rsidRDefault="000F3FDC" w:rsidP="000F3FDC">
      <w:r>
        <w:t xml:space="preserve">(HCR) in which the target harvest rate is adjusted from 0% when the estimated biomass </w:t>
      </w:r>
    </w:p>
    <w:p w:rsidR="000F3FDC" w:rsidRDefault="000F3FDC" w:rsidP="000F3FDC">
      <w:r>
        <w:t xml:space="preserve">is below 40% of $B_{MSY}$ to a maximum value when estimated biomass is </w:t>
      </w:r>
    </w:p>
    <w:p w:rsidR="000F3FDC" w:rsidRDefault="000F3FDC" w:rsidP="000F3FDC">
      <w:r>
        <w:t xml:space="preserve">above 60% of estimated $B_{MSY}$; (iv) __a meta rule__ stating that TAC increases are </w:t>
      </w:r>
    </w:p>
    <w:p w:rsidR="000F3FDC" w:rsidRDefault="000F3FDC" w:rsidP="000F3FDC">
      <w:r>
        <w:t xml:space="preserve">0 unless the HCR recommended increase is more than 200 tonnes (TAC decreases </w:t>
      </w:r>
    </w:p>
    <w:p w:rsidR="000F3FDC" w:rsidRDefault="000F3FDC" w:rsidP="000F3FDC">
      <w:r>
        <w:t xml:space="preserve">are always adopted); and (v) __a meta rule__ adjusting the maximum target </w:t>
      </w:r>
    </w:p>
    <w:p w:rsidR="000F3FDC" w:rsidRDefault="000F3FDC" w:rsidP="000F3FDC">
      <w:r>
        <w:t>fishing mortality rate from 9.5% in 2017 to 5.5% in 2021. Total</w:t>
      </w:r>
    </w:p>
    <w:p w:rsidR="000F3FDC" w:rsidRDefault="000F3FDC" w:rsidP="000F3FDC">
      <w:r>
        <w:t>TACs are allocated among the three sectors according to</w:t>
      </w:r>
    </w:p>
    <w:p w:rsidR="000F3FDC" w:rsidRDefault="000F3FDC" w:rsidP="000F3FDC">
      <w:r>
        <w:lastRenderedPageBreak/>
        <w:t>40.37% for longline trap, 50.90% for longline hook, and 8.75%</w:t>
      </w:r>
    </w:p>
    <w:p w:rsidR="000F3FDC" w:rsidRDefault="000F3FDC" w:rsidP="000F3FDC">
      <w:r>
        <w:t>for trawl, with the remaining quota being reserved for</w:t>
      </w:r>
    </w:p>
    <w:p w:rsidR="000F3FDC" w:rsidRDefault="000F3FDC" w:rsidP="000F3FDC">
      <w:r>
        <w:t>surveys. The trawl allocation is based on negotiations between</w:t>
      </w:r>
    </w:p>
    <w:p w:rsidR="000F3FDC" w:rsidRDefault="000F3FDC" w:rsidP="000F3FDC">
      <w:r>
        <w:t xml:space="preserve">the sectors that fixed trawl allocation in previous MSE work </w:t>
      </w:r>
    </w:p>
    <w:p w:rsidR="000F3FDC" w:rsidRDefault="000F3FDC" w:rsidP="000F3FDC">
      <w:r>
        <w:t>[@cox2011management], while the trap and hook split is calculated</w:t>
      </w:r>
    </w:p>
    <w:p w:rsidR="000F3FDC" w:rsidRDefault="000F3FDC" w:rsidP="000F3FDC">
      <w:r>
        <w:t>based on the average proportion of catch in each sector over the</w:t>
      </w:r>
    </w:p>
    <w:p w:rsidR="000F3FDC" w:rsidRDefault="000F3FDC" w:rsidP="000F3FDC">
      <w:r>
        <w:t>years 2009 - 2018.</w:t>
      </w:r>
    </w:p>
    <w:p w:rsidR="000F3FDC" w:rsidRDefault="000F3FDC" w:rsidP="000F3FDC"/>
    <w:p w:rsidR="000F3FDC" w:rsidRDefault="000F3FDC" w:rsidP="000F3FDC">
      <w:r>
        <w:t xml:space="preserve">For this Science Response, we evaluated performance of the current MP for </w:t>
      </w:r>
    </w:p>
    <w:p w:rsidR="000F3FDC" w:rsidRDefault="000F3FDC" w:rsidP="000F3FDC">
      <w:r>
        <w:t xml:space="preserve">Sablefish, a no fishing reference case, and 15 variations of the current MP </w:t>
      </w:r>
    </w:p>
    <w:p w:rsidR="000F3FDC" w:rsidRDefault="000F3FDC" w:rsidP="000F3FDC">
      <w:r>
        <w:t xml:space="preserve">that only vary in their at-sea release management measures. The MP variants are </w:t>
      </w:r>
    </w:p>
    <w:p w:rsidR="000F3FDC" w:rsidRDefault="000F3FDC" w:rsidP="000F3FDC">
      <w:r>
        <w:t xml:space="preserve">constructed by combining three features: </w:t>
      </w:r>
    </w:p>
    <w:p w:rsidR="000F3FDC" w:rsidRDefault="000F3FDC" w:rsidP="000F3FDC"/>
    <w:p w:rsidR="000F3FDC" w:rsidRDefault="000F3FDC" w:rsidP="000F3FDC">
      <w:r>
        <w:t xml:space="preserve">1. __at-sea sub-legal release cap__ in which all at-sea releases below the cap </w:t>
      </w:r>
    </w:p>
    <w:p w:rsidR="000F3FDC" w:rsidRDefault="000F3FDC" w:rsidP="000F3FDC">
      <w:r>
        <w:t xml:space="preserve">      may be released without penalty and amounts exceeding the cap go to </w:t>
      </w:r>
    </w:p>
    <w:p w:rsidR="000F3FDC" w:rsidRDefault="000F3FDC" w:rsidP="000F3FDC">
      <w:r>
        <w:t xml:space="preserve">      overages. Caps are </w:t>
      </w:r>
      <w:proofErr w:type="spellStart"/>
      <w:r>
        <w:t>noCap</w:t>
      </w:r>
      <w:proofErr w:type="spellEnd"/>
      <w:r>
        <w:t xml:space="preserve">, 0%, 50%, 100%, and 150% over the average </w:t>
      </w:r>
    </w:p>
    <w:p w:rsidR="000F3FDC" w:rsidRDefault="000F3FDC" w:rsidP="000F3FDC">
      <w:r>
        <w:t xml:space="preserve">      464 t of at-sea releases that occurred between 2006 and 2018. The </w:t>
      </w:r>
    </w:p>
    <w:p w:rsidR="000F3FDC" w:rsidRDefault="000F3FDC" w:rsidP="000F3FDC">
      <w:r>
        <w:t xml:space="preserve">      current MP involves no cap (unlimited at-sea releases without penalty), </w:t>
      </w:r>
    </w:p>
    <w:p w:rsidR="000F3FDC" w:rsidRDefault="000F3FDC" w:rsidP="000F3FDC">
      <w:r>
        <w:t xml:space="preserve">      while a no size limit (**NSL**) case allows no at-sea </w:t>
      </w:r>
    </w:p>
    <w:p w:rsidR="000F3FDC" w:rsidRDefault="000F3FDC" w:rsidP="000F3FDC">
      <w:r>
        <w:t xml:space="preserve">      releases (all fish brought on-board vessels must be landed and </w:t>
      </w:r>
    </w:p>
    <w:p w:rsidR="000F3FDC" w:rsidRDefault="000F3FDC" w:rsidP="000F3FDC">
      <w:r>
        <w:t xml:space="preserve">      counted against the TAC). </w:t>
      </w:r>
    </w:p>
    <w:p w:rsidR="000F3FDC" w:rsidRDefault="000F3FDC" w:rsidP="000F3FDC">
      <w:r>
        <w:t xml:space="preserve">2. __fixed allocation among fleets__ (i.e. trap, longline hook, trawl) of </w:t>
      </w:r>
    </w:p>
    <w:p w:rsidR="000F3FDC" w:rsidRDefault="000F3FDC" w:rsidP="000F3FDC">
      <w:r>
        <w:t xml:space="preserve">      the total at-sea release cap. Allocations are computed based </w:t>
      </w:r>
    </w:p>
    <w:p w:rsidR="000F3FDC" w:rsidRDefault="000F3FDC" w:rsidP="000F3FDC">
      <w:r>
        <w:t xml:space="preserve">      on either recent (</w:t>
      </w:r>
      <w:proofErr w:type="spellStart"/>
      <w:r>
        <w:t>rct</w:t>
      </w:r>
      <w:proofErr w:type="spellEnd"/>
      <w:r>
        <w:t xml:space="preserve"> = $(23\%, 18\%, 59\%)$, 2016 - 2018) </w:t>
      </w:r>
    </w:p>
    <w:p w:rsidR="000F3FDC" w:rsidRDefault="000F3FDC" w:rsidP="000F3FDC">
      <w:r>
        <w:t xml:space="preserve">      or historical (</w:t>
      </w:r>
      <w:proofErr w:type="spellStart"/>
      <w:r>
        <w:t>hst</w:t>
      </w:r>
      <w:proofErr w:type="spellEnd"/>
      <w:r>
        <w:t xml:space="preserve"> = $(30\%, 37\%, 33\%)$, 2006-2018) </w:t>
      </w:r>
    </w:p>
    <w:p w:rsidR="000F3FDC" w:rsidRDefault="000F3FDC" w:rsidP="000F3FDC">
      <w:r>
        <w:t xml:space="preserve">      fleet-specific average proportions of the total annual </w:t>
      </w:r>
    </w:p>
    <w:p w:rsidR="000F3FDC" w:rsidRDefault="000F3FDC" w:rsidP="000F3FDC">
      <w:r>
        <w:t xml:space="preserve">      at-sea releases.</w:t>
      </w:r>
    </w:p>
    <w:p w:rsidR="000F3FDC" w:rsidRDefault="000F3FDC" w:rsidP="000F3FDC">
      <w:r>
        <w:t xml:space="preserve">3. __amortization period__ of either 5 (am5) or 10 (am10) years over which to </w:t>
      </w:r>
    </w:p>
    <w:p w:rsidR="000F3FDC" w:rsidRDefault="000F3FDC" w:rsidP="000F3FDC">
      <w:r>
        <w:t xml:space="preserve">      spread at-sea release overages to future TACs. 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In this Science Response, MPs are named by combining the three at-sea</w:t>
      </w:r>
    </w:p>
    <w:p w:rsidR="000F3FDC" w:rsidRDefault="000F3FDC" w:rsidP="000F3FDC">
      <w:r>
        <w:t xml:space="preserve">management measures detailed above: CAP_ALLOCATION_AMORTIZATION. For example, </w:t>
      </w:r>
    </w:p>
    <w:p w:rsidR="000F3FDC" w:rsidRDefault="000F3FDC" w:rsidP="000F3FDC">
      <w:r>
        <w:t xml:space="preserve">the **cap.5_hstAl_am5** MP involves a total at-sea </w:t>
      </w:r>
    </w:p>
    <w:p w:rsidR="000F3FDC" w:rsidRDefault="000F3FDC" w:rsidP="000F3FDC">
      <w:r>
        <w:t xml:space="preserve">release cap that is 50% (0.5) of the historical average (**cap.5**), a cap </w:t>
      </w:r>
    </w:p>
    <w:p w:rsidR="000F3FDC" w:rsidRDefault="000F3FDC" w:rsidP="000F3FDC">
      <w:r>
        <w:t xml:space="preserve">allocation among fleets that is based on the historic (2006-2018), </w:t>
      </w:r>
    </w:p>
    <w:p w:rsidR="000F3FDC" w:rsidRDefault="000F3FDC" w:rsidP="000F3FDC">
      <w:r>
        <w:t>fleet-specific average proportions (**</w:t>
      </w:r>
      <w:proofErr w:type="spellStart"/>
      <w:r>
        <w:t>hstAl</w:t>
      </w:r>
      <w:proofErr w:type="spellEnd"/>
      <w:r>
        <w:t xml:space="preserve">**), and a 5-year amortization </w:t>
      </w:r>
    </w:p>
    <w:p w:rsidR="000F3FDC" w:rsidRDefault="000F3FDC" w:rsidP="000F3FDC">
      <w:r>
        <w:t>period for at-sea release overages (**am5**). The two special cases to this</w:t>
      </w:r>
    </w:p>
    <w:p w:rsidR="000F3FDC" w:rsidRDefault="000F3FDC" w:rsidP="000F3FDC">
      <w:r>
        <w:t>naming convention are the current MP (**</w:t>
      </w:r>
      <w:proofErr w:type="spellStart"/>
      <w:r>
        <w:t>noCap</w:t>
      </w:r>
      <w:proofErr w:type="spellEnd"/>
      <w:r>
        <w:t xml:space="preserve">**), which has no cap, </w:t>
      </w:r>
    </w:p>
    <w:p w:rsidR="000F3FDC" w:rsidRDefault="000F3FDC" w:rsidP="000F3FDC">
      <w:r>
        <w:t xml:space="preserve">and no size limit MP (**NSL**), which has no releases (all fish are landed, </w:t>
      </w:r>
    </w:p>
    <w:p w:rsidR="000F3FDC" w:rsidRDefault="000F3FDC" w:rsidP="000F3FDC">
      <w:r>
        <w:t xml:space="preserve">regardless of size). For 0% caps, only the amortization period for overages </w:t>
      </w:r>
    </w:p>
    <w:p w:rsidR="000F3FDC" w:rsidRDefault="000F3FDC" w:rsidP="000F3FDC">
      <w:r>
        <w:t>would apply (e.g. **cap0_am5**) with all at-sea releases counted as overages.</w:t>
      </w:r>
    </w:p>
    <w:p w:rsidR="000F3FDC" w:rsidRDefault="000F3FDC" w:rsidP="000F3FDC"/>
    <w:p w:rsidR="000F3FDC" w:rsidRDefault="000F3FDC" w:rsidP="000F3FDC">
      <w:r>
        <w:t>#### A worked example at-sea release management measures for **cap.5_hstAl_am5**.</w:t>
      </w:r>
    </w:p>
    <w:p w:rsidR="000F3FDC" w:rsidRDefault="000F3FDC" w:rsidP="000F3FDC"/>
    <w:p w:rsidR="000F3FDC" w:rsidRDefault="000F3FDC" w:rsidP="000F3FDC">
      <w:r>
        <w:t>To illustrate how we simulated the implementation of the at-sea release</w:t>
      </w:r>
    </w:p>
    <w:p w:rsidR="000F3FDC" w:rsidRDefault="000F3FDC" w:rsidP="000F3FDC">
      <w:r>
        <w:t xml:space="preserve">management measures, below we provide the sequence of calculations used to establish </w:t>
      </w:r>
    </w:p>
    <w:p w:rsidR="000F3FDC" w:rsidRDefault="000F3FDC" w:rsidP="000F3FDC">
      <w:r>
        <w:t xml:space="preserve">annual at-sea release caps and then how they affect future TAC allocations. </w:t>
      </w:r>
    </w:p>
    <w:p w:rsidR="000F3FDC" w:rsidRDefault="000F3FDC" w:rsidP="000F3FDC">
      <w:r>
        <w:t xml:space="preserve">In the computations below, $t$ is year, $g$ is fleet, and $p(g)$ is proportion </w:t>
      </w:r>
    </w:p>
    <w:p w:rsidR="000F3FDC" w:rsidRDefault="000F3FDC" w:rsidP="000F3FDC">
      <w:r>
        <w:t>of releases allocated to fleet $g$.</w:t>
      </w:r>
    </w:p>
    <w:p w:rsidR="000F3FDC" w:rsidRDefault="000F3FDC" w:rsidP="000F3FDC"/>
    <w:p w:rsidR="000F3FDC" w:rsidRDefault="000F3FDC" w:rsidP="000F3FDC">
      <w:r>
        <w:t>1.    Calculate 50% at-sea release CAP for year and fleet (464 t is the</w:t>
      </w:r>
    </w:p>
    <w:p w:rsidR="000F3FDC" w:rsidRDefault="000F3FDC" w:rsidP="000F3FDC">
      <w:r>
        <w:t xml:space="preserve">      2006 - 2018 average):</w:t>
      </w:r>
    </w:p>
    <w:p w:rsidR="000F3FDC" w:rsidRDefault="000F3FDC" w:rsidP="000F3FDC">
      <w:r>
        <w:t>\begin{equation*}</w:t>
      </w:r>
    </w:p>
    <w:p w:rsidR="000F3FDC" w:rsidRDefault="000F3FDC" w:rsidP="000F3FDC">
      <w:r>
        <w:t xml:space="preserve">            CAP(</w:t>
      </w:r>
      <w:proofErr w:type="spellStart"/>
      <w:r>
        <w:t>t,g</w:t>
      </w:r>
      <w:proofErr w:type="spellEnd"/>
      <w:r>
        <w:t>) = 0.5 \</w:t>
      </w:r>
      <w:proofErr w:type="spellStart"/>
      <w:r>
        <w:t>cdot</w:t>
      </w:r>
      <w:proofErr w:type="spellEnd"/>
      <w:r>
        <w:t xml:space="preserve"> 0.464 \</w:t>
      </w:r>
      <w:proofErr w:type="spellStart"/>
      <w:r>
        <w:t>cdot</w:t>
      </w:r>
      <w:proofErr w:type="spellEnd"/>
      <w:r>
        <w:t xml:space="preserve"> p(g).</w:t>
      </w:r>
    </w:p>
    <w:p w:rsidR="000F3FDC" w:rsidRDefault="000F3FDC" w:rsidP="000F3FDC">
      <w:r>
        <w:t>\end{equation*}</w:t>
      </w:r>
    </w:p>
    <w:p w:rsidR="000F3FDC" w:rsidRDefault="000F3FDC" w:rsidP="000F3FDC">
      <w:r>
        <w:t>2.    Run simulation for year t to get actual at-sea releases: $R(</w:t>
      </w:r>
      <w:proofErr w:type="spellStart"/>
      <w:r>
        <w:t>t,g</w:t>
      </w:r>
      <w:proofErr w:type="spellEnd"/>
      <w:r>
        <w:t>)$.</w:t>
      </w:r>
    </w:p>
    <w:p w:rsidR="000F3FDC" w:rsidRDefault="000F3FDC" w:rsidP="000F3FDC">
      <w:r>
        <w:t>3.    Calculate overage $o(</w:t>
      </w:r>
      <w:proofErr w:type="spellStart"/>
      <w:r>
        <w:t>t,g</w:t>
      </w:r>
      <w:proofErr w:type="spellEnd"/>
      <w:r>
        <w:t xml:space="preserve">)$ for the year as the difference between </w:t>
      </w:r>
    </w:p>
    <w:p w:rsidR="000F3FDC" w:rsidRDefault="000F3FDC" w:rsidP="000F3FDC">
      <w:r>
        <w:t xml:space="preserve">      actual releases $R(</w:t>
      </w:r>
      <w:proofErr w:type="spellStart"/>
      <w:r>
        <w:t>t,g</w:t>
      </w:r>
      <w:proofErr w:type="spellEnd"/>
      <w:r>
        <w:t>)$ and the $CAP(</w:t>
      </w:r>
      <w:proofErr w:type="spellStart"/>
      <w:r>
        <w:t>t,g</w:t>
      </w:r>
      <w:proofErr w:type="spellEnd"/>
      <w:r>
        <w:t>)$:  \</w:t>
      </w:r>
      <w:proofErr w:type="spellStart"/>
      <w:r>
        <w:t>tabularnewline</w:t>
      </w:r>
      <w:proofErr w:type="spellEnd"/>
    </w:p>
    <w:p w:rsidR="000F3FDC" w:rsidRDefault="000F3FDC" w:rsidP="000F3FDC">
      <w:r>
        <w:t>\begin{equation*}</w:t>
      </w:r>
    </w:p>
    <w:p w:rsidR="000F3FDC" w:rsidRDefault="000F3FDC" w:rsidP="000F3FDC">
      <w:r>
        <w:t xml:space="preserve">            o(</w:t>
      </w:r>
      <w:proofErr w:type="spellStart"/>
      <w:r>
        <w:t>t,g</w:t>
      </w:r>
      <w:proofErr w:type="spellEnd"/>
      <w:r>
        <w:t>) = R(</w:t>
      </w:r>
      <w:proofErr w:type="spellStart"/>
      <w:r>
        <w:t>t,g</w:t>
      </w:r>
      <w:proofErr w:type="spellEnd"/>
      <w:r>
        <w:t>) - CAP(</w:t>
      </w:r>
      <w:proofErr w:type="spellStart"/>
      <w:r>
        <w:t>t,g</w:t>
      </w:r>
      <w:proofErr w:type="spellEnd"/>
      <w:r>
        <w:t>).</w:t>
      </w:r>
    </w:p>
    <w:p w:rsidR="000F3FDC" w:rsidRDefault="000F3FDC" w:rsidP="000F3FDC">
      <w:r>
        <w:t>\end{equation*}</w:t>
      </w:r>
    </w:p>
    <w:p w:rsidR="000F3FDC" w:rsidRDefault="000F3FDC" w:rsidP="000F3FDC">
      <w:r>
        <w:t>4.    Amortization period is 5 years, so add 1/5th of this year's overage.</w:t>
      </w:r>
    </w:p>
    <w:p w:rsidR="000F3FDC" w:rsidRDefault="000F3FDC" w:rsidP="000F3FDC">
      <w:r>
        <w:t xml:space="preserve">      to the accumulated overage account $O(</w:t>
      </w:r>
      <w:proofErr w:type="spellStart"/>
      <w:r>
        <w:t>t+k,g</w:t>
      </w:r>
      <w:proofErr w:type="spellEnd"/>
      <w:r>
        <w:t xml:space="preserve">)$ in each of the next 5 years: </w:t>
      </w:r>
    </w:p>
    <w:p w:rsidR="000F3FDC" w:rsidRDefault="000F3FDC" w:rsidP="000F3FDC">
      <w:r>
        <w:t>\begin{equation*}</w:t>
      </w:r>
    </w:p>
    <w:p w:rsidR="000F3FDC" w:rsidRDefault="000F3FDC" w:rsidP="000F3FDC">
      <w:r>
        <w:t xml:space="preserve">            O(t + </w:t>
      </w:r>
      <w:proofErr w:type="spellStart"/>
      <w:r>
        <w:t>k,g</w:t>
      </w:r>
      <w:proofErr w:type="spellEnd"/>
      <w:r>
        <w:t>) = O(</w:t>
      </w:r>
      <w:proofErr w:type="spellStart"/>
      <w:r>
        <w:t>t+k,g</w:t>
      </w:r>
      <w:proofErr w:type="spellEnd"/>
      <w:r>
        <w:t>) + o(</w:t>
      </w:r>
      <w:proofErr w:type="spellStart"/>
      <w:r>
        <w:t>t,g</w:t>
      </w:r>
      <w:proofErr w:type="spellEnd"/>
      <w:r>
        <w:t>)/5, \</w:t>
      </w:r>
      <w:proofErr w:type="spellStart"/>
      <w:r>
        <w:t>mbox</w:t>
      </w:r>
      <w:proofErr w:type="spellEnd"/>
      <w:r>
        <w:t>{ for } k = 1, ..., 5.</w:t>
      </w:r>
    </w:p>
    <w:p w:rsidR="000F3FDC" w:rsidRDefault="000F3FDC" w:rsidP="000F3FDC">
      <w:r>
        <w:t>\end{equation*}</w:t>
      </w:r>
    </w:p>
    <w:p w:rsidR="000F3FDC" w:rsidRDefault="000F3FDC" w:rsidP="000F3FDC">
      <w:r>
        <w:t xml:space="preserve">5.    Get adjusted legal-sized Sablefish TAC for next year by subtracting </w:t>
      </w:r>
    </w:p>
    <w:p w:rsidR="000F3FDC" w:rsidRDefault="000F3FDC" w:rsidP="000F3FDC">
      <w:r>
        <w:t xml:space="preserve">      overage account for that year from initial $TAC'$ ($TAC'$ set by the MP </w:t>
      </w:r>
    </w:p>
    <w:p w:rsidR="000F3FDC" w:rsidRDefault="000F3FDC" w:rsidP="000F3FDC">
      <w:r>
        <w:t xml:space="preserve">      prior to at-sea management measures): </w:t>
      </w:r>
    </w:p>
    <w:p w:rsidR="000F3FDC" w:rsidRDefault="000F3FDC" w:rsidP="000F3FDC">
      <w:r>
        <w:t>\begin{equation*}</w:t>
      </w:r>
    </w:p>
    <w:p w:rsidR="000F3FDC" w:rsidRDefault="000F3FDC" w:rsidP="000F3FDC">
      <w:r>
        <w:t xml:space="preserve">            TAC(</w:t>
      </w:r>
      <w:proofErr w:type="spellStart"/>
      <w:r>
        <w:t>t,g</w:t>
      </w:r>
      <w:proofErr w:type="spellEnd"/>
      <w:r>
        <w:t>) = TAC'(</w:t>
      </w:r>
      <w:proofErr w:type="spellStart"/>
      <w:r>
        <w:t>t,g</w:t>
      </w:r>
      <w:proofErr w:type="spellEnd"/>
      <w:r>
        <w:t>) - O(</w:t>
      </w:r>
      <w:proofErr w:type="spellStart"/>
      <w:r>
        <w:t>t,g</w:t>
      </w:r>
      <w:proofErr w:type="spellEnd"/>
      <w:r>
        <w:t>).</w:t>
      </w:r>
    </w:p>
    <w:p w:rsidR="000F3FDC" w:rsidRDefault="000F3FDC" w:rsidP="000F3FDC">
      <w:r>
        <w:t>\end{equation*}</w:t>
      </w:r>
    </w:p>
    <w:p w:rsidR="000F3FDC" w:rsidRDefault="000F3FDC" w:rsidP="000F3FDC"/>
    <w:p w:rsidR="000F3FDC" w:rsidRDefault="000F3FDC" w:rsidP="000F3FDC"/>
    <w:p w:rsidR="000F3FDC" w:rsidRDefault="000F3FDC" w:rsidP="000F3FDC">
      <w:r>
        <w:t xml:space="preserve">This approach aims to create an incentive to avoid sub-legal Sablefish via </w:t>
      </w:r>
    </w:p>
    <w:p w:rsidR="000F3FDC" w:rsidRDefault="000F3FDC" w:rsidP="000F3FDC">
      <w:r>
        <w:t xml:space="preserve">future TAC reductions (assuming one-for-one accounting of sub-legal biomass </w:t>
      </w:r>
    </w:p>
    <w:p w:rsidR="000F3FDC" w:rsidRDefault="000F3FDC" w:rsidP="000F3FDC">
      <w:r>
        <w:t xml:space="preserve">to legal sized Sablefish biomass), while also allowing some flexibility </w:t>
      </w:r>
    </w:p>
    <w:p w:rsidR="000F3FDC" w:rsidRDefault="000F3FDC" w:rsidP="000F3FDC">
      <w:r>
        <w:t xml:space="preserve">year-to-year for unpredictably large at-sea releases in any given year. Note </w:t>
      </w:r>
    </w:p>
    <w:p w:rsidR="000F3FDC" w:rsidRDefault="000F3FDC" w:rsidP="000F3FDC">
      <w:r>
        <w:t xml:space="preserve">that the overage account can never be less than zero, so that TACs cannot be </w:t>
      </w:r>
    </w:p>
    <w:p w:rsidR="000F3FDC" w:rsidRDefault="000F3FDC" w:rsidP="000F3FDC">
      <w:r>
        <w:t xml:space="preserve">increased above the initial TAC set by the first stage MP (i.e., banking of </w:t>
      </w:r>
    </w:p>
    <w:p w:rsidR="000F3FDC" w:rsidRDefault="000F3FDC" w:rsidP="000F3FDC">
      <w:r>
        <w:t>TAC cannot occur).</w:t>
      </w:r>
    </w:p>
    <w:p w:rsidR="000F3FDC" w:rsidRDefault="000F3FDC" w:rsidP="000F3FDC"/>
    <w:p w:rsidR="000F3FDC" w:rsidRDefault="000F3FDC" w:rsidP="000F3FDC">
      <w:r>
        <w:t>### Management procedure tuning</w:t>
      </w:r>
    </w:p>
    <w:p w:rsidR="000F3FDC" w:rsidRDefault="000F3FDC" w:rsidP="000F3FDC"/>
    <w:p w:rsidR="000F3FDC" w:rsidRDefault="000F3FDC" w:rsidP="000F3FDC">
      <w:r>
        <w:t xml:space="preserve">The Sablefish management strategy evaluation quantifies MP performance </w:t>
      </w:r>
    </w:p>
    <w:p w:rsidR="000F3FDC" w:rsidRDefault="000F3FDC" w:rsidP="000F3FDC">
      <w:r>
        <w:t xml:space="preserve">against performance statistics representing each of the </w:t>
      </w:r>
      <w:proofErr w:type="spellStart"/>
      <w:r>
        <w:t>the</w:t>
      </w:r>
      <w:proofErr w:type="spellEnd"/>
      <w:r>
        <w:t xml:space="preserve"> Fishery </w:t>
      </w:r>
    </w:p>
    <w:p w:rsidR="000F3FDC" w:rsidRDefault="000F3FDC" w:rsidP="000F3FDC">
      <w:r>
        <w:t xml:space="preserve">Objectives. The first three performance statistics are represented by biomass </w:t>
      </w:r>
    </w:p>
    <w:p w:rsidR="000F3FDC" w:rsidRDefault="000F3FDC" w:rsidP="000F3FDC">
      <w:r>
        <w:lastRenderedPageBreak/>
        <w:t xml:space="preserve">conservation performance against the LRP, short-term probability of decline, </w:t>
      </w:r>
    </w:p>
    <w:p w:rsidR="000F3FDC" w:rsidRDefault="000F3FDC" w:rsidP="000F3FDC">
      <w:r>
        <w:t xml:space="preserve">and achieving a long-term target at or near $B_{MSY}$, while the fourth and </w:t>
      </w:r>
    </w:p>
    <w:p w:rsidR="000F3FDC" w:rsidRDefault="000F3FDC" w:rsidP="000F3FDC">
      <w:r>
        <w:t xml:space="preserve">fifth ones relate to maintaining catch levels above an industry-preferred </w:t>
      </w:r>
    </w:p>
    <w:p w:rsidR="000F3FDC" w:rsidRDefault="000F3FDC" w:rsidP="000F3FDC">
      <w:r>
        <w:t xml:space="preserve">floor and short-term average catch. It is rare that two MPs would have comparable </w:t>
      </w:r>
    </w:p>
    <w:p w:rsidR="000F3FDC" w:rsidRDefault="000F3FDC" w:rsidP="000F3FDC">
      <w:r>
        <w:t xml:space="preserve">performance across four of these performance statistics while only differing on one. If </w:t>
      </w:r>
    </w:p>
    <w:p w:rsidR="000F3FDC" w:rsidRDefault="000F3FDC" w:rsidP="000F3FDC">
      <w:r>
        <w:t xml:space="preserve">this were the case, then the decision on which MP is preferred would be </w:t>
      </w:r>
    </w:p>
    <w:p w:rsidR="000F3FDC" w:rsidRDefault="000F3FDC" w:rsidP="000F3FDC">
      <w:r>
        <w:t xml:space="preserve">straightforward – choose the MP with better performance on the fifth statistic. </w:t>
      </w:r>
    </w:p>
    <w:p w:rsidR="000F3FDC" w:rsidRDefault="000F3FDC" w:rsidP="000F3FDC">
      <w:r>
        <w:t xml:space="preserve">Unfortunately, MPs typically differ on all five performance statistics simultaneously, which </w:t>
      </w:r>
    </w:p>
    <w:p w:rsidR="000F3FDC" w:rsidRDefault="000F3FDC" w:rsidP="000F3FDC">
      <w:r>
        <w:t xml:space="preserve">makes it difficult to compare performance without, at least, establishing some </w:t>
      </w:r>
    </w:p>
    <w:p w:rsidR="000F3FDC" w:rsidRDefault="000F3FDC" w:rsidP="000F3FDC">
      <w:r>
        <w:t xml:space="preserve">equivalency between conservation probabilities (Fishery Objectives 1-3) and </w:t>
      </w:r>
    </w:p>
    <w:p w:rsidR="000F3FDC" w:rsidRDefault="000F3FDC" w:rsidP="000F3FDC">
      <w:r>
        <w:t xml:space="preserve">short-term average catch (Fishery Objectives 5). </w:t>
      </w:r>
    </w:p>
    <w:p w:rsidR="000F3FDC" w:rsidRDefault="000F3FDC" w:rsidP="000F3FDC"/>
    <w:p w:rsidR="000F3FDC" w:rsidRDefault="000F3FDC" w:rsidP="000F3FDC">
      <w:r>
        <w:t xml:space="preserve">Management procedure tuning provides a means of establishing equivalent MP </w:t>
      </w:r>
    </w:p>
    <w:p w:rsidR="000F3FDC" w:rsidRDefault="000F3FDC" w:rsidP="000F3FDC">
      <w:r>
        <w:t xml:space="preserve">performance against objectives for which the values and probabilities are </w:t>
      </w:r>
    </w:p>
    <w:p w:rsidR="000F3FDC" w:rsidRDefault="000F3FDC" w:rsidP="000F3FDC">
      <w:r>
        <w:t xml:space="preserve">well established.  For example, maintaining the Sablefish stock above the </w:t>
      </w:r>
    </w:p>
    <w:p w:rsidR="000F3FDC" w:rsidRDefault="000F3FDC" w:rsidP="000F3FDC">
      <w:r>
        <w:t xml:space="preserve">LRP ($0.4B_{MSY}$) with high probability has not been openly debated since </w:t>
      </w:r>
    </w:p>
    <w:p w:rsidR="000F3FDC" w:rsidRDefault="000F3FDC" w:rsidP="000F3FDC">
      <w:r>
        <w:t xml:space="preserve">it is an overarching Canadian policy directive in the Sablefish fishery </w:t>
      </w:r>
    </w:p>
    <w:p w:rsidR="000F3FDC" w:rsidRDefault="000F3FDC" w:rsidP="000F3FDC">
      <w:r>
        <w:t xml:space="preserve">context (at least not debated over the 10+ year history of the Sablefish </w:t>
      </w:r>
    </w:p>
    <w:p w:rsidR="000F3FDC" w:rsidRDefault="000F3FDC" w:rsidP="000F3FDC">
      <w:r>
        <w:t xml:space="preserve">MSE). Similarly, maintaining a low probability of short-term decline has </w:t>
      </w:r>
    </w:p>
    <w:p w:rsidR="000F3FDC" w:rsidRDefault="000F3FDC" w:rsidP="000F3FDC">
      <w:r>
        <w:t xml:space="preserve">also not been debated, probably because avoiding further decline has been </w:t>
      </w:r>
    </w:p>
    <w:p w:rsidR="000F3FDC" w:rsidRDefault="000F3FDC" w:rsidP="000F3FDC">
      <w:r>
        <w:t xml:space="preserve">the key overriding objective of the Sablefish fishing industry since the </w:t>
      </w:r>
    </w:p>
    <w:p w:rsidR="000F3FDC" w:rsidRDefault="000F3FDC" w:rsidP="000F3FDC">
      <w:r>
        <w:t xml:space="preserve">inception of the MSE process. Fishery Objective 3 – spawning biomass in the healthy </w:t>
      </w:r>
    </w:p>
    <w:p w:rsidR="000F3FDC" w:rsidRDefault="000F3FDC" w:rsidP="000F3FDC">
      <w:r>
        <w:t xml:space="preserve">zone within 2 generations – has been debated over the years for practical </w:t>
      </w:r>
    </w:p>
    <w:p w:rsidR="000F3FDC" w:rsidRDefault="000F3FDC" w:rsidP="000F3FDC">
      <w:r>
        <w:t xml:space="preserve">reasons. Specifically, there is concern that achieving Fishery Objective 3 would </w:t>
      </w:r>
    </w:p>
    <w:p w:rsidR="000F3FDC" w:rsidRDefault="000F3FDC" w:rsidP="000F3FDC">
      <w:r>
        <w:t xml:space="preserve">require severe short-term catch restrictions for highly uncertain long-term </w:t>
      </w:r>
    </w:p>
    <w:p w:rsidR="000F3FDC" w:rsidRDefault="000F3FDC" w:rsidP="000F3FDC">
      <w:r>
        <w:t xml:space="preserve">benefits. Over the past year, the Sablefish industry and DFO agreed to revise </w:t>
      </w:r>
    </w:p>
    <w:p w:rsidR="000F3FDC" w:rsidRDefault="000F3FDC" w:rsidP="000F3FDC">
      <w:r>
        <w:t xml:space="preserve">Fishery Objective 3 to achieve biomass in the healthy </w:t>
      </w:r>
    </w:p>
    <w:p w:rsidR="000F3FDC" w:rsidRDefault="000F3FDC" w:rsidP="000F3FDC">
      <w:r>
        <w:t xml:space="preserve">zone by a specific end-year (2052) with at least 50% probability, i.e., </w:t>
      </w:r>
    </w:p>
    <w:p w:rsidR="000F3FDC" w:rsidRDefault="000F3FDC" w:rsidP="000F3FDC">
      <w:r>
        <w:t xml:space="preserve">median </w:t>
      </w:r>
      <w:proofErr w:type="spellStart"/>
      <w:r>
        <w:t>fSSB</w:t>
      </w:r>
      <w:proofErr w:type="spellEnd"/>
      <w:r>
        <w:t xml:space="preserve"> at, or above, $B_{MSY}$. As we demonstrate below, this objective </w:t>
      </w:r>
    </w:p>
    <w:p w:rsidR="000F3FDC" w:rsidRDefault="000F3FDC" w:rsidP="000F3FDC">
      <w:r>
        <w:t xml:space="preserve">is now feasible given Sablefish dynamics and also achievable for a range of </w:t>
      </w:r>
    </w:p>
    <w:p w:rsidR="000F3FDC" w:rsidRDefault="000F3FDC" w:rsidP="000F3FDC">
      <w:r>
        <w:t xml:space="preserve">realistic MPs. However, this raises a new question: how much is it worth </w:t>
      </w:r>
    </w:p>
    <w:p w:rsidR="000F3FDC" w:rsidRDefault="000F3FDC" w:rsidP="000F3FDC">
      <w:r>
        <w:t xml:space="preserve">(i.e., in catch) to improve Fishery Objective 3 performance from, say, </w:t>
      </w:r>
    </w:p>
    <w:p w:rsidR="000F3FDC" w:rsidRDefault="000F3FDC" w:rsidP="000F3FDC">
      <w:r>
        <w:t>$P(B_{2052} \</w:t>
      </w:r>
      <w:proofErr w:type="spellStart"/>
      <w:r>
        <w:t>geq</w:t>
      </w:r>
      <w:proofErr w:type="spellEnd"/>
      <w:r>
        <w:t xml:space="preserve"> B_{MSY}) = 0.5$ to $P(B_{2052} \</w:t>
      </w:r>
      <w:proofErr w:type="spellStart"/>
      <w:r>
        <w:t>geq</w:t>
      </w:r>
      <w:proofErr w:type="spellEnd"/>
      <w:r>
        <w:t xml:space="preserve"> B_{MSY}) = 0.55$? The probability </w:t>
      </w:r>
    </w:p>
    <w:p w:rsidR="000F3FDC" w:rsidRDefault="000F3FDC" w:rsidP="000F3FDC">
      <w:r>
        <w:t xml:space="preserve">difference of only five percentage points could mean a difference of several </w:t>
      </w:r>
    </w:p>
    <w:p w:rsidR="000F3FDC" w:rsidRDefault="000F3FDC" w:rsidP="000F3FDC">
      <w:r>
        <w:t xml:space="preserve">hundred tonnes in average annual catch, which would cumulatively add up </w:t>
      </w:r>
    </w:p>
    <w:p w:rsidR="000F3FDC" w:rsidRDefault="000F3FDC" w:rsidP="000F3FDC">
      <w:r>
        <w:t xml:space="preserve">to tens of millions of dollars in revenue. MPs that perform better </w:t>
      </w:r>
    </w:p>
    <w:p w:rsidR="000F3FDC" w:rsidRDefault="000F3FDC" w:rsidP="000F3FDC">
      <w:r>
        <w:t>under Fishery Objective 3 almost always do so at the expense of performance</w:t>
      </w:r>
    </w:p>
    <w:p w:rsidR="000F3FDC" w:rsidRDefault="000F3FDC" w:rsidP="000F3FDC">
      <w:r>
        <w:t xml:space="preserve">under Fishery Objectives 4 and 5. </w:t>
      </w:r>
    </w:p>
    <w:p w:rsidR="000F3FDC" w:rsidRDefault="000F3FDC" w:rsidP="000F3FDC"/>
    <w:p w:rsidR="000F3FDC" w:rsidRDefault="000F3FDC" w:rsidP="000F3FDC">
      <w:r>
        <w:t xml:space="preserve">We aimed to simplify interpretation of MP performance by tuning all MPs to </w:t>
      </w:r>
    </w:p>
    <w:p w:rsidR="000F3FDC" w:rsidRDefault="000F3FDC" w:rsidP="000F3FDC">
      <w:r>
        <w:t>a standard $P(B_{2052} \</w:t>
      </w:r>
      <w:proofErr w:type="spellStart"/>
      <w:r>
        <w:t>geq</w:t>
      </w:r>
      <w:proofErr w:type="spellEnd"/>
      <w:r>
        <w:t xml:space="preserve"> B_{MSY}) = 0.5$, which ensured that all MPs meet </w:t>
      </w:r>
    </w:p>
    <w:p w:rsidR="000F3FDC" w:rsidRDefault="000F3FDC" w:rsidP="000F3FDC">
      <w:r>
        <w:t xml:space="preserve">Fishery Objectives 1-3.Tuning was achieved by iteratively adjusting $F_{2021}$, </w:t>
      </w:r>
    </w:p>
    <w:p w:rsidR="000F3FDC" w:rsidRDefault="000F3FDC" w:rsidP="000F3FDC">
      <w:r>
        <w:t xml:space="preserve">which is the maximum target fishing mortality rate scheduled for </w:t>
      </w:r>
    </w:p>
    <w:p w:rsidR="000F3FDC" w:rsidRDefault="000F3FDC" w:rsidP="000F3FDC">
      <w:r>
        <w:t>Year 2021 (as part of 5-year phase-in period for the current MP)</w:t>
      </w:r>
    </w:p>
    <w:p w:rsidR="000F3FDC" w:rsidRDefault="000F3FDC" w:rsidP="000F3FDC">
      <w:r>
        <w:lastRenderedPageBreak/>
        <w:t xml:space="preserve">[@cox2019evaluating], until each MP satisfied Objective 3, i.e., </w:t>
      </w:r>
    </w:p>
    <w:p w:rsidR="000F3FDC" w:rsidRDefault="000F3FDC" w:rsidP="000F3FDC">
      <w:r>
        <w:t>$P(B_{2052} \</w:t>
      </w:r>
      <w:proofErr w:type="spellStart"/>
      <w:r>
        <w:t>geq</w:t>
      </w:r>
      <w:proofErr w:type="spellEnd"/>
      <w:r>
        <w:t xml:space="preserve"> B_{MSY}) = 0.5$. These $F_{2021}$ target maximum </w:t>
      </w:r>
    </w:p>
    <w:p w:rsidR="000F3FDC" w:rsidRDefault="000F3FDC" w:rsidP="000F3FDC">
      <w:r>
        <w:t xml:space="preserve">harvest rates then replace the scheduled maximum target harvest rate </w:t>
      </w:r>
    </w:p>
    <w:p w:rsidR="000F3FDC" w:rsidRDefault="000F3FDC" w:rsidP="000F3FDC">
      <w:r>
        <w:t>of 5.5% for Year 2022 and beyond.</w:t>
      </w:r>
    </w:p>
    <w:p w:rsidR="000F3FDC" w:rsidRDefault="000F3FDC" w:rsidP="000F3FDC"/>
    <w:p w:rsidR="000F3FDC" w:rsidRDefault="000F3FDC" w:rsidP="000F3FDC">
      <w:r>
        <w:t xml:space="preserve">Each MP was tuned </w:t>
      </w:r>
      <w:proofErr w:type="spellStart"/>
      <w:r>
        <w:t>seperately</w:t>
      </w:r>
      <w:proofErr w:type="spellEnd"/>
      <w:r>
        <w:t xml:space="preserve"> to the reference and robustness OM scenarios, </w:t>
      </w:r>
    </w:p>
    <w:p w:rsidR="000F3FDC" w:rsidRDefault="000F3FDC" w:rsidP="000F3FDC">
      <w:r>
        <w:t xml:space="preserve">leading to different $F_{2021}$ values for each MP (i.e., once for each </w:t>
      </w:r>
    </w:p>
    <w:p w:rsidR="000F3FDC" w:rsidRDefault="000F3FDC" w:rsidP="000F3FDC">
      <w:r>
        <w:t xml:space="preserve">OM). We then simulated a cross-test in which $F_{2021}$ values tuned </w:t>
      </w:r>
    </w:p>
    <w:p w:rsidR="000F3FDC" w:rsidRDefault="000F3FDC" w:rsidP="000F3FDC">
      <w:r>
        <w:t xml:space="preserve">under the reference OM were applied in MPs for the robustness OM and </w:t>
      </w:r>
    </w:p>
    <w:p w:rsidR="000F3FDC" w:rsidRDefault="000F3FDC" w:rsidP="000F3FDC">
      <w:r>
        <w:t xml:space="preserve">vice versa. The cross-test reveals the potential biological and catch </w:t>
      </w:r>
    </w:p>
    <w:p w:rsidR="000F3FDC" w:rsidRDefault="000F3FDC" w:rsidP="000F3FDC">
      <w:r>
        <w:t>consequences of using the wrong $F_{2021}$ values.</w:t>
      </w:r>
    </w:p>
    <w:p w:rsidR="000F3FDC" w:rsidRDefault="000F3FDC" w:rsidP="000F3FDC"/>
    <w:p w:rsidR="000F3FDC" w:rsidRDefault="000F3FDC" w:rsidP="000F3FDC">
      <w:r>
        <w:t>## Results</w:t>
      </w:r>
    </w:p>
    <w:p w:rsidR="000F3FDC" w:rsidRDefault="000F3FDC" w:rsidP="000F3FDC"/>
    <w:p w:rsidR="000F3FDC" w:rsidRDefault="000F3FDC" w:rsidP="000F3FDC">
      <w:r>
        <w:t>### Operating model update and implications for stocks status</w:t>
      </w:r>
    </w:p>
    <w:p w:rsidR="000F3FDC" w:rsidRDefault="000F3FDC" w:rsidP="000F3FDC"/>
    <w:p w:rsidR="000F3FDC" w:rsidRDefault="000F3FDC" w:rsidP="000F3FDC">
      <w:r>
        <w:t xml:space="preserve">Operating model fits to survey and fishery biomass indices were similar to </w:t>
      </w:r>
    </w:p>
    <w:p w:rsidR="000F3FDC" w:rsidRDefault="000F3FDC" w:rsidP="000F3FDC">
      <w:r>
        <w:t xml:space="preserve">previous versions, where both the model and data showed a long-term steady </w:t>
      </w:r>
    </w:p>
    <w:p w:rsidR="000F3FDC" w:rsidRDefault="000F3FDC" w:rsidP="000F3FDC">
      <w:r>
        <w:t>decline. The most recent two stratified random survey (</w:t>
      </w:r>
      <w:proofErr w:type="spellStart"/>
      <w:r>
        <w:t>StRS</w:t>
      </w:r>
      <w:proofErr w:type="spellEnd"/>
      <w:r>
        <w:t xml:space="preserve">) data points </w:t>
      </w:r>
    </w:p>
    <w:p w:rsidR="000F3FDC" w:rsidRDefault="000F3FDC" w:rsidP="000F3FDC">
      <w:r>
        <w:t xml:space="preserve">(2017 and 2018) were substantially higher than the preceding 15 years, </w:t>
      </w:r>
    </w:p>
    <w:p w:rsidR="000F3FDC" w:rsidRDefault="000F3FDC" w:rsidP="000F3FDC">
      <w:r>
        <w:t xml:space="preserve">suggesting potential increases in the offshore stock biomass (Figure 2). </w:t>
      </w:r>
    </w:p>
    <w:p w:rsidR="000F3FDC" w:rsidRDefault="000F3FDC" w:rsidP="000F3FDC"/>
    <w:p w:rsidR="000F3FDC" w:rsidRDefault="000F3FDC" w:rsidP="000F3FDC">
      <w:r>
        <w:t xml:space="preserve">In general, the age-structured OM fit the age-composition data </w:t>
      </w:r>
    </w:p>
    <w:p w:rsidR="000F3FDC" w:rsidRDefault="000F3FDC" w:rsidP="000F3FDC">
      <w:r>
        <w:t xml:space="preserve">reasonably well (Figure 3). Fits to the trap fishery age-composition </w:t>
      </w:r>
    </w:p>
    <w:p w:rsidR="000F3FDC" w:rsidRDefault="000F3FDC" w:rsidP="000F3FDC">
      <w:r>
        <w:t xml:space="preserve">continued to show a large positive residual at the plus-group age 35+ for males, and to a more </w:t>
      </w:r>
      <w:proofErr w:type="spellStart"/>
      <w:r>
        <w:t>neglibale</w:t>
      </w:r>
      <w:proofErr w:type="spellEnd"/>
      <w:r>
        <w:t xml:space="preserve"> extent for females (Figure 3, Trap:). Fits to the trawl age-composition also </w:t>
      </w:r>
      <w:proofErr w:type="spellStart"/>
      <w:r>
        <w:t>also</w:t>
      </w:r>
      <w:proofErr w:type="spellEnd"/>
      <w:r>
        <w:t xml:space="preserve"> showed a large </w:t>
      </w:r>
    </w:p>
    <w:p w:rsidR="000F3FDC" w:rsidRDefault="000F3FDC" w:rsidP="000F3FDC">
      <w:r>
        <w:t xml:space="preserve">positive residual for age-2 males, which appeared to arise from the 2017 and </w:t>
      </w:r>
    </w:p>
    <w:p w:rsidR="000F3FDC" w:rsidRDefault="000F3FDC" w:rsidP="000F3FDC">
      <w:r>
        <w:t xml:space="preserve">2018 samples that were large and, therefore, tended to drive the average to have </w:t>
      </w:r>
    </w:p>
    <w:p w:rsidR="000F3FDC" w:rsidRDefault="000F3FDC" w:rsidP="000F3FDC">
      <w:r>
        <w:t xml:space="preserve">what appeared to be a large positive residual at age-2. This was </w:t>
      </w:r>
    </w:p>
    <w:p w:rsidR="000F3FDC" w:rsidRDefault="000F3FDC" w:rsidP="000F3FDC">
      <w:r>
        <w:t>a potential contributing factor to the estimated size the estimated 2015 year-class.</w:t>
      </w:r>
    </w:p>
    <w:p w:rsidR="000F3FDC" w:rsidRDefault="000F3FDC" w:rsidP="000F3FDC"/>
    <w:p w:rsidR="000F3FDC" w:rsidRDefault="000F3FDC" w:rsidP="000F3FDC">
      <w:r>
        <w:t xml:space="preserve">Model fits to the standardized survey were similar to previous OM versions — </w:t>
      </w:r>
    </w:p>
    <w:p w:rsidR="000F3FDC" w:rsidRDefault="000F3FDC" w:rsidP="000F3FDC">
      <w:r>
        <w:t xml:space="preserve">patterns lie somewhere between the fishery age-composition fits (worst) </w:t>
      </w:r>
    </w:p>
    <w:p w:rsidR="000F3FDC" w:rsidRDefault="000F3FDC" w:rsidP="000F3FDC">
      <w:r>
        <w:t xml:space="preserve">and </w:t>
      </w:r>
      <w:proofErr w:type="spellStart"/>
      <w:r>
        <w:t>StRS</w:t>
      </w:r>
      <w:proofErr w:type="spellEnd"/>
      <w:r>
        <w:t xml:space="preserve"> fits (best) (Figures 2 and 3). The OM continued to fit </w:t>
      </w:r>
      <w:proofErr w:type="spellStart"/>
      <w:r>
        <w:t>StRS</w:t>
      </w:r>
      <w:proofErr w:type="spellEnd"/>
      <w:r>
        <w:t xml:space="preserve"> very well, </w:t>
      </w:r>
    </w:p>
    <w:p w:rsidR="000F3FDC" w:rsidRDefault="000F3FDC" w:rsidP="000F3FDC">
      <w:r>
        <w:t xml:space="preserve">which probably arose because the </w:t>
      </w:r>
      <w:proofErr w:type="spellStart"/>
      <w:r>
        <w:t>StRS</w:t>
      </w:r>
      <w:proofErr w:type="spellEnd"/>
      <w:r>
        <w:t xml:space="preserve"> is specifically designed for </w:t>
      </w:r>
    </w:p>
    <w:p w:rsidR="000F3FDC" w:rsidRDefault="000F3FDC" w:rsidP="000F3FDC">
      <w:r>
        <w:t>monitoring the offshore Sablefish population (unlike all other data</w:t>
      </w:r>
    </w:p>
    <w:p w:rsidR="000F3FDC" w:rsidRDefault="000F3FDC" w:rsidP="000F3FDC">
      <w:r>
        <w:t>series).</w:t>
      </w:r>
    </w:p>
    <w:p w:rsidR="000F3FDC" w:rsidRDefault="000F3FDC" w:rsidP="000F3FDC"/>
    <w:p w:rsidR="000F3FDC" w:rsidRDefault="000F3FDC" w:rsidP="000F3FDC">
      <w:r>
        <w:t xml:space="preserve">The updated stock status of Canadian Sablefish depended on the absolute size </w:t>
      </w:r>
    </w:p>
    <w:p w:rsidR="000F3FDC" w:rsidRDefault="000F3FDC" w:rsidP="000F3FDC">
      <w:r>
        <w:t xml:space="preserve">of the 2015 year-class (age-3 in assessment Year 2018). The raw </w:t>
      </w:r>
    </w:p>
    <w:p w:rsidR="000F3FDC" w:rsidRDefault="000F3FDC" w:rsidP="000F3FDC">
      <w:r>
        <w:t xml:space="preserve">estimate of this year-class was about eight times the historical average (see </w:t>
      </w:r>
    </w:p>
    <w:p w:rsidR="000F3FDC" w:rsidRDefault="000F3FDC" w:rsidP="000F3FDC">
      <w:r>
        <w:t xml:space="preserve">Robustness OMs section above; Figure 4, bottom row), which created the </w:t>
      </w:r>
    </w:p>
    <w:p w:rsidR="000F3FDC" w:rsidRDefault="000F3FDC" w:rsidP="000F3FDC">
      <w:r>
        <w:t xml:space="preserve">impression of the largest recorded recruitment from one of the </w:t>
      </w:r>
    </w:p>
    <w:p w:rsidR="000F3FDC" w:rsidRDefault="000F3FDC" w:rsidP="000F3FDC">
      <w:r>
        <w:lastRenderedPageBreak/>
        <w:t xml:space="preserve">lowest spawning biomasses ever observed. Such a high recruitment at low </w:t>
      </w:r>
    </w:p>
    <w:p w:rsidR="000F3FDC" w:rsidRDefault="000F3FDC" w:rsidP="000F3FDC">
      <w:r>
        <w:t xml:space="preserve">spawning biomass had cascading effects on the model parameter estimates, </w:t>
      </w:r>
    </w:p>
    <w:p w:rsidR="000F3FDC" w:rsidRDefault="000F3FDC" w:rsidP="000F3FDC">
      <w:r>
        <w:t xml:space="preserve">biological reference points, and estimated current biomass. These effects </w:t>
      </w:r>
    </w:p>
    <w:p w:rsidR="000F3FDC" w:rsidRDefault="000F3FDC" w:rsidP="000F3FDC">
      <w:r>
        <w:t>included: (</w:t>
      </w:r>
      <w:proofErr w:type="spellStart"/>
      <w:r>
        <w:t>i</w:t>
      </w:r>
      <w:proofErr w:type="spellEnd"/>
      <w:r>
        <w:t xml:space="preserve">) the estimated stock productivity (i.e., stock-recruitment </w:t>
      </w:r>
    </w:p>
    <w:p w:rsidR="000F3FDC" w:rsidRDefault="000F3FDC" w:rsidP="000F3FDC">
      <w:r>
        <w:t xml:space="preserve">steepness parameter) was adjusted upwards; (ii) the most productive stock </w:t>
      </w:r>
    </w:p>
    <w:p w:rsidR="000F3FDC" w:rsidRDefault="000F3FDC" w:rsidP="000F3FDC">
      <w:r>
        <w:t xml:space="preserve">size ($B_{MSY}$) was adjusted downwards, because the stock is apparently more </w:t>
      </w:r>
    </w:p>
    <w:p w:rsidR="000F3FDC" w:rsidRDefault="000F3FDC" w:rsidP="000F3FDC">
      <w:r>
        <w:t xml:space="preserve">productive at low biomass; (iii) the optimal fishing mortality rate </w:t>
      </w:r>
    </w:p>
    <w:p w:rsidR="000F3FDC" w:rsidRDefault="000F3FDC" w:rsidP="000F3FDC">
      <w:r>
        <w:t xml:space="preserve">($F_{MSY}$) was adjusted upwards because the more productive stock can </w:t>
      </w:r>
    </w:p>
    <w:p w:rsidR="000F3FDC" w:rsidRDefault="000F3FDC" w:rsidP="000F3FDC">
      <w:r>
        <w:t xml:space="preserve">sustain higher fishing pressure; and (iv) current spawning biomass was </w:t>
      </w:r>
    </w:p>
    <w:p w:rsidR="000F3FDC" w:rsidRDefault="000F3FDC" w:rsidP="000F3FDC">
      <w:r>
        <w:t xml:space="preserve">adjusted upwards because about 20-25% of age-3 fish were maturing. Although </w:t>
      </w:r>
    </w:p>
    <w:p w:rsidR="000F3FDC" w:rsidRDefault="000F3FDC" w:rsidP="000F3FDC">
      <w:r>
        <w:t xml:space="preserve">these were positive and encouraging signs that Sablefish status is improving, </w:t>
      </w:r>
    </w:p>
    <w:p w:rsidR="000F3FDC" w:rsidRDefault="000F3FDC" w:rsidP="000F3FDC">
      <w:r>
        <w:t xml:space="preserve">there was some risk in tuning future MPs to substantial </w:t>
      </w:r>
    </w:p>
    <w:p w:rsidR="000F3FDC" w:rsidRDefault="000F3FDC" w:rsidP="000F3FDC">
      <w:r>
        <w:t xml:space="preserve">model changes that arose from a small number of observations. Other </w:t>
      </w:r>
    </w:p>
    <w:p w:rsidR="000F3FDC" w:rsidRDefault="000F3FDC" w:rsidP="000F3FDC">
      <w:r>
        <w:t xml:space="preserve">Pacific groundfish fisheries (e.g., Pacific Hake [*Merluccius </w:t>
      </w:r>
      <w:proofErr w:type="spellStart"/>
      <w:r>
        <w:t>productus</w:t>
      </w:r>
      <w:proofErr w:type="spellEnd"/>
      <w:r>
        <w:t>*]</w:t>
      </w:r>
    </w:p>
    <w:p w:rsidR="000F3FDC" w:rsidRDefault="000F3FDC" w:rsidP="000F3FDC">
      <w:r>
        <w:t xml:space="preserve">and Gulf of Alaska Sablefish) have treated initial large estimated </w:t>
      </w:r>
    </w:p>
    <w:p w:rsidR="000F3FDC" w:rsidRDefault="000F3FDC" w:rsidP="000F3FDC">
      <w:r>
        <w:t>recruitments with caution until the data used to estimate them</w:t>
      </w:r>
    </w:p>
    <w:p w:rsidR="000F3FDC" w:rsidRDefault="000F3FDC" w:rsidP="000F3FDC">
      <w:r>
        <w:t xml:space="preserve">more fully materialize. Here, we dealt with the uncertainty in 2015 </w:t>
      </w:r>
    </w:p>
    <w:p w:rsidR="000F3FDC" w:rsidRDefault="000F3FDC" w:rsidP="000F3FDC">
      <w:r>
        <w:t xml:space="preserve">year-class size by developing reference (using age-3 data) and </w:t>
      </w:r>
    </w:p>
    <w:p w:rsidR="000F3FDC" w:rsidRDefault="000F3FDC" w:rsidP="000F3FDC">
      <w:r>
        <w:t xml:space="preserve">robustness (ignoring age-3 data) OMs for use in evaluating </w:t>
      </w:r>
    </w:p>
    <w:p w:rsidR="000F3FDC" w:rsidRDefault="000F3FDC" w:rsidP="000F3FDC">
      <w:r>
        <w:t>MPs.</w:t>
      </w:r>
    </w:p>
    <w:p w:rsidR="000F3FDC" w:rsidRDefault="000F3FDC" w:rsidP="000F3FDC"/>
    <w:p w:rsidR="000F3FDC" w:rsidRDefault="000F3FDC" w:rsidP="000F3FDC">
      <w:r>
        <w:t>Under the large 2015 year class, the OM fit showed</w:t>
      </w:r>
    </w:p>
    <w:p w:rsidR="000F3FDC" w:rsidRDefault="000F3FDC" w:rsidP="000F3FDC">
      <w:r>
        <w:t xml:space="preserve">the Sablefish stock status as generally good (Table 1, 2018 Fit). </w:t>
      </w:r>
    </w:p>
    <w:p w:rsidR="000F3FDC" w:rsidRDefault="000F3FDC" w:rsidP="000F3FDC">
      <w:r>
        <w:t xml:space="preserve">Spawning biomass in 2018 was about twice the limit reference point </w:t>
      </w:r>
    </w:p>
    <w:p w:rsidR="000F3FDC" w:rsidRDefault="000F3FDC" w:rsidP="000F3FDC">
      <w:r>
        <w:t>(LRP), up from about 1.5 times the LRP, which</w:t>
      </w:r>
    </w:p>
    <w:p w:rsidR="000F3FDC" w:rsidRDefault="000F3FDC" w:rsidP="000F3FDC">
      <w:r>
        <w:t>was itself revised from the 2016 fit of about 1.17 times the LRP . This</w:t>
      </w:r>
    </w:p>
    <w:p w:rsidR="000F3FDC" w:rsidRDefault="000F3FDC" w:rsidP="000F3FDC">
      <w:r>
        <w:t>change indicated that the BC Sablefish stock might have moved</w:t>
      </w:r>
    </w:p>
    <w:p w:rsidR="000F3FDC" w:rsidRDefault="000F3FDC" w:rsidP="000F3FDC">
      <w:r>
        <w:t xml:space="preserve">out of an overfished state. Similarly, the posterior probability </w:t>
      </w:r>
    </w:p>
    <w:p w:rsidR="000F3FDC" w:rsidRDefault="000F3FDC" w:rsidP="000F3FDC">
      <w:r>
        <w:t xml:space="preserve">of the last year's biomass being above the limit </w:t>
      </w:r>
    </w:p>
    <w:p w:rsidR="000F3FDC" w:rsidRDefault="000F3FDC" w:rsidP="000F3FDC">
      <w:r>
        <w:t xml:space="preserve">reference also improved from 2016 to 2018, increasing </w:t>
      </w:r>
    </w:p>
    <w:p w:rsidR="000F3FDC" w:rsidRDefault="000F3FDC" w:rsidP="000F3FDC">
      <w:r>
        <w:t>from 93% (2016 fit) to 100% (2018 fit).</w:t>
      </w:r>
    </w:p>
    <w:p w:rsidR="000F3FDC" w:rsidRDefault="000F3FDC" w:rsidP="000F3FDC"/>
    <w:p w:rsidR="000F3FDC" w:rsidRDefault="000F3FDC" w:rsidP="000F3FDC">
      <w:r>
        <w:t>### Management procedure evaluation results</w:t>
      </w:r>
    </w:p>
    <w:p w:rsidR="000F3FDC" w:rsidRDefault="000F3FDC" w:rsidP="000F3FDC"/>
    <w:p w:rsidR="000F3FDC" w:rsidRDefault="000F3FDC" w:rsidP="000F3FDC">
      <w:r>
        <w:t>#### Reference OM set under reference $F_{2021}$ tuning</w:t>
      </w:r>
    </w:p>
    <w:p w:rsidR="000F3FDC" w:rsidRDefault="000F3FDC" w:rsidP="000F3FDC"/>
    <w:p w:rsidR="000F3FDC" w:rsidRDefault="000F3FDC" w:rsidP="000F3FDC">
      <w:r>
        <w:t>As expected, recruitment from the 2015 year class was the primary driver</w:t>
      </w:r>
    </w:p>
    <w:p w:rsidR="000F3FDC" w:rsidRDefault="000F3FDC" w:rsidP="000F3FDC">
      <w:r>
        <w:t xml:space="preserve">of projected spawning biomass and fishery outcomes in the reference </w:t>
      </w:r>
    </w:p>
    <w:p w:rsidR="000F3FDC" w:rsidRDefault="000F3FDC" w:rsidP="000F3FDC">
      <w:r>
        <w:t xml:space="preserve">OM simulations. Spawning biomass increased rapidly over the first </w:t>
      </w:r>
    </w:p>
    <w:p w:rsidR="000F3FDC" w:rsidRDefault="000F3FDC" w:rsidP="000F3FDC">
      <w:r>
        <w:t>five years of the projection period as age-3 (i.e., 2015</w:t>
      </w:r>
    </w:p>
    <w:p w:rsidR="000F3FDC" w:rsidRDefault="000F3FDC" w:rsidP="000F3FDC">
      <w:r>
        <w:t xml:space="preserve">year class) fish became fully recruited to the fisheries and then the </w:t>
      </w:r>
    </w:p>
    <w:p w:rsidR="000F3FDC" w:rsidRDefault="000F3FDC" w:rsidP="000F3FDC">
      <w:r>
        <w:t xml:space="preserve">spawning biomass (Figures 4 and 5, top row). Spawning biomass then trended </w:t>
      </w:r>
    </w:p>
    <w:p w:rsidR="000F3FDC" w:rsidRDefault="000F3FDC" w:rsidP="000F3FDC">
      <w:r>
        <w:t>downward toward $B_{MSY}$ over the long-term as the 2015 year class was fished down</w:t>
      </w:r>
    </w:p>
    <w:p w:rsidR="000F3FDC" w:rsidRDefault="000F3FDC" w:rsidP="000F3FDC">
      <w:r>
        <w:t>and recruitments returned to expected values around the stock-recruitment</w:t>
      </w:r>
    </w:p>
    <w:p w:rsidR="000F3FDC" w:rsidRDefault="000F3FDC" w:rsidP="000F3FDC">
      <w:r>
        <w:lastRenderedPageBreak/>
        <w:t>relationship (i.e., recruitments for 2016 onward are all simulated off the</w:t>
      </w:r>
    </w:p>
    <w:p w:rsidR="000F3FDC" w:rsidRDefault="000F3FDC" w:rsidP="000F3FDC">
      <w:r>
        <w:t xml:space="preserve">stock-recruitment relationship). </w:t>
      </w:r>
    </w:p>
    <w:p w:rsidR="000F3FDC" w:rsidRDefault="000F3FDC" w:rsidP="000F3FDC"/>
    <w:p w:rsidR="000F3FDC" w:rsidRDefault="000F3FDC" w:rsidP="000F3FDC">
      <w:r>
        <w:t xml:space="preserve">Under these conditions, all MPs met all the biological criteria </w:t>
      </w:r>
    </w:p>
    <w:p w:rsidR="000F3FDC" w:rsidRDefault="000F3FDC" w:rsidP="000F3FDC">
      <w:r>
        <w:t>defined by Fishery Objectives 1-3 (Table 2). All tuned MPs were able to meet Fishery</w:t>
      </w:r>
    </w:p>
    <w:p w:rsidR="000F3FDC" w:rsidRDefault="000F3FDC" w:rsidP="000F3FDC">
      <w:r>
        <w:t xml:space="preserve">Objective 3, where median spawning biomass (top row of Figure 5) achieves </w:t>
      </w:r>
    </w:p>
    <w:p w:rsidR="000F3FDC" w:rsidRDefault="000F3FDC" w:rsidP="000F3FDC">
      <w:r>
        <w:t>$B_{MSY}$ (horizontal dashed line with green dots at end points) by the</w:t>
      </w:r>
    </w:p>
    <w:p w:rsidR="000F3FDC" w:rsidRDefault="000F3FDC" w:rsidP="000F3FDC">
      <w:r>
        <w:t xml:space="preserve">final year (2052). Some MPs are able to achieve $B_{MSY}$ 15-20 years prior to </w:t>
      </w:r>
    </w:p>
    <w:p w:rsidR="000F3FDC" w:rsidRDefault="000F3FDC" w:rsidP="000F3FDC">
      <w:r>
        <w:t>the final year, while others just make $B_{MSY}$ by the final year.</w:t>
      </w:r>
    </w:p>
    <w:p w:rsidR="000F3FDC" w:rsidRDefault="000F3FDC" w:rsidP="000F3FDC"/>
    <w:p w:rsidR="000F3FDC" w:rsidRDefault="000F3FDC" w:rsidP="000F3FDC">
      <w:r>
        <w:t>Tuning MPs to meet Fishery Objectives 1-3, and specifically</w:t>
      </w:r>
    </w:p>
    <w:p w:rsidR="000F3FDC" w:rsidRDefault="000F3FDC" w:rsidP="000F3FDC">
      <w:r>
        <w:t>treating Fishery Objective 3 as a target, focuses MP performance</w:t>
      </w:r>
    </w:p>
    <w:p w:rsidR="000F3FDC" w:rsidRDefault="000F3FDC" w:rsidP="000F3FDC">
      <w:r>
        <w:t>differences on average annual catch over the next 10 years (Table 2; Fishery Objective</w:t>
      </w:r>
    </w:p>
    <w:p w:rsidR="000F3FDC" w:rsidRDefault="000F3FDC" w:rsidP="000F3FDC">
      <w:r>
        <w:t xml:space="preserve">5). As expected, MPs with more restricted at-sea release </w:t>
      </w:r>
    </w:p>
    <w:p w:rsidR="000F3FDC" w:rsidRDefault="000F3FDC" w:rsidP="000F3FDC">
      <w:r>
        <w:t xml:space="preserve">management measures ranked higher in terms of 10-year average catch (Table 2) </w:t>
      </w:r>
    </w:p>
    <w:p w:rsidR="000F3FDC" w:rsidRDefault="000F3FDC" w:rsidP="000F3FDC">
      <w:r>
        <w:t xml:space="preserve">with the values ranging from 4,530 t per year for no size limit (MP17 **NSL**) </w:t>
      </w:r>
    </w:p>
    <w:p w:rsidR="000F3FDC" w:rsidRDefault="000F3FDC" w:rsidP="000F3FDC">
      <w:r>
        <w:t xml:space="preserve">to 3,710 t per year for management measures with a cap 150% higher than average, </w:t>
      </w:r>
    </w:p>
    <w:p w:rsidR="000F3FDC" w:rsidRDefault="000F3FDC" w:rsidP="000F3FDC">
      <w:r>
        <w:t xml:space="preserve">recent cap allocation among fleets (i.e., allocating 59% to trawl), and 5-year </w:t>
      </w:r>
    </w:p>
    <w:p w:rsidR="000F3FDC" w:rsidRDefault="000F3FDC" w:rsidP="000F3FDC">
      <w:r>
        <w:t xml:space="preserve">amortization (MP14 **cap1.5_rctAl_am5**). This difference was attributable </w:t>
      </w:r>
    </w:p>
    <w:p w:rsidR="000F3FDC" w:rsidRDefault="000F3FDC" w:rsidP="000F3FDC">
      <w:r>
        <w:t xml:space="preserve">to two factors. First, the key assumption here was that fishing activity </w:t>
      </w:r>
    </w:p>
    <w:p w:rsidR="000F3FDC" w:rsidRDefault="000F3FDC" w:rsidP="000F3FDC">
      <w:r>
        <w:t xml:space="preserve">stops once the TAC is reached, so no size limit results in less mortality </w:t>
      </w:r>
    </w:p>
    <w:p w:rsidR="000F3FDC" w:rsidRDefault="000F3FDC" w:rsidP="000F3FDC">
      <w:r>
        <w:t xml:space="preserve">of sub-legal fish over all fleets. This led to a large reduction in </w:t>
      </w:r>
    </w:p>
    <w:p w:rsidR="000F3FDC" w:rsidRDefault="000F3FDC" w:rsidP="000F3FDC">
      <w:r>
        <w:t xml:space="preserve">growth overfishing for the no size limit MP — gains in Sablefish </w:t>
      </w:r>
    </w:p>
    <w:p w:rsidR="000F3FDC" w:rsidRDefault="000F3FDC" w:rsidP="000F3FDC">
      <w:r>
        <w:t xml:space="preserve">body growth were much higher than losses due to natural mortality in </w:t>
      </w:r>
    </w:p>
    <w:p w:rsidR="000F3FDC" w:rsidRDefault="000F3FDC" w:rsidP="000F3FDC">
      <w:r>
        <w:t xml:space="preserve">sub-legal size classes — and, therefore, average weight of legal-sized </w:t>
      </w:r>
    </w:p>
    <w:p w:rsidR="000F3FDC" w:rsidRDefault="000F3FDC" w:rsidP="000F3FDC">
      <w:r>
        <w:t xml:space="preserve">fish in the catch is larger. Second, the fishery could operate at higher </w:t>
      </w:r>
    </w:p>
    <w:p w:rsidR="000F3FDC" w:rsidRDefault="000F3FDC" w:rsidP="000F3FDC">
      <w:r>
        <w:t xml:space="preserve">fishing mortality rates because survival over sub-legal size classes </w:t>
      </w:r>
    </w:p>
    <w:p w:rsidR="000F3FDC" w:rsidRDefault="000F3FDC" w:rsidP="000F3FDC">
      <w:r>
        <w:t xml:space="preserve">was higher and therefore more fish recruit to fisheries and the </w:t>
      </w:r>
    </w:p>
    <w:p w:rsidR="000F3FDC" w:rsidRDefault="000F3FDC" w:rsidP="000F3FDC">
      <w:r>
        <w:t xml:space="preserve">spawning stock. Indeed, the apparently conservative current MP </w:t>
      </w:r>
    </w:p>
    <w:p w:rsidR="000F3FDC" w:rsidRDefault="000F3FDC" w:rsidP="000F3FDC">
      <w:r>
        <w:t>maximum target $F=5.5\%$/</w:t>
      </w:r>
      <w:proofErr w:type="spellStart"/>
      <w:r>
        <w:t>yr</w:t>
      </w:r>
      <w:proofErr w:type="spellEnd"/>
      <w:r>
        <w:t xml:space="preserve"> was largely the result of lower survival </w:t>
      </w:r>
    </w:p>
    <w:p w:rsidR="000F3FDC" w:rsidRDefault="000F3FDC" w:rsidP="000F3FDC">
      <w:r>
        <w:t xml:space="preserve">through sub-legal size classes, which inhibited MPs from meeting </w:t>
      </w:r>
    </w:p>
    <w:p w:rsidR="000F3FDC" w:rsidRDefault="000F3FDC" w:rsidP="000F3FDC">
      <w:r>
        <w:t xml:space="preserve">the future spawning biomass Fishery Objective 3. In contrast, the no </w:t>
      </w:r>
    </w:p>
    <w:p w:rsidR="000F3FDC" w:rsidRDefault="000F3FDC" w:rsidP="000F3FDC">
      <w:r>
        <w:t xml:space="preserve">size limit MP almost met Fishery Objective 3 despite a maximum target </w:t>
      </w:r>
    </w:p>
    <w:p w:rsidR="000F3FDC" w:rsidRDefault="000F3FDC" w:rsidP="000F3FDC">
      <w:r>
        <w:t>$F=7.5\%$/</w:t>
      </w:r>
      <w:proofErr w:type="spellStart"/>
      <w:r>
        <w:t>yr</w:t>
      </w:r>
      <w:proofErr w:type="spellEnd"/>
      <w:r>
        <w:t xml:space="preserve"> on legal-sized fish (Table 2; $F_{2021}$).</w:t>
      </w:r>
    </w:p>
    <w:p w:rsidR="000F3FDC" w:rsidRDefault="000F3FDC" w:rsidP="000F3FDC"/>
    <w:p w:rsidR="000F3FDC" w:rsidRDefault="000F3FDC" w:rsidP="000F3FDC">
      <w:r>
        <w:t xml:space="preserve">Differences in average annual catch were smaller among at-sea management measures </w:t>
      </w:r>
    </w:p>
    <w:p w:rsidR="000F3FDC" w:rsidRDefault="000F3FDC" w:rsidP="000F3FDC">
      <w:r>
        <w:t>that involved a size limit. A 0% at sea-release cap and five year</w:t>
      </w:r>
    </w:p>
    <w:p w:rsidR="000F3FDC" w:rsidRDefault="000F3FDC" w:rsidP="000F3FDC">
      <w:r>
        <w:t xml:space="preserve">amortization (MP6) resulted in catches about 400 t higher than the </w:t>
      </w:r>
    </w:p>
    <w:p w:rsidR="000F3FDC" w:rsidRDefault="000F3FDC" w:rsidP="000F3FDC">
      <w:r>
        <w:t xml:space="preserve">current MP (MP15; Table 2), while the gain was 300 t for a 10-year </w:t>
      </w:r>
    </w:p>
    <w:p w:rsidR="000F3FDC" w:rsidRDefault="000F3FDC" w:rsidP="000F3FDC">
      <w:r>
        <w:t xml:space="preserve">amortization (MP5).  </w:t>
      </w:r>
    </w:p>
    <w:p w:rsidR="000F3FDC" w:rsidRDefault="000F3FDC" w:rsidP="000F3FDC"/>
    <w:p w:rsidR="000F3FDC" w:rsidRDefault="000F3FDC" w:rsidP="000F3FDC">
      <w:r>
        <w:t xml:space="preserve">An at-sea release cap of 50% of the historical average resulted in average </w:t>
      </w:r>
    </w:p>
    <w:p w:rsidR="000F3FDC" w:rsidRDefault="000F3FDC" w:rsidP="000F3FDC">
      <w:r>
        <w:t>annual catch levels 160 t and 300 t higher than the current MP, depending on the allocation</w:t>
      </w:r>
    </w:p>
    <w:p w:rsidR="000F3FDC" w:rsidRDefault="000F3FDC" w:rsidP="000F3FDC">
      <w:r>
        <w:t>and the amortization period (MP3 and MP4 vs. MP15; Table 2). Interestingly,</w:t>
      </w:r>
    </w:p>
    <w:p w:rsidR="000F3FDC" w:rsidRDefault="000F3FDC" w:rsidP="000F3FDC">
      <w:r>
        <w:lastRenderedPageBreak/>
        <w:t>a 10-year amortization with a 0% cap gives identical 10-year average catch</w:t>
      </w:r>
    </w:p>
    <w:p w:rsidR="000F3FDC" w:rsidRDefault="000F3FDC" w:rsidP="000F3FDC">
      <w:r>
        <w:t xml:space="preserve">to a 50% cap with a historical allocation and 5-year amortization period </w:t>
      </w:r>
    </w:p>
    <w:p w:rsidR="000F3FDC" w:rsidRDefault="000F3FDC" w:rsidP="000F3FDC">
      <w:r>
        <w:t>(MP5 vs MP6; Table 2).</w:t>
      </w:r>
    </w:p>
    <w:p w:rsidR="000F3FDC" w:rsidRDefault="000F3FDC" w:rsidP="000F3FDC"/>
    <w:p w:rsidR="000F3FDC" w:rsidRDefault="000F3FDC" w:rsidP="000F3FDC">
      <w:r>
        <w:t xml:space="preserve">An at-sea release cap equal to 100% of the historical average also produced </w:t>
      </w:r>
    </w:p>
    <w:p w:rsidR="000F3FDC" w:rsidRDefault="000F3FDC" w:rsidP="000F3FDC">
      <w:r>
        <w:t xml:space="preserve">200 t more average annual catch than the current MP, as long as the </w:t>
      </w:r>
    </w:p>
    <w:p w:rsidR="000F3FDC" w:rsidRDefault="000F3FDC" w:rsidP="000F3FDC">
      <w:r>
        <w:t xml:space="preserve">cap was allocated according to the historical at-sea release proportions </w:t>
      </w:r>
    </w:p>
    <w:p w:rsidR="000F3FDC" w:rsidRDefault="000F3FDC" w:rsidP="000F3FDC">
      <w:r>
        <w:t xml:space="preserve">and amortized over five years (MP8 vs MP15, Table 2). The similarity to the </w:t>
      </w:r>
    </w:p>
    <w:p w:rsidR="000F3FDC" w:rsidRDefault="000F3FDC" w:rsidP="000F3FDC">
      <w:r>
        <w:t xml:space="preserve">lower 50% caps described above mainly reflects cap allocation to the trawl </w:t>
      </w:r>
    </w:p>
    <w:p w:rsidR="000F3FDC" w:rsidRDefault="000F3FDC" w:rsidP="000F3FDC">
      <w:r>
        <w:t xml:space="preserve">fleet, where the recent allocation (59%) is approximately twice the historical </w:t>
      </w:r>
    </w:p>
    <w:p w:rsidR="000F3FDC" w:rsidRDefault="000F3FDC" w:rsidP="000F3FDC">
      <w:r>
        <w:t xml:space="preserve">(33%), so switching to the lower, historical allocation allowed for doubling </w:t>
      </w:r>
    </w:p>
    <w:p w:rsidR="000F3FDC" w:rsidRDefault="000F3FDC" w:rsidP="000F3FDC">
      <w:r>
        <w:t xml:space="preserve">the cap, i.e., the total at-sea release amounts allocated to the trawl fleet </w:t>
      </w:r>
    </w:p>
    <w:p w:rsidR="000F3FDC" w:rsidRDefault="000F3FDC" w:rsidP="000F3FDC">
      <w:r>
        <w:t xml:space="preserve">were similar. In general, the historical allocation options ranked higher </w:t>
      </w:r>
    </w:p>
    <w:p w:rsidR="000F3FDC" w:rsidRDefault="000F3FDC" w:rsidP="000F3FDC">
      <w:r>
        <w:t xml:space="preserve">than the recent allocations because the historical allocation involves </w:t>
      </w:r>
    </w:p>
    <w:p w:rsidR="000F3FDC" w:rsidRDefault="000F3FDC" w:rsidP="000F3FDC">
      <w:r>
        <w:t xml:space="preserve">lower at-sea releases by the trawl fleet. The amortization period did not have as </w:t>
      </w:r>
    </w:p>
    <w:p w:rsidR="000F3FDC" w:rsidRDefault="000F3FDC" w:rsidP="000F3FDC">
      <w:r>
        <w:t xml:space="preserve">noticeable an effect as the overall cap and allocation options, in that </w:t>
      </w:r>
    </w:p>
    <w:p w:rsidR="000F3FDC" w:rsidRDefault="000F3FDC" w:rsidP="000F3FDC">
      <w:r>
        <w:t>order.</w:t>
      </w:r>
    </w:p>
    <w:p w:rsidR="000F3FDC" w:rsidRDefault="000F3FDC" w:rsidP="000F3FDC"/>
    <w:p w:rsidR="000F3FDC" w:rsidRDefault="000F3FDC" w:rsidP="000F3FDC">
      <w:r>
        <w:t xml:space="preserve">Increasing the cap to 150% of the historical average produced the lowest </w:t>
      </w:r>
    </w:p>
    <w:p w:rsidR="000F3FDC" w:rsidRDefault="000F3FDC" w:rsidP="000F3FDC">
      <w:r>
        <w:t xml:space="preserve">average annual catch, despite the current MP having no cap at all </w:t>
      </w:r>
    </w:p>
    <w:p w:rsidR="000F3FDC" w:rsidRDefault="000F3FDC" w:rsidP="000F3FDC">
      <w:r>
        <w:t xml:space="preserve">(MP13 vs 15; Table 2). Although average 10-year catches were similar, </w:t>
      </w:r>
    </w:p>
    <w:p w:rsidR="000F3FDC" w:rsidRDefault="000F3FDC" w:rsidP="000F3FDC">
      <w:r>
        <w:t>at-sea releases in the current MP (**</w:t>
      </w:r>
      <w:proofErr w:type="spellStart"/>
      <w:r>
        <w:t>noCap</w:t>
      </w:r>
      <w:proofErr w:type="spellEnd"/>
      <w:r>
        <w:t xml:space="preserve">**) change mainly with </w:t>
      </w:r>
    </w:p>
    <w:p w:rsidR="000F3FDC" w:rsidRDefault="000F3FDC" w:rsidP="000F3FDC">
      <w:r>
        <w:t xml:space="preserve">recruitment and therefore have less impact than a 150% cap, which decoupled </w:t>
      </w:r>
    </w:p>
    <w:p w:rsidR="000F3FDC" w:rsidRDefault="000F3FDC" w:rsidP="000F3FDC">
      <w:r>
        <w:t xml:space="preserve">at-sea releases and recruitment to some (small) degree and allowed trawl </w:t>
      </w:r>
    </w:p>
    <w:p w:rsidR="000F3FDC" w:rsidRDefault="000F3FDC" w:rsidP="000F3FDC">
      <w:r>
        <w:t>fishing to continue past current sub-legal catch rates.</w:t>
      </w:r>
    </w:p>
    <w:p w:rsidR="000F3FDC" w:rsidRDefault="000F3FDC" w:rsidP="000F3FDC"/>
    <w:p w:rsidR="000F3FDC" w:rsidRDefault="000F3FDC" w:rsidP="000F3FDC">
      <w:r>
        <w:t>As caps increased under recent at-sea release allocation,</w:t>
      </w:r>
    </w:p>
    <w:p w:rsidR="000F3FDC" w:rsidRDefault="000F3FDC" w:rsidP="000F3FDC">
      <w:r>
        <w:t xml:space="preserve">the effect of amortization switched from 5 years being better (under low </w:t>
      </w:r>
    </w:p>
    <w:p w:rsidR="000F3FDC" w:rsidRDefault="000F3FDC" w:rsidP="000F3FDC">
      <w:r>
        <w:t xml:space="preserve">caps) to 10 years being better (under high caps). Although the differences </w:t>
      </w:r>
    </w:p>
    <w:p w:rsidR="000F3FDC" w:rsidRDefault="000F3FDC" w:rsidP="000F3FDC">
      <w:r>
        <w:t xml:space="preserve">were small (MP12  vs MP3; Table 2), the switch </w:t>
      </w:r>
    </w:p>
    <w:p w:rsidR="000F3FDC" w:rsidRDefault="000F3FDC" w:rsidP="000F3FDC">
      <w:r>
        <w:t xml:space="preserve">probably </w:t>
      </w:r>
      <w:proofErr w:type="spellStart"/>
      <w:r>
        <w:t>occured</w:t>
      </w:r>
      <w:proofErr w:type="spellEnd"/>
      <w:r>
        <w:t xml:space="preserve"> because there is little to no growth overfishing benefit </w:t>
      </w:r>
    </w:p>
    <w:p w:rsidR="000F3FDC" w:rsidRDefault="000F3FDC" w:rsidP="000F3FDC">
      <w:r>
        <w:t xml:space="preserve">of amortization at high caps and recent allocations, which would mean </w:t>
      </w:r>
    </w:p>
    <w:p w:rsidR="000F3FDC" w:rsidRDefault="000F3FDC" w:rsidP="000F3FDC">
      <w:r>
        <w:t xml:space="preserve">higher trawl releases than present. In this case, the amortization period </w:t>
      </w:r>
    </w:p>
    <w:p w:rsidR="000F3FDC" w:rsidRDefault="000F3FDC" w:rsidP="000F3FDC">
      <w:r>
        <w:t xml:space="preserve">had a direct effect on TACs, with longer amortization periods having less </w:t>
      </w:r>
    </w:p>
    <w:p w:rsidR="000F3FDC" w:rsidRDefault="000F3FDC" w:rsidP="000F3FDC">
      <w:r>
        <w:t xml:space="preserve">impact because overages spread over the longer period have less </w:t>
      </w:r>
    </w:p>
    <w:p w:rsidR="000F3FDC" w:rsidRDefault="000F3FDC" w:rsidP="000F3FDC">
      <w:r>
        <w:t>impact on annual TAC adjustments.</w:t>
      </w:r>
    </w:p>
    <w:p w:rsidR="000F3FDC" w:rsidRDefault="000F3FDC" w:rsidP="000F3FDC"/>
    <w:p w:rsidR="000F3FDC" w:rsidRDefault="000F3FDC" w:rsidP="000F3FDC">
      <w:r>
        <w:t xml:space="preserve">We initially expected that a no size limit and/or lower cap management measures </w:t>
      </w:r>
    </w:p>
    <w:p w:rsidR="000F3FDC" w:rsidRDefault="000F3FDC" w:rsidP="000F3FDC">
      <w:r>
        <w:t xml:space="preserve">would negatively affect fishery revenue because the landed catch </w:t>
      </w:r>
    </w:p>
    <w:p w:rsidR="000F3FDC" w:rsidRDefault="000F3FDC" w:rsidP="000F3FDC">
      <w:r>
        <w:t xml:space="preserve">would consist of higher proportions of sub-legal fish. Price premiums </w:t>
      </w:r>
    </w:p>
    <w:p w:rsidR="000F3FDC" w:rsidRDefault="000F3FDC" w:rsidP="000F3FDC">
      <w:r>
        <w:t xml:space="preserve">for Sablefish (Table 3; C. Acheson per comm., Spring 2019) may result </w:t>
      </w:r>
    </w:p>
    <w:p w:rsidR="000F3FDC" w:rsidRDefault="000F3FDC" w:rsidP="000F3FDC">
      <w:r>
        <w:t xml:space="preserve">in several dollars per pound difference between sub-legal (&lt; 3 lbs) and </w:t>
      </w:r>
    </w:p>
    <w:p w:rsidR="000F3FDC" w:rsidRDefault="000F3FDC" w:rsidP="000F3FDC">
      <w:r>
        <w:t xml:space="preserve">large (4/5+) legal-sized Sablefish. </w:t>
      </w:r>
    </w:p>
    <w:p w:rsidR="000F3FDC" w:rsidRDefault="000F3FDC" w:rsidP="000F3FDC"/>
    <w:p w:rsidR="000F3FDC" w:rsidRDefault="000F3FDC" w:rsidP="000F3FDC">
      <w:r>
        <w:lastRenderedPageBreak/>
        <w:t xml:space="preserve">Indeed, the average revenue per </w:t>
      </w:r>
    </w:p>
    <w:p w:rsidR="000F3FDC" w:rsidRDefault="000F3FDC" w:rsidP="000F3FDC">
      <w:r>
        <w:t xml:space="preserve">tonne was approximately $170 lower for a no size limit trap fishery </w:t>
      </w:r>
    </w:p>
    <w:p w:rsidR="000F3FDC" w:rsidRDefault="000F3FDC" w:rsidP="000F3FDC">
      <w:r>
        <w:t xml:space="preserve">compared to </w:t>
      </w:r>
      <w:proofErr w:type="spellStart"/>
      <w:r>
        <w:t>noCAP</w:t>
      </w:r>
      <w:proofErr w:type="spellEnd"/>
      <w:r>
        <w:t xml:space="preserve"> (Table 4), while revenue was approximately $20 </w:t>
      </w:r>
    </w:p>
    <w:p w:rsidR="000F3FDC" w:rsidRDefault="000F3FDC" w:rsidP="000F3FDC">
      <w:r>
        <w:t xml:space="preserve">and $1,070 per tonne lower for longline hook and trawl landings, respectively. </w:t>
      </w:r>
    </w:p>
    <w:p w:rsidR="000F3FDC" w:rsidRDefault="000F3FDC" w:rsidP="000F3FDC">
      <w:r>
        <w:t xml:space="preserve">Size-selectivity for trap, and especially longline hook, fisheries is </w:t>
      </w:r>
    </w:p>
    <w:p w:rsidR="000F3FDC" w:rsidRDefault="000F3FDC" w:rsidP="000F3FDC">
      <w:r>
        <w:t xml:space="preserve">shifted far enough toward larger sizes that the impacts of retaining </w:t>
      </w:r>
    </w:p>
    <w:p w:rsidR="000F3FDC" w:rsidRDefault="000F3FDC" w:rsidP="000F3FDC">
      <w:r>
        <w:t xml:space="preserve">smaller fish are relatively small compared to the benefits of higher </w:t>
      </w:r>
    </w:p>
    <w:p w:rsidR="000F3FDC" w:rsidRDefault="000F3FDC" w:rsidP="000F3FDC">
      <w:r>
        <w:t xml:space="preserve">average TACs. Cumulative revenues over ten years were </w:t>
      </w:r>
    </w:p>
    <w:p w:rsidR="000F3FDC" w:rsidRDefault="000F3FDC" w:rsidP="000F3FDC">
      <w:r>
        <w:t xml:space="preserve">$47 million, $18 million, and $15 million higher for trap, longline </w:t>
      </w:r>
    </w:p>
    <w:p w:rsidR="000F3FDC" w:rsidRDefault="000F3FDC" w:rsidP="000F3FDC">
      <w:r>
        <w:t xml:space="preserve">hook, and trawl fisheries under the no size limit MP compared to </w:t>
      </w:r>
    </w:p>
    <w:p w:rsidR="000F3FDC" w:rsidRDefault="000F3FDC" w:rsidP="000F3FDC">
      <w:r>
        <w:t xml:space="preserve">the next best MP from an average annual catch perspective (i.e., MP6, </w:t>
      </w:r>
    </w:p>
    <w:p w:rsidR="000F3FDC" w:rsidRDefault="000F3FDC" w:rsidP="000F3FDC">
      <w:r>
        <w:t>**cap0_am5**; Table 4).</w:t>
      </w:r>
    </w:p>
    <w:p w:rsidR="000F3FDC" w:rsidRDefault="000F3FDC" w:rsidP="000F3FDC"/>
    <w:p w:rsidR="000F3FDC" w:rsidRDefault="000F3FDC" w:rsidP="000F3FDC">
      <w:r>
        <w:t>The next best at-sea release management measures, from a total catch and</w:t>
      </w:r>
    </w:p>
    <w:p w:rsidR="000F3FDC" w:rsidRDefault="000F3FDC" w:rsidP="000F3FDC">
      <w:r>
        <w:t>cumulative revenue perspective, after the no size limit MP</w:t>
      </w:r>
    </w:p>
    <w:p w:rsidR="000F3FDC" w:rsidRDefault="000F3FDC" w:rsidP="000F3FDC">
      <w:r>
        <w:t xml:space="preserve">were different between trap and longline hook fisheries and trawl. </w:t>
      </w:r>
    </w:p>
    <w:p w:rsidR="000F3FDC" w:rsidRDefault="000F3FDC" w:rsidP="000F3FDC">
      <w:r>
        <w:t xml:space="preserve">For instance, as noted above, MP6 (**cap0_am5**) was the next best </w:t>
      </w:r>
    </w:p>
    <w:p w:rsidR="000F3FDC" w:rsidRDefault="000F3FDC" w:rsidP="000F3FDC">
      <w:r>
        <w:t xml:space="preserve">option for trap and longline hook, in terms of both average annual </w:t>
      </w:r>
    </w:p>
    <w:p w:rsidR="000F3FDC" w:rsidRDefault="000F3FDC" w:rsidP="000F3FDC">
      <w:r>
        <w:t>TAC and cumulative revenue (Table 4). In contrast, the next best option</w:t>
      </w:r>
    </w:p>
    <w:p w:rsidR="000F3FDC" w:rsidRDefault="000F3FDC" w:rsidP="000F3FDC">
      <w:r>
        <w:t xml:space="preserve">for trawl revenue was MP14 (**cap1.5_rctAl_am5**), which had the </w:t>
      </w:r>
    </w:p>
    <w:p w:rsidR="000F3FDC" w:rsidRDefault="000F3FDC" w:rsidP="000F3FDC">
      <w:r>
        <w:t xml:space="preserve">lowest average annual TAC. The revenue difference for trawl between </w:t>
      </w:r>
    </w:p>
    <w:p w:rsidR="000F3FDC" w:rsidRDefault="000F3FDC" w:rsidP="000F3FDC">
      <w:r>
        <w:t xml:space="preserve">this option and no size limit was only $5 million over 10 years, </w:t>
      </w:r>
    </w:p>
    <w:p w:rsidR="000F3FDC" w:rsidRDefault="000F3FDC" w:rsidP="000F3FDC">
      <w:r>
        <w:t xml:space="preserve">while the revenue differences between MP6 and MP17 for trap and longline </w:t>
      </w:r>
    </w:p>
    <w:p w:rsidR="000F3FDC" w:rsidRDefault="000F3FDC" w:rsidP="000F3FDC">
      <w:r>
        <w:t xml:space="preserve">hook were $33 million and $32 million, respectively. Thus, the results </w:t>
      </w:r>
    </w:p>
    <w:p w:rsidR="000F3FDC" w:rsidRDefault="000F3FDC" w:rsidP="000F3FDC">
      <w:r>
        <w:t xml:space="preserve">suggest trap and longline hook fisheries would benefit from more </w:t>
      </w:r>
    </w:p>
    <w:p w:rsidR="000F3FDC" w:rsidRDefault="000F3FDC" w:rsidP="000F3FDC">
      <w:r>
        <w:t xml:space="preserve">restrictive at-sea management measures while trawl would benefit from the </w:t>
      </w:r>
    </w:p>
    <w:p w:rsidR="000F3FDC" w:rsidRDefault="000F3FDC" w:rsidP="000F3FDC">
      <w:r>
        <w:t xml:space="preserve">least restrictive at-sea management measures other than the status quo, even </w:t>
      </w:r>
    </w:p>
    <w:p w:rsidR="000F3FDC" w:rsidRDefault="000F3FDC" w:rsidP="000F3FDC">
      <w:r>
        <w:t>without considering the implications for trawl’s main target fisheries.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#### Robustness OM set under robustness $F_{2021}$ tuning</w:t>
      </w:r>
    </w:p>
    <w:p w:rsidR="000F3FDC" w:rsidRDefault="000F3FDC" w:rsidP="000F3FDC"/>
    <w:p w:rsidR="000F3FDC" w:rsidRDefault="000F3FDC" w:rsidP="000F3FDC">
      <w:r>
        <w:t xml:space="preserve">Unlike the reference OMs, in which biomass and catch increases were large over </w:t>
      </w:r>
    </w:p>
    <w:p w:rsidR="000F3FDC" w:rsidRDefault="000F3FDC" w:rsidP="000F3FDC">
      <w:r>
        <w:t xml:space="preserve">the next decade, Sablefish biomass and catch projections under the robustness </w:t>
      </w:r>
    </w:p>
    <w:p w:rsidR="000F3FDC" w:rsidRDefault="000F3FDC" w:rsidP="000F3FDC">
      <w:r>
        <w:t xml:space="preserve">OMs increased more gradually, and generally required lower fishing rates </w:t>
      </w:r>
    </w:p>
    <w:p w:rsidR="000F3FDC" w:rsidRDefault="000F3FDC" w:rsidP="000F3FDC">
      <w:r>
        <w:t xml:space="preserve">to meet Fishery </w:t>
      </w:r>
      <w:proofErr w:type="spellStart"/>
      <w:r>
        <w:t>Objecitives</w:t>
      </w:r>
      <w:proofErr w:type="spellEnd"/>
      <w:r>
        <w:t xml:space="preserve"> 1-3 (Figures 6 and 7). In fact, these simulations closely </w:t>
      </w:r>
    </w:p>
    <w:p w:rsidR="000F3FDC" w:rsidRDefault="000F3FDC" w:rsidP="000F3FDC">
      <w:r>
        <w:t xml:space="preserve">resemble previous Sablefish MSE results, which suggested that relatively </w:t>
      </w:r>
    </w:p>
    <w:p w:rsidR="000F3FDC" w:rsidRDefault="000F3FDC" w:rsidP="000F3FDC">
      <w:r>
        <w:t>conservative harvest strategies are needed over the long-term to meet</w:t>
      </w:r>
    </w:p>
    <w:p w:rsidR="000F3FDC" w:rsidRDefault="000F3FDC" w:rsidP="000F3FDC">
      <w:r>
        <w:t xml:space="preserve">the Fishery </w:t>
      </w:r>
      <w:proofErr w:type="spellStart"/>
      <w:r>
        <w:t>Objecitives</w:t>
      </w:r>
      <w:proofErr w:type="spellEnd"/>
      <w:r>
        <w:t xml:space="preserve"> 1-3 [@cox2019evaluating].</w:t>
      </w:r>
    </w:p>
    <w:p w:rsidR="000F3FDC" w:rsidRDefault="000F3FDC" w:rsidP="000F3FDC"/>
    <w:p w:rsidR="000F3FDC" w:rsidRDefault="000F3FDC" w:rsidP="000F3FDC">
      <w:r>
        <w:t xml:space="preserve">Tuning MPs to meet Fishery Objective 3 under the robustness OMs was more challenging </w:t>
      </w:r>
    </w:p>
    <w:p w:rsidR="000F3FDC" w:rsidRDefault="000F3FDC" w:rsidP="000F3FDC">
      <w:r>
        <w:t xml:space="preserve">because higher $F$s had more noticeable impacts on the short-term decline </w:t>
      </w:r>
    </w:p>
    <w:p w:rsidR="000F3FDC" w:rsidRDefault="000F3FDC" w:rsidP="000F3FDC">
      <w:r>
        <w:t xml:space="preserve">objective (P(decline); Table 5). MP tuning produced relatively low target </w:t>
      </w:r>
    </w:p>
    <w:p w:rsidR="000F3FDC" w:rsidRDefault="000F3FDC" w:rsidP="000F3FDC">
      <w:r>
        <w:t xml:space="preserve">fishing mortality rates ranging from 5.2% (current MP) to 7.2% (cap0). </w:t>
      </w:r>
    </w:p>
    <w:p w:rsidR="000F3FDC" w:rsidRDefault="000F3FDC" w:rsidP="000F3FDC">
      <w:r>
        <w:lastRenderedPageBreak/>
        <w:t>These low $F$s also had the effect of a higher probability of catches</w:t>
      </w:r>
    </w:p>
    <w:p w:rsidR="000F3FDC" w:rsidRDefault="000F3FDC" w:rsidP="000F3FDC">
      <w:r>
        <w:t xml:space="preserve">less than the 1,992 t (Fishery Objective 4); whereas these were </w:t>
      </w:r>
    </w:p>
    <w:p w:rsidR="000F3FDC" w:rsidRDefault="000F3FDC" w:rsidP="000F3FDC">
      <w:r>
        <w:t xml:space="preserve">negligible (&lt; 3%) in the reference OMs, they were all greater than </w:t>
      </w:r>
    </w:p>
    <w:p w:rsidR="000F3FDC" w:rsidRDefault="000F3FDC" w:rsidP="000F3FDC">
      <w:r>
        <w:t xml:space="preserve">15% in the robustness OMs except under the no size limit MP, </w:t>
      </w:r>
    </w:p>
    <w:p w:rsidR="000F3FDC" w:rsidRDefault="000F3FDC" w:rsidP="000F3FDC">
      <w:r>
        <w:t>which was 8% (Table 5).</w:t>
      </w:r>
    </w:p>
    <w:p w:rsidR="000F3FDC" w:rsidRDefault="000F3FDC" w:rsidP="000F3FDC"/>
    <w:p w:rsidR="000F3FDC" w:rsidRDefault="000F3FDC" w:rsidP="000F3FDC">
      <w:r>
        <w:t xml:space="preserve">Average annual catch under the robustness OMs ranged from 2,305 t under the </w:t>
      </w:r>
    </w:p>
    <w:p w:rsidR="000F3FDC" w:rsidRDefault="000F3FDC" w:rsidP="000F3FDC">
      <w:r>
        <w:t xml:space="preserve">current MP (MP15, </w:t>
      </w:r>
      <w:proofErr w:type="spellStart"/>
      <w:r>
        <w:t>noCap</w:t>
      </w:r>
      <w:proofErr w:type="spellEnd"/>
      <w:r>
        <w:t xml:space="preserve">) to 2,767 t under no size limit (MP17, NSL). Thus, </w:t>
      </w:r>
    </w:p>
    <w:p w:rsidR="000F3FDC" w:rsidRDefault="000F3FDC" w:rsidP="000F3FDC">
      <w:r>
        <w:t xml:space="preserve">the current MP with no limit on at-sea releases performed worse than any </w:t>
      </w:r>
    </w:p>
    <w:p w:rsidR="000F3FDC" w:rsidRDefault="000F3FDC" w:rsidP="000F3FDC">
      <w:r>
        <w:t>of the cap options by as much as 200 t per year for the top-ranking</w:t>
      </w:r>
    </w:p>
    <w:p w:rsidR="000F3FDC" w:rsidRDefault="000F3FDC" w:rsidP="000F3FDC">
      <w:r>
        <w:t xml:space="preserve">cap options (Table 5). There was a slight difference in </w:t>
      </w:r>
    </w:p>
    <w:p w:rsidR="000F3FDC" w:rsidRDefault="000F3FDC" w:rsidP="000F3FDC">
      <w:r>
        <w:t xml:space="preserve">the rank order of MPs (ranked by average 10-year catch) under the </w:t>
      </w:r>
    </w:p>
    <w:p w:rsidR="000F3FDC" w:rsidRDefault="000F3FDC" w:rsidP="000F3FDC">
      <w:r>
        <w:t xml:space="preserve">robustness OMs compared to the reference OMs, although the absolute </w:t>
      </w:r>
    </w:p>
    <w:p w:rsidR="000F3FDC" w:rsidRDefault="000F3FDC" w:rsidP="000F3FDC">
      <w:r>
        <w:t>difference among most MPs was small.</w:t>
      </w:r>
    </w:p>
    <w:p w:rsidR="000F3FDC" w:rsidRDefault="000F3FDC" w:rsidP="000F3FDC"/>
    <w:p w:rsidR="000F3FDC" w:rsidRDefault="000F3FDC" w:rsidP="000F3FDC">
      <w:r>
        <w:t>Average annual variation in catch (AAV) was 9-11% under the robustness</w:t>
      </w:r>
    </w:p>
    <w:p w:rsidR="000F3FDC" w:rsidRDefault="000F3FDC" w:rsidP="000F3FDC">
      <w:r>
        <w:t xml:space="preserve">OMs compared to 7-8% under the reference OMs (Table 5). This probably </w:t>
      </w:r>
    </w:p>
    <w:p w:rsidR="000F3FDC" w:rsidRDefault="000F3FDC" w:rsidP="000F3FDC">
      <w:r>
        <w:t>occurs because the stock remains below $B_{MSY}$ for most of the</w:t>
      </w:r>
    </w:p>
    <w:p w:rsidR="000F3FDC" w:rsidRDefault="000F3FDC" w:rsidP="000F3FDC">
      <w:r>
        <w:t>projection period and is, therefore, assessed below $B_{MSY}$ at times.</w:t>
      </w:r>
    </w:p>
    <w:p w:rsidR="000F3FDC" w:rsidRDefault="000F3FDC" w:rsidP="000F3FDC">
      <w:r>
        <w:t xml:space="preserve">Assessment changes in both stock status and the maximum target fishing </w:t>
      </w:r>
    </w:p>
    <w:p w:rsidR="000F3FDC" w:rsidRDefault="000F3FDC" w:rsidP="000F3FDC">
      <w:r>
        <w:t xml:space="preserve">mortality have been relatively common in realized applications of </w:t>
      </w:r>
    </w:p>
    <w:p w:rsidR="000F3FDC" w:rsidRDefault="000F3FDC" w:rsidP="000F3FDC">
      <w:r>
        <w:t xml:space="preserve">Sablefish MPs over the past several years and this causes higher </w:t>
      </w:r>
    </w:p>
    <w:p w:rsidR="000F3FDC" w:rsidRDefault="000F3FDC" w:rsidP="000F3FDC">
      <w:r>
        <w:t>interannual variability in TACs.</w:t>
      </w:r>
    </w:p>
    <w:p w:rsidR="000F3FDC" w:rsidRDefault="000F3FDC" w:rsidP="000F3FDC"/>
    <w:p w:rsidR="000F3FDC" w:rsidRDefault="000F3FDC" w:rsidP="000F3FDC">
      <w:r>
        <w:t xml:space="preserve">Cumulative 10-year revenue under the robustness OMs was approximately </w:t>
      </w:r>
    </w:p>
    <w:p w:rsidR="000F3FDC" w:rsidRDefault="000F3FDC" w:rsidP="000F3FDC">
      <w:r>
        <w:t xml:space="preserve">60% of revenue in the reference OMs (Table 6). Although the absolute scales </w:t>
      </w:r>
    </w:p>
    <w:p w:rsidR="000F3FDC" w:rsidRDefault="000F3FDC" w:rsidP="000F3FDC">
      <w:r>
        <w:t xml:space="preserve">differ, the cumulative value patterns were similar to the reference </w:t>
      </w:r>
    </w:p>
    <w:p w:rsidR="000F3FDC" w:rsidRDefault="000F3FDC" w:rsidP="000F3FDC">
      <w:r>
        <w:t xml:space="preserve">set; that is, no size limit produced the highest overall value, as </w:t>
      </w:r>
    </w:p>
    <w:p w:rsidR="000F3FDC" w:rsidRDefault="000F3FDC" w:rsidP="000F3FDC">
      <w:r>
        <w:t xml:space="preserve">well as value in each fleet, and the next best at-sea release management measure </w:t>
      </w:r>
    </w:p>
    <w:p w:rsidR="000F3FDC" w:rsidRDefault="000F3FDC" w:rsidP="000F3FDC">
      <w:r>
        <w:t xml:space="preserve">option, from a cumulative revenue perspective, was the most restrictive </w:t>
      </w:r>
    </w:p>
    <w:p w:rsidR="000F3FDC" w:rsidRDefault="000F3FDC" w:rsidP="000F3FDC">
      <w:r>
        <w:t xml:space="preserve">for trawl and next-most-restrictive for trap and longline hook (MP6, </w:t>
      </w:r>
    </w:p>
    <w:p w:rsidR="000F3FDC" w:rsidRDefault="000F3FDC" w:rsidP="000F3FDC">
      <w:r>
        <w:t>**cap0_am5**; Table 6).</w:t>
      </w:r>
    </w:p>
    <w:p w:rsidR="000F3FDC" w:rsidRDefault="000F3FDC" w:rsidP="000F3FDC"/>
    <w:p w:rsidR="000F3FDC" w:rsidRDefault="000F3FDC" w:rsidP="000F3FDC"/>
    <w:p w:rsidR="000F3FDC" w:rsidRDefault="000F3FDC" w:rsidP="000F3FDC">
      <w:r>
        <w:t>#### Cross tests of OMs under opposite $F_{2021}$ tuning</w:t>
      </w:r>
    </w:p>
    <w:p w:rsidR="000F3FDC" w:rsidRDefault="000F3FDC" w:rsidP="000F3FDC"/>
    <w:p w:rsidR="000F3FDC" w:rsidRDefault="000F3FDC" w:rsidP="000F3FDC">
      <w:r>
        <w:t xml:space="preserve">As expected, there was considerable asymmetry of risk between </w:t>
      </w:r>
    </w:p>
    <w:p w:rsidR="000F3FDC" w:rsidRDefault="000F3FDC" w:rsidP="000F3FDC">
      <w:r>
        <w:t xml:space="preserve">MPs tuned under the robustness OMs and reference OMs. For example, </w:t>
      </w:r>
    </w:p>
    <w:p w:rsidR="000F3FDC" w:rsidRDefault="000F3FDC" w:rsidP="000F3FDC">
      <w:r>
        <w:t xml:space="preserve">when MPs were tuned to meet Fishery </w:t>
      </w:r>
      <w:proofErr w:type="spellStart"/>
      <w:r>
        <w:t>Objecitives</w:t>
      </w:r>
      <w:proofErr w:type="spellEnd"/>
      <w:r>
        <w:t xml:space="preserve"> 1-3 under the </w:t>
      </w:r>
    </w:p>
    <w:p w:rsidR="000F3FDC" w:rsidRDefault="000F3FDC" w:rsidP="000F3FDC">
      <w:r>
        <w:t xml:space="preserve">reference OMs, but the 2015 year class </w:t>
      </w:r>
    </w:p>
    <w:p w:rsidR="000F3FDC" w:rsidRDefault="000F3FDC" w:rsidP="000F3FDC">
      <w:r>
        <w:t>failed to materialise as in the robustness OMs, almost all MPs failed to meet</w:t>
      </w:r>
    </w:p>
    <w:p w:rsidR="000F3FDC" w:rsidRDefault="000F3FDC" w:rsidP="000F3FDC">
      <w:r>
        <w:t>the performance criteria for Fishery Objectives 2 and 3 (Table 7). The benefit</w:t>
      </w:r>
    </w:p>
    <w:p w:rsidR="000F3FDC" w:rsidRDefault="000F3FDC" w:rsidP="000F3FDC">
      <w:r>
        <w:t xml:space="preserve">of accepting this conservation risk was approximately 150 t of </w:t>
      </w:r>
    </w:p>
    <w:p w:rsidR="000F3FDC" w:rsidRDefault="000F3FDC" w:rsidP="000F3FDC">
      <w:r>
        <w:t>extra annual catch, or at most a 6% increase in average annual</w:t>
      </w:r>
    </w:p>
    <w:p w:rsidR="000F3FDC" w:rsidRDefault="000F3FDC" w:rsidP="000F3FDC">
      <w:r>
        <w:lastRenderedPageBreak/>
        <w:t>catch.</w:t>
      </w:r>
    </w:p>
    <w:p w:rsidR="000F3FDC" w:rsidRDefault="000F3FDC" w:rsidP="000F3FDC"/>
    <w:p w:rsidR="000F3FDC" w:rsidRDefault="000F3FDC" w:rsidP="000F3FDC">
      <w:r>
        <w:t xml:space="preserve">On the other hand, if MPs were tuned to meet Fishery </w:t>
      </w:r>
      <w:proofErr w:type="spellStart"/>
      <w:r>
        <w:t>Objecitives</w:t>
      </w:r>
      <w:proofErr w:type="spellEnd"/>
      <w:r>
        <w:t xml:space="preserve"> 1-3 under</w:t>
      </w:r>
    </w:p>
    <w:p w:rsidR="000F3FDC" w:rsidRDefault="000F3FDC" w:rsidP="000F3FDC">
      <w:r>
        <w:t>the robustness OMs, but the 2015 year class materialised as expected</w:t>
      </w:r>
    </w:p>
    <w:p w:rsidR="000F3FDC" w:rsidRDefault="000F3FDC" w:rsidP="000F3FDC">
      <w:r>
        <w:t xml:space="preserve">under the reference OMs, then, all MPs continued to meet </w:t>
      </w:r>
    </w:p>
    <w:p w:rsidR="000F3FDC" w:rsidRDefault="000F3FDC" w:rsidP="000F3FDC">
      <w:r>
        <w:t xml:space="preserve">the Fishery </w:t>
      </w:r>
      <w:proofErr w:type="spellStart"/>
      <w:r>
        <w:t>Objecitives</w:t>
      </w:r>
      <w:proofErr w:type="spellEnd"/>
      <w:r>
        <w:t xml:space="preserve"> 1 - 3 (Table 8). This more risk averse </w:t>
      </w:r>
    </w:p>
    <w:p w:rsidR="000F3FDC" w:rsidRDefault="000F3FDC" w:rsidP="000F3FDC">
      <w:r>
        <w:t xml:space="preserve">strategy (from a biological perspective) comes with the cost of </w:t>
      </w:r>
    </w:p>
    <w:p w:rsidR="000F3FDC" w:rsidRDefault="000F3FDC" w:rsidP="000F3FDC">
      <w:r>
        <w:t xml:space="preserve">reduced average annual catch of approximately 300 t for all MPs, </w:t>
      </w:r>
    </w:p>
    <w:p w:rsidR="000F3FDC" w:rsidRDefault="000F3FDC" w:rsidP="000F3FDC">
      <w:r>
        <w:t>or 6.5-8% of the reference-tuned catch.</w:t>
      </w:r>
    </w:p>
    <w:p w:rsidR="00AA7892" w:rsidRDefault="000F3FDC">
      <w:bookmarkStart w:id="0" w:name="_GoBack"/>
      <w:bookmarkEnd w:id="0"/>
    </w:p>
    <w:sectPr w:rsidR="00AA7892" w:rsidSect="0050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DC"/>
    <w:rsid w:val="000F3FDC"/>
    <w:rsid w:val="00507284"/>
    <w:rsid w:val="00A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D2C1AF-B020-DE4D-9CE2-596FC47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4975</Words>
  <Characters>28358</Characters>
  <Application>Microsoft Office Word</Application>
  <DocSecurity>0</DocSecurity>
  <Lines>236</Lines>
  <Paragraphs>66</Paragraphs>
  <ScaleCrop>false</ScaleCrop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Brendan Connors</cp:lastModifiedBy>
  <cp:revision>1</cp:revision>
  <dcterms:created xsi:type="dcterms:W3CDTF">2019-11-25T18:15:00Z</dcterms:created>
  <dcterms:modified xsi:type="dcterms:W3CDTF">2019-11-25T18:16:00Z</dcterms:modified>
</cp:coreProperties>
</file>