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ABAD0" w14:textId="47113EF6" w:rsidR="00EA5B3E" w:rsidRPr="00005AD4" w:rsidRDefault="00EA5B3E" w:rsidP="00EA5B3E">
      <w:pPr>
        <w:rPr>
          <w:rStyle w:val="apple-converted-space"/>
          <w:rFonts w:ascii="Arial" w:hAnsi="Arial" w:cs="Arial"/>
          <w:b/>
          <w:bCs/>
          <w:color w:val="000000"/>
        </w:rPr>
      </w:pPr>
      <w:r w:rsidRPr="00005AD4">
        <w:rPr>
          <w:rStyle w:val="apple-converted-space"/>
          <w:rFonts w:ascii="Arial" w:hAnsi="Arial" w:cs="Arial"/>
          <w:b/>
          <w:bCs/>
          <w:color w:val="000000"/>
        </w:rPr>
        <w:t>Reference Point Calculations for Haida Gwaii Herring</w:t>
      </w:r>
    </w:p>
    <w:p w14:paraId="2DA45616" w14:textId="7BA94DD6" w:rsidR="00EA5B3E" w:rsidRPr="00005AD4" w:rsidRDefault="00EA5B3E" w:rsidP="00EA5B3E">
      <w:pPr>
        <w:rPr>
          <w:rStyle w:val="apple-converted-space"/>
          <w:rFonts w:ascii="Arial" w:hAnsi="Arial" w:cs="Arial"/>
          <w:color w:val="000000"/>
        </w:rPr>
      </w:pPr>
    </w:p>
    <w:p w14:paraId="291C0F38" w14:textId="0FD78587" w:rsidR="00EA5B3E" w:rsidRPr="00005AD4" w:rsidRDefault="00EA5B3E" w:rsidP="00EA5B3E">
      <w:pPr>
        <w:rPr>
          <w:rStyle w:val="apple-converted-space"/>
          <w:rFonts w:ascii="Arial" w:hAnsi="Arial" w:cs="Arial"/>
          <w:color w:val="000000"/>
        </w:rPr>
      </w:pPr>
      <w:r w:rsidRPr="00005AD4">
        <w:rPr>
          <w:rStyle w:val="apple-converted-space"/>
          <w:rFonts w:ascii="Arial" w:hAnsi="Arial" w:cs="Arial"/>
          <w:color w:val="000000"/>
        </w:rPr>
        <w:t xml:space="preserve">Equilibrium relationships for </w:t>
      </w:r>
      <w:r w:rsidR="002C56FC" w:rsidRPr="00005AD4">
        <w:rPr>
          <w:rStyle w:val="apple-converted-space"/>
          <w:rFonts w:ascii="Arial" w:hAnsi="Arial" w:cs="Arial"/>
          <w:color w:val="000000"/>
        </w:rPr>
        <w:t xml:space="preserve">different </w:t>
      </w:r>
      <w:r w:rsidRPr="00005AD4">
        <w:rPr>
          <w:rStyle w:val="apple-converted-space"/>
          <w:rFonts w:ascii="Arial" w:hAnsi="Arial" w:cs="Arial"/>
          <w:color w:val="000000"/>
        </w:rPr>
        <w:t>fishing mortalit</w:t>
      </w:r>
      <w:r w:rsidR="002C56FC" w:rsidRPr="00005AD4">
        <w:rPr>
          <w:rStyle w:val="apple-converted-space"/>
          <w:rFonts w:ascii="Arial" w:hAnsi="Arial" w:cs="Arial"/>
          <w:color w:val="000000"/>
        </w:rPr>
        <w:t>ies</w:t>
      </w:r>
      <w:r w:rsidRPr="00005AD4">
        <w:rPr>
          <w:rStyle w:val="apple-converted-space"/>
          <w:rFonts w:ascii="Arial" w:hAnsi="Arial" w:cs="Arial"/>
          <w:color w:val="000000"/>
        </w:rPr>
        <w:t xml:space="preserve"> and reference points (e.g.</w:t>
      </w:r>
      <w:r w:rsidR="00D05379">
        <w:rPr>
          <w:rStyle w:val="apple-converted-space"/>
          <w:rFonts w:ascii="Arial" w:hAnsi="Arial" w:cs="Arial"/>
          <w:color w:val="000000"/>
        </w:rPr>
        <w:t>,</w:t>
      </w:r>
      <w:r w:rsidRPr="00005AD4">
        <w:rPr>
          <w:rStyle w:val="apple-converted-space"/>
          <w:rFonts w:ascii="Arial" w:hAnsi="Arial" w:cs="Arial"/>
          <w:color w:val="000000"/>
        </w:rPr>
        <w:t xml:space="preserve"> </w:t>
      </w:r>
      <w:proofErr w:type="spellStart"/>
      <w:r w:rsidRPr="00005AD4">
        <w:rPr>
          <w:rStyle w:val="apple-converted-space"/>
          <w:rFonts w:ascii="Arial" w:hAnsi="Arial" w:cs="Arial"/>
          <w:color w:val="000000"/>
        </w:rPr>
        <w:t>F</w:t>
      </w:r>
      <w:r w:rsidRPr="00005AD4">
        <w:rPr>
          <w:rStyle w:val="apple-converted-space"/>
          <w:rFonts w:ascii="Arial" w:hAnsi="Arial" w:cs="Arial"/>
          <w:color w:val="000000"/>
          <w:vertAlign w:val="subscript"/>
        </w:rPr>
        <w:t>msy</w:t>
      </w:r>
      <w:proofErr w:type="spellEnd"/>
      <w:r w:rsidRPr="00005AD4">
        <w:rPr>
          <w:rStyle w:val="apple-converted-space"/>
          <w:rFonts w:ascii="Arial" w:hAnsi="Arial" w:cs="Arial"/>
          <w:color w:val="000000"/>
        </w:rPr>
        <w:t>) were calculated for</w:t>
      </w:r>
      <w:r w:rsidR="00D05379">
        <w:rPr>
          <w:rStyle w:val="apple-converted-space"/>
          <w:rFonts w:ascii="Arial" w:hAnsi="Arial" w:cs="Arial"/>
          <w:color w:val="000000"/>
        </w:rPr>
        <w:t xml:space="preserve"> each sub-area</w:t>
      </w:r>
      <w:r w:rsidR="002C56FC" w:rsidRPr="00005AD4">
        <w:rPr>
          <w:rStyle w:val="apple-converted-space"/>
          <w:rFonts w:ascii="Arial" w:hAnsi="Arial" w:cs="Arial"/>
          <w:color w:val="000000"/>
        </w:rPr>
        <w:t xml:space="preserve"> SISCAH </w:t>
      </w:r>
      <w:r w:rsidR="00D05379">
        <w:rPr>
          <w:rStyle w:val="apple-converted-space"/>
          <w:rFonts w:ascii="Arial" w:hAnsi="Arial" w:cs="Arial"/>
          <w:color w:val="000000"/>
        </w:rPr>
        <w:t xml:space="preserve">OM </w:t>
      </w:r>
      <w:r w:rsidR="002C56FC" w:rsidRPr="00005AD4">
        <w:rPr>
          <w:rStyle w:val="apple-converted-space"/>
          <w:rFonts w:ascii="Arial" w:hAnsi="Arial" w:cs="Arial"/>
          <w:color w:val="000000"/>
        </w:rPr>
        <w:t>under</w:t>
      </w:r>
      <w:r w:rsidRPr="00005AD4">
        <w:rPr>
          <w:rStyle w:val="apple-converted-space"/>
          <w:rFonts w:ascii="Arial" w:hAnsi="Arial" w:cs="Arial"/>
          <w:color w:val="000000"/>
        </w:rPr>
        <w:t xml:space="preserve"> 3 different management procedure options in Haida Gwaii:</w:t>
      </w:r>
    </w:p>
    <w:p w14:paraId="36CF61A1" w14:textId="77777777" w:rsidR="00005AD4" w:rsidRPr="00005AD4" w:rsidRDefault="00005AD4" w:rsidP="00005AD4">
      <w:pPr>
        <w:numPr>
          <w:ilvl w:val="0"/>
          <w:numId w:val="1"/>
        </w:numPr>
        <w:rPr>
          <w:rFonts w:ascii="Arial" w:hAnsi="Arial" w:cs="Arial"/>
        </w:rPr>
      </w:pPr>
      <w:r w:rsidRPr="00005AD4">
        <w:rPr>
          <w:rFonts w:ascii="Arial" w:hAnsi="Arial" w:cs="Arial"/>
        </w:rPr>
        <w:t>Closed pond SOK fishery (</w:t>
      </w:r>
      <w:proofErr w:type="spellStart"/>
      <w:r w:rsidRPr="00005AD4">
        <w:rPr>
          <w:rFonts w:ascii="Arial" w:hAnsi="Arial" w:cs="Arial"/>
          <w:b/>
        </w:rPr>
        <w:t>cSOK</w:t>
      </w:r>
      <w:proofErr w:type="spellEnd"/>
      <w:r w:rsidRPr="00005AD4">
        <w:rPr>
          <w:rFonts w:ascii="Arial" w:hAnsi="Arial" w:cs="Arial"/>
        </w:rPr>
        <w:t xml:space="preserve">): A maximum of 10 closed pond licenses were allocated in Haida Gwaii across all 3-sub areas in each year, of which there can only be 1 in C/S and 1 in Lou sub-areas. Each license was allocated 16,000 lbs of SOK product, which required a minimum of 90.7 metric tonnes (100 short tons) of herring TAC to allow SOK fishing in a given area. If TAC was sufficient for all 3 areas, then one license was allocated to C/S, one license to Lou and eight licenses to JP/S. For example, given that TAC = 250 t in C/S, TAC = 100 t in Lou, and TAC = 1500 t in JP/S, then one license (90.7 t) would be allocated to both C/S and Lou, and </w:t>
      </w:r>
      <w:proofErr w:type="spellStart"/>
      <w:r w:rsidRPr="00005AD4">
        <w:rPr>
          <w:rFonts w:ascii="Arial" w:hAnsi="Arial" w:cs="Arial"/>
        </w:rPr>
        <w:t>anoth</w:t>
      </w:r>
      <w:proofErr w:type="spellEnd"/>
      <w:r w:rsidRPr="00005AD4">
        <w:rPr>
          <w:rFonts w:ascii="Arial" w:hAnsi="Arial" w:cs="Arial"/>
        </w:rPr>
        <w:t xml:space="preserve"> 8 licenses (725.6 t) to JP/S. The remaining TAC of 159.3 t in C/S, 9.3 t in Lou, and 774.4 t in JP/S would be foregone. Alternatively, given that TAC = 50 t in C/S, TAC=80 in Lou, and TAC = 1500 t in JP/S, there would be insufficient TAC to allocate a license to C/S and Lou, therefore, all 10 SOK licenses (907 t) would be allocated to JP/S. The remaining TAC of 50 t in C/S, 80 t in Lou, and 593 t in JP/S would be foregone.</w:t>
      </w:r>
    </w:p>
    <w:p w14:paraId="76E0A583" w14:textId="77777777" w:rsidR="00005AD4" w:rsidRPr="00005AD4" w:rsidRDefault="00005AD4" w:rsidP="00005AD4">
      <w:pPr>
        <w:numPr>
          <w:ilvl w:val="0"/>
          <w:numId w:val="1"/>
        </w:numPr>
        <w:rPr>
          <w:rFonts w:ascii="Arial" w:hAnsi="Arial" w:cs="Arial"/>
        </w:rPr>
      </w:pPr>
      <w:r w:rsidRPr="00005AD4">
        <w:rPr>
          <w:rFonts w:ascii="Arial" w:hAnsi="Arial" w:cs="Arial"/>
        </w:rPr>
        <w:t>Seine roe fishery (</w:t>
      </w:r>
      <w:r w:rsidRPr="00005AD4">
        <w:rPr>
          <w:rFonts w:ascii="Arial" w:hAnsi="Arial" w:cs="Arial"/>
          <w:b/>
        </w:rPr>
        <w:t>SR</w:t>
      </w:r>
      <w:r w:rsidRPr="00005AD4">
        <w:rPr>
          <w:rFonts w:ascii="Arial" w:hAnsi="Arial" w:cs="Arial"/>
        </w:rPr>
        <w:t>): All available TAC for JP/S is allocated to the seine roe fishery. A minimum TAC of 300 t is required to open the seine roe fishery, based on the lowest levels of fishing observed in the historical time series. There is no SR fishing in C/S or Lou.</w:t>
      </w:r>
    </w:p>
    <w:p w14:paraId="233A8FCC" w14:textId="18AB4CAB" w:rsidR="00005AD4" w:rsidRPr="00005AD4" w:rsidRDefault="00005AD4" w:rsidP="00005AD4">
      <w:pPr>
        <w:numPr>
          <w:ilvl w:val="0"/>
          <w:numId w:val="1"/>
        </w:numPr>
        <w:rPr>
          <w:rFonts w:ascii="Arial" w:hAnsi="Arial" w:cs="Arial"/>
        </w:rPr>
      </w:pPr>
      <w:r w:rsidRPr="00005AD4">
        <w:rPr>
          <w:rFonts w:ascii="Arial" w:hAnsi="Arial" w:cs="Arial"/>
        </w:rPr>
        <w:t>Closed pond SOK + seine roe fishery (</w:t>
      </w:r>
      <w:proofErr w:type="spellStart"/>
      <w:r w:rsidRPr="00005AD4">
        <w:rPr>
          <w:rFonts w:ascii="Arial" w:hAnsi="Arial" w:cs="Arial"/>
          <w:b/>
        </w:rPr>
        <w:t>cSOK+SR</w:t>
      </w:r>
      <w:proofErr w:type="spellEnd"/>
      <w:r w:rsidRPr="00005AD4">
        <w:rPr>
          <w:rFonts w:ascii="Arial" w:hAnsi="Arial" w:cs="Arial"/>
        </w:rPr>
        <w:t xml:space="preserve">): The same rules as </w:t>
      </w:r>
      <w:proofErr w:type="spellStart"/>
      <w:r w:rsidRPr="00005AD4">
        <w:rPr>
          <w:rFonts w:ascii="Arial" w:hAnsi="Arial" w:cs="Arial"/>
          <w:b/>
        </w:rPr>
        <w:t>cSOK</w:t>
      </w:r>
      <w:proofErr w:type="spellEnd"/>
      <w:r w:rsidRPr="00005AD4">
        <w:rPr>
          <w:rFonts w:ascii="Arial" w:hAnsi="Arial" w:cs="Arial"/>
        </w:rPr>
        <w:t xml:space="preserve"> are used, except additional TAC not allocated to </w:t>
      </w:r>
      <w:proofErr w:type="spellStart"/>
      <w:r w:rsidRPr="00005AD4">
        <w:rPr>
          <w:rFonts w:ascii="Arial" w:hAnsi="Arial" w:cs="Arial"/>
        </w:rPr>
        <w:t>cSOK</w:t>
      </w:r>
      <w:proofErr w:type="spellEnd"/>
      <w:r w:rsidRPr="00005AD4">
        <w:rPr>
          <w:rFonts w:ascii="Arial" w:hAnsi="Arial" w:cs="Arial"/>
        </w:rPr>
        <w:t xml:space="preserve"> licenses in JP/S is allocated to the seine roe fleet. For example, in the second </w:t>
      </w:r>
      <w:proofErr w:type="spellStart"/>
      <w:r w:rsidRPr="00005AD4">
        <w:rPr>
          <w:rFonts w:ascii="Arial" w:hAnsi="Arial" w:cs="Arial"/>
        </w:rPr>
        <w:t>cSOK</w:t>
      </w:r>
      <w:proofErr w:type="spellEnd"/>
      <w:r w:rsidRPr="00005AD4">
        <w:rPr>
          <w:rFonts w:ascii="Arial" w:hAnsi="Arial" w:cs="Arial"/>
        </w:rPr>
        <w:t xml:space="preserve"> scenario above, all 10 SOK licenses (907 t) would be allocated to JP/S and the </w:t>
      </w:r>
      <w:proofErr w:type="gramStart"/>
      <w:r w:rsidRPr="00005AD4">
        <w:rPr>
          <w:rFonts w:ascii="Arial" w:hAnsi="Arial" w:cs="Arial"/>
        </w:rPr>
        <w:t>593 t</w:t>
      </w:r>
      <w:proofErr w:type="gramEnd"/>
      <w:r w:rsidRPr="00005AD4">
        <w:rPr>
          <w:rFonts w:ascii="Arial" w:hAnsi="Arial" w:cs="Arial"/>
        </w:rPr>
        <w:t xml:space="preserve"> remaining TAC is allocated to seine roe fisheries. Note, however, that, as in 3), the seine roe fishery still requires a minimum TAC = 300 t to open.</w:t>
      </w:r>
    </w:p>
    <w:p w14:paraId="7EA90180" w14:textId="77777777" w:rsidR="00005AD4" w:rsidRPr="00005AD4" w:rsidRDefault="00005AD4" w:rsidP="00005AD4">
      <w:pPr>
        <w:ind w:left="480"/>
        <w:rPr>
          <w:rFonts w:ascii="Arial" w:hAnsi="Arial" w:cs="Arial"/>
        </w:rPr>
      </w:pPr>
    </w:p>
    <w:p w14:paraId="69453BAF" w14:textId="1C565AD3" w:rsidR="00452A1D" w:rsidRPr="00005AD4" w:rsidRDefault="002C56FC" w:rsidP="00EA5B3E">
      <w:pPr>
        <w:rPr>
          <w:rStyle w:val="apple-converted-space"/>
          <w:rFonts w:ascii="Arial" w:hAnsi="Arial" w:cs="Arial"/>
          <w:color w:val="000000"/>
        </w:rPr>
      </w:pPr>
      <w:r w:rsidRPr="00005AD4">
        <w:rPr>
          <w:rStyle w:val="apple-converted-space"/>
          <w:rFonts w:ascii="Arial" w:hAnsi="Arial" w:cs="Arial"/>
          <w:color w:val="000000"/>
        </w:rPr>
        <w:t xml:space="preserve">Equilibrium relationships are calculated following an age-structured yield per recruit formulation, previously </w:t>
      </w:r>
      <w:r w:rsidR="000978CF" w:rsidRPr="00005AD4">
        <w:rPr>
          <w:rStyle w:val="apple-converted-space"/>
          <w:rFonts w:ascii="Arial" w:hAnsi="Arial" w:cs="Arial"/>
          <w:color w:val="000000"/>
        </w:rPr>
        <w:t xml:space="preserve">developed for the </w:t>
      </w:r>
      <w:proofErr w:type="spellStart"/>
      <w:r w:rsidR="000978CF" w:rsidRPr="00005AD4">
        <w:rPr>
          <w:rStyle w:val="apple-converted-space"/>
          <w:rFonts w:ascii="Arial" w:hAnsi="Arial" w:cs="Arial"/>
          <w:color w:val="000000"/>
        </w:rPr>
        <w:t>mseR</w:t>
      </w:r>
      <w:proofErr w:type="spellEnd"/>
      <w:r w:rsidR="000978CF" w:rsidRPr="00005AD4">
        <w:rPr>
          <w:rStyle w:val="apple-converted-space"/>
          <w:rFonts w:ascii="Arial" w:hAnsi="Arial" w:cs="Arial"/>
          <w:color w:val="000000"/>
        </w:rPr>
        <w:t xml:space="preserve"> package</w:t>
      </w:r>
      <w:r w:rsidRPr="00005AD4">
        <w:rPr>
          <w:rStyle w:val="apple-converted-space"/>
          <w:rFonts w:ascii="Arial" w:hAnsi="Arial" w:cs="Arial"/>
          <w:color w:val="000000"/>
        </w:rPr>
        <w:t xml:space="preserve"> </w:t>
      </w:r>
      <w:r w:rsidR="000978CF" w:rsidRPr="00005AD4">
        <w:rPr>
          <w:rStyle w:val="apple-converted-space"/>
          <w:rFonts w:ascii="Arial" w:hAnsi="Arial" w:cs="Arial"/>
          <w:color w:val="000000"/>
        </w:rPr>
        <w:t>(Kronlund et al. 2012</w:t>
      </w:r>
      <w:r w:rsidR="00452A1D" w:rsidRPr="00005AD4">
        <w:rPr>
          <w:rStyle w:val="apple-converted-space"/>
          <w:rFonts w:ascii="Arial" w:hAnsi="Arial" w:cs="Arial"/>
          <w:color w:val="000000"/>
        </w:rPr>
        <w:t>). Calculations for spawning stock biomass are modified to account for the portion of ponded fish that survive following release from SOK ponds but do not contribute to recruitment</w:t>
      </w:r>
      <w:r w:rsidR="00005AD4">
        <w:rPr>
          <w:rStyle w:val="apple-converted-space"/>
          <w:rFonts w:ascii="Arial" w:hAnsi="Arial" w:cs="Arial"/>
          <w:color w:val="000000"/>
        </w:rPr>
        <w:t xml:space="preserve"> (Table 2)</w:t>
      </w:r>
      <w:r w:rsidR="00452A1D" w:rsidRPr="00005AD4">
        <w:rPr>
          <w:rStyle w:val="apple-converted-space"/>
          <w:rFonts w:ascii="Arial" w:hAnsi="Arial" w:cs="Arial"/>
          <w:color w:val="000000"/>
        </w:rPr>
        <w:t>. Therefore, we use the term mature biomass rather than spawning biomass to describe</w:t>
      </w:r>
      <w:r w:rsidR="00887622" w:rsidRPr="00005AD4">
        <w:rPr>
          <w:rStyle w:val="apple-converted-space"/>
          <w:rFonts w:ascii="Arial" w:hAnsi="Arial" w:cs="Arial"/>
          <w:color w:val="000000"/>
        </w:rPr>
        <w:t xml:space="preserve"> biomass equilibrium relationships involving SOK fisheries.</w:t>
      </w:r>
    </w:p>
    <w:p w14:paraId="432962A6" w14:textId="6AEAC088" w:rsidR="00EA5B3E" w:rsidRPr="00005AD4" w:rsidRDefault="00EA5B3E" w:rsidP="00EA5B3E">
      <w:pPr>
        <w:rPr>
          <w:rStyle w:val="apple-converted-space"/>
          <w:rFonts w:ascii="Arial" w:hAnsi="Arial" w:cs="Arial"/>
          <w:color w:val="000000"/>
        </w:rPr>
      </w:pPr>
    </w:p>
    <w:p w14:paraId="6CBCD20D" w14:textId="1EE397EF" w:rsidR="009F467A" w:rsidRPr="008C6C3A" w:rsidRDefault="00887622" w:rsidP="00EA5B3E">
      <w:pPr>
        <w:rPr>
          <w:rFonts w:ascii="Arial" w:eastAsiaTheme="minorEastAsia" w:hAnsi="Arial" w:cs="Arial"/>
        </w:rPr>
      </w:pPr>
      <w:r w:rsidRPr="00005AD4">
        <w:rPr>
          <w:rStyle w:val="apple-converted-space"/>
          <w:rFonts w:ascii="Arial" w:hAnsi="Arial" w:cs="Arial"/>
          <w:color w:val="000000"/>
        </w:rPr>
        <w:t>Equilibrium relationships for different harvest rates (U)</w:t>
      </w:r>
      <w:r w:rsidR="003379EC">
        <w:rPr>
          <w:rStyle w:val="apple-converted-space"/>
          <w:rFonts w:ascii="Arial" w:hAnsi="Arial" w:cs="Arial"/>
          <w:color w:val="000000"/>
        </w:rPr>
        <w:t xml:space="preserve"> and </w:t>
      </w:r>
      <w:r w:rsidR="003379EC" w:rsidRPr="00005AD4">
        <w:rPr>
          <w:rStyle w:val="apple-converted-space"/>
          <w:rFonts w:ascii="Arial" w:hAnsi="Arial" w:cs="Arial"/>
          <w:color w:val="000000"/>
        </w:rPr>
        <w:t>fishing mortalities (F)</w:t>
      </w:r>
      <w:r w:rsidRPr="00005AD4">
        <w:rPr>
          <w:rStyle w:val="apple-converted-space"/>
          <w:rFonts w:ascii="Arial" w:hAnsi="Arial" w:cs="Arial"/>
          <w:color w:val="000000"/>
        </w:rPr>
        <w:t xml:space="preserve"> are shown for the three sub-areas under each MP in figures 1-3 and </w:t>
      </w:r>
      <w:r w:rsidR="004743CC">
        <w:rPr>
          <w:rStyle w:val="apple-converted-space"/>
          <w:rFonts w:ascii="Arial" w:hAnsi="Arial" w:cs="Arial"/>
          <w:color w:val="000000"/>
        </w:rPr>
        <w:t>4</w:t>
      </w:r>
      <w:r w:rsidRPr="00005AD4">
        <w:rPr>
          <w:rStyle w:val="apple-converted-space"/>
          <w:rFonts w:ascii="Arial" w:hAnsi="Arial" w:cs="Arial"/>
          <w:color w:val="000000"/>
        </w:rPr>
        <w:t>-</w:t>
      </w:r>
      <w:r w:rsidR="004743CC">
        <w:rPr>
          <w:rStyle w:val="apple-converted-space"/>
          <w:rFonts w:ascii="Arial" w:hAnsi="Arial" w:cs="Arial"/>
          <w:color w:val="000000"/>
        </w:rPr>
        <w:t>6</w:t>
      </w:r>
      <w:r w:rsidRPr="00005AD4">
        <w:rPr>
          <w:rStyle w:val="apple-converted-space"/>
          <w:rFonts w:ascii="Arial" w:hAnsi="Arial" w:cs="Arial"/>
          <w:color w:val="000000"/>
        </w:rPr>
        <w:t xml:space="preserve">, respectively. </w:t>
      </w:r>
      <w:r w:rsidR="00AB4AB0" w:rsidRPr="00005AD4">
        <w:rPr>
          <w:rFonts w:ascii="Arial" w:hAnsi="Arial" w:cs="Arial"/>
          <w:color w:val="000000"/>
        </w:rPr>
        <w:t xml:space="preserve">The main difference </w:t>
      </w:r>
      <w:r w:rsidRPr="00005AD4">
        <w:rPr>
          <w:rFonts w:ascii="Arial" w:hAnsi="Arial" w:cs="Arial"/>
          <w:color w:val="000000"/>
        </w:rPr>
        <w:t xml:space="preserve">between reference curves for </w:t>
      </w:r>
      <w:proofErr w:type="spellStart"/>
      <w:r w:rsidRPr="00005AD4">
        <w:rPr>
          <w:rFonts w:ascii="Arial" w:hAnsi="Arial" w:cs="Arial"/>
          <w:color w:val="000000"/>
        </w:rPr>
        <w:t>cSOK</w:t>
      </w:r>
      <w:proofErr w:type="spellEnd"/>
      <w:r w:rsidRPr="00005AD4">
        <w:rPr>
          <w:rFonts w:ascii="Arial" w:hAnsi="Arial" w:cs="Arial"/>
          <w:color w:val="000000"/>
        </w:rPr>
        <w:t xml:space="preserve"> and SR fisheries can be attributed to changes in </w:t>
      </w:r>
      <w:r w:rsidR="00AB4AB0" w:rsidRPr="00005AD4">
        <w:rPr>
          <w:rFonts w:ascii="Arial" w:hAnsi="Arial" w:cs="Arial"/>
          <w:color w:val="000000"/>
        </w:rPr>
        <w:t xml:space="preserve">the </w:t>
      </w:r>
      <w:r w:rsidRPr="00005AD4">
        <w:rPr>
          <w:rFonts w:ascii="Arial" w:hAnsi="Arial" w:cs="Arial"/>
          <w:color w:val="000000"/>
        </w:rPr>
        <w:t>recruitment vs mature biomass</w:t>
      </w:r>
      <w:r w:rsidR="00DD6EDB">
        <w:rPr>
          <w:rFonts w:ascii="Arial" w:hAnsi="Arial" w:cs="Arial"/>
          <w:color w:val="000000"/>
        </w:rPr>
        <w:t xml:space="preserve"> curve</w:t>
      </w:r>
      <w:r w:rsidR="008C6C3A">
        <w:rPr>
          <w:rFonts w:ascii="Arial" w:hAnsi="Arial" w:cs="Arial"/>
          <w:color w:val="000000"/>
        </w:rPr>
        <w:t>s</w:t>
      </w:r>
      <w:r w:rsidRPr="00005AD4">
        <w:rPr>
          <w:rFonts w:ascii="Arial" w:hAnsi="Arial" w:cs="Arial"/>
          <w:color w:val="000000"/>
        </w:rPr>
        <w:t xml:space="preserve"> </w:t>
      </w:r>
      <w:r w:rsidR="008C6C3A">
        <w:rPr>
          <w:rFonts w:ascii="Arial" w:hAnsi="Arial" w:cs="Arial"/>
          <w:color w:val="000000"/>
        </w:rPr>
        <w:t>and egg yield per recruit. F</w:t>
      </w:r>
      <w:r w:rsidRPr="00005AD4">
        <w:rPr>
          <w:rFonts w:ascii="Arial" w:hAnsi="Arial" w:cs="Arial"/>
          <w:color w:val="000000"/>
        </w:rPr>
        <w:t>or SOK fisheries</w:t>
      </w:r>
      <w:r w:rsidR="008C6C3A">
        <w:rPr>
          <w:rFonts w:ascii="Arial" w:hAnsi="Arial" w:cs="Arial"/>
          <w:color w:val="000000"/>
        </w:rPr>
        <w:t>,</w:t>
      </w:r>
      <w:r w:rsidRPr="00005AD4">
        <w:rPr>
          <w:rFonts w:ascii="Arial" w:hAnsi="Arial" w:cs="Arial"/>
          <w:color w:val="000000"/>
        </w:rPr>
        <w:t xml:space="preserve"> all mature biomass </w:t>
      </w:r>
      <w:r w:rsidR="008C6C3A">
        <w:rPr>
          <w:rFonts w:ascii="Arial" w:hAnsi="Arial" w:cs="Arial"/>
          <w:color w:val="000000"/>
        </w:rPr>
        <w:t>doe</w:t>
      </w:r>
      <w:r w:rsidRPr="00005AD4">
        <w:rPr>
          <w:rFonts w:ascii="Arial" w:hAnsi="Arial" w:cs="Arial"/>
          <w:color w:val="000000"/>
        </w:rPr>
        <w:t>s not generat</w:t>
      </w:r>
      <w:r w:rsidR="008C6C3A">
        <w:rPr>
          <w:rFonts w:ascii="Arial" w:hAnsi="Arial" w:cs="Arial"/>
          <w:color w:val="000000"/>
        </w:rPr>
        <w:t>e</w:t>
      </w:r>
      <w:r w:rsidRPr="00005AD4">
        <w:rPr>
          <w:rFonts w:ascii="Arial" w:hAnsi="Arial" w:cs="Arial"/>
          <w:color w:val="000000"/>
        </w:rPr>
        <w:t xml:space="preserve"> recruitment (i.e.</w:t>
      </w:r>
      <w:r w:rsidR="004A7979">
        <w:rPr>
          <w:rFonts w:ascii="Arial" w:hAnsi="Arial" w:cs="Arial"/>
          <w:color w:val="000000"/>
        </w:rPr>
        <w:t>,</w:t>
      </w:r>
      <w:r w:rsidRPr="00005AD4">
        <w:rPr>
          <w:rFonts w:ascii="Arial" w:hAnsi="Arial" w:cs="Arial"/>
          <w:color w:val="000000"/>
        </w:rPr>
        <w:t xml:space="preserve"> less recruitment per unit of </w:t>
      </w:r>
      <w:r w:rsidR="004A7979">
        <w:rPr>
          <w:rFonts w:ascii="Arial" w:hAnsi="Arial" w:cs="Arial"/>
          <w:color w:val="000000"/>
        </w:rPr>
        <w:t>mature</w:t>
      </w:r>
      <w:r w:rsidRPr="00005AD4">
        <w:rPr>
          <w:rFonts w:ascii="Arial" w:hAnsi="Arial" w:cs="Arial"/>
          <w:color w:val="000000"/>
        </w:rPr>
        <w:t xml:space="preserve"> biomass</w:t>
      </w:r>
      <w:r w:rsidR="004A7979">
        <w:rPr>
          <w:rFonts w:ascii="Arial" w:hAnsi="Arial" w:cs="Arial"/>
          <w:color w:val="000000"/>
        </w:rPr>
        <w:t xml:space="preserve"> for SOK</w:t>
      </w:r>
      <w:r w:rsidRPr="00005AD4">
        <w:rPr>
          <w:rFonts w:ascii="Arial" w:hAnsi="Arial" w:cs="Arial"/>
          <w:color w:val="000000"/>
        </w:rPr>
        <w:t>)</w:t>
      </w:r>
      <w:r w:rsidR="008C6C3A">
        <w:rPr>
          <w:rFonts w:ascii="Arial" w:hAnsi="Arial" w:cs="Arial"/>
          <w:color w:val="000000"/>
        </w:rPr>
        <w:t xml:space="preserve">, since a portion of the spawning stock is removed for ponding. SOK fisheries also have less egg yield per recruit since the proportion of individuals ponded that will spawn is less than 100% (i.e., </w:t>
      </w:r>
      <m:oMath>
        <m:sSub>
          <m:sSubPr>
            <m:ctrlPr>
              <w:rPr>
                <w:rFonts w:ascii="Cambria Math" w:hAnsi="Cambria Math" w:cs="Arial"/>
              </w:rPr>
            </m:ctrlPr>
          </m:sSubPr>
          <m:e>
            <m:r>
              <w:rPr>
                <w:rFonts w:ascii="Cambria Math" w:hAnsi="Cambria Math" w:cs="Arial"/>
              </w:rPr>
              <m:t>p</m:t>
            </m:r>
          </m:e>
          <m:sub>
            <m:r>
              <w:rPr>
                <w:rFonts w:ascii="Cambria Math" w:hAnsi="Cambria Math" w:cs="Arial"/>
              </w:rPr>
              <m:t>eff</m:t>
            </m:r>
          </m:sub>
        </m:sSub>
        <m:r>
          <w:rPr>
            <w:rFonts w:ascii="Cambria Math" w:hAnsi="Cambria Math" w:cs="Arial"/>
          </w:rPr>
          <m:t>=0.35</m:t>
        </m:r>
      </m:oMath>
      <w:r w:rsidR="008C6C3A">
        <w:rPr>
          <w:rFonts w:ascii="Arial" w:eastAsiaTheme="minorEastAsia" w:hAnsi="Arial" w:cs="Arial"/>
        </w:rPr>
        <w:t xml:space="preserve">, </w:t>
      </w:r>
      <w:r w:rsidR="008C6C3A">
        <w:rPr>
          <w:rFonts w:ascii="Arial" w:hAnsi="Arial" w:cs="Arial"/>
          <w:color w:val="000000"/>
        </w:rPr>
        <w:t>proportion of effective spawners</w:t>
      </w:r>
      <w:r w:rsidR="008C6C3A">
        <w:rPr>
          <w:rFonts w:ascii="Arial" w:eastAsiaTheme="minorEastAsia" w:hAnsi="Arial" w:cs="Arial"/>
        </w:rPr>
        <w:t xml:space="preserve">), whereas SR fisheries </w:t>
      </w:r>
      <w:r w:rsidR="00AF69A0">
        <w:rPr>
          <w:rFonts w:ascii="Arial" w:eastAsiaTheme="minorEastAsia" w:hAnsi="Arial" w:cs="Arial"/>
        </w:rPr>
        <w:t>are assumed to</w:t>
      </w:r>
      <w:r w:rsidR="008C6C3A">
        <w:rPr>
          <w:rFonts w:ascii="Arial" w:eastAsiaTheme="minorEastAsia" w:hAnsi="Arial" w:cs="Arial"/>
        </w:rPr>
        <w:t xml:space="preserve"> extract all eggs (</w:t>
      </w:r>
      <w:r w:rsidR="008C6C3A">
        <w:rPr>
          <w:rFonts w:ascii="Arial" w:hAnsi="Arial" w:cs="Arial"/>
          <w:color w:val="000000"/>
        </w:rPr>
        <w:t xml:space="preserve">i.e., </w:t>
      </w:r>
      <m:oMath>
        <m:sSub>
          <m:sSubPr>
            <m:ctrlPr>
              <w:rPr>
                <w:rFonts w:ascii="Cambria Math" w:hAnsi="Cambria Math" w:cs="Arial"/>
              </w:rPr>
            </m:ctrlPr>
          </m:sSubPr>
          <m:e>
            <m:r>
              <w:rPr>
                <w:rFonts w:ascii="Cambria Math" w:hAnsi="Cambria Math" w:cs="Arial"/>
              </w:rPr>
              <m:t>p</m:t>
            </m:r>
          </m:e>
          <m:sub>
            <m:r>
              <w:rPr>
                <w:rFonts w:ascii="Cambria Math" w:hAnsi="Cambria Math" w:cs="Arial"/>
              </w:rPr>
              <m:t>eff</m:t>
            </m:r>
          </m:sub>
        </m:sSub>
        <m:r>
          <w:rPr>
            <w:rFonts w:ascii="Cambria Math" w:hAnsi="Cambria Math" w:cs="Arial"/>
          </w:rPr>
          <m:t>=</m:t>
        </m:r>
        <m:r>
          <w:rPr>
            <w:rFonts w:ascii="Cambria Math" w:hAnsi="Cambria Math" w:cs="Arial"/>
          </w:rPr>
          <w:lastRenderedPageBreak/>
          <m:t>1</m:t>
        </m:r>
      </m:oMath>
      <w:r w:rsidR="008C6C3A">
        <w:rPr>
          <w:rFonts w:ascii="Arial" w:eastAsiaTheme="minorEastAsia" w:hAnsi="Arial" w:cs="Arial"/>
        </w:rPr>
        <w:t>, Table 2)</w:t>
      </w:r>
      <w:r w:rsidR="00AF69A0">
        <w:rPr>
          <w:rFonts w:ascii="Arial" w:eastAsiaTheme="minorEastAsia" w:hAnsi="Arial" w:cs="Arial"/>
        </w:rPr>
        <w:t xml:space="preserve">. </w:t>
      </w:r>
      <w:r w:rsidR="002908A9" w:rsidRPr="00005AD4">
        <w:rPr>
          <w:rFonts w:ascii="Arial" w:hAnsi="Arial" w:cs="Arial"/>
          <w:color w:val="000000"/>
        </w:rPr>
        <w:t>The reference curves for the mixed fishery (</w:t>
      </w:r>
      <w:proofErr w:type="spellStart"/>
      <w:r w:rsidR="002908A9" w:rsidRPr="00005AD4">
        <w:rPr>
          <w:rFonts w:ascii="Arial" w:hAnsi="Arial" w:cs="Arial"/>
          <w:color w:val="000000"/>
        </w:rPr>
        <w:t>cSOK+SR</w:t>
      </w:r>
      <w:proofErr w:type="spellEnd"/>
      <w:r w:rsidR="002908A9" w:rsidRPr="00005AD4">
        <w:rPr>
          <w:rFonts w:ascii="Arial" w:hAnsi="Arial" w:cs="Arial"/>
          <w:color w:val="000000"/>
        </w:rPr>
        <w:t xml:space="preserve">) </w:t>
      </w:r>
      <w:r w:rsidR="002908A9">
        <w:rPr>
          <w:rFonts w:ascii="Arial" w:hAnsi="Arial" w:cs="Arial"/>
          <w:color w:val="000000"/>
        </w:rPr>
        <w:t>are</w:t>
      </w:r>
      <w:r w:rsidR="002908A9" w:rsidRPr="00005AD4">
        <w:rPr>
          <w:rFonts w:ascii="Arial" w:hAnsi="Arial" w:cs="Arial"/>
          <w:color w:val="000000"/>
        </w:rPr>
        <w:t xml:space="preserve"> essentially a weighted average of </w:t>
      </w:r>
      <w:r w:rsidR="002908A9">
        <w:rPr>
          <w:rFonts w:ascii="Arial" w:hAnsi="Arial" w:cs="Arial"/>
          <w:color w:val="000000"/>
        </w:rPr>
        <w:t xml:space="preserve">the individual </w:t>
      </w:r>
      <w:r w:rsidR="002908A9" w:rsidRPr="00005AD4">
        <w:rPr>
          <w:rFonts w:ascii="Arial" w:hAnsi="Arial" w:cs="Arial"/>
          <w:color w:val="000000"/>
        </w:rPr>
        <w:t xml:space="preserve">curves for </w:t>
      </w:r>
      <w:proofErr w:type="spellStart"/>
      <w:r w:rsidR="002908A9" w:rsidRPr="00005AD4">
        <w:rPr>
          <w:rFonts w:ascii="Arial" w:hAnsi="Arial" w:cs="Arial"/>
          <w:color w:val="000000"/>
        </w:rPr>
        <w:t>cSOK</w:t>
      </w:r>
      <w:proofErr w:type="spellEnd"/>
      <w:r w:rsidR="002908A9" w:rsidRPr="00005AD4">
        <w:rPr>
          <w:rFonts w:ascii="Arial" w:hAnsi="Arial" w:cs="Arial"/>
          <w:color w:val="000000"/>
        </w:rPr>
        <w:t xml:space="preserve"> and SR</w:t>
      </w:r>
      <w:r w:rsidR="002908A9">
        <w:rPr>
          <w:rFonts w:ascii="Arial" w:hAnsi="Arial" w:cs="Arial"/>
          <w:color w:val="000000"/>
        </w:rPr>
        <w:t>,</w:t>
      </w:r>
      <w:r w:rsidR="002908A9" w:rsidRPr="00005AD4">
        <w:rPr>
          <w:rFonts w:ascii="Arial" w:hAnsi="Arial" w:cs="Arial"/>
          <w:color w:val="000000"/>
        </w:rPr>
        <w:t xml:space="preserve"> according to the proportion of the catch allocated to SOK fleet (</w:t>
      </w:r>
      <m:oMath>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SOK</m:t>
            </m:r>
          </m:sub>
        </m:sSub>
      </m:oMath>
      <w:r w:rsidR="002908A9">
        <w:rPr>
          <w:rFonts w:ascii="Arial" w:eastAsiaTheme="minorEastAsia" w:hAnsi="Arial" w:cs="Arial"/>
        </w:rPr>
        <w:t>, Table 2</w:t>
      </w:r>
      <w:r w:rsidR="002908A9" w:rsidRPr="00005AD4">
        <w:rPr>
          <w:rFonts w:ascii="Arial" w:eastAsiaTheme="minorEastAsia" w:hAnsi="Arial" w:cs="Arial"/>
        </w:rPr>
        <w:t>)</w:t>
      </w:r>
      <w:r w:rsidR="0086660E">
        <w:rPr>
          <w:rFonts w:ascii="Arial" w:eastAsiaTheme="minorEastAsia" w:hAnsi="Arial" w:cs="Arial"/>
        </w:rPr>
        <w:t>. The</w:t>
      </w:r>
      <w:r w:rsidR="00BA35DF">
        <w:rPr>
          <w:rFonts w:ascii="Arial" w:eastAsiaTheme="minorEastAsia" w:hAnsi="Arial" w:cs="Arial"/>
        </w:rPr>
        <w:t xml:space="preserve"> catch</w:t>
      </w:r>
      <w:r w:rsidR="0086660E">
        <w:rPr>
          <w:rFonts w:ascii="Arial" w:eastAsiaTheme="minorEastAsia" w:hAnsi="Arial" w:cs="Arial"/>
        </w:rPr>
        <w:t xml:space="preserve"> allocation to the SOK fleet </w:t>
      </w:r>
      <w:r w:rsidR="0086660E" w:rsidRPr="00005AD4">
        <w:rPr>
          <w:rFonts w:ascii="Arial" w:eastAsiaTheme="minorEastAsia" w:hAnsi="Arial" w:cs="Arial"/>
        </w:rPr>
        <w:t>is 100% for yields between 0-907 t</w:t>
      </w:r>
      <w:r w:rsidR="0086660E">
        <w:rPr>
          <w:rFonts w:ascii="Arial" w:eastAsiaTheme="minorEastAsia" w:hAnsi="Arial" w:cs="Arial"/>
        </w:rPr>
        <w:t xml:space="preserve"> and</w:t>
      </w:r>
      <w:r w:rsidR="0086660E" w:rsidRPr="00005AD4">
        <w:rPr>
          <w:rFonts w:ascii="Arial" w:eastAsiaTheme="minorEastAsia" w:hAnsi="Arial" w:cs="Arial"/>
        </w:rPr>
        <w:t xml:space="preserve"> </w:t>
      </w:r>
      <w:r w:rsidR="0086660E">
        <w:rPr>
          <w:rFonts w:ascii="Arial" w:eastAsiaTheme="minorEastAsia" w:hAnsi="Arial" w:cs="Arial"/>
        </w:rPr>
        <w:t>varies from 16-100%</w:t>
      </w:r>
      <w:r w:rsidR="0086660E" w:rsidRPr="00005AD4">
        <w:rPr>
          <w:rFonts w:ascii="Arial" w:eastAsiaTheme="minorEastAsia" w:hAnsi="Arial" w:cs="Arial"/>
        </w:rPr>
        <w:t xml:space="preserve"> f</w:t>
      </w:r>
      <w:r w:rsidR="0086660E">
        <w:rPr>
          <w:rFonts w:ascii="Arial" w:eastAsiaTheme="minorEastAsia" w:hAnsi="Arial" w:cs="Arial"/>
        </w:rPr>
        <w:t xml:space="preserve">or equilibrium yields </w:t>
      </w:r>
      <w:r w:rsidR="00BA35DF">
        <w:rPr>
          <w:rFonts w:ascii="Arial" w:eastAsiaTheme="minorEastAsia" w:hAnsi="Arial" w:cs="Arial"/>
        </w:rPr>
        <w:t xml:space="preserve">ranging </w:t>
      </w:r>
      <w:r w:rsidR="0086660E">
        <w:rPr>
          <w:rFonts w:ascii="Arial" w:eastAsiaTheme="minorEastAsia" w:hAnsi="Arial" w:cs="Arial"/>
        </w:rPr>
        <w:t>from</w:t>
      </w:r>
      <w:r w:rsidR="0086660E" w:rsidRPr="00005AD4">
        <w:rPr>
          <w:rFonts w:ascii="Arial" w:eastAsiaTheme="minorEastAsia" w:hAnsi="Arial" w:cs="Arial"/>
        </w:rPr>
        <w:t xml:space="preserve"> 907 t to 5676 t (MSY)</w:t>
      </w:r>
      <w:r w:rsidR="0086660E">
        <w:rPr>
          <w:rFonts w:ascii="Arial" w:eastAsiaTheme="minorEastAsia" w:hAnsi="Arial" w:cs="Arial"/>
        </w:rPr>
        <w:t>.</w:t>
      </w:r>
    </w:p>
    <w:p w14:paraId="4A8399CF" w14:textId="3B38345F" w:rsidR="00AB4AB0" w:rsidRPr="00005AD4" w:rsidRDefault="000978CF" w:rsidP="00EA5B3E">
      <w:pPr>
        <w:rPr>
          <w:rFonts w:ascii="Arial" w:hAnsi="Arial" w:cs="Arial"/>
          <w:b/>
          <w:bCs/>
        </w:rPr>
      </w:pPr>
      <w:r w:rsidRPr="00005AD4">
        <w:rPr>
          <w:rFonts w:ascii="Arial" w:hAnsi="Arial" w:cs="Arial"/>
        </w:rPr>
        <w:br w:type="column"/>
      </w:r>
      <w:r w:rsidRPr="00005AD4">
        <w:rPr>
          <w:rFonts w:ascii="Arial" w:hAnsi="Arial" w:cs="Arial"/>
          <w:b/>
          <w:bCs/>
        </w:rPr>
        <w:lastRenderedPageBreak/>
        <w:t>Tables</w:t>
      </w:r>
    </w:p>
    <w:p w14:paraId="2B0F3FD7" w14:textId="77777777" w:rsidR="00377AD8" w:rsidRPr="00005AD4" w:rsidRDefault="00377AD8" w:rsidP="00377AD8">
      <w:pPr>
        <w:rPr>
          <w:rFonts w:ascii="Arial" w:hAnsi="Arial" w:cs="Arial"/>
        </w:rPr>
      </w:pPr>
      <w:r w:rsidRPr="00005AD4">
        <w:rPr>
          <w:rFonts w:ascii="Arial" w:hAnsi="Arial" w:cs="Arial"/>
          <w:b/>
        </w:rPr>
        <w:t>Table 1.</w:t>
      </w:r>
      <w:r w:rsidRPr="00005AD4">
        <w:rPr>
          <w:rFonts w:ascii="Arial" w:hAnsi="Arial" w:cs="Arial"/>
        </w:rPr>
        <w:t xml:space="preserve"> Notation used in the SISCAH OM.</w:t>
      </w:r>
    </w:p>
    <w:tbl>
      <w:tblPr>
        <w:tblW w:w="4641" w:type="pct"/>
        <w:tblLook w:val="07E0" w:firstRow="1" w:lastRow="1" w:firstColumn="1" w:lastColumn="1" w:noHBand="1" w:noVBand="1"/>
        <w:tblCaption w:val="Table 1: Notation used in the SISCAH OM."/>
      </w:tblPr>
      <w:tblGrid>
        <w:gridCol w:w="1230"/>
        <w:gridCol w:w="1085"/>
        <w:gridCol w:w="6373"/>
      </w:tblGrid>
      <w:tr w:rsidR="00377AD8" w:rsidRPr="00005AD4" w14:paraId="6DDCDD77" w14:textId="77777777" w:rsidTr="0027656B">
        <w:trPr>
          <w:trHeight w:val="405"/>
          <w:tblHeader/>
        </w:trPr>
        <w:tc>
          <w:tcPr>
            <w:tcW w:w="0" w:type="auto"/>
            <w:tcBorders>
              <w:top w:val="single" w:sz="12" w:space="0" w:color="000000"/>
              <w:bottom w:val="single" w:sz="12" w:space="0" w:color="000000"/>
            </w:tcBorders>
            <w:vAlign w:val="center"/>
          </w:tcPr>
          <w:p w14:paraId="0310D82D" w14:textId="77777777" w:rsidR="00377AD8" w:rsidRPr="00005AD4" w:rsidRDefault="00377AD8" w:rsidP="0027656B">
            <w:pPr>
              <w:jc w:val="center"/>
              <w:rPr>
                <w:rFonts w:ascii="Arial" w:hAnsi="Arial" w:cs="Arial"/>
              </w:rPr>
            </w:pPr>
            <w:r w:rsidRPr="00005AD4">
              <w:rPr>
                <w:rFonts w:ascii="Arial" w:hAnsi="Arial" w:cs="Arial"/>
              </w:rPr>
              <w:t>Symbol</w:t>
            </w:r>
          </w:p>
        </w:tc>
        <w:tc>
          <w:tcPr>
            <w:tcW w:w="0" w:type="auto"/>
            <w:tcBorders>
              <w:top w:val="single" w:sz="12" w:space="0" w:color="000000"/>
              <w:bottom w:val="single" w:sz="12" w:space="0" w:color="000000"/>
            </w:tcBorders>
            <w:vAlign w:val="center"/>
          </w:tcPr>
          <w:p w14:paraId="3841EB3F" w14:textId="77777777" w:rsidR="00377AD8" w:rsidRPr="00005AD4" w:rsidRDefault="00377AD8" w:rsidP="0027656B">
            <w:pPr>
              <w:jc w:val="center"/>
              <w:rPr>
                <w:rFonts w:ascii="Arial" w:hAnsi="Arial" w:cs="Arial"/>
              </w:rPr>
            </w:pPr>
            <w:r w:rsidRPr="00005AD4">
              <w:rPr>
                <w:rFonts w:ascii="Arial" w:hAnsi="Arial" w:cs="Arial"/>
              </w:rPr>
              <w:t>Value</w:t>
            </w:r>
          </w:p>
        </w:tc>
        <w:tc>
          <w:tcPr>
            <w:tcW w:w="0" w:type="auto"/>
            <w:tcBorders>
              <w:top w:val="single" w:sz="12" w:space="0" w:color="000000"/>
              <w:bottom w:val="single" w:sz="12" w:space="0" w:color="000000"/>
            </w:tcBorders>
            <w:vAlign w:val="center"/>
          </w:tcPr>
          <w:p w14:paraId="53EAB2DE" w14:textId="77777777" w:rsidR="00377AD8" w:rsidRPr="00005AD4" w:rsidRDefault="00377AD8" w:rsidP="0027656B">
            <w:pPr>
              <w:rPr>
                <w:rFonts w:ascii="Arial" w:hAnsi="Arial" w:cs="Arial"/>
              </w:rPr>
            </w:pPr>
            <w:r w:rsidRPr="00005AD4">
              <w:rPr>
                <w:rFonts w:ascii="Arial" w:hAnsi="Arial" w:cs="Arial"/>
              </w:rPr>
              <w:t>Description</w:t>
            </w:r>
          </w:p>
        </w:tc>
      </w:tr>
      <w:tr w:rsidR="00377AD8" w:rsidRPr="00005AD4" w14:paraId="48D6AAD9" w14:textId="77777777" w:rsidTr="0027656B">
        <w:trPr>
          <w:trHeight w:val="324"/>
        </w:trPr>
        <w:tc>
          <w:tcPr>
            <w:tcW w:w="0" w:type="auto"/>
            <w:tcBorders>
              <w:top w:val="single" w:sz="12" w:space="0" w:color="000000"/>
            </w:tcBorders>
            <w:vAlign w:val="center"/>
          </w:tcPr>
          <w:p w14:paraId="4D2910DF" w14:textId="77777777" w:rsidR="00377AD8" w:rsidRPr="00005AD4" w:rsidRDefault="00377AD8" w:rsidP="0027656B">
            <w:pPr>
              <w:jc w:val="center"/>
              <w:rPr>
                <w:rFonts w:ascii="Arial" w:hAnsi="Arial" w:cs="Arial"/>
              </w:rPr>
            </w:pPr>
            <m:oMathPara>
              <m:oMath>
                <m:r>
                  <w:rPr>
                    <w:rFonts w:ascii="Cambria Math" w:hAnsi="Cambria Math" w:cs="Arial"/>
                  </w:rPr>
                  <m:t>T</m:t>
                </m:r>
              </m:oMath>
            </m:oMathPara>
          </w:p>
        </w:tc>
        <w:tc>
          <w:tcPr>
            <w:tcW w:w="0" w:type="auto"/>
            <w:tcBorders>
              <w:top w:val="single" w:sz="12" w:space="0" w:color="000000"/>
            </w:tcBorders>
            <w:vAlign w:val="center"/>
          </w:tcPr>
          <w:p w14:paraId="3B79118E" w14:textId="77777777" w:rsidR="00377AD8" w:rsidRPr="00005AD4" w:rsidRDefault="00377AD8" w:rsidP="0027656B">
            <w:pPr>
              <w:jc w:val="center"/>
              <w:rPr>
                <w:rFonts w:ascii="Arial" w:hAnsi="Arial" w:cs="Arial"/>
              </w:rPr>
            </w:pPr>
            <m:oMathPara>
              <m:oMath>
                <m:r>
                  <w:rPr>
                    <w:rFonts w:ascii="Cambria Math" w:hAnsi="Cambria Math" w:cs="Arial"/>
                  </w:rPr>
                  <m:t>69</m:t>
                </m:r>
              </m:oMath>
            </m:oMathPara>
          </w:p>
        </w:tc>
        <w:tc>
          <w:tcPr>
            <w:tcW w:w="0" w:type="auto"/>
            <w:tcBorders>
              <w:top w:val="single" w:sz="12" w:space="0" w:color="000000"/>
            </w:tcBorders>
            <w:vAlign w:val="center"/>
          </w:tcPr>
          <w:p w14:paraId="2EA3468F" w14:textId="77777777" w:rsidR="00377AD8" w:rsidRPr="00005AD4" w:rsidRDefault="00377AD8" w:rsidP="0027656B">
            <w:pPr>
              <w:rPr>
                <w:rFonts w:ascii="Arial" w:hAnsi="Arial" w:cs="Arial"/>
              </w:rPr>
            </w:pPr>
            <w:r w:rsidRPr="00005AD4">
              <w:rPr>
                <w:rFonts w:ascii="Arial" w:hAnsi="Arial" w:cs="Arial"/>
              </w:rPr>
              <w:t>Total number of time steps 1951 - 2019</w:t>
            </w:r>
          </w:p>
        </w:tc>
      </w:tr>
      <w:tr w:rsidR="00377AD8" w:rsidRPr="00005AD4" w14:paraId="414B0A9C" w14:textId="77777777" w:rsidTr="0027656B">
        <w:trPr>
          <w:trHeight w:val="324"/>
        </w:trPr>
        <w:tc>
          <w:tcPr>
            <w:tcW w:w="0" w:type="auto"/>
            <w:vAlign w:val="center"/>
          </w:tcPr>
          <w:p w14:paraId="6E652AEF" w14:textId="77777777" w:rsidR="00377AD8" w:rsidRPr="00005AD4" w:rsidRDefault="00377AD8" w:rsidP="0027656B">
            <w:pPr>
              <w:jc w:val="center"/>
              <w:rPr>
                <w:rFonts w:ascii="Arial" w:hAnsi="Arial" w:cs="Arial"/>
              </w:rPr>
            </w:pPr>
            <m:oMathPara>
              <m:oMath>
                <m:r>
                  <w:rPr>
                    <w:rFonts w:ascii="Cambria Math" w:hAnsi="Cambria Math" w:cs="Arial"/>
                  </w:rPr>
                  <m:t>A</m:t>
                </m:r>
              </m:oMath>
            </m:oMathPara>
          </w:p>
        </w:tc>
        <w:tc>
          <w:tcPr>
            <w:tcW w:w="0" w:type="auto"/>
            <w:vAlign w:val="center"/>
          </w:tcPr>
          <w:p w14:paraId="3A2D0670" w14:textId="77777777" w:rsidR="00377AD8" w:rsidRPr="00005AD4" w:rsidRDefault="00377AD8" w:rsidP="0027656B">
            <w:pPr>
              <w:jc w:val="center"/>
              <w:rPr>
                <w:rFonts w:ascii="Arial" w:hAnsi="Arial" w:cs="Arial"/>
              </w:rPr>
            </w:pPr>
            <m:oMathPara>
              <m:oMath>
                <m:r>
                  <w:rPr>
                    <w:rFonts w:ascii="Cambria Math" w:hAnsi="Cambria Math" w:cs="Arial"/>
                  </w:rPr>
                  <m:t>10</m:t>
                </m:r>
              </m:oMath>
            </m:oMathPara>
          </w:p>
        </w:tc>
        <w:tc>
          <w:tcPr>
            <w:tcW w:w="0" w:type="auto"/>
            <w:vAlign w:val="center"/>
          </w:tcPr>
          <w:p w14:paraId="6C5CDB04" w14:textId="77777777" w:rsidR="00377AD8" w:rsidRPr="00005AD4" w:rsidRDefault="00377AD8" w:rsidP="0027656B">
            <w:pPr>
              <w:rPr>
                <w:rFonts w:ascii="Arial" w:hAnsi="Arial" w:cs="Arial"/>
              </w:rPr>
            </w:pPr>
            <w:proofErr w:type="gramStart"/>
            <w:r w:rsidRPr="00005AD4">
              <w:rPr>
                <w:rFonts w:ascii="Arial" w:hAnsi="Arial" w:cs="Arial"/>
              </w:rPr>
              <w:t>Plus</w:t>
            </w:r>
            <w:proofErr w:type="gramEnd"/>
            <w:r w:rsidRPr="00005AD4">
              <w:rPr>
                <w:rFonts w:ascii="Arial" w:hAnsi="Arial" w:cs="Arial"/>
              </w:rPr>
              <w:t xml:space="preserve"> group age-class</w:t>
            </w:r>
          </w:p>
        </w:tc>
      </w:tr>
      <w:tr w:rsidR="00377AD8" w:rsidRPr="00005AD4" w14:paraId="79B91D1B" w14:textId="77777777" w:rsidTr="0027656B">
        <w:trPr>
          <w:trHeight w:val="324"/>
        </w:trPr>
        <w:tc>
          <w:tcPr>
            <w:tcW w:w="0" w:type="auto"/>
            <w:vAlign w:val="center"/>
          </w:tcPr>
          <w:p w14:paraId="76E2DAB6" w14:textId="77777777" w:rsidR="00377AD8" w:rsidRPr="00005AD4" w:rsidRDefault="00377AD8" w:rsidP="0027656B">
            <w:pPr>
              <w:jc w:val="center"/>
              <w:rPr>
                <w:rFonts w:ascii="Arial" w:hAnsi="Arial" w:cs="Arial"/>
              </w:rPr>
            </w:pPr>
            <m:oMathPara>
              <m:oMath>
                <m:r>
                  <w:rPr>
                    <w:rFonts w:ascii="Cambria Math" w:hAnsi="Cambria Math" w:cs="Arial"/>
                  </w:rPr>
                  <m:t>t</m:t>
                </m:r>
              </m:oMath>
            </m:oMathPara>
          </w:p>
        </w:tc>
        <w:tc>
          <w:tcPr>
            <w:tcW w:w="0" w:type="auto"/>
            <w:vAlign w:val="center"/>
          </w:tcPr>
          <w:p w14:paraId="77ED625D" w14:textId="77777777" w:rsidR="00377AD8" w:rsidRPr="00005AD4" w:rsidRDefault="00377AD8" w:rsidP="0027656B">
            <w:pPr>
              <w:jc w:val="center"/>
              <w:rPr>
                <w:rFonts w:ascii="Arial" w:hAnsi="Arial" w:cs="Arial"/>
              </w:rPr>
            </w:pPr>
            <m:oMathPara>
              <m:oMath>
                <m:r>
                  <w:rPr>
                    <w:rFonts w:ascii="Cambria Math" w:hAnsi="Cambria Math" w:cs="Arial"/>
                  </w:rPr>
                  <m:t>1,2,…,T</m:t>
                </m:r>
              </m:oMath>
            </m:oMathPara>
          </w:p>
        </w:tc>
        <w:tc>
          <w:tcPr>
            <w:tcW w:w="0" w:type="auto"/>
            <w:vAlign w:val="center"/>
          </w:tcPr>
          <w:p w14:paraId="68E37980" w14:textId="77777777" w:rsidR="00377AD8" w:rsidRPr="00005AD4" w:rsidRDefault="00377AD8" w:rsidP="0027656B">
            <w:pPr>
              <w:rPr>
                <w:rFonts w:ascii="Arial" w:hAnsi="Arial" w:cs="Arial"/>
              </w:rPr>
            </w:pPr>
            <w:r w:rsidRPr="00005AD4">
              <w:rPr>
                <w:rFonts w:ascii="Arial" w:hAnsi="Arial" w:cs="Arial"/>
              </w:rPr>
              <w:t>Time step</w:t>
            </w:r>
          </w:p>
        </w:tc>
      </w:tr>
      <w:tr w:rsidR="00377AD8" w:rsidRPr="00005AD4" w14:paraId="439AABF6" w14:textId="77777777" w:rsidTr="0027656B">
        <w:trPr>
          <w:trHeight w:val="341"/>
        </w:trPr>
        <w:tc>
          <w:tcPr>
            <w:tcW w:w="0" w:type="auto"/>
            <w:vAlign w:val="center"/>
          </w:tcPr>
          <w:p w14:paraId="4D9E8D71"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t</m:t>
                    </m:r>
                  </m:e>
                  <m:sub>
                    <m:r>
                      <w:rPr>
                        <w:rFonts w:ascii="Cambria Math" w:hAnsi="Cambria Math" w:cs="Arial"/>
                      </w:rPr>
                      <m:t>0,p</m:t>
                    </m:r>
                  </m:sub>
                </m:sSub>
              </m:oMath>
            </m:oMathPara>
          </w:p>
        </w:tc>
        <w:tc>
          <w:tcPr>
            <w:tcW w:w="0" w:type="auto"/>
            <w:vAlign w:val="center"/>
          </w:tcPr>
          <w:p w14:paraId="56A512F9" w14:textId="77777777" w:rsidR="00377AD8" w:rsidRPr="00005AD4" w:rsidRDefault="00377AD8" w:rsidP="0027656B">
            <w:pPr>
              <w:jc w:val="center"/>
              <w:rPr>
                <w:rFonts w:ascii="Arial" w:hAnsi="Arial" w:cs="Arial"/>
              </w:rPr>
            </w:pPr>
            <m:oMathPara>
              <m:oMath>
                <m:r>
                  <w:rPr>
                    <w:rFonts w:ascii="Cambria Math" w:hAnsi="Cambria Math" w:cs="Arial"/>
                  </w:rPr>
                  <m:t>(2,1,9)</m:t>
                </m:r>
              </m:oMath>
            </m:oMathPara>
          </w:p>
        </w:tc>
        <w:tc>
          <w:tcPr>
            <w:tcW w:w="0" w:type="auto"/>
            <w:vAlign w:val="center"/>
          </w:tcPr>
          <w:p w14:paraId="15D5BC04" w14:textId="77777777" w:rsidR="00377AD8" w:rsidRPr="00005AD4" w:rsidRDefault="00377AD8" w:rsidP="0027656B">
            <w:pPr>
              <w:rPr>
                <w:rFonts w:ascii="Arial" w:hAnsi="Arial" w:cs="Arial"/>
              </w:rPr>
            </w:pPr>
            <w:r w:rsidRPr="00005AD4">
              <w:rPr>
                <w:rFonts w:ascii="Arial" w:hAnsi="Arial" w:cs="Arial"/>
              </w:rPr>
              <w:t>Initialisation time step for each stock</w:t>
            </w:r>
          </w:p>
        </w:tc>
      </w:tr>
      <w:tr w:rsidR="00377AD8" w:rsidRPr="00005AD4" w14:paraId="7D689AB9" w14:textId="77777777" w:rsidTr="0027656B">
        <w:trPr>
          <w:trHeight w:val="341"/>
        </w:trPr>
        <w:tc>
          <w:tcPr>
            <w:tcW w:w="0" w:type="auto"/>
            <w:vAlign w:val="center"/>
          </w:tcPr>
          <w:p w14:paraId="1FC3D349" w14:textId="77777777" w:rsidR="00377AD8" w:rsidRPr="00005AD4" w:rsidRDefault="00377AD8" w:rsidP="0027656B">
            <w:pPr>
              <w:jc w:val="center"/>
              <w:rPr>
                <w:rFonts w:ascii="Arial" w:hAnsi="Arial" w:cs="Arial"/>
              </w:rPr>
            </w:pPr>
            <m:oMathPara>
              <m:oMath>
                <m:r>
                  <w:rPr>
                    <w:rFonts w:ascii="Cambria Math" w:hAnsi="Cambria Math" w:cs="Arial"/>
                  </w:rPr>
                  <m:t>a</m:t>
                </m:r>
              </m:oMath>
            </m:oMathPara>
          </w:p>
        </w:tc>
        <w:tc>
          <w:tcPr>
            <w:tcW w:w="0" w:type="auto"/>
            <w:vAlign w:val="center"/>
          </w:tcPr>
          <w:p w14:paraId="368D65F8" w14:textId="77777777" w:rsidR="00377AD8" w:rsidRPr="00005AD4" w:rsidRDefault="00377AD8" w:rsidP="0027656B">
            <w:pPr>
              <w:jc w:val="center"/>
              <w:rPr>
                <w:rFonts w:ascii="Arial" w:hAnsi="Arial" w:cs="Arial"/>
              </w:rPr>
            </w:pPr>
            <m:oMathPara>
              <m:oMath>
                <m:r>
                  <w:rPr>
                    <w:rFonts w:ascii="Cambria Math" w:hAnsi="Cambria Math" w:cs="Arial"/>
                  </w:rPr>
                  <m:t>1,2,…,A</m:t>
                </m:r>
              </m:oMath>
            </m:oMathPara>
          </w:p>
        </w:tc>
        <w:tc>
          <w:tcPr>
            <w:tcW w:w="0" w:type="auto"/>
            <w:vAlign w:val="center"/>
          </w:tcPr>
          <w:p w14:paraId="698DBBC0" w14:textId="77777777" w:rsidR="00377AD8" w:rsidRPr="00005AD4" w:rsidRDefault="00377AD8" w:rsidP="0027656B">
            <w:pPr>
              <w:rPr>
                <w:rFonts w:ascii="Arial" w:hAnsi="Arial" w:cs="Arial"/>
              </w:rPr>
            </w:pPr>
            <w:r w:rsidRPr="00005AD4">
              <w:rPr>
                <w:rFonts w:ascii="Arial" w:hAnsi="Arial" w:cs="Arial"/>
              </w:rPr>
              <w:t>Age-class index</w:t>
            </w:r>
          </w:p>
        </w:tc>
      </w:tr>
      <w:tr w:rsidR="00377AD8" w:rsidRPr="00005AD4" w14:paraId="0C37C2C2" w14:textId="77777777" w:rsidTr="0027656B">
        <w:trPr>
          <w:trHeight w:val="324"/>
        </w:trPr>
        <w:tc>
          <w:tcPr>
            <w:tcW w:w="0" w:type="auto"/>
            <w:vAlign w:val="center"/>
          </w:tcPr>
          <w:p w14:paraId="3104B394" w14:textId="77777777" w:rsidR="00377AD8" w:rsidRPr="00005AD4" w:rsidRDefault="00377AD8" w:rsidP="0027656B">
            <w:pPr>
              <w:jc w:val="center"/>
              <w:rPr>
                <w:rFonts w:ascii="Arial" w:hAnsi="Arial" w:cs="Arial"/>
              </w:rPr>
            </w:pPr>
            <m:oMathPara>
              <m:oMath>
                <m:r>
                  <w:rPr>
                    <w:rFonts w:ascii="Cambria Math" w:hAnsi="Cambria Math" w:cs="Arial"/>
                  </w:rPr>
                  <m:t>P</m:t>
                </m:r>
              </m:oMath>
            </m:oMathPara>
          </w:p>
        </w:tc>
        <w:tc>
          <w:tcPr>
            <w:tcW w:w="0" w:type="auto"/>
            <w:vAlign w:val="center"/>
          </w:tcPr>
          <w:p w14:paraId="1C69FEB9" w14:textId="77777777" w:rsidR="00377AD8" w:rsidRPr="00005AD4" w:rsidRDefault="00377AD8" w:rsidP="0027656B">
            <w:pPr>
              <w:jc w:val="center"/>
              <w:rPr>
                <w:rFonts w:ascii="Arial" w:hAnsi="Arial" w:cs="Arial"/>
              </w:rPr>
            </w:pPr>
            <m:oMathPara>
              <m:oMath>
                <m:r>
                  <w:rPr>
                    <w:rFonts w:ascii="Cambria Math" w:hAnsi="Cambria Math" w:cs="Arial"/>
                  </w:rPr>
                  <m:t>3</m:t>
                </m:r>
              </m:oMath>
            </m:oMathPara>
          </w:p>
        </w:tc>
        <w:tc>
          <w:tcPr>
            <w:tcW w:w="0" w:type="auto"/>
            <w:vAlign w:val="center"/>
          </w:tcPr>
          <w:p w14:paraId="295DBD66" w14:textId="77777777" w:rsidR="00377AD8" w:rsidRPr="00005AD4" w:rsidRDefault="00377AD8" w:rsidP="0027656B">
            <w:pPr>
              <w:rPr>
                <w:rFonts w:ascii="Arial" w:hAnsi="Arial" w:cs="Arial"/>
              </w:rPr>
            </w:pPr>
            <w:r w:rsidRPr="00005AD4">
              <w:rPr>
                <w:rFonts w:ascii="Arial" w:hAnsi="Arial" w:cs="Arial"/>
              </w:rPr>
              <w:t>Total number of sub-areas</w:t>
            </w:r>
          </w:p>
        </w:tc>
      </w:tr>
      <w:tr w:rsidR="00377AD8" w:rsidRPr="00005AD4" w14:paraId="4B6444A3" w14:textId="77777777" w:rsidTr="0027656B">
        <w:trPr>
          <w:trHeight w:val="324"/>
        </w:trPr>
        <w:tc>
          <w:tcPr>
            <w:tcW w:w="0" w:type="auto"/>
            <w:vAlign w:val="center"/>
          </w:tcPr>
          <w:p w14:paraId="523731A4" w14:textId="77777777" w:rsidR="00377AD8" w:rsidRPr="00005AD4" w:rsidRDefault="00377AD8" w:rsidP="0027656B">
            <w:pPr>
              <w:jc w:val="center"/>
              <w:rPr>
                <w:rFonts w:ascii="Arial" w:hAnsi="Arial" w:cs="Arial"/>
              </w:rPr>
            </w:pPr>
            <m:oMathPara>
              <m:oMath>
                <m:r>
                  <w:rPr>
                    <w:rFonts w:ascii="Cambria Math" w:hAnsi="Cambria Math" w:cs="Arial"/>
                  </w:rPr>
                  <m:t>p</m:t>
                </m:r>
              </m:oMath>
            </m:oMathPara>
          </w:p>
        </w:tc>
        <w:tc>
          <w:tcPr>
            <w:tcW w:w="0" w:type="auto"/>
            <w:vAlign w:val="center"/>
          </w:tcPr>
          <w:p w14:paraId="2A783E04" w14:textId="77777777" w:rsidR="00377AD8" w:rsidRPr="00005AD4" w:rsidRDefault="00377AD8" w:rsidP="0027656B">
            <w:pPr>
              <w:jc w:val="center"/>
              <w:rPr>
                <w:rFonts w:ascii="Arial" w:hAnsi="Arial" w:cs="Arial"/>
              </w:rPr>
            </w:pPr>
            <m:oMathPara>
              <m:oMath>
                <m:r>
                  <w:rPr>
                    <w:rFonts w:ascii="Cambria Math" w:hAnsi="Cambria Math" w:cs="Arial"/>
                  </w:rPr>
                  <m:t>1,2,3</m:t>
                </m:r>
              </m:oMath>
            </m:oMathPara>
          </w:p>
        </w:tc>
        <w:tc>
          <w:tcPr>
            <w:tcW w:w="0" w:type="auto"/>
            <w:vAlign w:val="center"/>
          </w:tcPr>
          <w:p w14:paraId="61EFE655" w14:textId="77777777" w:rsidR="00377AD8" w:rsidRPr="00005AD4" w:rsidRDefault="00377AD8" w:rsidP="0027656B">
            <w:pPr>
              <w:rPr>
                <w:rFonts w:ascii="Arial" w:hAnsi="Arial" w:cs="Arial"/>
              </w:rPr>
            </w:pPr>
            <w:r w:rsidRPr="00005AD4">
              <w:rPr>
                <w:rFonts w:ascii="Arial" w:hAnsi="Arial" w:cs="Arial"/>
              </w:rPr>
              <w:t>Indicator of sub-area (C/S, JP/S, Lou)</w:t>
            </w:r>
          </w:p>
        </w:tc>
      </w:tr>
      <w:tr w:rsidR="00377AD8" w:rsidRPr="00005AD4" w14:paraId="3282B442" w14:textId="77777777" w:rsidTr="0027656B">
        <w:trPr>
          <w:trHeight w:val="324"/>
        </w:trPr>
        <w:tc>
          <w:tcPr>
            <w:tcW w:w="0" w:type="auto"/>
            <w:vAlign w:val="center"/>
          </w:tcPr>
          <w:p w14:paraId="60AA016C" w14:textId="77777777" w:rsidR="00377AD8" w:rsidRPr="00005AD4" w:rsidRDefault="00377AD8" w:rsidP="0027656B">
            <w:pPr>
              <w:jc w:val="center"/>
              <w:rPr>
                <w:rFonts w:ascii="Arial" w:hAnsi="Arial" w:cs="Arial"/>
              </w:rPr>
            </w:pPr>
            <m:oMathPara>
              <m:oMath>
                <m:r>
                  <w:rPr>
                    <w:rFonts w:ascii="Cambria Math" w:hAnsi="Cambria Math" w:cs="Arial"/>
                  </w:rPr>
                  <m:t>g</m:t>
                </m:r>
              </m:oMath>
            </m:oMathPara>
          </w:p>
        </w:tc>
        <w:tc>
          <w:tcPr>
            <w:tcW w:w="0" w:type="auto"/>
            <w:vAlign w:val="center"/>
          </w:tcPr>
          <w:p w14:paraId="75056EC3" w14:textId="77777777" w:rsidR="00377AD8" w:rsidRPr="00005AD4" w:rsidRDefault="00377AD8" w:rsidP="0027656B">
            <w:pPr>
              <w:jc w:val="center"/>
              <w:rPr>
                <w:rFonts w:ascii="Arial" w:hAnsi="Arial" w:cs="Arial"/>
              </w:rPr>
            </w:pPr>
            <m:oMathPara>
              <m:oMath>
                <m:r>
                  <w:rPr>
                    <w:rFonts w:ascii="Cambria Math" w:hAnsi="Cambria Math" w:cs="Arial"/>
                  </w:rPr>
                  <m:t>1,2,…,6</m:t>
                </m:r>
              </m:oMath>
            </m:oMathPara>
          </w:p>
        </w:tc>
        <w:tc>
          <w:tcPr>
            <w:tcW w:w="0" w:type="auto"/>
            <w:vAlign w:val="center"/>
          </w:tcPr>
          <w:p w14:paraId="6C772992" w14:textId="77777777" w:rsidR="00377AD8" w:rsidRPr="00005AD4" w:rsidRDefault="00377AD8" w:rsidP="0027656B">
            <w:pPr>
              <w:rPr>
                <w:rFonts w:ascii="Arial" w:hAnsi="Arial" w:cs="Arial"/>
              </w:rPr>
            </w:pPr>
            <w:r w:rsidRPr="00005AD4">
              <w:rPr>
                <w:rFonts w:ascii="Arial" w:hAnsi="Arial" w:cs="Arial"/>
              </w:rPr>
              <w:t>Gear index for (1) Reduction, (2) Seine-Roe, and (3) Gillnet fisheries,</w:t>
            </w:r>
          </w:p>
        </w:tc>
      </w:tr>
      <w:tr w:rsidR="00377AD8" w:rsidRPr="00005AD4" w14:paraId="7E1D80F5" w14:textId="77777777" w:rsidTr="0027656B">
        <w:trPr>
          <w:trHeight w:val="341"/>
        </w:trPr>
        <w:tc>
          <w:tcPr>
            <w:tcW w:w="0" w:type="auto"/>
            <w:vAlign w:val="center"/>
          </w:tcPr>
          <w:p w14:paraId="5B4A294F" w14:textId="77777777" w:rsidR="00377AD8" w:rsidRPr="00005AD4" w:rsidRDefault="00377AD8" w:rsidP="0027656B">
            <w:pPr>
              <w:rPr>
                <w:rFonts w:ascii="Arial" w:hAnsi="Arial" w:cs="Arial"/>
              </w:rPr>
            </w:pPr>
          </w:p>
        </w:tc>
        <w:tc>
          <w:tcPr>
            <w:tcW w:w="0" w:type="auto"/>
            <w:vAlign w:val="center"/>
          </w:tcPr>
          <w:p w14:paraId="471F93AA" w14:textId="77777777" w:rsidR="00377AD8" w:rsidRPr="00005AD4" w:rsidRDefault="00377AD8" w:rsidP="0027656B">
            <w:pPr>
              <w:rPr>
                <w:rFonts w:ascii="Arial" w:hAnsi="Arial" w:cs="Arial"/>
              </w:rPr>
            </w:pPr>
          </w:p>
        </w:tc>
        <w:tc>
          <w:tcPr>
            <w:tcW w:w="0" w:type="auto"/>
            <w:vAlign w:val="center"/>
          </w:tcPr>
          <w:p w14:paraId="2170C40A" w14:textId="77777777" w:rsidR="00377AD8" w:rsidRPr="00005AD4" w:rsidRDefault="00377AD8" w:rsidP="0027656B">
            <w:pPr>
              <w:rPr>
                <w:rFonts w:ascii="Arial" w:hAnsi="Arial" w:cs="Arial"/>
              </w:rPr>
            </w:pPr>
            <w:r w:rsidRPr="00005AD4">
              <w:rPr>
                <w:rFonts w:ascii="Arial" w:hAnsi="Arial" w:cs="Arial"/>
              </w:rPr>
              <w:t>(4) Surface and (5) dive spawn survey indices, and (6) the closed pond SOK fishery.</w:t>
            </w:r>
          </w:p>
        </w:tc>
      </w:tr>
      <w:tr w:rsidR="00377AD8" w:rsidRPr="00005AD4" w14:paraId="595A68C0" w14:textId="77777777" w:rsidTr="0027656B">
        <w:trPr>
          <w:trHeight w:val="341"/>
        </w:trPr>
        <w:tc>
          <w:tcPr>
            <w:tcW w:w="0" w:type="auto"/>
            <w:vAlign w:val="center"/>
          </w:tcPr>
          <w:p w14:paraId="4CE9223A"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B</m:t>
                    </m:r>
                  </m:e>
                  <m:sub>
                    <m:r>
                      <w:rPr>
                        <w:rFonts w:ascii="Cambria Math" w:hAnsi="Cambria Math" w:cs="Arial"/>
                      </w:rPr>
                      <m:t>0,p</m:t>
                    </m:r>
                  </m:sub>
                </m:sSub>
              </m:oMath>
            </m:oMathPara>
          </w:p>
        </w:tc>
        <w:tc>
          <w:tcPr>
            <w:tcW w:w="0" w:type="auto"/>
            <w:vAlign w:val="center"/>
          </w:tcPr>
          <w:p w14:paraId="26D2E237" w14:textId="77777777" w:rsidR="00377AD8" w:rsidRPr="00005AD4" w:rsidRDefault="00377AD8" w:rsidP="0027656B">
            <w:pPr>
              <w:rPr>
                <w:rFonts w:ascii="Arial" w:hAnsi="Arial" w:cs="Arial"/>
              </w:rPr>
            </w:pPr>
          </w:p>
        </w:tc>
        <w:tc>
          <w:tcPr>
            <w:tcW w:w="0" w:type="auto"/>
            <w:vAlign w:val="center"/>
          </w:tcPr>
          <w:p w14:paraId="033D14FA" w14:textId="77777777" w:rsidR="00377AD8" w:rsidRPr="00005AD4" w:rsidRDefault="00377AD8" w:rsidP="0027656B">
            <w:pPr>
              <w:rPr>
                <w:rFonts w:ascii="Arial" w:hAnsi="Arial" w:cs="Arial"/>
              </w:rPr>
            </w:pPr>
            <w:r w:rsidRPr="00005AD4">
              <w:rPr>
                <w:rFonts w:ascii="Arial" w:hAnsi="Arial" w:cs="Arial"/>
              </w:rPr>
              <w:t xml:space="preserve">Unfished </w:t>
            </w:r>
            <w:proofErr w:type="spellStart"/>
            <w:r w:rsidRPr="00005AD4">
              <w:rPr>
                <w:rFonts w:ascii="Arial" w:hAnsi="Arial" w:cs="Arial"/>
              </w:rPr>
              <w:t>spaning</w:t>
            </w:r>
            <w:proofErr w:type="spellEnd"/>
            <w:r w:rsidRPr="00005AD4">
              <w:rPr>
                <w:rFonts w:ascii="Arial" w:hAnsi="Arial" w:cs="Arial"/>
              </w:rPr>
              <w:t xml:space="preserve"> stock biomass for area </w:t>
            </w:r>
            <m:oMath>
              <m:r>
                <w:rPr>
                  <w:rFonts w:ascii="Cambria Math" w:hAnsi="Cambria Math" w:cs="Arial"/>
                </w:rPr>
                <m:t>p</m:t>
              </m:r>
            </m:oMath>
          </w:p>
        </w:tc>
      </w:tr>
      <w:tr w:rsidR="00377AD8" w:rsidRPr="00005AD4" w14:paraId="5901699D" w14:textId="77777777" w:rsidTr="0027656B">
        <w:trPr>
          <w:trHeight w:val="341"/>
        </w:trPr>
        <w:tc>
          <w:tcPr>
            <w:tcW w:w="0" w:type="auto"/>
            <w:vAlign w:val="center"/>
          </w:tcPr>
          <w:p w14:paraId="7C7174DA"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h</m:t>
                    </m:r>
                  </m:e>
                  <m:sub>
                    <m:r>
                      <w:rPr>
                        <w:rFonts w:ascii="Cambria Math" w:hAnsi="Cambria Math" w:cs="Arial"/>
                      </w:rPr>
                      <m:t>p</m:t>
                    </m:r>
                  </m:sub>
                </m:sSub>
              </m:oMath>
            </m:oMathPara>
          </w:p>
        </w:tc>
        <w:tc>
          <w:tcPr>
            <w:tcW w:w="0" w:type="auto"/>
            <w:vAlign w:val="center"/>
          </w:tcPr>
          <w:p w14:paraId="279CBDA4" w14:textId="77777777" w:rsidR="00377AD8" w:rsidRPr="00005AD4" w:rsidRDefault="00377AD8" w:rsidP="0027656B">
            <w:pPr>
              <w:rPr>
                <w:rFonts w:ascii="Arial" w:hAnsi="Arial" w:cs="Arial"/>
              </w:rPr>
            </w:pPr>
          </w:p>
        </w:tc>
        <w:tc>
          <w:tcPr>
            <w:tcW w:w="0" w:type="auto"/>
            <w:vAlign w:val="center"/>
          </w:tcPr>
          <w:p w14:paraId="43240C87" w14:textId="77777777" w:rsidR="00377AD8" w:rsidRPr="00005AD4" w:rsidRDefault="00377AD8" w:rsidP="0027656B">
            <w:pPr>
              <w:rPr>
                <w:rFonts w:ascii="Arial" w:hAnsi="Arial" w:cs="Arial"/>
              </w:rPr>
            </w:pPr>
            <w:proofErr w:type="spellStart"/>
            <w:r w:rsidRPr="00005AD4">
              <w:rPr>
                <w:rFonts w:ascii="Arial" w:hAnsi="Arial" w:cs="Arial"/>
              </w:rPr>
              <w:t>Beverton</w:t>
            </w:r>
            <w:proofErr w:type="spellEnd"/>
            <w:r w:rsidRPr="00005AD4">
              <w:rPr>
                <w:rFonts w:ascii="Arial" w:hAnsi="Arial" w:cs="Arial"/>
              </w:rPr>
              <w:t xml:space="preserve">-Holt stock-recruitment steepness for area </w:t>
            </w:r>
            <m:oMath>
              <m:r>
                <w:rPr>
                  <w:rFonts w:ascii="Cambria Math" w:hAnsi="Cambria Math" w:cs="Arial"/>
                </w:rPr>
                <m:t>p</m:t>
              </m:r>
            </m:oMath>
          </w:p>
        </w:tc>
      </w:tr>
      <w:tr w:rsidR="00377AD8" w:rsidRPr="00005AD4" w14:paraId="193ACA6A" w14:textId="77777777" w:rsidTr="0027656B">
        <w:trPr>
          <w:trHeight w:val="341"/>
        </w:trPr>
        <w:tc>
          <w:tcPr>
            <w:tcW w:w="0" w:type="auto"/>
            <w:vAlign w:val="center"/>
          </w:tcPr>
          <w:p w14:paraId="263D8C52"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R</m:t>
                    </m:r>
                  </m:e>
                  <m:sub>
                    <m:r>
                      <w:rPr>
                        <w:rFonts w:ascii="Cambria Math" w:hAnsi="Cambria Math" w:cs="Arial"/>
                      </w:rPr>
                      <m:t>0,p</m:t>
                    </m:r>
                  </m:sub>
                </m:sSub>
              </m:oMath>
            </m:oMathPara>
          </w:p>
        </w:tc>
        <w:tc>
          <w:tcPr>
            <w:tcW w:w="0" w:type="auto"/>
            <w:vAlign w:val="center"/>
          </w:tcPr>
          <w:p w14:paraId="223CE8ED" w14:textId="77777777" w:rsidR="00377AD8" w:rsidRPr="00005AD4" w:rsidRDefault="00377AD8" w:rsidP="0027656B">
            <w:pPr>
              <w:rPr>
                <w:rFonts w:ascii="Arial" w:hAnsi="Arial" w:cs="Arial"/>
              </w:rPr>
            </w:pPr>
          </w:p>
        </w:tc>
        <w:tc>
          <w:tcPr>
            <w:tcW w:w="0" w:type="auto"/>
            <w:vAlign w:val="center"/>
          </w:tcPr>
          <w:p w14:paraId="15C09C59" w14:textId="77777777" w:rsidR="00377AD8" w:rsidRPr="00005AD4" w:rsidRDefault="00377AD8" w:rsidP="0027656B">
            <w:pPr>
              <w:rPr>
                <w:rFonts w:ascii="Arial" w:hAnsi="Arial" w:cs="Arial"/>
              </w:rPr>
            </w:pPr>
            <w:r w:rsidRPr="00005AD4">
              <w:rPr>
                <w:rFonts w:ascii="Arial" w:hAnsi="Arial" w:cs="Arial"/>
              </w:rPr>
              <w:t>Unfished equilibrium recruitment</w:t>
            </w:r>
          </w:p>
        </w:tc>
      </w:tr>
      <w:tr w:rsidR="00377AD8" w:rsidRPr="00005AD4" w14:paraId="0090602C" w14:textId="77777777" w:rsidTr="0027656B">
        <w:trPr>
          <w:trHeight w:val="341"/>
        </w:trPr>
        <w:tc>
          <w:tcPr>
            <w:tcW w:w="0" w:type="auto"/>
            <w:vAlign w:val="center"/>
          </w:tcPr>
          <w:p w14:paraId="7F74144E"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R</m:t>
                    </m:r>
                  </m:e>
                  <m:sub>
                    <m:r>
                      <w:rPr>
                        <w:rFonts w:ascii="Cambria Math" w:hAnsi="Cambria Math" w:cs="Arial"/>
                      </w:rPr>
                      <m:t>init,p</m:t>
                    </m:r>
                  </m:sub>
                </m:sSub>
              </m:oMath>
            </m:oMathPara>
          </w:p>
        </w:tc>
        <w:tc>
          <w:tcPr>
            <w:tcW w:w="0" w:type="auto"/>
            <w:vAlign w:val="center"/>
          </w:tcPr>
          <w:p w14:paraId="233BDF56" w14:textId="77777777" w:rsidR="00377AD8" w:rsidRPr="00005AD4" w:rsidRDefault="00377AD8" w:rsidP="0027656B">
            <w:pPr>
              <w:rPr>
                <w:rFonts w:ascii="Arial" w:hAnsi="Arial" w:cs="Arial"/>
              </w:rPr>
            </w:pPr>
          </w:p>
        </w:tc>
        <w:tc>
          <w:tcPr>
            <w:tcW w:w="0" w:type="auto"/>
            <w:vAlign w:val="center"/>
          </w:tcPr>
          <w:p w14:paraId="4AF3A867" w14:textId="77777777" w:rsidR="00377AD8" w:rsidRPr="00005AD4" w:rsidRDefault="00377AD8" w:rsidP="0027656B">
            <w:pPr>
              <w:rPr>
                <w:rFonts w:ascii="Arial" w:hAnsi="Arial" w:cs="Arial"/>
              </w:rPr>
            </w:pPr>
            <w:r w:rsidRPr="00005AD4">
              <w:rPr>
                <w:rFonts w:ascii="Arial" w:hAnsi="Arial" w:cs="Arial"/>
              </w:rPr>
              <w:t>Initial recruitment parameter</w:t>
            </w:r>
          </w:p>
        </w:tc>
      </w:tr>
      <w:tr w:rsidR="00377AD8" w:rsidRPr="00005AD4" w14:paraId="48D76A39" w14:textId="77777777" w:rsidTr="0027656B">
        <w:trPr>
          <w:trHeight w:val="341"/>
        </w:trPr>
        <w:tc>
          <w:tcPr>
            <w:tcW w:w="0" w:type="auto"/>
            <w:vAlign w:val="center"/>
          </w:tcPr>
          <w:p w14:paraId="3DC628EA"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S</m:t>
                    </m:r>
                  </m:e>
                  <m:sub>
                    <m:r>
                      <w:rPr>
                        <w:rFonts w:ascii="Cambria Math" w:hAnsi="Cambria Math" w:cs="Arial"/>
                      </w:rPr>
                      <m:t>a,p</m:t>
                    </m:r>
                  </m:sub>
                </m:sSub>
              </m:oMath>
            </m:oMathPara>
          </w:p>
        </w:tc>
        <w:tc>
          <w:tcPr>
            <w:tcW w:w="0" w:type="auto"/>
            <w:vAlign w:val="center"/>
          </w:tcPr>
          <w:p w14:paraId="761C63EF" w14:textId="77777777" w:rsidR="00377AD8" w:rsidRPr="00005AD4" w:rsidRDefault="00377AD8" w:rsidP="0027656B">
            <w:pPr>
              <w:rPr>
                <w:rFonts w:ascii="Arial" w:hAnsi="Arial" w:cs="Arial"/>
              </w:rPr>
            </w:pPr>
          </w:p>
        </w:tc>
        <w:tc>
          <w:tcPr>
            <w:tcW w:w="0" w:type="auto"/>
            <w:vAlign w:val="center"/>
          </w:tcPr>
          <w:p w14:paraId="3A32C5B4" w14:textId="77777777" w:rsidR="00377AD8" w:rsidRPr="00005AD4" w:rsidRDefault="00377AD8" w:rsidP="0027656B">
            <w:pPr>
              <w:rPr>
                <w:rFonts w:ascii="Arial" w:hAnsi="Arial" w:cs="Arial"/>
              </w:rPr>
            </w:pPr>
            <w:r w:rsidRPr="00005AD4">
              <w:rPr>
                <w:rFonts w:ascii="Arial" w:hAnsi="Arial" w:cs="Arial"/>
              </w:rPr>
              <w:t>Unfished equilibrium survivorship-at-age</w:t>
            </w:r>
          </w:p>
        </w:tc>
      </w:tr>
      <w:tr w:rsidR="00377AD8" w:rsidRPr="00005AD4" w14:paraId="00A42D64" w14:textId="77777777" w:rsidTr="0027656B">
        <w:trPr>
          <w:trHeight w:val="360"/>
        </w:trPr>
        <w:tc>
          <w:tcPr>
            <w:tcW w:w="0" w:type="auto"/>
            <w:vAlign w:val="center"/>
          </w:tcPr>
          <w:p w14:paraId="0B12F2C3"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ϕ</m:t>
                    </m:r>
                  </m:e>
                  <m:sub>
                    <m:r>
                      <w:rPr>
                        <w:rFonts w:ascii="Cambria Math" w:hAnsi="Cambria Math" w:cs="Arial"/>
                      </w:rPr>
                      <m:t>0,p</m:t>
                    </m:r>
                  </m:sub>
                </m:sSub>
              </m:oMath>
            </m:oMathPara>
          </w:p>
        </w:tc>
        <w:tc>
          <w:tcPr>
            <w:tcW w:w="0" w:type="auto"/>
            <w:vAlign w:val="center"/>
          </w:tcPr>
          <w:p w14:paraId="70F7E573" w14:textId="77777777" w:rsidR="00377AD8" w:rsidRPr="00005AD4" w:rsidRDefault="00377AD8" w:rsidP="0027656B">
            <w:pPr>
              <w:rPr>
                <w:rFonts w:ascii="Arial" w:hAnsi="Arial" w:cs="Arial"/>
              </w:rPr>
            </w:pPr>
          </w:p>
        </w:tc>
        <w:tc>
          <w:tcPr>
            <w:tcW w:w="0" w:type="auto"/>
            <w:vAlign w:val="center"/>
          </w:tcPr>
          <w:p w14:paraId="712A58F9" w14:textId="77777777" w:rsidR="00377AD8" w:rsidRPr="00005AD4" w:rsidRDefault="00377AD8" w:rsidP="0027656B">
            <w:pPr>
              <w:rPr>
                <w:rFonts w:ascii="Arial" w:hAnsi="Arial" w:cs="Arial"/>
              </w:rPr>
            </w:pPr>
            <w:r w:rsidRPr="00005AD4">
              <w:rPr>
                <w:rFonts w:ascii="Arial" w:hAnsi="Arial" w:cs="Arial"/>
              </w:rPr>
              <w:t>Unfished equilibrium spawning biomass per recruit</w:t>
            </w:r>
          </w:p>
        </w:tc>
      </w:tr>
      <w:tr w:rsidR="00377AD8" w:rsidRPr="00005AD4" w14:paraId="19A181C6" w14:textId="77777777" w:rsidTr="0027656B">
        <w:trPr>
          <w:trHeight w:val="324"/>
        </w:trPr>
        <w:tc>
          <w:tcPr>
            <w:tcW w:w="0" w:type="auto"/>
            <w:vAlign w:val="center"/>
          </w:tcPr>
          <w:p w14:paraId="356DFC38"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β</m:t>
                    </m:r>
                  </m:e>
                  <m:sub>
                    <m:r>
                      <w:rPr>
                        <w:rFonts w:ascii="Cambria Math" w:hAnsi="Cambria Math" w:cs="Arial"/>
                      </w:rPr>
                      <m:t>1</m:t>
                    </m:r>
                  </m:sub>
                </m:sSub>
                <m:r>
                  <w:rPr>
                    <w:rFonts w:ascii="Cambria Math" w:hAnsi="Cambria Math" w:cs="Arial"/>
                  </w:rPr>
                  <m:t>,</m:t>
                </m:r>
                <m:sSub>
                  <m:sSubPr>
                    <m:ctrlPr>
                      <w:rPr>
                        <w:rFonts w:ascii="Cambria Math" w:hAnsi="Cambria Math" w:cs="Arial"/>
                      </w:rPr>
                    </m:ctrlPr>
                  </m:sSubPr>
                  <m:e>
                    <m:r>
                      <w:rPr>
                        <w:rFonts w:ascii="Cambria Math" w:hAnsi="Cambria Math" w:cs="Arial"/>
                      </w:rPr>
                      <m:t>β</m:t>
                    </m:r>
                  </m:e>
                  <m:sub>
                    <m:r>
                      <w:rPr>
                        <w:rFonts w:ascii="Cambria Math" w:hAnsi="Cambria Math" w:cs="Arial"/>
                      </w:rPr>
                      <m:t>2</m:t>
                    </m:r>
                  </m:sub>
                </m:sSub>
              </m:oMath>
            </m:oMathPara>
          </w:p>
        </w:tc>
        <w:tc>
          <w:tcPr>
            <w:tcW w:w="0" w:type="auto"/>
            <w:vAlign w:val="center"/>
          </w:tcPr>
          <w:p w14:paraId="5771AE3C" w14:textId="77777777" w:rsidR="00377AD8" w:rsidRPr="00005AD4" w:rsidRDefault="00377AD8" w:rsidP="0027656B">
            <w:pPr>
              <w:jc w:val="center"/>
              <w:rPr>
                <w:rFonts w:ascii="Arial" w:hAnsi="Arial" w:cs="Arial"/>
              </w:rPr>
            </w:pPr>
            <m:oMathPara>
              <m:oMath>
                <m:r>
                  <w:rPr>
                    <w:rFonts w:ascii="Cambria Math" w:hAnsi="Cambria Math" w:cs="Arial"/>
                  </w:rPr>
                  <m:t>10,4.92</m:t>
                </m:r>
              </m:oMath>
            </m:oMathPara>
          </w:p>
        </w:tc>
        <w:tc>
          <w:tcPr>
            <w:tcW w:w="0" w:type="auto"/>
            <w:vAlign w:val="center"/>
          </w:tcPr>
          <w:p w14:paraId="3F361A73" w14:textId="77777777" w:rsidR="00377AD8" w:rsidRPr="00005AD4" w:rsidRDefault="00377AD8" w:rsidP="0027656B">
            <w:pPr>
              <w:rPr>
                <w:rFonts w:ascii="Arial" w:hAnsi="Arial" w:cs="Arial"/>
              </w:rPr>
            </w:pPr>
            <w:r w:rsidRPr="00005AD4">
              <w:rPr>
                <w:rFonts w:ascii="Arial" w:hAnsi="Arial" w:cs="Arial"/>
              </w:rPr>
              <w:t>Beta prior parameters for steepness</w:t>
            </w:r>
          </w:p>
        </w:tc>
      </w:tr>
      <w:tr w:rsidR="00377AD8" w:rsidRPr="00005AD4" w14:paraId="1882F9E9" w14:textId="77777777" w:rsidTr="0027656B">
        <w:trPr>
          <w:trHeight w:val="341"/>
        </w:trPr>
        <w:tc>
          <w:tcPr>
            <w:tcW w:w="0" w:type="auto"/>
            <w:vAlign w:val="center"/>
          </w:tcPr>
          <w:p w14:paraId="63FC5428"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ω</m:t>
                    </m:r>
                  </m:e>
                  <m:sub>
                    <m:r>
                      <w:rPr>
                        <w:rFonts w:ascii="Cambria Math" w:hAnsi="Cambria Math" w:cs="Arial"/>
                      </w:rPr>
                      <m:t>p,t</m:t>
                    </m:r>
                  </m:sub>
                </m:sSub>
              </m:oMath>
            </m:oMathPara>
          </w:p>
        </w:tc>
        <w:tc>
          <w:tcPr>
            <w:tcW w:w="0" w:type="auto"/>
            <w:vAlign w:val="center"/>
          </w:tcPr>
          <w:p w14:paraId="62356A74" w14:textId="77777777" w:rsidR="00377AD8" w:rsidRPr="00005AD4" w:rsidRDefault="00377AD8" w:rsidP="0027656B">
            <w:pPr>
              <w:rPr>
                <w:rFonts w:ascii="Arial" w:hAnsi="Arial" w:cs="Arial"/>
              </w:rPr>
            </w:pPr>
          </w:p>
        </w:tc>
        <w:tc>
          <w:tcPr>
            <w:tcW w:w="0" w:type="auto"/>
            <w:vAlign w:val="center"/>
          </w:tcPr>
          <w:p w14:paraId="3641E1DF" w14:textId="77777777" w:rsidR="00377AD8" w:rsidRPr="00005AD4" w:rsidRDefault="00377AD8" w:rsidP="0027656B">
            <w:pPr>
              <w:rPr>
                <w:rFonts w:ascii="Arial" w:hAnsi="Arial" w:cs="Arial"/>
              </w:rPr>
            </w:pPr>
            <w:r w:rsidRPr="00005AD4">
              <w:rPr>
                <w:rFonts w:ascii="Arial" w:hAnsi="Arial" w:cs="Arial"/>
              </w:rPr>
              <w:t xml:space="preserve">Annual recruitment </w:t>
            </w:r>
            <w:proofErr w:type="spellStart"/>
            <w:r w:rsidRPr="00005AD4">
              <w:rPr>
                <w:rFonts w:ascii="Arial" w:hAnsi="Arial" w:cs="Arial"/>
              </w:rPr>
              <w:t>processs</w:t>
            </w:r>
            <w:proofErr w:type="spellEnd"/>
            <w:r w:rsidRPr="00005AD4">
              <w:rPr>
                <w:rFonts w:ascii="Arial" w:hAnsi="Arial" w:cs="Arial"/>
              </w:rPr>
              <w:t xml:space="preserve"> error log-deviations</w:t>
            </w:r>
          </w:p>
        </w:tc>
      </w:tr>
      <w:tr w:rsidR="00377AD8" w:rsidRPr="00005AD4" w14:paraId="32B13A6F" w14:textId="77777777" w:rsidTr="0027656B">
        <w:trPr>
          <w:trHeight w:val="341"/>
        </w:trPr>
        <w:tc>
          <w:tcPr>
            <w:tcW w:w="0" w:type="auto"/>
            <w:vAlign w:val="center"/>
          </w:tcPr>
          <w:p w14:paraId="73BA2793"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σ</m:t>
                    </m:r>
                  </m:e>
                  <m:sub>
                    <m:r>
                      <w:rPr>
                        <w:rFonts w:ascii="Cambria Math" w:hAnsi="Cambria Math" w:cs="Arial"/>
                      </w:rPr>
                      <m:t>R,p</m:t>
                    </m:r>
                  </m:sub>
                </m:sSub>
              </m:oMath>
            </m:oMathPara>
          </w:p>
        </w:tc>
        <w:tc>
          <w:tcPr>
            <w:tcW w:w="0" w:type="auto"/>
            <w:vAlign w:val="center"/>
          </w:tcPr>
          <w:p w14:paraId="478D1AA1" w14:textId="77777777" w:rsidR="00377AD8" w:rsidRPr="00005AD4" w:rsidRDefault="00377AD8" w:rsidP="0027656B">
            <w:pPr>
              <w:jc w:val="center"/>
              <w:rPr>
                <w:rFonts w:ascii="Arial" w:hAnsi="Arial" w:cs="Arial"/>
              </w:rPr>
            </w:pPr>
            <m:oMathPara>
              <m:oMath>
                <m:r>
                  <w:rPr>
                    <w:rFonts w:ascii="Cambria Math" w:hAnsi="Cambria Math" w:cs="Arial"/>
                  </w:rPr>
                  <m:t>.89</m:t>
                </m:r>
              </m:oMath>
            </m:oMathPara>
          </w:p>
        </w:tc>
        <w:tc>
          <w:tcPr>
            <w:tcW w:w="0" w:type="auto"/>
            <w:vAlign w:val="center"/>
          </w:tcPr>
          <w:p w14:paraId="0B435F71" w14:textId="77777777" w:rsidR="00377AD8" w:rsidRPr="00005AD4" w:rsidRDefault="00377AD8" w:rsidP="0027656B">
            <w:pPr>
              <w:rPr>
                <w:rFonts w:ascii="Arial" w:hAnsi="Arial" w:cs="Arial"/>
              </w:rPr>
            </w:pPr>
            <w:r w:rsidRPr="00005AD4">
              <w:rPr>
                <w:rFonts w:ascii="Arial" w:hAnsi="Arial" w:cs="Arial"/>
              </w:rPr>
              <w:t xml:space="preserve">Standard error of </w:t>
            </w:r>
            <m:oMath>
              <m:sSub>
                <m:sSubPr>
                  <m:ctrlPr>
                    <w:rPr>
                      <w:rFonts w:ascii="Cambria Math" w:hAnsi="Cambria Math" w:cs="Arial"/>
                    </w:rPr>
                  </m:ctrlPr>
                </m:sSubPr>
                <m:e>
                  <m:r>
                    <w:rPr>
                      <w:rFonts w:ascii="Cambria Math" w:hAnsi="Cambria Math" w:cs="Arial"/>
                    </w:rPr>
                    <m:t>ω</m:t>
                  </m:r>
                </m:e>
                <m:sub>
                  <m:r>
                    <w:rPr>
                      <w:rFonts w:ascii="Cambria Math" w:hAnsi="Cambria Math" w:cs="Arial"/>
                    </w:rPr>
                    <m:t>p,t</m:t>
                  </m:r>
                </m:sub>
              </m:sSub>
            </m:oMath>
            <w:r w:rsidRPr="00005AD4">
              <w:rPr>
                <w:rFonts w:ascii="Arial" w:hAnsi="Arial" w:cs="Arial"/>
              </w:rPr>
              <w:t xml:space="preserve"> recruitment deviations</w:t>
            </w:r>
          </w:p>
        </w:tc>
      </w:tr>
      <w:tr w:rsidR="00377AD8" w:rsidRPr="00005AD4" w14:paraId="1EB7FADD" w14:textId="77777777" w:rsidTr="0027656B">
        <w:trPr>
          <w:trHeight w:val="341"/>
        </w:trPr>
        <w:tc>
          <w:tcPr>
            <w:tcW w:w="0" w:type="auto"/>
            <w:vAlign w:val="center"/>
          </w:tcPr>
          <w:p w14:paraId="541B79A2"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q</m:t>
                    </m:r>
                  </m:e>
                  <m:sub>
                    <m:r>
                      <w:rPr>
                        <w:rFonts w:ascii="Cambria Math" w:hAnsi="Cambria Math" w:cs="Arial"/>
                      </w:rPr>
                      <m:t>p,g</m:t>
                    </m:r>
                  </m:sub>
                </m:sSub>
              </m:oMath>
            </m:oMathPara>
          </w:p>
        </w:tc>
        <w:tc>
          <w:tcPr>
            <w:tcW w:w="0" w:type="auto"/>
            <w:vAlign w:val="center"/>
          </w:tcPr>
          <w:p w14:paraId="3D16165E" w14:textId="77777777" w:rsidR="00377AD8" w:rsidRPr="00005AD4" w:rsidRDefault="00377AD8" w:rsidP="0027656B">
            <w:pPr>
              <w:rPr>
                <w:rFonts w:ascii="Arial" w:hAnsi="Arial" w:cs="Arial"/>
              </w:rPr>
            </w:pPr>
          </w:p>
        </w:tc>
        <w:tc>
          <w:tcPr>
            <w:tcW w:w="0" w:type="auto"/>
            <w:vAlign w:val="center"/>
          </w:tcPr>
          <w:p w14:paraId="1364D7D0" w14:textId="77777777" w:rsidR="00377AD8" w:rsidRPr="00005AD4" w:rsidRDefault="00377AD8" w:rsidP="0027656B">
            <w:pPr>
              <w:rPr>
                <w:rFonts w:ascii="Arial" w:hAnsi="Arial" w:cs="Arial"/>
              </w:rPr>
            </w:pPr>
            <w:r w:rsidRPr="00005AD4">
              <w:rPr>
                <w:rFonts w:ascii="Arial" w:hAnsi="Arial" w:cs="Arial"/>
              </w:rPr>
              <w:t>Catchability coefficient for surface (</w:t>
            </w:r>
            <m:oMath>
              <m:r>
                <w:rPr>
                  <w:rFonts w:ascii="Cambria Math" w:hAnsi="Cambria Math" w:cs="Arial"/>
                </w:rPr>
                <m:t>g=4</m:t>
              </m:r>
            </m:oMath>
            <w:r w:rsidRPr="00005AD4">
              <w:rPr>
                <w:rFonts w:ascii="Arial" w:hAnsi="Arial" w:cs="Arial"/>
              </w:rPr>
              <w:t>) and dive (</w:t>
            </w:r>
            <m:oMath>
              <m:r>
                <w:rPr>
                  <w:rFonts w:ascii="Cambria Math" w:hAnsi="Cambria Math" w:cs="Arial"/>
                </w:rPr>
                <m:t>g=5</m:t>
              </m:r>
            </m:oMath>
            <w:r w:rsidRPr="00005AD4">
              <w:rPr>
                <w:rFonts w:ascii="Arial" w:hAnsi="Arial" w:cs="Arial"/>
              </w:rPr>
              <w:t xml:space="preserve">) survey designs in sub-area </w:t>
            </w:r>
            <m:oMath>
              <m:r>
                <w:rPr>
                  <w:rFonts w:ascii="Cambria Math" w:hAnsi="Cambria Math" w:cs="Arial"/>
                </w:rPr>
                <m:t>p</m:t>
              </m:r>
            </m:oMath>
          </w:p>
        </w:tc>
      </w:tr>
      <w:tr w:rsidR="00377AD8" w:rsidRPr="00005AD4" w14:paraId="394AB7EC" w14:textId="77777777" w:rsidTr="0027656B">
        <w:trPr>
          <w:trHeight w:val="360"/>
        </w:trPr>
        <w:tc>
          <w:tcPr>
            <w:tcW w:w="0" w:type="auto"/>
            <w:vAlign w:val="center"/>
          </w:tcPr>
          <w:p w14:paraId="131FC1E3" w14:textId="77777777" w:rsidR="00377AD8" w:rsidRPr="00005AD4" w:rsidRDefault="00377AD8" w:rsidP="0027656B">
            <w:pPr>
              <w:jc w:val="center"/>
              <w:rPr>
                <w:rFonts w:ascii="Arial" w:hAnsi="Arial" w:cs="Arial"/>
              </w:rPr>
            </w:pPr>
            <m:oMathPara>
              <m:oMath>
                <m:r>
                  <w:rPr>
                    <w:rFonts w:ascii="Cambria Math" w:hAnsi="Cambria Math" w:cs="Arial"/>
                  </w:rPr>
                  <m:t>q</m:t>
                </m:r>
                <m:sSub>
                  <m:sSubPr>
                    <m:ctrlPr>
                      <w:rPr>
                        <w:rFonts w:ascii="Cambria Math" w:hAnsi="Cambria Math" w:cs="Arial"/>
                      </w:rPr>
                    </m:ctrlPr>
                  </m:sSubPr>
                  <m:e>
                    <m:r>
                      <w:rPr>
                        <w:rFonts w:ascii="Cambria Math" w:hAnsi="Cambria Math" w:cs="Arial"/>
                      </w:rPr>
                      <m:t>'</m:t>
                    </m:r>
                  </m:e>
                  <m:sub>
                    <m:r>
                      <w:rPr>
                        <w:rFonts w:ascii="Cambria Math" w:hAnsi="Cambria Math" w:cs="Arial"/>
                      </w:rPr>
                      <m:t>p,t</m:t>
                    </m:r>
                  </m:sub>
                </m:sSub>
              </m:oMath>
            </m:oMathPara>
          </w:p>
        </w:tc>
        <w:tc>
          <w:tcPr>
            <w:tcW w:w="0" w:type="auto"/>
            <w:vAlign w:val="center"/>
          </w:tcPr>
          <w:p w14:paraId="445DCD86" w14:textId="77777777" w:rsidR="00377AD8" w:rsidRPr="00005AD4" w:rsidRDefault="00377AD8" w:rsidP="0027656B">
            <w:pPr>
              <w:rPr>
                <w:rFonts w:ascii="Arial" w:hAnsi="Arial" w:cs="Arial"/>
              </w:rPr>
            </w:pPr>
          </w:p>
        </w:tc>
        <w:tc>
          <w:tcPr>
            <w:tcW w:w="0" w:type="auto"/>
            <w:vAlign w:val="center"/>
          </w:tcPr>
          <w:p w14:paraId="5DA26006" w14:textId="77777777" w:rsidR="00377AD8" w:rsidRPr="00005AD4" w:rsidRDefault="00377AD8" w:rsidP="0027656B">
            <w:pPr>
              <w:rPr>
                <w:rFonts w:ascii="Arial" w:hAnsi="Arial" w:cs="Arial"/>
              </w:rPr>
            </w:pPr>
            <w:r w:rsidRPr="00005AD4">
              <w:rPr>
                <w:rFonts w:ascii="Arial" w:hAnsi="Arial" w:cs="Arial"/>
              </w:rPr>
              <w:t xml:space="preserve">Annual </w:t>
            </w:r>
            <w:proofErr w:type="gramStart"/>
            <w:r w:rsidRPr="00005AD4">
              <w:rPr>
                <w:rFonts w:ascii="Arial" w:hAnsi="Arial" w:cs="Arial"/>
              </w:rPr>
              <w:t>convex-combination</w:t>
            </w:r>
            <w:proofErr w:type="gramEnd"/>
            <w:r w:rsidRPr="00005AD4">
              <w:rPr>
                <w:rFonts w:ascii="Arial" w:hAnsi="Arial" w:cs="Arial"/>
              </w:rPr>
              <w:t xml:space="preserve"> of survey catchabilities</w:t>
            </w:r>
          </w:p>
        </w:tc>
      </w:tr>
      <w:tr w:rsidR="00377AD8" w:rsidRPr="00005AD4" w14:paraId="2A2F6B7E" w14:textId="77777777" w:rsidTr="0027656B">
        <w:trPr>
          <w:trHeight w:val="341"/>
        </w:trPr>
        <w:tc>
          <w:tcPr>
            <w:tcW w:w="0" w:type="auto"/>
            <w:vAlign w:val="center"/>
          </w:tcPr>
          <w:p w14:paraId="027EA83D"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η</m:t>
                    </m:r>
                  </m:e>
                  <m:sub>
                    <m:r>
                      <w:rPr>
                        <w:rFonts w:ascii="Cambria Math" w:hAnsi="Cambria Math" w:cs="Arial"/>
                      </w:rPr>
                      <m:t>p,t</m:t>
                    </m:r>
                  </m:sub>
                </m:sSub>
              </m:oMath>
            </m:oMathPara>
          </w:p>
        </w:tc>
        <w:tc>
          <w:tcPr>
            <w:tcW w:w="0" w:type="auto"/>
            <w:vAlign w:val="center"/>
          </w:tcPr>
          <w:p w14:paraId="5008D4EC" w14:textId="77777777" w:rsidR="00377AD8" w:rsidRPr="00005AD4" w:rsidRDefault="00377AD8" w:rsidP="0027656B">
            <w:pPr>
              <w:rPr>
                <w:rFonts w:ascii="Arial" w:hAnsi="Arial" w:cs="Arial"/>
              </w:rPr>
            </w:pPr>
          </w:p>
        </w:tc>
        <w:tc>
          <w:tcPr>
            <w:tcW w:w="0" w:type="auto"/>
            <w:vAlign w:val="center"/>
          </w:tcPr>
          <w:p w14:paraId="7DDD3461" w14:textId="77777777" w:rsidR="00377AD8" w:rsidRPr="00005AD4" w:rsidRDefault="00377AD8" w:rsidP="0027656B">
            <w:pPr>
              <w:rPr>
                <w:rFonts w:ascii="Arial" w:hAnsi="Arial" w:cs="Arial"/>
              </w:rPr>
            </w:pPr>
            <w:r w:rsidRPr="00005AD4">
              <w:rPr>
                <w:rFonts w:ascii="Arial" w:hAnsi="Arial" w:cs="Arial"/>
              </w:rPr>
              <w:t>Proportion of annual spawn survey index that was observed by the surface survey design</w:t>
            </w:r>
          </w:p>
        </w:tc>
      </w:tr>
      <w:tr w:rsidR="00377AD8" w:rsidRPr="00005AD4" w14:paraId="7BAB8F8F" w14:textId="77777777" w:rsidTr="0027656B">
        <w:trPr>
          <w:trHeight w:val="398"/>
        </w:trPr>
        <w:tc>
          <w:tcPr>
            <w:tcW w:w="0" w:type="auto"/>
            <w:vAlign w:val="center"/>
          </w:tcPr>
          <w:p w14:paraId="783B9D28" w14:textId="77777777" w:rsidR="00377AD8" w:rsidRPr="00005AD4" w:rsidRDefault="00AF69A0" w:rsidP="0027656B">
            <w:pPr>
              <w:jc w:val="center"/>
              <w:rPr>
                <w:rFonts w:ascii="Arial" w:hAnsi="Arial" w:cs="Arial"/>
              </w:rPr>
            </w:pPr>
            <m:oMathPara>
              <m:oMath>
                <m:sSubSup>
                  <m:sSubSupPr>
                    <m:ctrlPr>
                      <w:rPr>
                        <w:rFonts w:ascii="Cambria Math" w:hAnsi="Cambria Math" w:cs="Arial"/>
                      </w:rPr>
                    </m:ctrlPr>
                  </m:sSubSupPr>
                  <m:e>
                    <m:r>
                      <w:rPr>
                        <w:rFonts w:ascii="Cambria Math" w:hAnsi="Cambria Math" w:cs="Arial"/>
                      </w:rPr>
                      <m:t>μ</m:t>
                    </m:r>
                  </m:e>
                  <m:sub>
                    <m:r>
                      <w:rPr>
                        <w:rFonts w:ascii="Cambria Math" w:hAnsi="Cambria Math" w:cs="Arial"/>
                      </w:rPr>
                      <m:t>p,g</m:t>
                    </m:r>
                  </m:sub>
                  <m:sup>
                    <m:r>
                      <m:rPr>
                        <m:nor/>
                      </m:rPr>
                      <w:rPr>
                        <w:rFonts w:ascii="Arial" w:hAnsi="Arial" w:cs="Arial"/>
                      </w:rPr>
                      <m:t>log</m:t>
                    </m:r>
                    <m:r>
                      <w:rPr>
                        <w:rFonts w:ascii="Cambria Math" w:hAnsi="Cambria Math" w:cs="Arial"/>
                      </w:rPr>
                      <m:t>q</m:t>
                    </m:r>
                  </m:sup>
                </m:sSubSup>
              </m:oMath>
            </m:oMathPara>
          </w:p>
        </w:tc>
        <w:tc>
          <w:tcPr>
            <w:tcW w:w="0" w:type="auto"/>
            <w:vAlign w:val="center"/>
          </w:tcPr>
          <w:p w14:paraId="22090650" w14:textId="77777777" w:rsidR="00377AD8" w:rsidRPr="00005AD4" w:rsidRDefault="00377AD8" w:rsidP="0027656B">
            <w:pPr>
              <w:rPr>
                <w:rFonts w:ascii="Arial" w:hAnsi="Arial" w:cs="Arial"/>
              </w:rPr>
            </w:pPr>
          </w:p>
        </w:tc>
        <w:tc>
          <w:tcPr>
            <w:tcW w:w="0" w:type="auto"/>
            <w:vAlign w:val="center"/>
          </w:tcPr>
          <w:p w14:paraId="4F43EB6D" w14:textId="77777777" w:rsidR="00377AD8" w:rsidRPr="00005AD4" w:rsidRDefault="00377AD8" w:rsidP="0027656B">
            <w:pPr>
              <w:rPr>
                <w:rFonts w:ascii="Arial" w:hAnsi="Arial" w:cs="Arial"/>
              </w:rPr>
            </w:pPr>
            <w:r w:rsidRPr="00005AD4">
              <w:rPr>
                <w:rFonts w:ascii="Arial" w:hAnsi="Arial" w:cs="Arial"/>
              </w:rPr>
              <w:t xml:space="preserve">Prior mean catchability on the log-scale for gear </w:t>
            </w:r>
            <m:oMath>
              <m:r>
                <w:rPr>
                  <w:rFonts w:ascii="Cambria Math" w:hAnsi="Cambria Math" w:cs="Arial"/>
                </w:rPr>
                <m:t>g</m:t>
              </m:r>
            </m:oMath>
            <w:r w:rsidRPr="00005AD4">
              <w:rPr>
                <w:rFonts w:ascii="Arial" w:hAnsi="Arial" w:cs="Arial"/>
              </w:rPr>
              <w:t xml:space="preserve"> in sub-area </w:t>
            </w:r>
            <m:oMath>
              <m:r>
                <w:rPr>
                  <w:rFonts w:ascii="Cambria Math" w:hAnsi="Cambria Math" w:cs="Arial"/>
                </w:rPr>
                <m:t>p</m:t>
              </m:r>
            </m:oMath>
          </w:p>
        </w:tc>
      </w:tr>
      <w:tr w:rsidR="00377AD8" w:rsidRPr="00005AD4" w14:paraId="7568906E" w14:textId="77777777" w:rsidTr="0027656B">
        <w:trPr>
          <w:trHeight w:val="341"/>
        </w:trPr>
        <w:tc>
          <w:tcPr>
            <w:tcW w:w="0" w:type="auto"/>
            <w:vAlign w:val="center"/>
          </w:tcPr>
          <w:p w14:paraId="7FAF4E6A"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τ</m:t>
                    </m:r>
                  </m:e>
                  <m:sub>
                    <m:r>
                      <w:rPr>
                        <w:rFonts w:ascii="Cambria Math" w:hAnsi="Cambria Math" w:cs="Arial"/>
                      </w:rPr>
                      <m:t>q,p,g</m:t>
                    </m:r>
                  </m:sub>
                </m:sSub>
              </m:oMath>
            </m:oMathPara>
          </w:p>
        </w:tc>
        <w:tc>
          <w:tcPr>
            <w:tcW w:w="0" w:type="auto"/>
            <w:vAlign w:val="center"/>
          </w:tcPr>
          <w:p w14:paraId="03604740" w14:textId="77777777" w:rsidR="00377AD8" w:rsidRPr="00005AD4" w:rsidRDefault="00377AD8" w:rsidP="0027656B">
            <w:pPr>
              <w:rPr>
                <w:rFonts w:ascii="Arial" w:hAnsi="Arial" w:cs="Arial"/>
              </w:rPr>
            </w:pPr>
          </w:p>
        </w:tc>
        <w:tc>
          <w:tcPr>
            <w:tcW w:w="0" w:type="auto"/>
            <w:vAlign w:val="center"/>
          </w:tcPr>
          <w:p w14:paraId="1F9A16C7" w14:textId="77777777" w:rsidR="00377AD8" w:rsidRPr="00005AD4" w:rsidRDefault="00377AD8" w:rsidP="0027656B">
            <w:pPr>
              <w:rPr>
                <w:rFonts w:ascii="Arial" w:hAnsi="Arial" w:cs="Arial"/>
              </w:rPr>
            </w:pPr>
            <w:r w:rsidRPr="00005AD4">
              <w:rPr>
                <w:rFonts w:ascii="Arial" w:hAnsi="Arial" w:cs="Arial"/>
              </w:rPr>
              <w:t xml:space="preserve">Log-normal prior standard deviation on catchability coefficient for gear </w:t>
            </w:r>
            <m:oMath>
              <m:r>
                <w:rPr>
                  <w:rFonts w:ascii="Cambria Math" w:hAnsi="Cambria Math" w:cs="Arial"/>
                </w:rPr>
                <m:t>g</m:t>
              </m:r>
            </m:oMath>
            <w:r w:rsidRPr="00005AD4">
              <w:rPr>
                <w:rFonts w:ascii="Arial" w:hAnsi="Arial" w:cs="Arial"/>
              </w:rPr>
              <w:t xml:space="preserve"> in sub-area </w:t>
            </w:r>
            <m:oMath>
              <m:r>
                <w:rPr>
                  <w:rFonts w:ascii="Cambria Math" w:hAnsi="Cambria Math" w:cs="Arial"/>
                </w:rPr>
                <m:t>p</m:t>
              </m:r>
            </m:oMath>
          </w:p>
        </w:tc>
      </w:tr>
      <w:tr w:rsidR="00377AD8" w:rsidRPr="00005AD4" w14:paraId="2940BCC8" w14:textId="77777777" w:rsidTr="0027656B">
        <w:trPr>
          <w:trHeight w:val="378"/>
        </w:trPr>
        <w:tc>
          <w:tcPr>
            <w:tcW w:w="0" w:type="auto"/>
            <w:vAlign w:val="center"/>
          </w:tcPr>
          <w:p w14:paraId="4779B862"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M</m:t>
                    </m:r>
                  </m:e>
                  <m:sub>
                    <m:r>
                      <w:rPr>
                        <w:rFonts w:ascii="Cambria Math" w:hAnsi="Cambria Math" w:cs="Arial"/>
                      </w:rPr>
                      <m:t>p,</m:t>
                    </m:r>
                    <m:sSub>
                      <m:sSubPr>
                        <m:ctrlPr>
                          <w:rPr>
                            <w:rFonts w:ascii="Cambria Math" w:hAnsi="Cambria Math" w:cs="Arial"/>
                          </w:rPr>
                        </m:ctrlPr>
                      </m:sSubPr>
                      <m:e>
                        <m:r>
                          <w:rPr>
                            <w:rFonts w:ascii="Cambria Math" w:hAnsi="Cambria Math" w:cs="Arial"/>
                          </w:rPr>
                          <m:t>t</m:t>
                        </m:r>
                      </m:e>
                      <m:sub>
                        <m:r>
                          <w:rPr>
                            <w:rFonts w:ascii="Cambria Math" w:hAnsi="Cambria Math" w:cs="Arial"/>
                          </w:rPr>
                          <m:t>0,p</m:t>
                        </m:r>
                      </m:sub>
                    </m:sSub>
                  </m:sub>
                </m:sSub>
              </m:oMath>
            </m:oMathPara>
          </w:p>
        </w:tc>
        <w:tc>
          <w:tcPr>
            <w:tcW w:w="0" w:type="auto"/>
            <w:vAlign w:val="center"/>
          </w:tcPr>
          <w:p w14:paraId="23A35B26" w14:textId="77777777" w:rsidR="00377AD8" w:rsidRPr="00005AD4" w:rsidRDefault="00377AD8" w:rsidP="0027656B">
            <w:pPr>
              <w:rPr>
                <w:rFonts w:ascii="Arial" w:hAnsi="Arial" w:cs="Arial"/>
              </w:rPr>
            </w:pPr>
          </w:p>
        </w:tc>
        <w:tc>
          <w:tcPr>
            <w:tcW w:w="0" w:type="auto"/>
            <w:vAlign w:val="center"/>
          </w:tcPr>
          <w:p w14:paraId="4CEC8896" w14:textId="77777777" w:rsidR="00377AD8" w:rsidRPr="00005AD4" w:rsidRDefault="00377AD8" w:rsidP="0027656B">
            <w:pPr>
              <w:rPr>
                <w:rFonts w:ascii="Arial" w:hAnsi="Arial" w:cs="Arial"/>
              </w:rPr>
            </w:pPr>
            <w:r w:rsidRPr="00005AD4">
              <w:rPr>
                <w:rFonts w:ascii="Arial" w:hAnsi="Arial" w:cs="Arial"/>
              </w:rPr>
              <w:t xml:space="preserve">Initial natural mortality rate for area </w:t>
            </w:r>
            <m:oMath>
              <m:r>
                <w:rPr>
                  <w:rFonts w:ascii="Cambria Math" w:hAnsi="Cambria Math" w:cs="Arial"/>
                </w:rPr>
                <m:t>p</m:t>
              </m:r>
            </m:oMath>
          </w:p>
        </w:tc>
      </w:tr>
      <w:tr w:rsidR="00377AD8" w:rsidRPr="00005AD4" w14:paraId="2ED94F4F" w14:textId="77777777" w:rsidTr="0027656B">
        <w:trPr>
          <w:trHeight w:val="341"/>
        </w:trPr>
        <w:tc>
          <w:tcPr>
            <w:tcW w:w="0" w:type="auto"/>
            <w:vAlign w:val="center"/>
          </w:tcPr>
          <w:p w14:paraId="339719C7"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ϵ</m:t>
                    </m:r>
                  </m:e>
                  <m:sub>
                    <m:r>
                      <w:rPr>
                        <w:rFonts w:ascii="Cambria Math" w:hAnsi="Cambria Math" w:cs="Arial"/>
                      </w:rPr>
                      <m:t>p,t</m:t>
                    </m:r>
                  </m:sub>
                </m:sSub>
              </m:oMath>
            </m:oMathPara>
          </w:p>
        </w:tc>
        <w:tc>
          <w:tcPr>
            <w:tcW w:w="0" w:type="auto"/>
            <w:vAlign w:val="center"/>
          </w:tcPr>
          <w:p w14:paraId="46C4A7F5" w14:textId="77777777" w:rsidR="00377AD8" w:rsidRPr="00005AD4" w:rsidRDefault="00377AD8" w:rsidP="0027656B">
            <w:pPr>
              <w:rPr>
                <w:rFonts w:ascii="Arial" w:hAnsi="Arial" w:cs="Arial"/>
              </w:rPr>
            </w:pPr>
          </w:p>
        </w:tc>
        <w:tc>
          <w:tcPr>
            <w:tcW w:w="0" w:type="auto"/>
            <w:vAlign w:val="center"/>
          </w:tcPr>
          <w:p w14:paraId="016C327B" w14:textId="77777777" w:rsidR="00377AD8" w:rsidRPr="00005AD4" w:rsidRDefault="00377AD8" w:rsidP="0027656B">
            <w:pPr>
              <w:rPr>
                <w:rFonts w:ascii="Arial" w:hAnsi="Arial" w:cs="Arial"/>
              </w:rPr>
            </w:pPr>
            <w:r w:rsidRPr="00005AD4">
              <w:rPr>
                <w:rFonts w:ascii="Arial" w:hAnsi="Arial" w:cs="Arial"/>
              </w:rPr>
              <w:t xml:space="preserve">Annual log-deviations in natural mortality rate for area </w:t>
            </w:r>
            <m:oMath>
              <m:r>
                <w:rPr>
                  <w:rFonts w:ascii="Cambria Math" w:hAnsi="Cambria Math" w:cs="Arial"/>
                </w:rPr>
                <m:t>p</m:t>
              </m:r>
            </m:oMath>
          </w:p>
        </w:tc>
      </w:tr>
      <w:tr w:rsidR="00377AD8" w:rsidRPr="00005AD4" w14:paraId="749D3ED1" w14:textId="77777777" w:rsidTr="0027656B">
        <w:trPr>
          <w:trHeight w:val="324"/>
        </w:trPr>
        <w:tc>
          <w:tcPr>
            <w:tcW w:w="0" w:type="auto"/>
            <w:vAlign w:val="center"/>
          </w:tcPr>
          <w:p w14:paraId="61C44D22"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σ</m:t>
                    </m:r>
                  </m:e>
                  <m:sub>
                    <m:r>
                      <w:rPr>
                        <w:rFonts w:ascii="Cambria Math" w:hAnsi="Cambria Math" w:cs="Arial"/>
                      </w:rPr>
                      <m:t>M</m:t>
                    </m:r>
                  </m:sub>
                </m:sSub>
              </m:oMath>
            </m:oMathPara>
          </w:p>
        </w:tc>
        <w:tc>
          <w:tcPr>
            <w:tcW w:w="0" w:type="auto"/>
            <w:vAlign w:val="center"/>
          </w:tcPr>
          <w:p w14:paraId="42D008FA" w14:textId="77777777" w:rsidR="00377AD8" w:rsidRPr="00005AD4" w:rsidRDefault="00377AD8" w:rsidP="0027656B">
            <w:pPr>
              <w:jc w:val="center"/>
              <w:rPr>
                <w:rFonts w:ascii="Arial" w:hAnsi="Arial" w:cs="Arial"/>
              </w:rPr>
            </w:pPr>
            <m:oMathPara>
              <m:oMath>
                <m:r>
                  <w:rPr>
                    <w:rFonts w:ascii="Cambria Math" w:hAnsi="Cambria Math" w:cs="Arial"/>
                  </w:rPr>
                  <m:t>.1</m:t>
                </m:r>
              </m:oMath>
            </m:oMathPara>
          </w:p>
        </w:tc>
        <w:tc>
          <w:tcPr>
            <w:tcW w:w="0" w:type="auto"/>
            <w:vAlign w:val="center"/>
          </w:tcPr>
          <w:p w14:paraId="41F5251A" w14:textId="77777777" w:rsidR="00377AD8" w:rsidRPr="00005AD4" w:rsidRDefault="00377AD8" w:rsidP="0027656B">
            <w:pPr>
              <w:rPr>
                <w:rFonts w:ascii="Arial" w:hAnsi="Arial" w:cs="Arial"/>
              </w:rPr>
            </w:pPr>
            <w:r w:rsidRPr="00005AD4">
              <w:rPr>
                <w:rFonts w:ascii="Arial" w:hAnsi="Arial" w:cs="Arial"/>
              </w:rPr>
              <w:t>Standard error in annual natural mortality log-</w:t>
            </w:r>
            <w:proofErr w:type="spellStart"/>
            <w:r w:rsidRPr="00005AD4">
              <w:rPr>
                <w:rFonts w:ascii="Arial" w:hAnsi="Arial" w:cs="Arial"/>
              </w:rPr>
              <w:t>devations</w:t>
            </w:r>
            <w:proofErr w:type="spellEnd"/>
            <w:r w:rsidRPr="00005AD4">
              <w:rPr>
                <w:rFonts w:ascii="Arial" w:hAnsi="Arial" w:cs="Arial"/>
              </w:rPr>
              <w:t xml:space="preserve"> for area </w:t>
            </w:r>
            <m:oMath>
              <m:r>
                <w:rPr>
                  <w:rFonts w:ascii="Cambria Math" w:hAnsi="Cambria Math" w:cs="Arial"/>
                </w:rPr>
                <m:t>p</m:t>
              </m:r>
            </m:oMath>
          </w:p>
        </w:tc>
      </w:tr>
      <w:tr w:rsidR="00377AD8" w:rsidRPr="00005AD4" w14:paraId="1E994F08" w14:textId="77777777" w:rsidTr="0027656B">
        <w:trPr>
          <w:trHeight w:val="360"/>
        </w:trPr>
        <w:tc>
          <w:tcPr>
            <w:tcW w:w="0" w:type="auto"/>
            <w:vAlign w:val="center"/>
          </w:tcPr>
          <w:p w14:paraId="4F7FD91A" w14:textId="77777777" w:rsidR="00377AD8" w:rsidRPr="00005AD4" w:rsidRDefault="00AF69A0" w:rsidP="0027656B">
            <w:pPr>
              <w:jc w:val="center"/>
              <w:rPr>
                <w:rFonts w:ascii="Arial" w:hAnsi="Arial" w:cs="Arial"/>
              </w:rPr>
            </w:pPr>
            <m:oMathPara>
              <m:oMath>
                <m:sSub>
                  <m:sSubPr>
                    <m:ctrlPr>
                      <w:rPr>
                        <w:rFonts w:ascii="Cambria Math" w:hAnsi="Cambria Math" w:cs="Arial"/>
                      </w:rPr>
                    </m:ctrlPr>
                  </m:sSubPr>
                  <m:e>
                    <m:r>
                      <w:rPr>
                        <w:rFonts w:ascii="Cambria Math" w:hAnsi="Cambria Math" w:cs="Arial"/>
                      </w:rPr>
                      <m:t>M</m:t>
                    </m:r>
                  </m:e>
                  <m:sub>
                    <m:r>
                      <w:rPr>
                        <w:rFonts w:ascii="Cambria Math" w:hAnsi="Cambria Math" w:cs="Arial"/>
                      </w:rPr>
                      <m:t>p,t</m:t>
                    </m:r>
                  </m:sub>
                </m:sSub>
              </m:oMath>
            </m:oMathPara>
          </w:p>
        </w:tc>
        <w:tc>
          <w:tcPr>
            <w:tcW w:w="0" w:type="auto"/>
            <w:vAlign w:val="center"/>
          </w:tcPr>
          <w:p w14:paraId="76B899FA" w14:textId="77777777" w:rsidR="00377AD8" w:rsidRPr="00005AD4" w:rsidRDefault="00377AD8" w:rsidP="0027656B">
            <w:pPr>
              <w:rPr>
                <w:rFonts w:ascii="Arial" w:hAnsi="Arial" w:cs="Arial"/>
              </w:rPr>
            </w:pPr>
          </w:p>
        </w:tc>
        <w:tc>
          <w:tcPr>
            <w:tcW w:w="0" w:type="auto"/>
            <w:vAlign w:val="center"/>
          </w:tcPr>
          <w:p w14:paraId="22F7FC5D" w14:textId="77777777" w:rsidR="00377AD8" w:rsidRPr="00005AD4" w:rsidRDefault="00377AD8" w:rsidP="0027656B">
            <w:pPr>
              <w:rPr>
                <w:rFonts w:ascii="Arial" w:hAnsi="Arial" w:cs="Arial"/>
              </w:rPr>
            </w:pPr>
            <w:r w:rsidRPr="00005AD4">
              <w:rPr>
                <w:rFonts w:ascii="Arial" w:hAnsi="Arial" w:cs="Arial"/>
              </w:rPr>
              <w:t xml:space="preserve">Annual natural mortality rate for area </w:t>
            </w:r>
            <m:oMath>
              <m:r>
                <w:rPr>
                  <w:rFonts w:ascii="Cambria Math" w:hAnsi="Cambria Math" w:cs="Arial"/>
                </w:rPr>
                <m:t>p</m:t>
              </m:r>
            </m:oMath>
          </w:p>
        </w:tc>
      </w:tr>
      <w:tr w:rsidR="00F04BF2" w:rsidRPr="00005AD4" w14:paraId="3FBF115B" w14:textId="77777777" w:rsidTr="0027656B">
        <w:trPr>
          <w:trHeight w:val="360"/>
        </w:trPr>
        <w:tc>
          <w:tcPr>
            <w:tcW w:w="0" w:type="auto"/>
            <w:vAlign w:val="center"/>
          </w:tcPr>
          <w:p w14:paraId="0F232CBD" w14:textId="6286789E" w:rsidR="00F04BF2" w:rsidRPr="00005AD4" w:rsidRDefault="00AF69A0" w:rsidP="00F04BF2">
            <w:pPr>
              <w:jc w:val="center"/>
              <w:rPr>
                <w:rFonts w:ascii="Arial" w:eastAsia="Calibri" w:hAnsi="Arial" w:cs="Arial"/>
              </w:rPr>
            </w:pPr>
            <m:oMathPara>
              <m:oMath>
                <m:sSub>
                  <m:sSubPr>
                    <m:ctrlPr>
                      <w:rPr>
                        <w:rFonts w:ascii="Cambria Math" w:hAnsi="Cambria Math" w:cs="Arial"/>
                      </w:rPr>
                    </m:ctrlPr>
                  </m:sSubPr>
                  <m:e>
                    <m:r>
                      <w:rPr>
                        <w:rFonts w:ascii="Cambria Math" w:hAnsi="Cambria Math" w:cs="Arial"/>
                      </w:rPr>
                      <m:t>M</m:t>
                    </m:r>
                  </m:e>
                  <m:sub>
                    <m:r>
                      <w:rPr>
                        <w:rFonts w:ascii="Cambria Math" w:hAnsi="Cambria Math" w:cs="Arial"/>
                      </w:rPr>
                      <m:t>SOK,t</m:t>
                    </m:r>
                  </m:sub>
                </m:sSub>
              </m:oMath>
            </m:oMathPara>
          </w:p>
        </w:tc>
        <w:tc>
          <w:tcPr>
            <w:tcW w:w="0" w:type="auto"/>
            <w:vAlign w:val="center"/>
          </w:tcPr>
          <w:p w14:paraId="53780223" w14:textId="77777777" w:rsidR="00F04BF2" w:rsidRPr="00005AD4" w:rsidRDefault="00F04BF2" w:rsidP="00F04BF2">
            <w:pPr>
              <w:rPr>
                <w:rFonts w:ascii="Arial" w:hAnsi="Arial" w:cs="Arial"/>
              </w:rPr>
            </w:pPr>
          </w:p>
        </w:tc>
        <w:tc>
          <w:tcPr>
            <w:tcW w:w="0" w:type="auto"/>
            <w:vAlign w:val="center"/>
          </w:tcPr>
          <w:p w14:paraId="3DF6CA63" w14:textId="204466CE" w:rsidR="00F04BF2" w:rsidRPr="00005AD4" w:rsidRDefault="00F04BF2" w:rsidP="00F04BF2">
            <w:pPr>
              <w:rPr>
                <w:rFonts w:ascii="Arial" w:hAnsi="Arial" w:cs="Arial"/>
              </w:rPr>
            </w:pPr>
            <w:r w:rsidRPr="00005AD4">
              <w:rPr>
                <w:rFonts w:ascii="Arial" w:hAnsi="Arial" w:cs="Arial"/>
              </w:rPr>
              <w:t>Annual post-ponding mortality rate</w:t>
            </w:r>
          </w:p>
        </w:tc>
      </w:tr>
      <w:tr w:rsidR="00F04BF2" w:rsidRPr="00005AD4" w14:paraId="09AF6DBA" w14:textId="77777777" w:rsidTr="0027656B">
        <w:trPr>
          <w:trHeight w:val="341"/>
        </w:trPr>
        <w:tc>
          <w:tcPr>
            <w:tcW w:w="0" w:type="auto"/>
            <w:vAlign w:val="center"/>
          </w:tcPr>
          <w:p w14:paraId="7A79B82D"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w</m:t>
                    </m:r>
                  </m:e>
                  <m:sub>
                    <m:r>
                      <w:rPr>
                        <w:rFonts w:ascii="Cambria Math" w:hAnsi="Cambria Math" w:cs="Arial"/>
                      </w:rPr>
                      <m:t>a,p,t</m:t>
                    </m:r>
                  </m:sub>
                </m:sSub>
              </m:oMath>
            </m:oMathPara>
          </w:p>
        </w:tc>
        <w:tc>
          <w:tcPr>
            <w:tcW w:w="0" w:type="auto"/>
            <w:vAlign w:val="center"/>
          </w:tcPr>
          <w:p w14:paraId="2A9B811F" w14:textId="77777777" w:rsidR="00F04BF2" w:rsidRPr="00005AD4" w:rsidRDefault="00F04BF2" w:rsidP="00F04BF2">
            <w:pPr>
              <w:rPr>
                <w:rFonts w:ascii="Arial" w:hAnsi="Arial" w:cs="Arial"/>
              </w:rPr>
            </w:pPr>
          </w:p>
        </w:tc>
        <w:tc>
          <w:tcPr>
            <w:tcW w:w="0" w:type="auto"/>
            <w:vAlign w:val="center"/>
          </w:tcPr>
          <w:p w14:paraId="2AB555F5" w14:textId="77777777" w:rsidR="00F04BF2" w:rsidRPr="00005AD4" w:rsidRDefault="00F04BF2" w:rsidP="00F04BF2">
            <w:pPr>
              <w:rPr>
                <w:rFonts w:ascii="Arial" w:hAnsi="Arial" w:cs="Arial"/>
              </w:rPr>
            </w:pPr>
            <w:r w:rsidRPr="00005AD4">
              <w:rPr>
                <w:rFonts w:ascii="Arial" w:hAnsi="Arial" w:cs="Arial"/>
              </w:rPr>
              <w:t xml:space="preserve">Annual average weight-at-age observations for area </w:t>
            </w:r>
            <m:oMath>
              <m:r>
                <w:rPr>
                  <w:rFonts w:ascii="Cambria Math" w:hAnsi="Cambria Math" w:cs="Arial"/>
                </w:rPr>
                <m:t>p</m:t>
              </m:r>
            </m:oMath>
          </w:p>
        </w:tc>
      </w:tr>
      <w:tr w:rsidR="00F04BF2" w:rsidRPr="00005AD4" w14:paraId="19CFE2D3" w14:textId="77777777" w:rsidTr="0027656B">
        <w:trPr>
          <w:trHeight w:val="341"/>
        </w:trPr>
        <w:tc>
          <w:tcPr>
            <w:tcW w:w="0" w:type="auto"/>
            <w:vAlign w:val="center"/>
          </w:tcPr>
          <w:p w14:paraId="2A112441" w14:textId="77777777" w:rsidR="00F04BF2" w:rsidRPr="00005AD4" w:rsidRDefault="00AF69A0" w:rsidP="00F04BF2">
            <w:pPr>
              <w:jc w:val="center"/>
              <w:rPr>
                <w:rFonts w:ascii="Arial" w:hAnsi="Arial" w:cs="Arial"/>
              </w:rPr>
            </w:pPr>
            <m:oMathPara>
              <m:oMath>
                <m:sSubSup>
                  <m:sSubSupPr>
                    <m:ctrlPr>
                      <w:rPr>
                        <w:rFonts w:ascii="Cambria Math" w:hAnsi="Cambria Math" w:cs="Arial"/>
                      </w:rPr>
                    </m:ctrlPr>
                  </m:sSubSupPr>
                  <m:e>
                    <m:r>
                      <w:rPr>
                        <w:rFonts w:ascii="Cambria Math" w:hAnsi="Cambria Math" w:cs="Arial"/>
                      </w:rPr>
                      <m:t>s</m:t>
                    </m:r>
                  </m:e>
                  <m:sub>
                    <m:r>
                      <w:rPr>
                        <w:rFonts w:ascii="Cambria Math" w:hAnsi="Cambria Math" w:cs="Arial"/>
                      </w:rPr>
                      <m:t>p,g</m:t>
                    </m:r>
                  </m:sub>
                  <m:sup>
                    <m:r>
                      <w:rPr>
                        <w:rFonts w:ascii="Cambria Math" w:hAnsi="Cambria Math" w:cs="Arial"/>
                      </w:rPr>
                      <m:t>50</m:t>
                    </m:r>
                  </m:sup>
                </m:sSubSup>
              </m:oMath>
            </m:oMathPara>
          </w:p>
        </w:tc>
        <w:tc>
          <w:tcPr>
            <w:tcW w:w="0" w:type="auto"/>
            <w:vAlign w:val="center"/>
          </w:tcPr>
          <w:p w14:paraId="6EA8A77B" w14:textId="77777777" w:rsidR="00F04BF2" w:rsidRPr="00005AD4" w:rsidRDefault="00F04BF2" w:rsidP="00F04BF2">
            <w:pPr>
              <w:rPr>
                <w:rFonts w:ascii="Arial" w:hAnsi="Arial" w:cs="Arial"/>
              </w:rPr>
            </w:pPr>
          </w:p>
        </w:tc>
        <w:tc>
          <w:tcPr>
            <w:tcW w:w="0" w:type="auto"/>
            <w:vAlign w:val="center"/>
          </w:tcPr>
          <w:p w14:paraId="572DF9AA" w14:textId="77777777" w:rsidR="00F04BF2" w:rsidRPr="00005AD4" w:rsidRDefault="00F04BF2" w:rsidP="00F04BF2">
            <w:pPr>
              <w:rPr>
                <w:rFonts w:ascii="Arial" w:hAnsi="Arial" w:cs="Arial"/>
              </w:rPr>
            </w:pPr>
            <w:r w:rsidRPr="00005AD4">
              <w:rPr>
                <w:rFonts w:ascii="Arial" w:hAnsi="Arial" w:cs="Arial"/>
              </w:rPr>
              <w:t xml:space="preserve">Age-at-50% selectivity for gear </w:t>
            </w:r>
            <m:oMath>
              <m:r>
                <w:rPr>
                  <w:rFonts w:ascii="Cambria Math" w:hAnsi="Cambria Math" w:cs="Arial"/>
                </w:rPr>
                <m:t>g</m:t>
              </m:r>
            </m:oMath>
            <w:r w:rsidRPr="00005AD4">
              <w:rPr>
                <w:rFonts w:ascii="Arial" w:hAnsi="Arial" w:cs="Arial"/>
              </w:rPr>
              <w:t xml:space="preserve"> in stock area </w:t>
            </w:r>
            <m:oMath>
              <m:r>
                <w:rPr>
                  <w:rFonts w:ascii="Cambria Math" w:hAnsi="Cambria Math" w:cs="Arial"/>
                </w:rPr>
                <m:t>p</m:t>
              </m:r>
            </m:oMath>
          </w:p>
        </w:tc>
      </w:tr>
      <w:tr w:rsidR="00F04BF2" w:rsidRPr="00005AD4" w14:paraId="143315E9" w14:textId="77777777" w:rsidTr="0027656B">
        <w:trPr>
          <w:trHeight w:val="398"/>
        </w:trPr>
        <w:tc>
          <w:tcPr>
            <w:tcW w:w="0" w:type="auto"/>
            <w:vAlign w:val="center"/>
          </w:tcPr>
          <w:p w14:paraId="573D79FD" w14:textId="77777777" w:rsidR="00F04BF2" w:rsidRPr="00005AD4" w:rsidRDefault="00AF69A0" w:rsidP="00F04BF2">
            <w:pPr>
              <w:jc w:val="center"/>
              <w:rPr>
                <w:rFonts w:ascii="Arial" w:hAnsi="Arial" w:cs="Arial"/>
              </w:rPr>
            </w:pPr>
            <m:oMathPara>
              <m:oMath>
                <m:sSubSup>
                  <m:sSubSupPr>
                    <m:ctrlPr>
                      <w:rPr>
                        <w:rFonts w:ascii="Cambria Math" w:hAnsi="Cambria Math" w:cs="Arial"/>
                      </w:rPr>
                    </m:ctrlPr>
                  </m:sSubSupPr>
                  <m:e>
                    <m:r>
                      <w:rPr>
                        <w:rFonts w:ascii="Cambria Math" w:hAnsi="Cambria Math" w:cs="Arial"/>
                      </w:rPr>
                      <m:t>s</m:t>
                    </m:r>
                  </m:e>
                  <m:sub>
                    <m:r>
                      <w:rPr>
                        <w:rFonts w:ascii="Cambria Math" w:hAnsi="Cambria Math" w:cs="Arial"/>
                      </w:rPr>
                      <m:t>p,g</m:t>
                    </m:r>
                  </m:sub>
                  <m:sup>
                    <m:r>
                      <w:rPr>
                        <w:rFonts w:ascii="Cambria Math" w:hAnsi="Cambria Math" w:cs="Arial"/>
                      </w:rPr>
                      <m:t>Step</m:t>
                    </m:r>
                  </m:sup>
                </m:sSubSup>
              </m:oMath>
            </m:oMathPara>
          </w:p>
        </w:tc>
        <w:tc>
          <w:tcPr>
            <w:tcW w:w="0" w:type="auto"/>
            <w:vAlign w:val="center"/>
          </w:tcPr>
          <w:p w14:paraId="6C7DC7BC" w14:textId="77777777" w:rsidR="00F04BF2" w:rsidRPr="00005AD4" w:rsidRDefault="00F04BF2" w:rsidP="00F04BF2">
            <w:pPr>
              <w:rPr>
                <w:rFonts w:ascii="Arial" w:hAnsi="Arial" w:cs="Arial"/>
              </w:rPr>
            </w:pPr>
          </w:p>
        </w:tc>
        <w:tc>
          <w:tcPr>
            <w:tcW w:w="0" w:type="auto"/>
            <w:vAlign w:val="center"/>
          </w:tcPr>
          <w:p w14:paraId="3064558F" w14:textId="77777777" w:rsidR="00F04BF2" w:rsidRPr="00005AD4" w:rsidRDefault="00F04BF2" w:rsidP="00F04BF2">
            <w:pPr>
              <w:rPr>
                <w:rFonts w:ascii="Arial" w:hAnsi="Arial" w:cs="Arial"/>
              </w:rPr>
            </w:pPr>
            <w:r w:rsidRPr="00005AD4">
              <w:rPr>
                <w:rFonts w:ascii="Arial" w:hAnsi="Arial" w:cs="Arial"/>
              </w:rPr>
              <w:t>Difference between age-at-50% and age-at-95% selectivity for</w:t>
            </w:r>
          </w:p>
        </w:tc>
      </w:tr>
      <w:tr w:rsidR="00F04BF2" w:rsidRPr="00005AD4" w14:paraId="1B6DE0A1" w14:textId="77777777" w:rsidTr="0027656B">
        <w:trPr>
          <w:trHeight w:val="324"/>
        </w:trPr>
        <w:tc>
          <w:tcPr>
            <w:tcW w:w="0" w:type="auto"/>
            <w:vAlign w:val="center"/>
          </w:tcPr>
          <w:p w14:paraId="06DC3FA6" w14:textId="77777777" w:rsidR="00F04BF2" w:rsidRPr="00005AD4" w:rsidRDefault="00F04BF2" w:rsidP="00F04BF2">
            <w:pPr>
              <w:rPr>
                <w:rFonts w:ascii="Arial" w:hAnsi="Arial" w:cs="Arial"/>
              </w:rPr>
            </w:pPr>
          </w:p>
        </w:tc>
        <w:tc>
          <w:tcPr>
            <w:tcW w:w="0" w:type="auto"/>
            <w:vAlign w:val="center"/>
          </w:tcPr>
          <w:p w14:paraId="4A827907" w14:textId="77777777" w:rsidR="00F04BF2" w:rsidRPr="00005AD4" w:rsidRDefault="00F04BF2" w:rsidP="00F04BF2">
            <w:pPr>
              <w:rPr>
                <w:rFonts w:ascii="Arial" w:hAnsi="Arial" w:cs="Arial"/>
              </w:rPr>
            </w:pPr>
          </w:p>
        </w:tc>
        <w:tc>
          <w:tcPr>
            <w:tcW w:w="0" w:type="auto"/>
            <w:vAlign w:val="center"/>
          </w:tcPr>
          <w:p w14:paraId="0A69E474" w14:textId="77777777" w:rsidR="00F04BF2" w:rsidRPr="00005AD4" w:rsidRDefault="00F04BF2" w:rsidP="00F04BF2">
            <w:pPr>
              <w:rPr>
                <w:rFonts w:ascii="Arial" w:hAnsi="Arial" w:cs="Arial"/>
              </w:rPr>
            </w:pPr>
            <w:r w:rsidRPr="00005AD4">
              <w:rPr>
                <w:rFonts w:ascii="Arial" w:hAnsi="Arial" w:cs="Arial"/>
              </w:rPr>
              <w:t xml:space="preserve">Gear </w:t>
            </w:r>
            <m:oMath>
              <m:r>
                <w:rPr>
                  <w:rFonts w:ascii="Cambria Math" w:hAnsi="Cambria Math" w:cs="Arial"/>
                </w:rPr>
                <m:t>g</m:t>
              </m:r>
            </m:oMath>
            <w:r w:rsidRPr="00005AD4">
              <w:rPr>
                <w:rFonts w:ascii="Arial" w:hAnsi="Arial" w:cs="Arial"/>
              </w:rPr>
              <w:t xml:space="preserve"> in stock area </w:t>
            </w:r>
            <m:oMath>
              <m:r>
                <w:rPr>
                  <w:rFonts w:ascii="Cambria Math" w:hAnsi="Cambria Math" w:cs="Arial"/>
                </w:rPr>
                <m:t>p</m:t>
              </m:r>
            </m:oMath>
          </w:p>
        </w:tc>
      </w:tr>
      <w:tr w:rsidR="00F04BF2" w:rsidRPr="00005AD4" w14:paraId="7569A668" w14:textId="77777777" w:rsidTr="0027656B">
        <w:trPr>
          <w:trHeight w:val="341"/>
        </w:trPr>
        <w:tc>
          <w:tcPr>
            <w:tcW w:w="0" w:type="auto"/>
            <w:vAlign w:val="center"/>
          </w:tcPr>
          <w:p w14:paraId="614F3396"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s</m:t>
                    </m:r>
                  </m:e>
                  <m:sub>
                    <m:r>
                      <w:rPr>
                        <w:rFonts w:ascii="Cambria Math" w:hAnsi="Cambria Math" w:cs="Arial"/>
                      </w:rPr>
                      <m:t>a,p,g,t</m:t>
                    </m:r>
                  </m:sub>
                </m:sSub>
              </m:oMath>
            </m:oMathPara>
          </w:p>
        </w:tc>
        <w:tc>
          <w:tcPr>
            <w:tcW w:w="0" w:type="auto"/>
            <w:vAlign w:val="center"/>
          </w:tcPr>
          <w:p w14:paraId="367AFD0D" w14:textId="77777777" w:rsidR="00F04BF2" w:rsidRPr="00005AD4" w:rsidRDefault="00F04BF2" w:rsidP="00F04BF2">
            <w:pPr>
              <w:rPr>
                <w:rFonts w:ascii="Arial" w:hAnsi="Arial" w:cs="Arial"/>
              </w:rPr>
            </w:pPr>
          </w:p>
        </w:tc>
        <w:tc>
          <w:tcPr>
            <w:tcW w:w="0" w:type="auto"/>
            <w:vAlign w:val="center"/>
          </w:tcPr>
          <w:p w14:paraId="274AA35B" w14:textId="77777777" w:rsidR="00F04BF2" w:rsidRPr="00005AD4" w:rsidRDefault="00F04BF2" w:rsidP="00F04BF2">
            <w:pPr>
              <w:rPr>
                <w:rFonts w:ascii="Arial" w:hAnsi="Arial" w:cs="Arial"/>
              </w:rPr>
            </w:pPr>
            <w:r w:rsidRPr="00005AD4">
              <w:rPr>
                <w:rFonts w:ascii="Arial" w:hAnsi="Arial" w:cs="Arial"/>
              </w:rPr>
              <w:t xml:space="preserve">Selectivity-at-age </w:t>
            </w:r>
            <m:oMath>
              <m:r>
                <w:rPr>
                  <w:rFonts w:ascii="Cambria Math" w:hAnsi="Cambria Math" w:cs="Arial"/>
                </w:rPr>
                <m:t>a</m:t>
              </m:r>
            </m:oMath>
            <w:r w:rsidRPr="00005AD4">
              <w:rPr>
                <w:rFonts w:ascii="Arial" w:hAnsi="Arial" w:cs="Arial"/>
              </w:rPr>
              <w:t xml:space="preserve"> for area </w:t>
            </w:r>
            <m:oMath>
              <m:r>
                <w:rPr>
                  <w:rFonts w:ascii="Cambria Math" w:hAnsi="Cambria Math" w:cs="Arial"/>
                </w:rPr>
                <m:t>p</m:t>
              </m:r>
            </m:oMath>
            <w:r w:rsidRPr="00005AD4">
              <w:rPr>
                <w:rFonts w:ascii="Arial" w:hAnsi="Arial" w:cs="Arial"/>
              </w:rPr>
              <w:t xml:space="preserve"> and gear </w:t>
            </w:r>
            <m:oMath>
              <m:r>
                <w:rPr>
                  <w:rFonts w:ascii="Cambria Math" w:hAnsi="Cambria Math" w:cs="Arial"/>
                </w:rPr>
                <m:t>g</m:t>
              </m:r>
            </m:oMath>
            <w:r w:rsidRPr="00005AD4">
              <w:rPr>
                <w:rFonts w:ascii="Arial" w:hAnsi="Arial" w:cs="Arial"/>
              </w:rPr>
              <w:t xml:space="preserve"> in year </w:t>
            </w:r>
            <m:oMath>
              <m:r>
                <w:rPr>
                  <w:rFonts w:ascii="Cambria Math" w:hAnsi="Cambria Math" w:cs="Arial"/>
                </w:rPr>
                <m:t>t</m:t>
              </m:r>
            </m:oMath>
          </w:p>
        </w:tc>
      </w:tr>
      <w:tr w:rsidR="00F04BF2" w:rsidRPr="00005AD4" w14:paraId="3639FCB4" w14:textId="77777777" w:rsidTr="0027656B">
        <w:trPr>
          <w:trHeight w:val="360"/>
        </w:trPr>
        <w:tc>
          <w:tcPr>
            <w:tcW w:w="0" w:type="auto"/>
            <w:vAlign w:val="center"/>
          </w:tcPr>
          <w:p w14:paraId="7121E781"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δ</m:t>
                    </m:r>
                  </m:e>
                  <m:sub>
                    <m:r>
                      <w:rPr>
                        <w:rFonts w:ascii="Cambria Math" w:hAnsi="Cambria Math" w:cs="Arial"/>
                      </w:rPr>
                      <m:t>g</m:t>
                    </m:r>
                  </m:sub>
                </m:sSub>
              </m:oMath>
            </m:oMathPara>
          </w:p>
        </w:tc>
        <w:tc>
          <w:tcPr>
            <w:tcW w:w="0" w:type="auto"/>
            <w:vAlign w:val="center"/>
          </w:tcPr>
          <w:p w14:paraId="3CBB264A" w14:textId="77777777" w:rsidR="00F04BF2" w:rsidRPr="00005AD4" w:rsidRDefault="00F04BF2" w:rsidP="00F04BF2">
            <w:pPr>
              <w:rPr>
                <w:rFonts w:ascii="Arial" w:hAnsi="Arial" w:cs="Arial"/>
              </w:rPr>
            </w:pPr>
          </w:p>
        </w:tc>
        <w:tc>
          <w:tcPr>
            <w:tcW w:w="0" w:type="auto"/>
            <w:vAlign w:val="center"/>
          </w:tcPr>
          <w:p w14:paraId="72B8CA68" w14:textId="77777777" w:rsidR="00F04BF2" w:rsidRPr="00005AD4" w:rsidRDefault="00F04BF2" w:rsidP="00F04BF2">
            <w:pPr>
              <w:rPr>
                <w:rFonts w:ascii="Arial" w:hAnsi="Arial" w:cs="Arial"/>
              </w:rPr>
            </w:pPr>
            <w:r w:rsidRPr="00005AD4">
              <w:rPr>
                <w:rFonts w:ascii="Arial" w:hAnsi="Arial" w:cs="Arial"/>
              </w:rPr>
              <w:t xml:space="preserve">Fractional time-step at which catch from gear type </w:t>
            </w:r>
            <m:oMath>
              <m:r>
                <w:rPr>
                  <w:rFonts w:ascii="Cambria Math" w:hAnsi="Cambria Math" w:cs="Arial"/>
                </w:rPr>
                <m:t>g</m:t>
              </m:r>
            </m:oMath>
            <w:r w:rsidRPr="00005AD4">
              <w:rPr>
                <w:rFonts w:ascii="Arial" w:hAnsi="Arial" w:cs="Arial"/>
              </w:rPr>
              <w:t xml:space="preserve"> is</w:t>
            </w:r>
          </w:p>
        </w:tc>
      </w:tr>
      <w:tr w:rsidR="00F04BF2" w:rsidRPr="00005AD4" w14:paraId="7E1BC815" w14:textId="77777777" w:rsidTr="0027656B">
        <w:trPr>
          <w:trHeight w:val="324"/>
        </w:trPr>
        <w:tc>
          <w:tcPr>
            <w:tcW w:w="0" w:type="auto"/>
            <w:vAlign w:val="center"/>
          </w:tcPr>
          <w:p w14:paraId="69A06838" w14:textId="77777777" w:rsidR="00F04BF2" w:rsidRPr="00005AD4" w:rsidRDefault="00F04BF2" w:rsidP="00F04BF2">
            <w:pPr>
              <w:rPr>
                <w:rFonts w:ascii="Arial" w:hAnsi="Arial" w:cs="Arial"/>
              </w:rPr>
            </w:pPr>
          </w:p>
        </w:tc>
        <w:tc>
          <w:tcPr>
            <w:tcW w:w="0" w:type="auto"/>
            <w:vAlign w:val="center"/>
          </w:tcPr>
          <w:p w14:paraId="49CB1C96" w14:textId="77777777" w:rsidR="00F04BF2" w:rsidRPr="00005AD4" w:rsidRDefault="00F04BF2" w:rsidP="00F04BF2">
            <w:pPr>
              <w:rPr>
                <w:rFonts w:ascii="Arial" w:hAnsi="Arial" w:cs="Arial"/>
              </w:rPr>
            </w:pPr>
          </w:p>
        </w:tc>
        <w:tc>
          <w:tcPr>
            <w:tcW w:w="0" w:type="auto"/>
            <w:vAlign w:val="center"/>
          </w:tcPr>
          <w:p w14:paraId="10148415" w14:textId="77777777" w:rsidR="00F04BF2" w:rsidRPr="00005AD4" w:rsidRDefault="00F04BF2" w:rsidP="00F04BF2">
            <w:pPr>
              <w:rPr>
                <w:rFonts w:ascii="Arial" w:hAnsi="Arial" w:cs="Arial"/>
              </w:rPr>
            </w:pPr>
            <w:r w:rsidRPr="00005AD4">
              <w:rPr>
                <w:rFonts w:ascii="Arial" w:hAnsi="Arial" w:cs="Arial"/>
              </w:rPr>
              <w:t>removed from the population</w:t>
            </w:r>
          </w:p>
        </w:tc>
      </w:tr>
      <w:tr w:rsidR="00F04BF2" w:rsidRPr="00005AD4" w14:paraId="2F9AAAE9" w14:textId="77777777" w:rsidTr="0027656B">
        <w:trPr>
          <w:trHeight w:val="378"/>
        </w:trPr>
        <w:tc>
          <w:tcPr>
            <w:tcW w:w="0" w:type="auto"/>
            <w:vAlign w:val="center"/>
          </w:tcPr>
          <w:p w14:paraId="0AD7BF26"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N</m:t>
                    </m:r>
                  </m:e>
                  <m:sub>
                    <m:r>
                      <w:rPr>
                        <w:rFonts w:ascii="Cambria Math" w:hAnsi="Cambria Math" w:cs="Arial"/>
                      </w:rPr>
                      <m:t>a,p,t+</m:t>
                    </m:r>
                    <m:sSub>
                      <m:sSubPr>
                        <m:ctrlPr>
                          <w:rPr>
                            <w:rFonts w:ascii="Cambria Math" w:hAnsi="Cambria Math" w:cs="Arial"/>
                          </w:rPr>
                        </m:ctrlPr>
                      </m:sSubPr>
                      <m:e>
                        <m:r>
                          <w:rPr>
                            <w:rFonts w:ascii="Cambria Math" w:hAnsi="Cambria Math" w:cs="Arial"/>
                          </w:rPr>
                          <m:t>δ</m:t>
                        </m:r>
                      </m:e>
                      <m:sub>
                        <m:r>
                          <w:rPr>
                            <w:rFonts w:ascii="Cambria Math" w:hAnsi="Cambria Math" w:cs="Arial"/>
                          </w:rPr>
                          <m:t>g</m:t>
                        </m:r>
                      </m:sub>
                    </m:sSub>
                  </m:sub>
                </m:sSub>
              </m:oMath>
            </m:oMathPara>
          </w:p>
        </w:tc>
        <w:tc>
          <w:tcPr>
            <w:tcW w:w="0" w:type="auto"/>
            <w:vAlign w:val="center"/>
          </w:tcPr>
          <w:p w14:paraId="11CCCF7A" w14:textId="77777777" w:rsidR="00F04BF2" w:rsidRPr="00005AD4" w:rsidRDefault="00F04BF2" w:rsidP="00F04BF2">
            <w:pPr>
              <w:rPr>
                <w:rFonts w:ascii="Arial" w:hAnsi="Arial" w:cs="Arial"/>
              </w:rPr>
            </w:pPr>
          </w:p>
        </w:tc>
        <w:tc>
          <w:tcPr>
            <w:tcW w:w="0" w:type="auto"/>
            <w:vAlign w:val="center"/>
          </w:tcPr>
          <w:p w14:paraId="79403769" w14:textId="77777777" w:rsidR="00F04BF2" w:rsidRPr="00005AD4" w:rsidRDefault="00F04BF2" w:rsidP="00F04BF2">
            <w:pPr>
              <w:rPr>
                <w:rFonts w:ascii="Arial" w:hAnsi="Arial" w:cs="Arial"/>
              </w:rPr>
            </w:pPr>
            <w:r w:rsidRPr="00005AD4">
              <w:rPr>
                <w:rFonts w:ascii="Arial" w:hAnsi="Arial" w:cs="Arial"/>
              </w:rPr>
              <w:t xml:space="preserve">Total numbers-at-age </w:t>
            </w:r>
            <m:oMath>
              <m:r>
                <w:rPr>
                  <w:rFonts w:ascii="Cambria Math" w:hAnsi="Cambria Math" w:cs="Arial"/>
                </w:rPr>
                <m:t>a</m:t>
              </m:r>
            </m:oMath>
            <w:r w:rsidRPr="00005AD4">
              <w:rPr>
                <w:rFonts w:ascii="Arial" w:hAnsi="Arial" w:cs="Arial"/>
              </w:rPr>
              <w:t xml:space="preserve"> in area </w:t>
            </w:r>
            <m:oMath>
              <m:r>
                <w:rPr>
                  <w:rFonts w:ascii="Cambria Math" w:hAnsi="Cambria Math" w:cs="Arial"/>
                </w:rPr>
                <m:t>p</m:t>
              </m:r>
            </m:oMath>
            <w:r w:rsidRPr="00005AD4">
              <w:rPr>
                <w:rFonts w:ascii="Arial" w:hAnsi="Arial" w:cs="Arial"/>
              </w:rPr>
              <w:t xml:space="preserve"> in year </w:t>
            </w:r>
            <m:oMath>
              <m:r>
                <w:rPr>
                  <w:rFonts w:ascii="Cambria Math" w:hAnsi="Cambria Math" w:cs="Arial"/>
                </w:rPr>
                <m:t>t</m:t>
              </m:r>
            </m:oMath>
            <w:r w:rsidRPr="00005AD4">
              <w:rPr>
                <w:rFonts w:ascii="Arial" w:hAnsi="Arial" w:cs="Arial"/>
              </w:rPr>
              <w:t xml:space="preserve"> at fractional time-step </w:t>
            </w:r>
            <m:oMath>
              <m:sSub>
                <m:sSubPr>
                  <m:ctrlPr>
                    <w:rPr>
                      <w:rFonts w:ascii="Cambria Math" w:hAnsi="Cambria Math" w:cs="Arial"/>
                    </w:rPr>
                  </m:ctrlPr>
                </m:sSubPr>
                <m:e>
                  <m:r>
                    <w:rPr>
                      <w:rFonts w:ascii="Cambria Math" w:hAnsi="Cambria Math" w:cs="Arial"/>
                    </w:rPr>
                    <m:t>δ</m:t>
                  </m:r>
                </m:e>
                <m:sub>
                  <m:r>
                    <w:rPr>
                      <w:rFonts w:ascii="Cambria Math" w:hAnsi="Cambria Math" w:cs="Arial"/>
                    </w:rPr>
                    <m:t>g</m:t>
                  </m:r>
                </m:sub>
              </m:sSub>
            </m:oMath>
          </w:p>
        </w:tc>
      </w:tr>
      <w:tr w:rsidR="00F04BF2" w:rsidRPr="00005AD4" w14:paraId="64097661" w14:textId="77777777" w:rsidTr="0027656B">
        <w:trPr>
          <w:trHeight w:val="378"/>
        </w:trPr>
        <w:tc>
          <w:tcPr>
            <w:tcW w:w="0" w:type="auto"/>
            <w:vAlign w:val="center"/>
          </w:tcPr>
          <w:p w14:paraId="5B9B788C"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N</m:t>
                    </m:r>
                  </m:e>
                  <m:sub>
                    <m:r>
                      <w:rPr>
                        <w:rFonts w:ascii="Cambria Math" w:hAnsi="Cambria Math" w:cs="Arial"/>
                      </w:rPr>
                      <m:t>a,p,g,t+</m:t>
                    </m:r>
                    <m:sSub>
                      <m:sSubPr>
                        <m:ctrlPr>
                          <w:rPr>
                            <w:rFonts w:ascii="Cambria Math" w:hAnsi="Cambria Math" w:cs="Arial"/>
                          </w:rPr>
                        </m:ctrlPr>
                      </m:sSubPr>
                      <m:e>
                        <m:r>
                          <w:rPr>
                            <w:rFonts w:ascii="Cambria Math" w:hAnsi="Cambria Math" w:cs="Arial"/>
                          </w:rPr>
                          <m:t>δ</m:t>
                        </m:r>
                      </m:e>
                      <m:sub>
                        <m:r>
                          <w:rPr>
                            <w:rFonts w:ascii="Cambria Math" w:hAnsi="Cambria Math" w:cs="Arial"/>
                          </w:rPr>
                          <m:t>g</m:t>
                        </m:r>
                      </m:sub>
                    </m:sSub>
                  </m:sub>
                </m:sSub>
              </m:oMath>
            </m:oMathPara>
          </w:p>
        </w:tc>
        <w:tc>
          <w:tcPr>
            <w:tcW w:w="0" w:type="auto"/>
            <w:vAlign w:val="center"/>
          </w:tcPr>
          <w:p w14:paraId="766C6CC5" w14:textId="77777777" w:rsidR="00F04BF2" w:rsidRPr="00005AD4" w:rsidRDefault="00F04BF2" w:rsidP="00F04BF2">
            <w:pPr>
              <w:rPr>
                <w:rFonts w:ascii="Arial" w:hAnsi="Arial" w:cs="Arial"/>
              </w:rPr>
            </w:pPr>
          </w:p>
        </w:tc>
        <w:tc>
          <w:tcPr>
            <w:tcW w:w="0" w:type="auto"/>
            <w:vAlign w:val="center"/>
          </w:tcPr>
          <w:p w14:paraId="3895C092" w14:textId="77777777" w:rsidR="00F04BF2" w:rsidRPr="00005AD4" w:rsidRDefault="00F04BF2" w:rsidP="00F04BF2">
            <w:pPr>
              <w:rPr>
                <w:rFonts w:ascii="Arial" w:hAnsi="Arial" w:cs="Arial"/>
              </w:rPr>
            </w:pPr>
            <w:r w:rsidRPr="00005AD4">
              <w:rPr>
                <w:rFonts w:ascii="Arial" w:hAnsi="Arial" w:cs="Arial"/>
              </w:rPr>
              <w:t xml:space="preserve">Total numbers-at-age </w:t>
            </w:r>
            <m:oMath>
              <m:r>
                <w:rPr>
                  <w:rFonts w:ascii="Cambria Math" w:hAnsi="Cambria Math" w:cs="Arial"/>
                </w:rPr>
                <m:t>a</m:t>
              </m:r>
            </m:oMath>
            <w:r w:rsidRPr="00005AD4">
              <w:rPr>
                <w:rFonts w:ascii="Arial" w:hAnsi="Arial" w:cs="Arial"/>
              </w:rPr>
              <w:t xml:space="preserve"> in area </w:t>
            </w:r>
            <m:oMath>
              <m:r>
                <w:rPr>
                  <w:rFonts w:ascii="Cambria Math" w:hAnsi="Cambria Math" w:cs="Arial"/>
                </w:rPr>
                <m:t>p</m:t>
              </m:r>
            </m:oMath>
            <w:r w:rsidRPr="00005AD4">
              <w:rPr>
                <w:rFonts w:ascii="Arial" w:hAnsi="Arial" w:cs="Arial"/>
              </w:rPr>
              <w:t xml:space="preserve"> vulnerable to gear </w:t>
            </w:r>
            <m:oMath>
              <m:r>
                <w:rPr>
                  <w:rFonts w:ascii="Cambria Math" w:hAnsi="Cambria Math" w:cs="Arial"/>
                </w:rPr>
                <m:t>g</m:t>
              </m:r>
            </m:oMath>
            <w:r w:rsidRPr="00005AD4">
              <w:rPr>
                <w:rFonts w:ascii="Arial" w:hAnsi="Arial" w:cs="Arial"/>
              </w:rPr>
              <w:t xml:space="preserve"> in</w:t>
            </w:r>
          </w:p>
        </w:tc>
      </w:tr>
      <w:tr w:rsidR="00F04BF2" w:rsidRPr="00005AD4" w14:paraId="736FAD3F" w14:textId="77777777" w:rsidTr="0027656B">
        <w:trPr>
          <w:trHeight w:val="341"/>
        </w:trPr>
        <w:tc>
          <w:tcPr>
            <w:tcW w:w="0" w:type="auto"/>
            <w:vAlign w:val="center"/>
          </w:tcPr>
          <w:p w14:paraId="5A0F632B" w14:textId="77777777" w:rsidR="00F04BF2" w:rsidRPr="00005AD4" w:rsidRDefault="00F04BF2" w:rsidP="00F04BF2">
            <w:pPr>
              <w:rPr>
                <w:rFonts w:ascii="Arial" w:hAnsi="Arial" w:cs="Arial"/>
              </w:rPr>
            </w:pPr>
          </w:p>
        </w:tc>
        <w:tc>
          <w:tcPr>
            <w:tcW w:w="0" w:type="auto"/>
            <w:vAlign w:val="center"/>
          </w:tcPr>
          <w:p w14:paraId="1B5C5319" w14:textId="77777777" w:rsidR="00F04BF2" w:rsidRPr="00005AD4" w:rsidRDefault="00F04BF2" w:rsidP="00F04BF2">
            <w:pPr>
              <w:rPr>
                <w:rFonts w:ascii="Arial" w:hAnsi="Arial" w:cs="Arial"/>
              </w:rPr>
            </w:pPr>
          </w:p>
        </w:tc>
        <w:tc>
          <w:tcPr>
            <w:tcW w:w="0" w:type="auto"/>
            <w:vAlign w:val="center"/>
          </w:tcPr>
          <w:p w14:paraId="3FEC9DD4" w14:textId="77777777" w:rsidR="00F04BF2" w:rsidRPr="00005AD4" w:rsidRDefault="00F04BF2" w:rsidP="00F04BF2">
            <w:pPr>
              <w:rPr>
                <w:rFonts w:ascii="Arial" w:hAnsi="Arial" w:cs="Arial"/>
              </w:rPr>
            </w:pPr>
            <w:r w:rsidRPr="00005AD4">
              <w:rPr>
                <w:rFonts w:ascii="Arial" w:hAnsi="Arial" w:cs="Arial"/>
              </w:rPr>
              <w:t xml:space="preserve">year </w:t>
            </w:r>
            <m:oMath>
              <m:r>
                <w:rPr>
                  <w:rFonts w:ascii="Cambria Math" w:hAnsi="Cambria Math" w:cs="Arial"/>
                </w:rPr>
                <m:t>t</m:t>
              </m:r>
            </m:oMath>
            <w:r w:rsidRPr="00005AD4">
              <w:rPr>
                <w:rFonts w:ascii="Arial" w:hAnsi="Arial" w:cs="Arial"/>
              </w:rPr>
              <w:t xml:space="preserve"> at fractional time-step </w:t>
            </w:r>
            <m:oMath>
              <m:sSub>
                <m:sSubPr>
                  <m:ctrlPr>
                    <w:rPr>
                      <w:rFonts w:ascii="Cambria Math" w:hAnsi="Cambria Math" w:cs="Arial"/>
                    </w:rPr>
                  </m:ctrlPr>
                </m:sSubPr>
                <m:e>
                  <m:r>
                    <w:rPr>
                      <w:rFonts w:ascii="Cambria Math" w:hAnsi="Cambria Math" w:cs="Arial"/>
                    </w:rPr>
                    <m:t>δ</m:t>
                  </m:r>
                </m:e>
                <m:sub>
                  <m:r>
                    <w:rPr>
                      <w:rFonts w:ascii="Cambria Math" w:hAnsi="Cambria Math" w:cs="Arial"/>
                    </w:rPr>
                    <m:t>g</m:t>
                  </m:r>
                </m:sub>
              </m:sSub>
            </m:oMath>
          </w:p>
        </w:tc>
      </w:tr>
      <w:tr w:rsidR="00F04BF2" w:rsidRPr="00005AD4" w14:paraId="75AEDBFD" w14:textId="77777777" w:rsidTr="0027656B">
        <w:trPr>
          <w:trHeight w:val="341"/>
        </w:trPr>
        <w:tc>
          <w:tcPr>
            <w:tcW w:w="0" w:type="auto"/>
            <w:vAlign w:val="center"/>
          </w:tcPr>
          <w:p w14:paraId="1E5644EC"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B</m:t>
                    </m:r>
                  </m:e>
                  <m:sub>
                    <m:r>
                      <w:rPr>
                        <w:rFonts w:ascii="Cambria Math" w:hAnsi="Cambria Math" w:cs="Arial"/>
                      </w:rPr>
                      <m:t>p,t</m:t>
                    </m:r>
                  </m:sub>
                </m:sSub>
              </m:oMath>
            </m:oMathPara>
          </w:p>
        </w:tc>
        <w:tc>
          <w:tcPr>
            <w:tcW w:w="0" w:type="auto"/>
            <w:vAlign w:val="center"/>
          </w:tcPr>
          <w:p w14:paraId="6E9ECF19" w14:textId="77777777" w:rsidR="00F04BF2" w:rsidRPr="00005AD4" w:rsidRDefault="00F04BF2" w:rsidP="00F04BF2">
            <w:pPr>
              <w:rPr>
                <w:rFonts w:ascii="Arial" w:hAnsi="Arial" w:cs="Arial"/>
              </w:rPr>
            </w:pPr>
          </w:p>
        </w:tc>
        <w:tc>
          <w:tcPr>
            <w:tcW w:w="0" w:type="auto"/>
            <w:vAlign w:val="center"/>
          </w:tcPr>
          <w:p w14:paraId="5D7BE937" w14:textId="77777777" w:rsidR="00F04BF2" w:rsidRPr="00005AD4" w:rsidRDefault="00F04BF2" w:rsidP="00F04BF2">
            <w:pPr>
              <w:rPr>
                <w:rFonts w:ascii="Arial" w:hAnsi="Arial" w:cs="Arial"/>
              </w:rPr>
            </w:pPr>
            <w:r w:rsidRPr="00005AD4">
              <w:rPr>
                <w:rFonts w:ascii="Arial" w:hAnsi="Arial" w:cs="Arial"/>
              </w:rPr>
              <w:t xml:space="preserve">Spawning biomass of area </w:t>
            </w:r>
            <m:oMath>
              <m:r>
                <w:rPr>
                  <w:rFonts w:ascii="Cambria Math" w:hAnsi="Cambria Math" w:cs="Arial"/>
                </w:rPr>
                <m:t>p</m:t>
              </m:r>
            </m:oMath>
            <w:r w:rsidRPr="00005AD4">
              <w:rPr>
                <w:rFonts w:ascii="Arial" w:hAnsi="Arial" w:cs="Arial"/>
              </w:rPr>
              <w:t xml:space="preserve"> in year </w:t>
            </w:r>
            <m:oMath>
              <m:r>
                <w:rPr>
                  <w:rFonts w:ascii="Cambria Math" w:hAnsi="Cambria Math" w:cs="Arial"/>
                </w:rPr>
                <m:t>t</m:t>
              </m:r>
            </m:oMath>
          </w:p>
        </w:tc>
      </w:tr>
      <w:tr w:rsidR="00F04BF2" w:rsidRPr="00005AD4" w14:paraId="571FC16D" w14:textId="77777777" w:rsidTr="0027656B">
        <w:trPr>
          <w:trHeight w:val="360"/>
        </w:trPr>
        <w:tc>
          <w:tcPr>
            <w:tcW w:w="0" w:type="auto"/>
            <w:vAlign w:val="center"/>
          </w:tcPr>
          <w:p w14:paraId="503A6029"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C</m:t>
                    </m:r>
                  </m:e>
                  <m:sub>
                    <m:r>
                      <w:rPr>
                        <w:rFonts w:ascii="Cambria Math" w:hAnsi="Cambria Math" w:cs="Arial"/>
                      </w:rPr>
                      <m:t>a,p,g,t</m:t>
                    </m:r>
                  </m:sub>
                </m:sSub>
              </m:oMath>
            </m:oMathPara>
          </w:p>
        </w:tc>
        <w:tc>
          <w:tcPr>
            <w:tcW w:w="0" w:type="auto"/>
            <w:vAlign w:val="center"/>
          </w:tcPr>
          <w:p w14:paraId="6A87EA6C" w14:textId="77777777" w:rsidR="00F04BF2" w:rsidRPr="00005AD4" w:rsidRDefault="00F04BF2" w:rsidP="00F04BF2">
            <w:pPr>
              <w:rPr>
                <w:rFonts w:ascii="Arial" w:hAnsi="Arial" w:cs="Arial"/>
              </w:rPr>
            </w:pPr>
          </w:p>
        </w:tc>
        <w:tc>
          <w:tcPr>
            <w:tcW w:w="0" w:type="auto"/>
            <w:vAlign w:val="center"/>
          </w:tcPr>
          <w:p w14:paraId="7B390FCA" w14:textId="77777777" w:rsidR="00F04BF2" w:rsidRPr="00005AD4" w:rsidRDefault="00F04BF2" w:rsidP="00F04BF2">
            <w:pPr>
              <w:rPr>
                <w:rFonts w:ascii="Arial" w:hAnsi="Arial" w:cs="Arial"/>
              </w:rPr>
            </w:pPr>
            <w:r w:rsidRPr="00005AD4">
              <w:rPr>
                <w:rFonts w:ascii="Arial" w:hAnsi="Arial" w:cs="Arial"/>
              </w:rPr>
              <w:t xml:space="preserve">Expected catch-at-age </w:t>
            </w:r>
            <m:oMath>
              <m:r>
                <w:rPr>
                  <w:rFonts w:ascii="Cambria Math" w:hAnsi="Cambria Math" w:cs="Arial"/>
                </w:rPr>
                <m:t>a</m:t>
              </m:r>
            </m:oMath>
            <w:r w:rsidRPr="00005AD4">
              <w:rPr>
                <w:rFonts w:ascii="Arial" w:hAnsi="Arial" w:cs="Arial"/>
              </w:rPr>
              <w:t xml:space="preserve"> in numbers from area </w:t>
            </w:r>
            <m:oMath>
              <m:r>
                <w:rPr>
                  <w:rFonts w:ascii="Cambria Math" w:hAnsi="Cambria Math" w:cs="Arial"/>
                </w:rPr>
                <m:t>p</m:t>
              </m:r>
            </m:oMath>
            <w:r w:rsidRPr="00005AD4">
              <w:rPr>
                <w:rFonts w:ascii="Arial" w:hAnsi="Arial" w:cs="Arial"/>
              </w:rPr>
              <w:t xml:space="preserve"> by gear </w:t>
            </w:r>
            <m:oMath>
              <m:r>
                <w:rPr>
                  <w:rFonts w:ascii="Cambria Math" w:hAnsi="Cambria Math" w:cs="Arial"/>
                </w:rPr>
                <m:t>g</m:t>
              </m:r>
            </m:oMath>
            <w:r w:rsidRPr="00005AD4">
              <w:rPr>
                <w:rFonts w:ascii="Arial" w:hAnsi="Arial" w:cs="Arial"/>
              </w:rPr>
              <w:t xml:space="preserve"> in year </w:t>
            </w:r>
            <m:oMath>
              <m:r>
                <w:rPr>
                  <w:rFonts w:ascii="Cambria Math" w:hAnsi="Cambria Math" w:cs="Arial"/>
                </w:rPr>
                <m:t>t</m:t>
              </m:r>
            </m:oMath>
          </w:p>
        </w:tc>
      </w:tr>
      <w:tr w:rsidR="00F04BF2" w:rsidRPr="00005AD4" w14:paraId="03ADF0E8" w14:textId="77777777" w:rsidTr="0027656B">
        <w:trPr>
          <w:trHeight w:val="341"/>
        </w:trPr>
        <w:tc>
          <w:tcPr>
            <w:tcW w:w="0" w:type="auto"/>
            <w:vAlign w:val="center"/>
          </w:tcPr>
          <w:p w14:paraId="784C54FA" w14:textId="77777777" w:rsidR="00F04BF2" w:rsidRPr="00005AD4" w:rsidRDefault="00F04BF2" w:rsidP="00F04BF2">
            <w:pPr>
              <w:jc w:val="center"/>
              <w:rPr>
                <w:rFonts w:ascii="Arial" w:hAnsi="Arial" w:cs="Arial"/>
              </w:rPr>
            </w:pPr>
            <m:oMathPara>
              <m:oMath>
                <m:r>
                  <w:rPr>
                    <w:rFonts w:ascii="Cambria Math" w:hAnsi="Cambria Math" w:cs="Arial"/>
                  </w:rPr>
                  <m:t>C</m:t>
                </m:r>
                <m:sSub>
                  <m:sSubPr>
                    <m:ctrlPr>
                      <w:rPr>
                        <w:rFonts w:ascii="Cambria Math" w:hAnsi="Cambria Math" w:cs="Arial"/>
                      </w:rPr>
                    </m:ctrlPr>
                  </m:sSubPr>
                  <m:e>
                    <m:r>
                      <w:rPr>
                        <w:rFonts w:ascii="Cambria Math" w:hAnsi="Cambria Math" w:cs="Arial"/>
                      </w:rPr>
                      <m:t>'</m:t>
                    </m:r>
                  </m:e>
                  <m:sub>
                    <m:r>
                      <w:rPr>
                        <w:rFonts w:ascii="Cambria Math" w:hAnsi="Cambria Math" w:cs="Arial"/>
                      </w:rPr>
                      <m:t>a,p,g,t</m:t>
                    </m:r>
                  </m:sub>
                </m:sSub>
              </m:oMath>
            </m:oMathPara>
          </w:p>
        </w:tc>
        <w:tc>
          <w:tcPr>
            <w:tcW w:w="0" w:type="auto"/>
            <w:vAlign w:val="center"/>
          </w:tcPr>
          <w:p w14:paraId="2364E79E" w14:textId="77777777" w:rsidR="00F04BF2" w:rsidRPr="00005AD4" w:rsidRDefault="00F04BF2" w:rsidP="00F04BF2">
            <w:pPr>
              <w:rPr>
                <w:rFonts w:ascii="Arial" w:hAnsi="Arial" w:cs="Arial"/>
              </w:rPr>
            </w:pPr>
          </w:p>
        </w:tc>
        <w:tc>
          <w:tcPr>
            <w:tcW w:w="0" w:type="auto"/>
            <w:vAlign w:val="center"/>
          </w:tcPr>
          <w:p w14:paraId="71166858" w14:textId="77777777" w:rsidR="00F04BF2" w:rsidRPr="00005AD4" w:rsidRDefault="00F04BF2" w:rsidP="00F04BF2">
            <w:pPr>
              <w:rPr>
                <w:rFonts w:ascii="Arial" w:hAnsi="Arial" w:cs="Arial"/>
              </w:rPr>
            </w:pPr>
            <w:r w:rsidRPr="00005AD4">
              <w:rPr>
                <w:rFonts w:ascii="Arial" w:hAnsi="Arial" w:cs="Arial"/>
              </w:rPr>
              <w:t xml:space="preserve">Expected catch-at-age </w:t>
            </w:r>
            <m:oMath>
              <m:r>
                <w:rPr>
                  <w:rFonts w:ascii="Cambria Math" w:hAnsi="Cambria Math" w:cs="Arial"/>
                </w:rPr>
                <m:t>a</m:t>
              </m:r>
            </m:oMath>
            <w:r w:rsidRPr="00005AD4">
              <w:rPr>
                <w:rFonts w:ascii="Arial" w:hAnsi="Arial" w:cs="Arial"/>
              </w:rPr>
              <w:t xml:space="preserve"> in biomass units from area </w:t>
            </w:r>
            <m:oMath>
              <m:r>
                <w:rPr>
                  <w:rFonts w:ascii="Cambria Math" w:hAnsi="Cambria Math" w:cs="Arial"/>
                </w:rPr>
                <m:t>p</m:t>
              </m:r>
            </m:oMath>
            <w:r w:rsidRPr="00005AD4">
              <w:rPr>
                <w:rFonts w:ascii="Arial" w:hAnsi="Arial" w:cs="Arial"/>
              </w:rPr>
              <w:t xml:space="preserve"> by gear </w:t>
            </w:r>
            <m:oMath>
              <m:r>
                <w:rPr>
                  <w:rFonts w:ascii="Cambria Math" w:hAnsi="Cambria Math" w:cs="Arial"/>
                </w:rPr>
                <m:t>g</m:t>
              </m:r>
            </m:oMath>
            <w:r w:rsidRPr="00005AD4">
              <w:rPr>
                <w:rFonts w:ascii="Arial" w:hAnsi="Arial" w:cs="Arial"/>
              </w:rPr>
              <w:t xml:space="preserve"> in year </w:t>
            </w:r>
            <m:oMath>
              <m:r>
                <w:rPr>
                  <w:rFonts w:ascii="Cambria Math" w:hAnsi="Cambria Math" w:cs="Arial"/>
                </w:rPr>
                <m:t>t</m:t>
              </m:r>
            </m:oMath>
          </w:p>
        </w:tc>
      </w:tr>
      <w:tr w:rsidR="00F04BF2" w:rsidRPr="00005AD4" w14:paraId="5F5CA43B" w14:textId="77777777" w:rsidTr="0027656B">
        <w:trPr>
          <w:trHeight w:val="341"/>
        </w:trPr>
        <w:tc>
          <w:tcPr>
            <w:tcW w:w="0" w:type="auto"/>
            <w:vAlign w:val="center"/>
          </w:tcPr>
          <w:p w14:paraId="42FFAE5A"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U</m:t>
                    </m:r>
                  </m:e>
                  <m:sub>
                    <m:r>
                      <w:rPr>
                        <w:rFonts w:ascii="Cambria Math" w:hAnsi="Cambria Math" w:cs="Arial"/>
                      </w:rPr>
                      <m:t>p,g,t</m:t>
                    </m:r>
                  </m:sub>
                </m:sSub>
              </m:oMath>
            </m:oMathPara>
          </w:p>
        </w:tc>
        <w:tc>
          <w:tcPr>
            <w:tcW w:w="0" w:type="auto"/>
            <w:vAlign w:val="center"/>
          </w:tcPr>
          <w:p w14:paraId="65D083C4" w14:textId="77777777" w:rsidR="00F04BF2" w:rsidRPr="00005AD4" w:rsidRDefault="00F04BF2" w:rsidP="00F04BF2">
            <w:pPr>
              <w:rPr>
                <w:rFonts w:ascii="Arial" w:hAnsi="Arial" w:cs="Arial"/>
              </w:rPr>
            </w:pPr>
          </w:p>
        </w:tc>
        <w:tc>
          <w:tcPr>
            <w:tcW w:w="0" w:type="auto"/>
            <w:vAlign w:val="center"/>
          </w:tcPr>
          <w:p w14:paraId="0B5BE493" w14:textId="77777777" w:rsidR="00F04BF2" w:rsidRPr="00005AD4" w:rsidRDefault="00F04BF2" w:rsidP="00F04BF2">
            <w:pPr>
              <w:rPr>
                <w:rFonts w:ascii="Arial" w:hAnsi="Arial" w:cs="Arial"/>
              </w:rPr>
            </w:pPr>
            <w:r w:rsidRPr="00005AD4">
              <w:rPr>
                <w:rFonts w:ascii="Arial" w:hAnsi="Arial" w:cs="Arial"/>
              </w:rPr>
              <w:t xml:space="preserve">Harvest rate of population </w:t>
            </w:r>
            <m:oMath>
              <m:r>
                <w:rPr>
                  <w:rFonts w:ascii="Cambria Math" w:hAnsi="Cambria Math" w:cs="Arial"/>
                </w:rPr>
                <m:t>p</m:t>
              </m:r>
            </m:oMath>
            <w:r w:rsidRPr="00005AD4">
              <w:rPr>
                <w:rFonts w:ascii="Arial" w:hAnsi="Arial" w:cs="Arial"/>
              </w:rPr>
              <w:t xml:space="preserve"> by gear </w:t>
            </w:r>
            <m:oMath>
              <m:r>
                <w:rPr>
                  <w:rFonts w:ascii="Cambria Math" w:hAnsi="Cambria Math" w:cs="Arial"/>
                </w:rPr>
                <m:t>g</m:t>
              </m:r>
            </m:oMath>
            <w:r w:rsidRPr="00005AD4">
              <w:rPr>
                <w:rFonts w:ascii="Arial" w:hAnsi="Arial" w:cs="Arial"/>
              </w:rPr>
              <w:t xml:space="preserve"> in year </w:t>
            </w:r>
            <m:oMath>
              <m:r>
                <w:rPr>
                  <w:rFonts w:ascii="Cambria Math" w:hAnsi="Cambria Math" w:cs="Arial"/>
                </w:rPr>
                <m:t>t</m:t>
              </m:r>
            </m:oMath>
          </w:p>
        </w:tc>
      </w:tr>
      <w:tr w:rsidR="00F04BF2" w:rsidRPr="00005AD4" w14:paraId="7E114D30" w14:textId="77777777" w:rsidTr="0027656B">
        <w:trPr>
          <w:trHeight w:val="341"/>
        </w:trPr>
        <w:tc>
          <w:tcPr>
            <w:tcW w:w="0" w:type="auto"/>
            <w:vAlign w:val="center"/>
          </w:tcPr>
          <w:p w14:paraId="00155A8E"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K</m:t>
                    </m:r>
                  </m:e>
                  <m:sub>
                    <m:r>
                      <w:rPr>
                        <w:rFonts w:ascii="Cambria Math" w:hAnsi="Cambria Math" w:cs="Arial"/>
                      </w:rPr>
                      <m:t>p,t</m:t>
                    </m:r>
                  </m:sub>
                </m:sSub>
              </m:oMath>
            </m:oMathPara>
          </w:p>
        </w:tc>
        <w:tc>
          <w:tcPr>
            <w:tcW w:w="0" w:type="auto"/>
            <w:vAlign w:val="center"/>
          </w:tcPr>
          <w:p w14:paraId="4E3FBB5F" w14:textId="77777777" w:rsidR="00F04BF2" w:rsidRPr="00005AD4" w:rsidRDefault="00F04BF2" w:rsidP="00F04BF2">
            <w:pPr>
              <w:rPr>
                <w:rFonts w:ascii="Arial" w:hAnsi="Arial" w:cs="Arial"/>
              </w:rPr>
            </w:pPr>
          </w:p>
        </w:tc>
        <w:tc>
          <w:tcPr>
            <w:tcW w:w="0" w:type="auto"/>
            <w:vAlign w:val="center"/>
          </w:tcPr>
          <w:p w14:paraId="7E0417C8" w14:textId="77777777" w:rsidR="00F04BF2" w:rsidRPr="00005AD4" w:rsidRDefault="00F04BF2" w:rsidP="00F04BF2">
            <w:pPr>
              <w:rPr>
                <w:rFonts w:ascii="Arial" w:hAnsi="Arial" w:cs="Arial"/>
              </w:rPr>
            </w:pPr>
            <w:r w:rsidRPr="00005AD4">
              <w:rPr>
                <w:rFonts w:ascii="Arial" w:hAnsi="Arial" w:cs="Arial"/>
              </w:rPr>
              <w:t xml:space="preserve">Total landed weight of Spawn-on-Kelp product from area </w:t>
            </w:r>
            <m:oMath>
              <m:r>
                <w:rPr>
                  <w:rFonts w:ascii="Cambria Math" w:hAnsi="Cambria Math" w:cs="Arial"/>
                </w:rPr>
                <m:t>p</m:t>
              </m:r>
            </m:oMath>
            <w:r w:rsidRPr="00005AD4">
              <w:rPr>
                <w:rFonts w:ascii="Arial" w:hAnsi="Arial" w:cs="Arial"/>
              </w:rPr>
              <w:t xml:space="preserve"> at time </w:t>
            </w:r>
            <m:oMath>
              <m:r>
                <w:rPr>
                  <w:rFonts w:ascii="Cambria Math" w:hAnsi="Cambria Math" w:cs="Arial"/>
                </w:rPr>
                <m:t>t</m:t>
              </m:r>
            </m:oMath>
          </w:p>
        </w:tc>
      </w:tr>
      <w:tr w:rsidR="00F04BF2" w:rsidRPr="00005AD4" w14:paraId="35AE53A2" w14:textId="77777777" w:rsidTr="0027656B">
        <w:trPr>
          <w:trHeight w:val="341"/>
        </w:trPr>
        <w:tc>
          <w:tcPr>
            <w:tcW w:w="0" w:type="auto"/>
            <w:vAlign w:val="center"/>
          </w:tcPr>
          <w:p w14:paraId="78CB1C40"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P</m:t>
                    </m:r>
                  </m:e>
                  <m:sub>
                    <m:r>
                      <w:rPr>
                        <w:rFonts w:ascii="Cambria Math" w:hAnsi="Cambria Math" w:cs="Arial"/>
                      </w:rPr>
                      <m:t>p,t</m:t>
                    </m:r>
                  </m:sub>
                </m:sSub>
              </m:oMath>
            </m:oMathPara>
          </w:p>
        </w:tc>
        <w:tc>
          <w:tcPr>
            <w:tcW w:w="0" w:type="auto"/>
            <w:vAlign w:val="center"/>
          </w:tcPr>
          <w:p w14:paraId="2307C028" w14:textId="77777777" w:rsidR="00F04BF2" w:rsidRPr="00005AD4" w:rsidRDefault="00F04BF2" w:rsidP="00F04BF2">
            <w:pPr>
              <w:rPr>
                <w:rFonts w:ascii="Arial" w:hAnsi="Arial" w:cs="Arial"/>
              </w:rPr>
            </w:pPr>
          </w:p>
        </w:tc>
        <w:tc>
          <w:tcPr>
            <w:tcW w:w="0" w:type="auto"/>
            <w:vAlign w:val="center"/>
          </w:tcPr>
          <w:p w14:paraId="7B639093" w14:textId="77777777" w:rsidR="00F04BF2" w:rsidRPr="00005AD4" w:rsidRDefault="00F04BF2" w:rsidP="00F04BF2">
            <w:pPr>
              <w:rPr>
                <w:rFonts w:ascii="Arial" w:hAnsi="Arial" w:cs="Arial"/>
              </w:rPr>
            </w:pPr>
            <w:r w:rsidRPr="00005AD4">
              <w:rPr>
                <w:rFonts w:ascii="Arial" w:hAnsi="Arial" w:cs="Arial"/>
              </w:rPr>
              <w:t xml:space="preserve">Biomass of fish ponded for Spawn-on-Kelp fishery from area </w:t>
            </w:r>
            <m:oMath>
              <m:r>
                <w:rPr>
                  <w:rFonts w:ascii="Cambria Math" w:hAnsi="Cambria Math" w:cs="Arial"/>
                </w:rPr>
                <m:t>p</m:t>
              </m:r>
            </m:oMath>
            <w:r w:rsidRPr="00005AD4">
              <w:rPr>
                <w:rFonts w:ascii="Arial" w:hAnsi="Arial" w:cs="Arial"/>
              </w:rPr>
              <w:t xml:space="preserve"> at time </w:t>
            </w:r>
            <m:oMath>
              <m:r>
                <w:rPr>
                  <w:rFonts w:ascii="Cambria Math" w:hAnsi="Cambria Math" w:cs="Arial"/>
                </w:rPr>
                <m:t>t</m:t>
              </m:r>
            </m:oMath>
          </w:p>
        </w:tc>
      </w:tr>
      <w:tr w:rsidR="00F04BF2" w:rsidRPr="00005AD4" w14:paraId="091AFAD6" w14:textId="77777777" w:rsidTr="0027656B">
        <w:trPr>
          <w:trHeight w:val="341"/>
        </w:trPr>
        <w:tc>
          <w:tcPr>
            <w:tcW w:w="0" w:type="auto"/>
            <w:vAlign w:val="center"/>
          </w:tcPr>
          <w:p w14:paraId="7BCB4DFB"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Ψ</m:t>
                    </m:r>
                  </m:e>
                  <m:sub>
                    <m:r>
                      <w:rPr>
                        <w:rFonts w:ascii="Cambria Math" w:hAnsi="Cambria Math" w:cs="Arial"/>
                      </w:rPr>
                      <m:t>p,t</m:t>
                    </m:r>
                  </m:sub>
                </m:sSub>
              </m:oMath>
            </m:oMathPara>
          </w:p>
        </w:tc>
        <w:tc>
          <w:tcPr>
            <w:tcW w:w="0" w:type="auto"/>
            <w:vAlign w:val="center"/>
          </w:tcPr>
          <w:p w14:paraId="417B981C" w14:textId="77777777" w:rsidR="00F04BF2" w:rsidRPr="00005AD4" w:rsidRDefault="00F04BF2" w:rsidP="00F04BF2">
            <w:pPr>
              <w:rPr>
                <w:rFonts w:ascii="Arial" w:hAnsi="Arial" w:cs="Arial"/>
              </w:rPr>
            </w:pPr>
          </w:p>
        </w:tc>
        <w:tc>
          <w:tcPr>
            <w:tcW w:w="0" w:type="auto"/>
            <w:vAlign w:val="center"/>
          </w:tcPr>
          <w:p w14:paraId="3D8742D0" w14:textId="77777777" w:rsidR="00F04BF2" w:rsidRPr="00005AD4" w:rsidRDefault="00F04BF2" w:rsidP="00F04BF2">
            <w:pPr>
              <w:rPr>
                <w:rFonts w:ascii="Arial" w:hAnsi="Arial" w:cs="Arial"/>
              </w:rPr>
            </w:pPr>
            <w:r w:rsidRPr="00005AD4">
              <w:rPr>
                <w:rFonts w:ascii="Arial" w:hAnsi="Arial" w:cs="Arial"/>
              </w:rPr>
              <w:t>Conversion factor from ponded fish to landed SOK</w:t>
            </w:r>
          </w:p>
        </w:tc>
      </w:tr>
      <w:tr w:rsidR="00F04BF2" w:rsidRPr="00005AD4" w14:paraId="202DF148" w14:textId="77777777" w:rsidTr="0027656B">
        <w:trPr>
          <w:trHeight w:val="341"/>
        </w:trPr>
        <w:tc>
          <w:tcPr>
            <w:tcW w:w="0" w:type="auto"/>
            <w:vAlign w:val="center"/>
          </w:tcPr>
          <w:p w14:paraId="6B158BFA" w14:textId="77777777" w:rsidR="00F04BF2" w:rsidRPr="00005AD4" w:rsidRDefault="00F04BF2" w:rsidP="00F04BF2">
            <w:pPr>
              <w:jc w:val="center"/>
              <w:rPr>
                <w:rFonts w:ascii="Arial" w:hAnsi="Arial" w:cs="Arial"/>
              </w:rPr>
            </w:pPr>
            <m:oMathPara>
              <m:oMath>
                <m:r>
                  <m:rPr>
                    <m:scr m:val="fraktur"/>
                    <m:sty m:val="p"/>
                  </m:rPr>
                  <w:rPr>
                    <w:rFonts w:ascii="Cambria Math" w:hAnsi="Cambria Math" w:cs="Arial"/>
                  </w:rPr>
                  <m:t>F</m:t>
                </m:r>
              </m:oMath>
            </m:oMathPara>
          </w:p>
        </w:tc>
        <w:tc>
          <w:tcPr>
            <w:tcW w:w="0" w:type="auto"/>
            <w:vAlign w:val="center"/>
          </w:tcPr>
          <w:p w14:paraId="34A7E46A" w14:textId="77777777" w:rsidR="00F04BF2" w:rsidRPr="00005AD4" w:rsidRDefault="00F04BF2" w:rsidP="00F04BF2">
            <w:pPr>
              <w:jc w:val="center"/>
              <w:rPr>
                <w:rFonts w:ascii="Arial" w:hAnsi="Arial" w:cs="Arial"/>
              </w:rPr>
            </w:pPr>
            <m:oMathPara>
              <m:oMath>
                <m:r>
                  <w:rPr>
                    <w:rFonts w:ascii="Cambria Math" w:hAnsi="Cambria Math" w:cs="Arial"/>
                  </w:rPr>
                  <m:t>200</m:t>
                </m:r>
              </m:oMath>
            </m:oMathPara>
          </w:p>
        </w:tc>
        <w:tc>
          <w:tcPr>
            <w:tcW w:w="0" w:type="auto"/>
            <w:vAlign w:val="center"/>
          </w:tcPr>
          <w:p w14:paraId="27F2943F" w14:textId="77777777" w:rsidR="00F04BF2" w:rsidRPr="00005AD4" w:rsidRDefault="00F04BF2" w:rsidP="00F04BF2">
            <w:pPr>
              <w:rPr>
                <w:rFonts w:ascii="Arial" w:hAnsi="Arial" w:cs="Arial"/>
              </w:rPr>
            </w:pPr>
            <w:r w:rsidRPr="00005AD4">
              <w:rPr>
                <w:rFonts w:ascii="Arial" w:hAnsi="Arial" w:cs="Arial"/>
              </w:rPr>
              <w:t>Average fecundity of mature, female herring (eggs per gram of spawning biomass)</w:t>
            </w:r>
          </w:p>
        </w:tc>
      </w:tr>
      <w:tr w:rsidR="00F04BF2" w:rsidRPr="00005AD4" w14:paraId="65308A9B" w14:textId="77777777" w:rsidTr="0027656B">
        <w:trPr>
          <w:trHeight w:val="341"/>
        </w:trPr>
        <w:tc>
          <w:tcPr>
            <w:tcW w:w="0" w:type="auto"/>
            <w:vAlign w:val="center"/>
          </w:tcPr>
          <w:p w14:paraId="1D8E1A12"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p</m:t>
                    </m:r>
                  </m:e>
                  <m:sub>
                    <m:r>
                      <w:rPr>
                        <w:rFonts w:ascii="Cambria Math" w:hAnsi="Cambria Math" w:cs="Arial"/>
                      </w:rPr>
                      <m:t>m,p,t</m:t>
                    </m:r>
                  </m:sub>
                </m:sSub>
              </m:oMath>
            </m:oMathPara>
          </w:p>
        </w:tc>
        <w:tc>
          <w:tcPr>
            <w:tcW w:w="0" w:type="auto"/>
            <w:vAlign w:val="center"/>
          </w:tcPr>
          <w:p w14:paraId="6F8ADFE1" w14:textId="77777777" w:rsidR="00F04BF2" w:rsidRPr="00005AD4" w:rsidRDefault="00F04BF2" w:rsidP="00F04BF2">
            <w:pPr>
              <w:rPr>
                <w:rFonts w:ascii="Arial" w:hAnsi="Arial" w:cs="Arial"/>
              </w:rPr>
            </w:pPr>
          </w:p>
        </w:tc>
        <w:tc>
          <w:tcPr>
            <w:tcW w:w="0" w:type="auto"/>
            <w:vAlign w:val="center"/>
          </w:tcPr>
          <w:p w14:paraId="3DBBB58C" w14:textId="77777777" w:rsidR="00F04BF2" w:rsidRPr="00005AD4" w:rsidRDefault="00F04BF2" w:rsidP="00F04BF2">
            <w:pPr>
              <w:rPr>
                <w:rFonts w:ascii="Arial" w:hAnsi="Arial" w:cs="Arial"/>
              </w:rPr>
            </w:pPr>
            <w:r w:rsidRPr="00005AD4">
              <w:rPr>
                <w:rFonts w:ascii="Arial" w:hAnsi="Arial" w:cs="Arial"/>
              </w:rPr>
              <w:t xml:space="preserve">Proportion of individuals that are mature in area </w:t>
            </w:r>
            <m:oMath>
              <m:r>
                <w:rPr>
                  <w:rFonts w:ascii="Cambria Math" w:hAnsi="Cambria Math" w:cs="Arial"/>
                </w:rPr>
                <m:t>p</m:t>
              </m:r>
            </m:oMath>
            <w:r w:rsidRPr="00005AD4">
              <w:rPr>
                <w:rFonts w:ascii="Arial" w:hAnsi="Arial" w:cs="Arial"/>
              </w:rPr>
              <w:t xml:space="preserve"> at time </w:t>
            </w:r>
            <m:oMath>
              <m:r>
                <w:rPr>
                  <w:rFonts w:ascii="Cambria Math" w:hAnsi="Cambria Math" w:cs="Arial"/>
                </w:rPr>
                <m:t>t</m:t>
              </m:r>
            </m:oMath>
          </w:p>
        </w:tc>
      </w:tr>
      <w:tr w:rsidR="00F04BF2" w:rsidRPr="00005AD4" w14:paraId="4C1D0839" w14:textId="77777777" w:rsidTr="0027656B">
        <w:trPr>
          <w:trHeight w:val="341"/>
        </w:trPr>
        <w:tc>
          <w:tcPr>
            <w:tcW w:w="0" w:type="auto"/>
            <w:vAlign w:val="center"/>
          </w:tcPr>
          <w:p w14:paraId="124258D8"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p</m:t>
                    </m:r>
                  </m:e>
                  <m:sub>
                    <m:r>
                      <w:rPr>
                        <w:rFonts w:ascii="Cambria Math" w:hAnsi="Cambria Math" w:cs="Arial"/>
                      </w:rPr>
                      <m:t>f,p,t</m:t>
                    </m:r>
                  </m:sub>
                </m:sSub>
              </m:oMath>
            </m:oMathPara>
          </w:p>
        </w:tc>
        <w:tc>
          <w:tcPr>
            <w:tcW w:w="0" w:type="auto"/>
            <w:vAlign w:val="center"/>
          </w:tcPr>
          <w:p w14:paraId="1657059A" w14:textId="77777777" w:rsidR="00F04BF2" w:rsidRPr="00005AD4" w:rsidRDefault="00F04BF2" w:rsidP="00F04BF2">
            <w:pPr>
              <w:jc w:val="center"/>
              <w:rPr>
                <w:rFonts w:ascii="Arial" w:hAnsi="Arial" w:cs="Arial"/>
              </w:rPr>
            </w:pPr>
            <m:oMathPara>
              <m:oMath>
                <m:r>
                  <w:rPr>
                    <w:rFonts w:ascii="Cambria Math" w:hAnsi="Cambria Math" w:cs="Arial"/>
                  </w:rPr>
                  <m:t>.5</m:t>
                </m:r>
              </m:oMath>
            </m:oMathPara>
          </w:p>
        </w:tc>
        <w:tc>
          <w:tcPr>
            <w:tcW w:w="0" w:type="auto"/>
            <w:vAlign w:val="center"/>
          </w:tcPr>
          <w:p w14:paraId="237EA217" w14:textId="77777777" w:rsidR="00F04BF2" w:rsidRPr="00005AD4" w:rsidRDefault="00F04BF2" w:rsidP="00F04BF2">
            <w:pPr>
              <w:rPr>
                <w:rFonts w:ascii="Arial" w:hAnsi="Arial" w:cs="Arial"/>
              </w:rPr>
            </w:pPr>
            <w:r w:rsidRPr="00005AD4">
              <w:rPr>
                <w:rFonts w:ascii="Arial" w:hAnsi="Arial" w:cs="Arial"/>
              </w:rPr>
              <w:t xml:space="preserve">Proportion of individuals that are female in area </w:t>
            </w:r>
            <m:oMath>
              <m:r>
                <w:rPr>
                  <w:rFonts w:ascii="Cambria Math" w:hAnsi="Cambria Math" w:cs="Arial"/>
                </w:rPr>
                <m:t>p</m:t>
              </m:r>
            </m:oMath>
            <w:r w:rsidRPr="00005AD4">
              <w:rPr>
                <w:rFonts w:ascii="Arial" w:hAnsi="Arial" w:cs="Arial"/>
              </w:rPr>
              <w:t xml:space="preserve"> at time </w:t>
            </w:r>
            <m:oMath>
              <m:r>
                <w:rPr>
                  <w:rFonts w:ascii="Cambria Math" w:hAnsi="Cambria Math" w:cs="Arial"/>
                </w:rPr>
                <m:t>t</m:t>
              </m:r>
            </m:oMath>
          </w:p>
        </w:tc>
      </w:tr>
      <w:tr w:rsidR="00F04BF2" w:rsidRPr="00005AD4" w14:paraId="326E17EC" w14:textId="77777777" w:rsidTr="0027656B">
        <w:trPr>
          <w:trHeight w:val="341"/>
        </w:trPr>
        <w:tc>
          <w:tcPr>
            <w:tcW w:w="0" w:type="auto"/>
            <w:vAlign w:val="center"/>
          </w:tcPr>
          <w:p w14:paraId="10D15192"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p</m:t>
                    </m:r>
                  </m:e>
                  <m:sub>
                    <m:r>
                      <w:rPr>
                        <w:rFonts w:ascii="Cambria Math" w:hAnsi="Cambria Math" w:cs="Arial"/>
                      </w:rPr>
                      <m:t>eff,p,t</m:t>
                    </m:r>
                  </m:sub>
                </m:sSub>
              </m:oMath>
            </m:oMathPara>
          </w:p>
        </w:tc>
        <w:tc>
          <w:tcPr>
            <w:tcW w:w="0" w:type="auto"/>
            <w:vAlign w:val="center"/>
          </w:tcPr>
          <w:p w14:paraId="4932FFDE" w14:textId="77777777" w:rsidR="00F04BF2" w:rsidRPr="00005AD4" w:rsidRDefault="00F04BF2" w:rsidP="00F04BF2">
            <w:pPr>
              <w:jc w:val="center"/>
              <w:rPr>
                <w:rFonts w:ascii="Arial" w:hAnsi="Arial" w:cs="Arial"/>
              </w:rPr>
            </w:pPr>
            <m:oMathPara>
              <m:oMath>
                <m:r>
                  <w:rPr>
                    <w:rFonts w:ascii="Cambria Math" w:hAnsi="Cambria Math" w:cs="Arial"/>
                  </w:rPr>
                  <m:t>.35</m:t>
                </m:r>
              </m:oMath>
            </m:oMathPara>
          </w:p>
        </w:tc>
        <w:tc>
          <w:tcPr>
            <w:tcW w:w="0" w:type="auto"/>
            <w:vAlign w:val="center"/>
          </w:tcPr>
          <w:p w14:paraId="448EB978" w14:textId="77777777" w:rsidR="00F04BF2" w:rsidRPr="00005AD4" w:rsidRDefault="00F04BF2" w:rsidP="00F04BF2">
            <w:pPr>
              <w:rPr>
                <w:rFonts w:ascii="Arial" w:hAnsi="Arial" w:cs="Arial"/>
              </w:rPr>
            </w:pPr>
            <w:r w:rsidRPr="00005AD4">
              <w:rPr>
                <w:rFonts w:ascii="Arial" w:hAnsi="Arial" w:cs="Arial"/>
              </w:rPr>
              <w:t xml:space="preserve">Proportion of individuals from area </w:t>
            </w:r>
            <m:oMath>
              <m:r>
                <w:rPr>
                  <w:rFonts w:ascii="Cambria Math" w:hAnsi="Cambria Math" w:cs="Arial"/>
                </w:rPr>
                <m:t>p</m:t>
              </m:r>
            </m:oMath>
            <w:r w:rsidRPr="00005AD4">
              <w:rPr>
                <w:rFonts w:ascii="Arial" w:hAnsi="Arial" w:cs="Arial"/>
              </w:rPr>
              <w:t xml:space="preserve"> at time </w:t>
            </w:r>
            <m:oMath>
              <m:r>
                <w:rPr>
                  <w:rFonts w:ascii="Cambria Math" w:hAnsi="Cambria Math" w:cs="Arial"/>
                </w:rPr>
                <m:t>t</m:t>
              </m:r>
            </m:oMath>
            <w:r w:rsidRPr="00005AD4">
              <w:rPr>
                <w:rFonts w:ascii="Arial" w:hAnsi="Arial" w:cs="Arial"/>
              </w:rPr>
              <w:t xml:space="preserve"> that will spawn in the closed pond</w:t>
            </w:r>
          </w:p>
        </w:tc>
      </w:tr>
      <w:tr w:rsidR="00F04BF2" w:rsidRPr="00005AD4" w14:paraId="28D4EABD" w14:textId="77777777" w:rsidTr="0027656B">
        <w:trPr>
          <w:trHeight w:val="324"/>
        </w:trPr>
        <w:tc>
          <w:tcPr>
            <w:tcW w:w="0" w:type="auto"/>
            <w:vAlign w:val="center"/>
          </w:tcPr>
          <w:p w14:paraId="44987EB8" w14:textId="77777777" w:rsidR="00F04BF2" w:rsidRPr="00005AD4" w:rsidRDefault="00F04BF2" w:rsidP="00F04BF2">
            <w:pPr>
              <w:jc w:val="center"/>
              <w:rPr>
                <w:rFonts w:ascii="Arial" w:hAnsi="Arial" w:cs="Arial"/>
              </w:rPr>
            </w:pPr>
            <m:oMathPara>
              <m:oMath>
                <m:r>
                  <w:rPr>
                    <w:rFonts w:ascii="Cambria Math" w:hAnsi="Cambria Math" w:cs="Arial"/>
                  </w:rPr>
                  <m:t>γ</m:t>
                </m:r>
              </m:oMath>
            </m:oMathPara>
          </w:p>
        </w:tc>
        <w:tc>
          <w:tcPr>
            <w:tcW w:w="0" w:type="auto"/>
            <w:vAlign w:val="center"/>
          </w:tcPr>
          <w:p w14:paraId="29422559" w14:textId="77777777" w:rsidR="00F04BF2" w:rsidRPr="00005AD4" w:rsidRDefault="00F04BF2" w:rsidP="00F04BF2">
            <w:pPr>
              <w:jc w:val="center"/>
              <w:rPr>
                <w:rFonts w:ascii="Arial" w:hAnsi="Arial" w:cs="Arial"/>
              </w:rPr>
            </w:pPr>
            <m:oMathPara>
              <m:oMath>
                <m:r>
                  <w:rPr>
                    <w:rFonts w:ascii="Cambria Math" w:hAnsi="Cambria Math" w:cs="Arial"/>
                  </w:rPr>
                  <m:t>0.0024</m:t>
                </m:r>
              </m:oMath>
            </m:oMathPara>
          </w:p>
        </w:tc>
        <w:tc>
          <w:tcPr>
            <w:tcW w:w="0" w:type="auto"/>
            <w:vAlign w:val="center"/>
          </w:tcPr>
          <w:p w14:paraId="699F8C44" w14:textId="77777777" w:rsidR="00F04BF2" w:rsidRPr="00005AD4" w:rsidRDefault="00F04BF2" w:rsidP="00F04BF2">
            <w:pPr>
              <w:rPr>
                <w:rFonts w:ascii="Arial" w:hAnsi="Arial" w:cs="Arial"/>
              </w:rPr>
            </w:pPr>
            <w:r w:rsidRPr="00005AD4">
              <w:rPr>
                <w:rFonts w:ascii="Arial" w:hAnsi="Arial" w:cs="Arial"/>
              </w:rPr>
              <w:t>Conversion factor from eggs to SOK product</w:t>
            </w:r>
          </w:p>
        </w:tc>
      </w:tr>
      <w:tr w:rsidR="00F04BF2" w:rsidRPr="00005AD4" w14:paraId="30F58FD8" w14:textId="77777777" w:rsidTr="0027656B">
        <w:trPr>
          <w:trHeight w:val="341"/>
        </w:trPr>
        <w:tc>
          <w:tcPr>
            <w:tcW w:w="0" w:type="auto"/>
            <w:vAlign w:val="center"/>
          </w:tcPr>
          <w:p w14:paraId="0B3E2CEE"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I</m:t>
                    </m:r>
                  </m:e>
                  <m:sub>
                    <m:r>
                      <w:rPr>
                        <w:rFonts w:ascii="Cambria Math" w:hAnsi="Cambria Math" w:cs="Arial"/>
                      </w:rPr>
                      <m:t>p,g,t</m:t>
                    </m:r>
                  </m:sub>
                </m:sSub>
              </m:oMath>
            </m:oMathPara>
          </w:p>
        </w:tc>
        <w:tc>
          <w:tcPr>
            <w:tcW w:w="0" w:type="auto"/>
            <w:vAlign w:val="center"/>
          </w:tcPr>
          <w:p w14:paraId="6B4E58E3" w14:textId="77777777" w:rsidR="00F04BF2" w:rsidRPr="00005AD4" w:rsidRDefault="00F04BF2" w:rsidP="00F04BF2">
            <w:pPr>
              <w:rPr>
                <w:rFonts w:ascii="Arial" w:hAnsi="Arial" w:cs="Arial"/>
              </w:rPr>
            </w:pPr>
          </w:p>
        </w:tc>
        <w:tc>
          <w:tcPr>
            <w:tcW w:w="0" w:type="auto"/>
            <w:vAlign w:val="center"/>
          </w:tcPr>
          <w:p w14:paraId="37B4DFAC" w14:textId="77777777" w:rsidR="00F04BF2" w:rsidRPr="00005AD4" w:rsidRDefault="00F04BF2" w:rsidP="00F04BF2">
            <w:pPr>
              <w:rPr>
                <w:rFonts w:ascii="Arial" w:hAnsi="Arial" w:cs="Arial"/>
              </w:rPr>
            </w:pPr>
            <w:r w:rsidRPr="00005AD4">
              <w:rPr>
                <w:rFonts w:ascii="Arial" w:hAnsi="Arial" w:cs="Arial"/>
              </w:rPr>
              <w:t xml:space="preserve">Observed area </w:t>
            </w:r>
            <m:oMath>
              <m:r>
                <w:rPr>
                  <w:rFonts w:ascii="Cambria Math" w:hAnsi="Cambria Math" w:cs="Arial"/>
                </w:rPr>
                <m:t>p</m:t>
              </m:r>
            </m:oMath>
            <w:r w:rsidRPr="00005AD4">
              <w:rPr>
                <w:rFonts w:ascii="Arial" w:hAnsi="Arial" w:cs="Arial"/>
              </w:rPr>
              <w:t xml:space="preserve"> spawn index for survey </w:t>
            </w:r>
            <m:oMath>
              <m:r>
                <w:rPr>
                  <w:rFonts w:ascii="Cambria Math" w:hAnsi="Cambria Math" w:cs="Arial"/>
                </w:rPr>
                <m:t>g∈{4,5}</m:t>
              </m:r>
            </m:oMath>
            <w:r w:rsidRPr="00005AD4">
              <w:rPr>
                <w:rFonts w:ascii="Arial" w:hAnsi="Arial" w:cs="Arial"/>
              </w:rPr>
              <w:t xml:space="preserve"> at time </w:t>
            </w:r>
            <m:oMath>
              <m:r>
                <w:rPr>
                  <w:rFonts w:ascii="Cambria Math" w:hAnsi="Cambria Math" w:cs="Arial"/>
                </w:rPr>
                <m:t>t</m:t>
              </m:r>
            </m:oMath>
          </w:p>
        </w:tc>
      </w:tr>
      <w:tr w:rsidR="00F04BF2" w:rsidRPr="00005AD4" w14:paraId="0E1A4E86" w14:textId="77777777" w:rsidTr="0027656B">
        <w:trPr>
          <w:trHeight w:val="378"/>
        </w:trPr>
        <w:tc>
          <w:tcPr>
            <w:tcW w:w="0" w:type="auto"/>
            <w:vAlign w:val="center"/>
          </w:tcPr>
          <w:p w14:paraId="579C1A73"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acc>
                      <m:accPr>
                        <m:ctrlPr>
                          <w:rPr>
                            <w:rFonts w:ascii="Cambria Math" w:hAnsi="Cambria Math" w:cs="Arial"/>
                          </w:rPr>
                        </m:ctrlPr>
                      </m:accPr>
                      <m:e>
                        <m:r>
                          <w:rPr>
                            <w:rFonts w:ascii="Cambria Math" w:hAnsi="Cambria Math" w:cs="Arial"/>
                          </w:rPr>
                          <m:t>I</m:t>
                        </m:r>
                      </m:e>
                    </m:acc>
                  </m:e>
                  <m:sub>
                    <m:r>
                      <w:rPr>
                        <w:rFonts w:ascii="Cambria Math" w:hAnsi="Cambria Math" w:cs="Arial"/>
                      </w:rPr>
                      <m:t>p,g,t</m:t>
                    </m:r>
                  </m:sub>
                </m:sSub>
              </m:oMath>
            </m:oMathPara>
          </w:p>
        </w:tc>
        <w:tc>
          <w:tcPr>
            <w:tcW w:w="0" w:type="auto"/>
            <w:vAlign w:val="center"/>
          </w:tcPr>
          <w:p w14:paraId="1AAF8479" w14:textId="77777777" w:rsidR="00F04BF2" w:rsidRPr="00005AD4" w:rsidRDefault="00F04BF2" w:rsidP="00F04BF2">
            <w:pPr>
              <w:rPr>
                <w:rFonts w:ascii="Arial" w:hAnsi="Arial" w:cs="Arial"/>
              </w:rPr>
            </w:pPr>
          </w:p>
        </w:tc>
        <w:tc>
          <w:tcPr>
            <w:tcW w:w="0" w:type="auto"/>
            <w:vAlign w:val="center"/>
          </w:tcPr>
          <w:p w14:paraId="5A79CF80" w14:textId="77777777" w:rsidR="00F04BF2" w:rsidRPr="00005AD4" w:rsidRDefault="00F04BF2" w:rsidP="00F04BF2">
            <w:pPr>
              <w:rPr>
                <w:rFonts w:ascii="Arial" w:hAnsi="Arial" w:cs="Arial"/>
              </w:rPr>
            </w:pPr>
            <w:r w:rsidRPr="00005AD4">
              <w:rPr>
                <w:rFonts w:ascii="Arial" w:hAnsi="Arial" w:cs="Arial"/>
              </w:rPr>
              <w:t xml:space="preserve">Expected area </w:t>
            </w:r>
            <m:oMath>
              <m:r>
                <w:rPr>
                  <w:rFonts w:ascii="Cambria Math" w:hAnsi="Cambria Math" w:cs="Arial"/>
                </w:rPr>
                <m:t>p</m:t>
              </m:r>
            </m:oMath>
            <w:r w:rsidRPr="00005AD4">
              <w:rPr>
                <w:rFonts w:ascii="Arial" w:hAnsi="Arial" w:cs="Arial"/>
              </w:rPr>
              <w:t xml:space="preserve"> spawn index for survey </w:t>
            </w:r>
            <m:oMath>
              <m:r>
                <w:rPr>
                  <w:rFonts w:ascii="Cambria Math" w:hAnsi="Cambria Math" w:cs="Arial"/>
                </w:rPr>
                <m:t>g∈{4,5}</m:t>
              </m:r>
            </m:oMath>
            <w:r w:rsidRPr="00005AD4">
              <w:rPr>
                <w:rFonts w:ascii="Arial" w:hAnsi="Arial" w:cs="Arial"/>
              </w:rPr>
              <w:t xml:space="preserve"> at time </w:t>
            </w:r>
            <m:oMath>
              <m:r>
                <w:rPr>
                  <w:rFonts w:ascii="Cambria Math" w:hAnsi="Cambria Math" w:cs="Arial"/>
                </w:rPr>
                <m:t>t</m:t>
              </m:r>
            </m:oMath>
          </w:p>
        </w:tc>
      </w:tr>
      <w:tr w:rsidR="00F04BF2" w:rsidRPr="00005AD4" w14:paraId="10D62031" w14:textId="77777777" w:rsidTr="0027656B">
        <w:trPr>
          <w:trHeight w:val="341"/>
        </w:trPr>
        <w:tc>
          <w:tcPr>
            <w:tcW w:w="0" w:type="auto"/>
            <w:vAlign w:val="center"/>
          </w:tcPr>
          <w:p w14:paraId="2243292C"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τ</m:t>
                    </m:r>
                  </m:e>
                  <m:sub>
                    <m:r>
                      <w:rPr>
                        <w:rFonts w:ascii="Cambria Math" w:hAnsi="Cambria Math" w:cs="Arial"/>
                      </w:rPr>
                      <m:t>p,g</m:t>
                    </m:r>
                  </m:sub>
                </m:sSub>
              </m:oMath>
            </m:oMathPara>
          </w:p>
        </w:tc>
        <w:tc>
          <w:tcPr>
            <w:tcW w:w="0" w:type="auto"/>
            <w:vAlign w:val="center"/>
          </w:tcPr>
          <w:p w14:paraId="058F4332" w14:textId="77777777" w:rsidR="00F04BF2" w:rsidRPr="00005AD4" w:rsidRDefault="00F04BF2" w:rsidP="00F04BF2">
            <w:pPr>
              <w:rPr>
                <w:rFonts w:ascii="Arial" w:hAnsi="Arial" w:cs="Arial"/>
              </w:rPr>
            </w:pPr>
          </w:p>
        </w:tc>
        <w:tc>
          <w:tcPr>
            <w:tcW w:w="0" w:type="auto"/>
            <w:vAlign w:val="center"/>
          </w:tcPr>
          <w:p w14:paraId="64119035" w14:textId="77777777" w:rsidR="00F04BF2" w:rsidRPr="00005AD4" w:rsidRDefault="00F04BF2" w:rsidP="00F04BF2">
            <w:pPr>
              <w:rPr>
                <w:rFonts w:ascii="Arial" w:hAnsi="Arial" w:cs="Arial"/>
              </w:rPr>
            </w:pPr>
            <w:r w:rsidRPr="00005AD4">
              <w:rPr>
                <w:rFonts w:ascii="Arial" w:hAnsi="Arial" w:cs="Arial"/>
              </w:rPr>
              <w:t>Standard deviation of spawn index observation log-residuals</w:t>
            </w:r>
          </w:p>
        </w:tc>
      </w:tr>
      <w:tr w:rsidR="00F04BF2" w:rsidRPr="00005AD4" w14:paraId="75C055E2" w14:textId="77777777" w:rsidTr="0027656B">
        <w:trPr>
          <w:trHeight w:val="341"/>
        </w:trPr>
        <w:tc>
          <w:tcPr>
            <w:tcW w:w="0" w:type="auto"/>
            <w:vAlign w:val="center"/>
          </w:tcPr>
          <w:p w14:paraId="019DB09A"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u</m:t>
                    </m:r>
                  </m:e>
                  <m:sub>
                    <m:r>
                      <w:rPr>
                        <w:rFonts w:ascii="Cambria Math" w:hAnsi="Cambria Math" w:cs="Arial"/>
                      </w:rPr>
                      <m:t>a,p,g,t</m:t>
                    </m:r>
                  </m:sub>
                </m:sSub>
              </m:oMath>
            </m:oMathPara>
          </w:p>
        </w:tc>
        <w:tc>
          <w:tcPr>
            <w:tcW w:w="0" w:type="auto"/>
            <w:vAlign w:val="center"/>
          </w:tcPr>
          <w:p w14:paraId="198CAB49" w14:textId="77777777" w:rsidR="00F04BF2" w:rsidRPr="00005AD4" w:rsidRDefault="00F04BF2" w:rsidP="00F04BF2">
            <w:pPr>
              <w:rPr>
                <w:rFonts w:ascii="Arial" w:hAnsi="Arial" w:cs="Arial"/>
              </w:rPr>
            </w:pPr>
          </w:p>
        </w:tc>
        <w:tc>
          <w:tcPr>
            <w:tcW w:w="0" w:type="auto"/>
            <w:vAlign w:val="center"/>
          </w:tcPr>
          <w:p w14:paraId="4493D0DC" w14:textId="77777777" w:rsidR="00F04BF2" w:rsidRPr="00005AD4" w:rsidRDefault="00F04BF2" w:rsidP="00F04BF2">
            <w:pPr>
              <w:rPr>
                <w:rFonts w:ascii="Arial" w:hAnsi="Arial" w:cs="Arial"/>
              </w:rPr>
            </w:pPr>
            <w:r w:rsidRPr="00005AD4">
              <w:rPr>
                <w:rFonts w:ascii="Arial" w:hAnsi="Arial" w:cs="Arial"/>
              </w:rPr>
              <w:t xml:space="preserve">Observed composition data for age </w:t>
            </w:r>
            <m:oMath>
              <m:r>
                <w:rPr>
                  <w:rFonts w:ascii="Cambria Math" w:hAnsi="Cambria Math" w:cs="Arial"/>
                </w:rPr>
                <m:t>a</m:t>
              </m:r>
            </m:oMath>
            <w:r w:rsidRPr="00005AD4">
              <w:rPr>
                <w:rFonts w:ascii="Arial" w:hAnsi="Arial" w:cs="Arial"/>
              </w:rPr>
              <w:t xml:space="preserve"> in area </w:t>
            </w:r>
            <m:oMath>
              <m:r>
                <w:rPr>
                  <w:rFonts w:ascii="Cambria Math" w:hAnsi="Cambria Math" w:cs="Arial"/>
                </w:rPr>
                <m:t>p</m:t>
              </m:r>
            </m:oMath>
            <w:r w:rsidRPr="00005AD4">
              <w:rPr>
                <w:rFonts w:ascii="Arial" w:hAnsi="Arial" w:cs="Arial"/>
              </w:rPr>
              <w:t xml:space="preserve"> by gear </w:t>
            </w:r>
            <m:oMath>
              <m:r>
                <w:rPr>
                  <w:rFonts w:ascii="Cambria Math" w:hAnsi="Cambria Math" w:cs="Arial"/>
                </w:rPr>
                <m:t>g</m:t>
              </m:r>
            </m:oMath>
            <w:r w:rsidRPr="00005AD4">
              <w:rPr>
                <w:rFonts w:ascii="Arial" w:hAnsi="Arial" w:cs="Arial"/>
              </w:rPr>
              <w:t xml:space="preserve"> at time </w:t>
            </w:r>
            <m:oMath>
              <m:r>
                <w:rPr>
                  <w:rFonts w:ascii="Cambria Math" w:hAnsi="Cambria Math" w:cs="Arial"/>
                </w:rPr>
                <m:t>t</m:t>
              </m:r>
            </m:oMath>
          </w:p>
        </w:tc>
      </w:tr>
      <w:tr w:rsidR="00F04BF2" w:rsidRPr="00005AD4" w14:paraId="0F3A17AB" w14:textId="77777777" w:rsidTr="0027656B">
        <w:trPr>
          <w:trHeight w:val="341"/>
        </w:trPr>
        <w:tc>
          <w:tcPr>
            <w:tcW w:w="0" w:type="auto"/>
            <w:vAlign w:val="center"/>
          </w:tcPr>
          <w:p w14:paraId="6EABAC0B"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acc>
                      <m:accPr>
                        <m:ctrlPr>
                          <w:rPr>
                            <w:rFonts w:ascii="Cambria Math" w:hAnsi="Cambria Math" w:cs="Arial"/>
                          </w:rPr>
                        </m:ctrlPr>
                      </m:accPr>
                      <m:e>
                        <m:r>
                          <w:rPr>
                            <w:rFonts w:ascii="Cambria Math" w:hAnsi="Cambria Math" w:cs="Arial"/>
                          </w:rPr>
                          <m:t>u</m:t>
                        </m:r>
                      </m:e>
                    </m:acc>
                  </m:e>
                  <m:sub>
                    <m:r>
                      <w:rPr>
                        <w:rFonts w:ascii="Cambria Math" w:hAnsi="Cambria Math" w:cs="Arial"/>
                      </w:rPr>
                      <m:t>a,p,g,t</m:t>
                    </m:r>
                  </m:sub>
                </m:sSub>
              </m:oMath>
            </m:oMathPara>
          </w:p>
        </w:tc>
        <w:tc>
          <w:tcPr>
            <w:tcW w:w="0" w:type="auto"/>
            <w:vAlign w:val="center"/>
          </w:tcPr>
          <w:p w14:paraId="4AF42665" w14:textId="77777777" w:rsidR="00F04BF2" w:rsidRPr="00005AD4" w:rsidRDefault="00F04BF2" w:rsidP="00F04BF2">
            <w:pPr>
              <w:rPr>
                <w:rFonts w:ascii="Arial" w:hAnsi="Arial" w:cs="Arial"/>
              </w:rPr>
            </w:pPr>
          </w:p>
        </w:tc>
        <w:tc>
          <w:tcPr>
            <w:tcW w:w="0" w:type="auto"/>
            <w:vAlign w:val="center"/>
          </w:tcPr>
          <w:p w14:paraId="1371C909" w14:textId="77777777" w:rsidR="00F04BF2" w:rsidRPr="00005AD4" w:rsidRDefault="00F04BF2" w:rsidP="00F04BF2">
            <w:pPr>
              <w:rPr>
                <w:rFonts w:ascii="Arial" w:hAnsi="Arial" w:cs="Arial"/>
              </w:rPr>
            </w:pPr>
            <w:r w:rsidRPr="00005AD4">
              <w:rPr>
                <w:rFonts w:ascii="Arial" w:hAnsi="Arial" w:cs="Arial"/>
              </w:rPr>
              <w:t xml:space="preserve">Expected composition data for age </w:t>
            </w:r>
            <m:oMath>
              <m:r>
                <w:rPr>
                  <w:rFonts w:ascii="Cambria Math" w:hAnsi="Cambria Math" w:cs="Arial"/>
                </w:rPr>
                <m:t>a</m:t>
              </m:r>
            </m:oMath>
            <w:r w:rsidRPr="00005AD4">
              <w:rPr>
                <w:rFonts w:ascii="Arial" w:hAnsi="Arial" w:cs="Arial"/>
              </w:rPr>
              <w:t xml:space="preserve"> in area </w:t>
            </w:r>
            <m:oMath>
              <m:r>
                <w:rPr>
                  <w:rFonts w:ascii="Cambria Math" w:hAnsi="Cambria Math" w:cs="Arial"/>
                </w:rPr>
                <m:t>p</m:t>
              </m:r>
            </m:oMath>
            <w:r w:rsidRPr="00005AD4">
              <w:rPr>
                <w:rFonts w:ascii="Arial" w:hAnsi="Arial" w:cs="Arial"/>
              </w:rPr>
              <w:t xml:space="preserve"> by gear </w:t>
            </w:r>
            <m:oMath>
              <m:r>
                <w:rPr>
                  <w:rFonts w:ascii="Cambria Math" w:hAnsi="Cambria Math" w:cs="Arial"/>
                </w:rPr>
                <m:t>g</m:t>
              </m:r>
            </m:oMath>
            <w:r w:rsidRPr="00005AD4">
              <w:rPr>
                <w:rFonts w:ascii="Arial" w:hAnsi="Arial" w:cs="Arial"/>
              </w:rPr>
              <w:t xml:space="preserve"> at time </w:t>
            </w:r>
            <m:oMath>
              <m:r>
                <w:rPr>
                  <w:rFonts w:ascii="Cambria Math" w:hAnsi="Cambria Math" w:cs="Arial"/>
                </w:rPr>
                <m:t>t</m:t>
              </m:r>
            </m:oMath>
          </w:p>
        </w:tc>
      </w:tr>
      <w:tr w:rsidR="00F04BF2" w:rsidRPr="00005AD4" w14:paraId="76E31AC7" w14:textId="77777777" w:rsidTr="0027656B">
        <w:trPr>
          <w:trHeight w:val="665"/>
        </w:trPr>
        <w:tc>
          <w:tcPr>
            <w:tcW w:w="0" w:type="auto"/>
            <w:vAlign w:val="center"/>
          </w:tcPr>
          <w:p w14:paraId="42AAB3D8"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m:rPr>
                        <m:scr m:val="fraktur"/>
                        <m:sty m:val="p"/>
                      </m:rPr>
                      <w:rPr>
                        <w:rFonts w:ascii="Cambria Math" w:hAnsi="Cambria Math" w:cs="Arial"/>
                      </w:rPr>
                      <m:t>B</m:t>
                    </m:r>
                  </m:e>
                  <m:sub>
                    <m:r>
                      <w:rPr>
                        <w:rFonts w:ascii="Cambria Math" w:hAnsi="Cambria Math" w:cs="Arial"/>
                      </w:rPr>
                      <m:t>p,g,t</m:t>
                    </m:r>
                  </m:sub>
                </m:sSub>
              </m:oMath>
            </m:oMathPara>
          </w:p>
        </w:tc>
        <w:tc>
          <w:tcPr>
            <w:tcW w:w="0" w:type="auto"/>
            <w:vAlign w:val="center"/>
          </w:tcPr>
          <w:p w14:paraId="29C22C34" w14:textId="77777777" w:rsidR="00F04BF2" w:rsidRPr="00005AD4" w:rsidRDefault="00F04BF2" w:rsidP="00F04BF2">
            <w:pPr>
              <w:rPr>
                <w:rFonts w:ascii="Arial" w:hAnsi="Arial" w:cs="Arial"/>
              </w:rPr>
            </w:pPr>
          </w:p>
        </w:tc>
        <w:tc>
          <w:tcPr>
            <w:tcW w:w="0" w:type="auto"/>
            <w:vAlign w:val="center"/>
          </w:tcPr>
          <w:p w14:paraId="19268C5A" w14:textId="77777777" w:rsidR="00F04BF2" w:rsidRPr="00005AD4" w:rsidRDefault="00F04BF2" w:rsidP="00F04BF2">
            <w:pPr>
              <w:rPr>
                <w:rFonts w:ascii="Arial" w:hAnsi="Arial" w:cs="Arial"/>
              </w:rPr>
            </w:pPr>
            <w:r w:rsidRPr="00005AD4">
              <w:rPr>
                <w:rFonts w:ascii="Arial" w:hAnsi="Arial" w:cs="Arial"/>
              </w:rPr>
              <w:t xml:space="preserve">Total number of age classes with age observations above 2% of the total sample size in year </w:t>
            </w:r>
            <m:oMath>
              <m:r>
                <w:rPr>
                  <w:rFonts w:ascii="Cambria Math" w:hAnsi="Cambria Math" w:cs="Arial"/>
                </w:rPr>
                <m:t>t</m:t>
              </m:r>
            </m:oMath>
          </w:p>
        </w:tc>
      </w:tr>
      <w:tr w:rsidR="00F04BF2" w:rsidRPr="00005AD4" w14:paraId="3FE174EE" w14:textId="77777777" w:rsidTr="0027656B">
        <w:trPr>
          <w:trHeight w:val="360"/>
        </w:trPr>
        <w:tc>
          <w:tcPr>
            <w:tcW w:w="0" w:type="auto"/>
            <w:vAlign w:val="center"/>
          </w:tcPr>
          <w:p w14:paraId="01874C71" w14:textId="77777777" w:rsidR="00F04BF2" w:rsidRPr="00005AD4" w:rsidRDefault="00AF69A0" w:rsidP="00F04BF2">
            <w:pPr>
              <w:jc w:val="center"/>
              <w:rPr>
                <w:rFonts w:ascii="Arial" w:hAnsi="Arial" w:cs="Arial"/>
              </w:rPr>
            </w:pPr>
            <m:oMathPara>
              <m:oMath>
                <m:sSubSup>
                  <m:sSubSupPr>
                    <m:ctrlPr>
                      <w:rPr>
                        <w:rFonts w:ascii="Cambria Math" w:hAnsi="Cambria Math" w:cs="Arial"/>
                      </w:rPr>
                    </m:ctrlPr>
                  </m:sSubSupPr>
                  <m:e>
                    <m:r>
                      <w:rPr>
                        <w:rFonts w:ascii="Cambria Math" w:hAnsi="Cambria Math" w:cs="Arial"/>
                      </w:rPr>
                      <m:t>τ</m:t>
                    </m:r>
                  </m:e>
                  <m:sub>
                    <m:r>
                      <w:rPr>
                        <w:rFonts w:ascii="Cambria Math" w:hAnsi="Cambria Math" w:cs="Arial"/>
                      </w:rPr>
                      <m:t>p,g</m:t>
                    </m:r>
                  </m:sub>
                  <m:sup>
                    <m:r>
                      <w:rPr>
                        <w:rFonts w:ascii="Cambria Math" w:hAnsi="Cambria Math" w:cs="Arial"/>
                      </w:rPr>
                      <m:t>age</m:t>
                    </m:r>
                  </m:sup>
                </m:sSubSup>
              </m:oMath>
            </m:oMathPara>
          </w:p>
        </w:tc>
        <w:tc>
          <w:tcPr>
            <w:tcW w:w="0" w:type="auto"/>
            <w:vAlign w:val="center"/>
          </w:tcPr>
          <w:p w14:paraId="3E8C402D" w14:textId="77777777" w:rsidR="00F04BF2" w:rsidRPr="00005AD4" w:rsidRDefault="00F04BF2" w:rsidP="00F04BF2">
            <w:pPr>
              <w:rPr>
                <w:rFonts w:ascii="Arial" w:hAnsi="Arial" w:cs="Arial"/>
              </w:rPr>
            </w:pPr>
          </w:p>
        </w:tc>
        <w:tc>
          <w:tcPr>
            <w:tcW w:w="0" w:type="auto"/>
            <w:vAlign w:val="center"/>
          </w:tcPr>
          <w:p w14:paraId="2586CFDF" w14:textId="77777777" w:rsidR="00F04BF2" w:rsidRPr="00005AD4" w:rsidRDefault="00F04BF2" w:rsidP="00F04BF2">
            <w:pPr>
              <w:rPr>
                <w:rFonts w:ascii="Arial" w:hAnsi="Arial" w:cs="Arial"/>
              </w:rPr>
            </w:pPr>
            <w:r w:rsidRPr="00005AD4">
              <w:rPr>
                <w:rFonts w:ascii="Arial" w:hAnsi="Arial" w:cs="Arial"/>
              </w:rPr>
              <w:t>Conditional MLE of age composition sampling error</w:t>
            </w:r>
          </w:p>
        </w:tc>
      </w:tr>
      <w:tr w:rsidR="00F04BF2" w:rsidRPr="00005AD4" w14:paraId="545F0E48" w14:textId="77777777" w:rsidTr="0027656B">
        <w:trPr>
          <w:trHeight w:val="360"/>
        </w:trPr>
        <w:tc>
          <w:tcPr>
            <w:tcW w:w="0" w:type="auto"/>
            <w:vAlign w:val="center"/>
          </w:tcPr>
          <w:p w14:paraId="474F9CE9"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μ</m:t>
                    </m:r>
                  </m:e>
                  <m:sub>
                    <m:sSub>
                      <m:sSubPr>
                        <m:ctrlPr>
                          <w:rPr>
                            <w:rFonts w:ascii="Cambria Math" w:hAnsi="Cambria Math" w:cs="Arial"/>
                          </w:rPr>
                        </m:ctrlPr>
                      </m:sSubPr>
                      <m:e>
                        <m:r>
                          <w:rPr>
                            <w:rFonts w:ascii="Cambria Math" w:hAnsi="Cambria Math" w:cs="Arial"/>
                          </w:rPr>
                          <m:t>M</m:t>
                        </m:r>
                      </m:e>
                      <m:sub>
                        <m:r>
                          <w:rPr>
                            <w:rFonts w:ascii="Cambria Math" w:hAnsi="Cambria Math" w:cs="Arial"/>
                          </w:rPr>
                          <m:t>0</m:t>
                        </m:r>
                      </m:sub>
                    </m:sSub>
                  </m:sub>
                </m:sSub>
              </m:oMath>
            </m:oMathPara>
          </w:p>
        </w:tc>
        <w:tc>
          <w:tcPr>
            <w:tcW w:w="0" w:type="auto"/>
            <w:vAlign w:val="center"/>
          </w:tcPr>
          <w:p w14:paraId="5443774D" w14:textId="77777777" w:rsidR="00F04BF2" w:rsidRPr="00005AD4" w:rsidRDefault="00F04BF2" w:rsidP="00F04BF2">
            <w:pPr>
              <w:rPr>
                <w:rFonts w:ascii="Arial" w:hAnsi="Arial" w:cs="Arial"/>
              </w:rPr>
            </w:pPr>
          </w:p>
        </w:tc>
        <w:tc>
          <w:tcPr>
            <w:tcW w:w="0" w:type="auto"/>
            <w:vAlign w:val="center"/>
          </w:tcPr>
          <w:p w14:paraId="3B44AAF3" w14:textId="77777777" w:rsidR="00F04BF2" w:rsidRPr="00005AD4" w:rsidRDefault="00F04BF2" w:rsidP="00F04BF2">
            <w:pPr>
              <w:rPr>
                <w:rFonts w:ascii="Arial" w:hAnsi="Arial" w:cs="Arial"/>
              </w:rPr>
            </w:pPr>
            <w:r w:rsidRPr="00005AD4">
              <w:rPr>
                <w:rFonts w:ascii="Arial" w:hAnsi="Arial" w:cs="Arial"/>
              </w:rPr>
              <w:t>Population mean initial natural mortality</w:t>
            </w:r>
          </w:p>
        </w:tc>
      </w:tr>
      <w:tr w:rsidR="00F04BF2" w:rsidRPr="00005AD4" w14:paraId="329A1269" w14:textId="77777777" w:rsidTr="0027656B">
        <w:trPr>
          <w:trHeight w:val="378"/>
        </w:trPr>
        <w:tc>
          <w:tcPr>
            <w:tcW w:w="0" w:type="auto"/>
            <w:vAlign w:val="center"/>
          </w:tcPr>
          <w:p w14:paraId="5DB3D079"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ϵ</m:t>
                    </m:r>
                  </m:e>
                  <m:sub>
                    <m:r>
                      <w:rPr>
                        <w:rFonts w:ascii="Cambria Math" w:hAnsi="Cambria Math" w:cs="Arial"/>
                      </w:rPr>
                      <m:t>M,p</m:t>
                    </m:r>
                  </m:sub>
                </m:sSub>
              </m:oMath>
            </m:oMathPara>
          </w:p>
        </w:tc>
        <w:tc>
          <w:tcPr>
            <w:tcW w:w="0" w:type="auto"/>
            <w:vAlign w:val="center"/>
          </w:tcPr>
          <w:p w14:paraId="56519682" w14:textId="77777777" w:rsidR="00F04BF2" w:rsidRPr="00005AD4" w:rsidRDefault="00F04BF2" w:rsidP="00F04BF2">
            <w:pPr>
              <w:rPr>
                <w:rFonts w:ascii="Arial" w:hAnsi="Arial" w:cs="Arial"/>
              </w:rPr>
            </w:pPr>
          </w:p>
        </w:tc>
        <w:tc>
          <w:tcPr>
            <w:tcW w:w="0" w:type="auto"/>
            <w:vAlign w:val="center"/>
          </w:tcPr>
          <w:p w14:paraId="1307F04A" w14:textId="77777777" w:rsidR="00F04BF2" w:rsidRPr="00005AD4" w:rsidRDefault="00F04BF2" w:rsidP="00F04BF2">
            <w:pPr>
              <w:rPr>
                <w:rFonts w:ascii="Arial" w:hAnsi="Arial" w:cs="Arial"/>
              </w:rPr>
            </w:pPr>
            <w:r w:rsidRPr="00005AD4">
              <w:rPr>
                <w:rFonts w:ascii="Arial" w:hAnsi="Arial" w:cs="Arial"/>
              </w:rPr>
              <w:t xml:space="preserve">log-deviation of </w:t>
            </w:r>
            <m:oMath>
              <m:sSub>
                <m:sSubPr>
                  <m:ctrlPr>
                    <w:rPr>
                      <w:rFonts w:ascii="Cambria Math" w:hAnsi="Cambria Math" w:cs="Arial"/>
                    </w:rPr>
                  </m:ctrlPr>
                </m:sSubPr>
                <m:e>
                  <m:r>
                    <w:rPr>
                      <w:rFonts w:ascii="Cambria Math" w:hAnsi="Cambria Math" w:cs="Arial"/>
                    </w:rPr>
                    <m:t>M</m:t>
                  </m:r>
                </m:e>
                <m:sub>
                  <m:r>
                    <w:rPr>
                      <w:rFonts w:ascii="Cambria Math" w:hAnsi="Cambria Math" w:cs="Arial"/>
                    </w:rPr>
                    <m:t>p,</m:t>
                  </m:r>
                  <m:sSub>
                    <m:sSubPr>
                      <m:ctrlPr>
                        <w:rPr>
                          <w:rFonts w:ascii="Cambria Math" w:hAnsi="Cambria Math" w:cs="Arial"/>
                        </w:rPr>
                      </m:ctrlPr>
                    </m:sSubPr>
                    <m:e>
                      <m:r>
                        <w:rPr>
                          <w:rFonts w:ascii="Cambria Math" w:hAnsi="Cambria Math" w:cs="Arial"/>
                        </w:rPr>
                        <m:t>t</m:t>
                      </m:r>
                    </m:e>
                    <m:sub>
                      <m:r>
                        <w:rPr>
                          <w:rFonts w:ascii="Cambria Math" w:hAnsi="Cambria Math" w:cs="Arial"/>
                        </w:rPr>
                        <m:t>0,p</m:t>
                      </m:r>
                    </m:sub>
                  </m:sSub>
                </m:sub>
              </m:sSub>
            </m:oMath>
            <w:r w:rsidRPr="00005AD4">
              <w:rPr>
                <w:rFonts w:ascii="Arial" w:hAnsi="Arial" w:cs="Arial"/>
              </w:rPr>
              <w:t xml:space="preserve"> from </w:t>
            </w:r>
            <m:oMath>
              <m:sSub>
                <m:sSubPr>
                  <m:ctrlPr>
                    <w:rPr>
                      <w:rFonts w:ascii="Cambria Math" w:hAnsi="Cambria Math" w:cs="Arial"/>
                    </w:rPr>
                  </m:ctrlPr>
                </m:sSubPr>
                <m:e>
                  <m:r>
                    <w:rPr>
                      <w:rFonts w:ascii="Cambria Math" w:hAnsi="Cambria Math" w:cs="Arial"/>
                    </w:rPr>
                    <m:t>μ</m:t>
                  </m:r>
                </m:e>
                <m:sub>
                  <m:sSub>
                    <m:sSubPr>
                      <m:ctrlPr>
                        <w:rPr>
                          <w:rFonts w:ascii="Cambria Math" w:hAnsi="Cambria Math" w:cs="Arial"/>
                        </w:rPr>
                      </m:ctrlPr>
                    </m:sSubPr>
                    <m:e>
                      <m:r>
                        <w:rPr>
                          <w:rFonts w:ascii="Cambria Math" w:hAnsi="Cambria Math" w:cs="Arial"/>
                        </w:rPr>
                        <m:t>M</m:t>
                      </m:r>
                    </m:e>
                    <m:sub>
                      <m:r>
                        <w:rPr>
                          <w:rFonts w:ascii="Cambria Math" w:hAnsi="Cambria Math" w:cs="Arial"/>
                        </w:rPr>
                        <m:t>0</m:t>
                      </m:r>
                    </m:sub>
                  </m:sSub>
                </m:sub>
              </m:sSub>
            </m:oMath>
          </w:p>
        </w:tc>
      </w:tr>
      <w:tr w:rsidR="00F04BF2" w:rsidRPr="00005AD4" w14:paraId="4CF2C541" w14:textId="77777777" w:rsidTr="0027656B">
        <w:trPr>
          <w:trHeight w:val="341"/>
        </w:trPr>
        <w:tc>
          <w:tcPr>
            <w:tcW w:w="0" w:type="auto"/>
            <w:vAlign w:val="center"/>
          </w:tcPr>
          <w:p w14:paraId="5BC12394"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μ</m:t>
                    </m:r>
                  </m:e>
                  <m:sub>
                    <m:sSup>
                      <m:sSupPr>
                        <m:ctrlPr>
                          <w:rPr>
                            <w:rFonts w:ascii="Cambria Math" w:hAnsi="Cambria Math" w:cs="Arial"/>
                          </w:rPr>
                        </m:ctrlPr>
                      </m:sSupPr>
                      <m:e>
                        <m:r>
                          <w:rPr>
                            <w:rFonts w:ascii="Cambria Math" w:hAnsi="Cambria Math" w:cs="Arial"/>
                          </w:rPr>
                          <m:t>s</m:t>
                        </m:r>
                      </m:e>
                      <m:sup>
                        <m:r>
                          <w:rPr>
                            <w:rFonts w:ascii="Cambria Math" w:hAnsi="Cambria Math" w:cs="Arial"/>
                          </w:rPr>
                          <m:t>50</m:t>
                        </m:r>
                      </m:sup>
                    </m:sSup>
                    <m:r>
                      <w:rPr>
                        <w:rFonts w:ascii="Cambria Math" w:hAnsi="Cambria Math" w:cs="Arial"/>
                      </w:rPr>
                      <m:t>,g</m:t>
                    </m:r>
                  </m:sub>
                </m:sSub>
              </m:oMath>
            </m:oMathPara>
          </w:p>
        </w:tc>
        <w:tc>
          <w:tcPr>
            <w:tcW w:w="0" w:type="auto"/>
            <w:vAlign w:val="center"/>
          </w:tcPr>
          <w:p w14:paraId="1B7ED203" w14:textId="77777777" w:rsidR="00F04BF2" w:rsidRPr="00005AD4" w:rsidRDefault="00F04BF2" w:rsidP="00F04BF2">
            <w:pPr>
              <w:rPr>
                <w:rFonts w:ascii="Arial" w:hAnsi="Arial" w:cs="Arial"/>
              </w:rPr>
            </w:pPr>
          </w:p>
        </w:tc>
        <w:tc>
          <w:tcPr>
            <w:tcW w:w="0" w:type="auto"/>
            <w:vAlign w:val="center"/>
          </w:tcPr>
          <w:p w14:paraId="6B4B907C" w14:textId="77777777" w:rsidR="00F04BF2" w:rsidRPr="00005AD4" w:rsidRDefault="00F04BF2" w:rsidP="00F04BF2">
            <w:pPr>
              <w:rPr>
                <w:rFonts w:ascii="Arial" w:hAnsi="Arial" w:cs="Arial"/>
              </w:rPr>
            </w:pPr>
            <w:r w:rsidRPr="00005AD4">
              <w:rPr>
                <w:rFonts w:ascii="Arial" w:hAnsi="Arial" w:cs="Arial"/>
              </w:rPr>
              <w:t xml:space="preserve">Population mean age-at-50% selectivity for gear </w:t>
            </w:r>
            <m:oMath>
              <m:r>
                <w:rPr>
                  <w:rFonts w:ascii="Cambria Math" w:hAnsi="Cambria Math" w:cs="Arial"/>
                </w:rPr>
                <m:t>g</m:t>
              </m:r>
            </m:oMath>
          </w:p>
        </w:tc>
      </w:tr>
      <w:tr w:rsidR="00F04BF2" w:rsidRPr="00005AD4" w14:paraId="6696FD76" w14:textId="77777777" w:rsidTr="0027656B">
        <w:trPr>
          <w:trHeight w:val="378"/>
        </w:trPr>
        <w:tc>
          <w:tcPr>
            <w:tcW w:w="0" w:type="auto"/>
            <w:vAlign w:val="center"/>
          </w:tcPr>
          <w:p w14:paraId="18863126"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ϵ</m:t>
                    </m:r>
                  </m:e>
                  <m:sub>
                    <m:sSup>
                      <m:sSupPr>
                        <m:ctrlPr>
                          <w:rPr>
                            <w:rFonts w:ascii="Cambria Math" w:hAnsi="Cambria Math" w:cs="Arial"/>
                          </w:rPr>
                        </m:ctrlPr>
                      </m:sSupPr>
                      <m:e>
                        <m:r>
                          <w:rPr>
                            <w:rFonts w:ascii="Cambria Math" w:hAnsi="Cambria Math" w:cs="Arial"/>
                          </w:rPr>
                          <m:t>s</m:t>
                        </m:r>
                      </m:e>
                      <m:sup>
                        <m:r>
                          <w:rPr>
                            <w:rFonts w:ascii="Cambria Math" w:hAnsi="Cambria Math" w:cs="Arial"/>
                          </w:rPr>
                          <m:t>50</m:t>
                        </m:r>
                      </m:sup>
                    </m:sSup>
                    <m:r>
                      <w:rPr>
                        <w:rFonts w:ascii="Cambria Math" w:hAnsi="Cambria Math" w:cs="Arial"/>
                      </w:rPr>
                      <m:t>,p,g</m:t>
                    </m:r>
                  </m:sub>
                </m:sSub>
              </m:oMath>
            </m:oMathPara>
          </w:p>
        </w:tc>
        <w:tc>
          <w:tcPr>
            <w:tcW w:w="0" w:type="auto"/>
            <w:vAlign w:val="center"/>
          </w:tcPr>
          <w:p w14:paraId="6F182CCF" w14:textId="77777777" w:rsidR="00F04BF2" w:rsidRPr="00005AD4" w:rsidRDefault="00F04BF2" w:rsidP="00F04BF2">
            <w:pPr>
              <w:rPr>
                <w:rFonts w:ascii="Arial" w:hAnsi="Arial" w:cs="Arial"/>
              </w:rPr>
            </w:pPr>
          </w:p>
        </w:tc>
        <w:tc>
          <w:tcPr>
            <w:tcW w:w="0" w:type="auto"/>
            <w:vAlign w:val="center"/>
          </w:tcPr>
          <w:p w14:paraId="0D7BEF46" w14:textId="77777777" w:rsidR="00F04BF2" w:rsidRPr="00005AD4" w:rsidRDefault="00F04BF2" w:rsidP="00F04BF2">
            <w:pPr>
              <w:rPr>
                <w:rFonts w:ascii="Arial" w:hAnsi="Arial" w:cs="Arial"/>
              </w:rPr>
            </w:pPr>
            <w:r w:rsidRPr="00005AD4">
              <w:rPr>
                <w:rFonts w:ascii="Arial" w:hAnsi="Arial" w:cs="Arial"/>
              </w:rPr>
              <w:t xml:space="preserve">log-deviation of </w:t>
            </w:r>
            <m:oMath>
              <m:sSubSup>
                <m:sSubSupPr>
                  <m:ctrlPr>
                    <w:rPr>
                      <w:rFonts w:ascii="Cambria Math" w:hAnsi="Cambria Math" w:cs="Arial"/>
                    </w:rPr>
                  </m:ctrlPr>
                </m:sSubSupPr>
                <m:e>
                  <m:r>
                    <w:rPr>
                      <w:rFonts w:ascii="Cambria Math" w:hAnsi="Cambria Math" w:cs="Arial"/>
                    </w:rPr>
                    <m:t>s</m:t>
                  </m:r>
                </m:e>
                <m:sub>
                  <m:r>
                    <w:rPr>
                      <w:rFonts w:ascii="Cambria Math" w:hAnsi="Cambria Math" w:cs="Arial"/>
                    </w:rPr>
                    <m:t>p</m:t>
                  </m:r>
                </m:sub>
                <m:sup>
                  <m:r>
                    <w:rPr>
                      <w:rFonts w:ascii="Cambria Math" w:hAnsi="Cambria Math" w:cs="Arial"/>
                    </w:rPr>
                    <m:t>50</m:t>
                  </m:r>
                </m:sup>
              </m:sSubSup>
            </m:oMath>
            <w:r w:rsidRPr="00005AD4">
              <w:rPr>
                <w:rFonts w:ascii="Arial" w:hAnsi="Arial" w:cs="Arial"/>
              </w:rPr>
              <w:t xml:space="preserve"> from </w:t>
            </w:r>
            <m:oMath>
              <m:sSub>
                <m:sSubPr>
                  <m:ctrlPr>
                    <w:rPr>
                      <w:rFonts w:ascii="Cambria Math" w:hAnsi="Cambria Math" w:cs="Arial"/>
                    </w:rPr>
                  </m:ctrlPr>
                </m:sSubPr>
                <m:e>
                  <m:r>
                    <w:rPr>
                      <w:rFonts w:ascii="Cambria Math" w:hAnsi="Cambria Math" w:cs="Arial"/>
                    </w:rPr>
                    <m:t>μ</m:t>
                  </m:r>
                </m:e>
                <m:sub>
                  <m:sSup>
                    <m:sSupPr>
                      <m:ctrlPr>
                        <w:rPr>
                          <w:rFonts w:ascii="Cambria Math" w:hAnsi="Cambria Math" w:cs="Arial"/>
                        </w:rPr>
                      </m:ctrlPr>
                    </m:sSupPr>
                    <m:e>
                      <m:r>
                        <w:rPr>
                          <w:rFonts w:ascii="Cambria Math" w:hAnsi="Cambria Math" w:cs="Arial"/>
                        </w:rPr>
                        <m:t>s</m:t>
                      </m:r>
                    </m:e>
                    <m:sup>
                      <m:r>
                        <w:rPr>
                          <w:rFonts w:ascii="Cambria Math" w:hAnsi="Cambria Math" w:cs="Arial"/>
                        </w:rPr>
                        <m:t>50</m:t>
                      </m:r>
                    </m:sup>
                  </m:sSup>
                  <m:r>
                    <w:rPr>
                      <w:rFonts w:ascii="Cambria Math" w:hAnsi="Cambria Math" w:cs="Arial"/>
                    </w:rPr>
                    <m:t>,g</m:t>
                  </m:r>
                </m:sub>
              </m:sSub>
            </m:oMath>
          </w:p>
        </w:tc>
      </w:tr>
      <w:tr w:rsidR="00F04BF2" w:rsidRPr="00005AD4" w14:paraId="1B287D5F" w14:textId="77777777" w:rsidTr="0027656B">
        <w:trPr>
          <w:trHeight w:val="360"/>
        </w:trPr>
        <w:tc>
          <w:tcPr>
            <w:tcW w:w="0" w:type="auto"/>
            <w:vAlign w:val="center"/>
          </w:tcPr>
          <w:p w14:paraId="49867813"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μ</m:t>
                    </m:r>
                  </m:e>
                  <m:sub>
                    <m:sSup>
                      <m:sSupPr>
                        <m:ctrlPr>
                          <w:rPr>
                            <w:rFonts w:ascii="Cambria Math" w:hAnsi="Cambria Math" w:cs="Arial"/>
                          </w:rPr>
                        </m:ctrlPr>
                      </m:sSupPr>
                      <m:e>
                        <m:r>
                          <w:rPr>
                            <w:rFonts w:ascii="Cambria Math" w:hAnsi="Cambria Math" w:cs="Arial"/>
                          </w:rPr>
                          <m:t>s</m:t>
                        </m:r>
                      </m:e>
                      <m:sup>
                        <m:r>
                          <w:rPr>
                            <w:rFonts w:ascii="Cambria Math" w:hAnsi="Cambria Math" w:cs="Arial"/>
                          </w:rPr>
                          <m:t>Step</m:t>
                        </m:r>
                      </m:sup>
                    </m:sSup>
                    <m:r>
                      <w:rPr>
                        <w:rFonts w:ascii="Cambria Math" w:hAnsi="Cambria Math" w:cs="Arial"/>
                      </w:rPr>
                      <m:t>,g</m:t>
                    </m:r>
                  </m:sub>
                </m:sSub>
              </m:oMath>
            </m:oMathPara>
          </w:p>
        </w:tc>
        <w:tc>
          <w:tcPr>
            <w:tcW w:w="0" w:type="auto"/>
            <w:vAlign w:val="center"/>
          </w:tcPr>
          <w:p w14:paraId="46B9536F" w14:textId="77777777" w:rsidR="00F04BF2" w:rsidRPr="00005AD4" w:rsidRDefault="00F04BF2" w:rsidP="00F04BF2">
            <w:pPr>
              <w:rPr>
                <w:rFonts w:ascii="Arial" w:hAnsi="Arial" w:cs="Arial"/>
              </w:rPr>
            </w:pPr>
          </w:p>
        </w:tc>
        <w:tc>
          <w:tcPr>
            <w:tcW w:w="0" w:type="auto"/>
            <w:vAlign w:val="center"/>
          </w:tcPr>
          <w:p w14:paraId="4EC29DB1" w14:textId="77777777" w:rsidR="00F04BF2" w:rsidRPr="00005AD4" w:rsidRDefault="00F04BF2" w:rsidP="00F04BF2">
            <w:pPr>
              <w:rPr>
                <w:rFonts w:ascii="Arial" w:hAnsi="Arial" w:cs="Arial"/>
              </w:rPr>
            </w:pPr>
            <w:r w:rsidRPr="00005AD4">
              <w:rPr>
                <w:rFonts w:ascii="Arial" w:hAnsi="Arial" w:cs="Arial"/>
              </w:rPr>
              <w:t xml:space="preserve">Population mean step from age-at-50% to age-at-95% selectivity for gear </w:t>
            </w:r>
            <m:oMath>
              <m:r>
                <w:rPr>
                  <w:rFonts w:ascii="Cambria Math" w:hAnsi="Cambria Math" w:cs="Arial"/>
                </w:rPr>
                <m:t>g</m:t>
              </m:r>
            </m:oMath>
          </w:p>
        </w:tc>
      </w:tr>
      <w:tr w:rsidR="00F04BF2" w:rsidRPr="00005AD4" w14:paraId="22C5A6AA" w14:textId="77777777" w:rsidTr="0027656B">
        <w:trPr>
          <w:trHeight w:val="417"/>
        </w:trPr>
        <w:tc>
          <w:tcPr>
            <w:tcW w:w="0" w:type="auto"/>
            <w:vAlign w:val="center"/>
          </w:tcPr>
          <w:p w14:paraId="7B5E78D4"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ϵ</m:t>
                    </m:r>
                  </m:e>
                  <m:sub>
                    <m:sSup>
                      <m:sSupPr>
                        <m:ctrlPr>
                          <w:rPr>
                            <w:rFonts w:ascii="Cambria Math" w:hAnsi="Cambria Math" w:cs="Arial"/>
                          </w:rPr>
                        </m:ctrlPr>
                      </m:sSupPr>
                      <m:e>
                        <m:r>
                          <w:rPr>
                            <w:rFonts w:ascii="Cambria Math" w:hAnsi="Cambria Math" w:cs="Arial"/>
                          </w:rPr>
                          <m:t>s</m:t>
                        </m:r>
                      </m:e>
                      <m:sup>
                        <m:r>
                          <w:rPr>
                            <w:rFonts w:ascii="Cambria Math" w:hAnsi="Cambria Math" w:cs="Arial"/>
                          </w:rPr>
                          <m:t>Step</m:t>
                        </m:r>
                      </m:sup>
                    </m:sSup>
                    <m:r>
                      <w:rPr>
                        <w:rFonts w:ascii="Cambria Math" w:hAnsi="Cambria Math" w:cs="Arial"/>
                      </w:rPr>
                      <m:t>,p,g</m:t>
                    </m:r>
                  </m:sub>
                </m:sSub>
              </m:oMath>
            </m:oMathPara>
          </w:p>
        </w:tc>
        <w:tc>
          <w:tcPr>
            <w:tcW w:w="0" w:type="auto"/>
            <w:vAlign w:val="center"/>
          </w:tcPr>
          <w:p w14:paraId="724E5C9E" w14:textId="77777777" w:rsidR="00F04BF2" w:rsidRPr="00005AD4" w:rsidRDefault="00F04BF2" w:rsidP="00F04BF2">
            <w:pPr>
              <w:rPr>
                <w:rFonts w:ascii="Arial" w:hAnsi="Arial" w:cs="Arial"/>
              </w:rPr>
            </w:pPr>
          </w:p>
        </w:tc>
        <w:tc>
          <w:tcPr>
            <w:tcW w:w="0" w:type="auto"/>
            <w:vAlign w:val="center"/>
          </w:tcPr>
          <w:p w14:paraId="43440020" w14:textId="77777777" w:rsidR="00F04BF2" w:rsidRPr="00005AD4" w:rsidRDefault="00F04BF2" w:rsidP="00F04BF2">
            <w:pPr>
              <w:rPr>
                <w:rFonts w:ascii="Arial" w:hAnsi="Arial" w:cs="Arial"/>
              </w:rPr>
            </w:pPr>
            <w:r w:rsidRPr="00005AD4">
              <w:rPr>
                <w:rFonts w:ascii="Arial" w:hAnsi="Arial" w:cs="Arial"/>
              </w:rPr>
              <w:t xml:space="preserve">log-deviation of </w:t>
            </w:r>
            <m:oMath>
              <m:sSubSup>
                <m:sSubSupPr>
                  <m:ctrlPr>
                    <w:rPr>
                      <w:rFonts w:ascii="Cambria Math" w:hAnsi="Cambria Math" w:cs="Arial"/>
                    </w:rPr>
                  </m:ctrlPr>
                </m:sSubSupPr>
                <m:e>
                  <m:r>
                    <w:rPr>
                      <w:rFonts w:ascii="Cambria Math" w:hAnsi="Cambria Math" w:cs="Arial"/>
                    </w:rPr>
                    <m:t>s</m:t>
                  </m:r>
                </m:e>
                <m:sub>
                  <m:r>
                    <w:rPr>
                      <w:rFonts w:ascii="Cambria Math" w:hAnsi="Cambria Math" w:cs="Arial"/>
                    </w:rPr>
                    <m:t>p</m:t>
                  </m:r>
                </m:sub>
                <m:sup>
                  <m:r>
                    <w:rPr>
                      <w:rFonts w:ascii="Cambria Math" w:hAnsi="Cambria Math" w:cs="Arial"/>
                    </w:rPr>
                    <m:t>Step</m:t>
                  </m:r>
                </m:sup>
              </m:sSubSup>
            </m:oMath>
            <w:r w:rsidRPr="00005AD4">
              <w:rPr>
                <w:rFonts w:ascii="Arial" w:hAnsi="Arial" w:cs="Arial"/>
              </w:rPr>
              <w:t xml:space="preserve"> from </w:t>
            </w:r>
            <m:oMath>
              <m:sSub>
                <m:sSubPr>
                  <m:ctrlPr>
                    <w:rPr>
                      <w:rFonts w:ascii="Cambria Math" w:hAnsi="Cambria Math" w:cs="Arial"/>
                    </w:rPr>
                  </m:ctrlPr>
                </m:sSubPr>
                <m:e>
                  <m:r>
                    <w:rPr>
                      <w:rFonts w:ascii="Cambria Math" w:hAnsi="Cambria Math" w:cs="Arial"/>
                    </w:rPr>
                    <m:t>μ</m:t>
                  </m:r>
                </m:e>
                <m:sub>
                  <m:sSup>
                    <m:sSupPr>
                      <m:ctrlPr>
                        <w:rPr>
                          <w:rFonts w:ascii="Cambria Math" w:hAnsi="Cambria Math" w:cs="Arial"/>
                        </w:rPr>
                      </m:ctrlPr>
                    </m:sSupPr>
                    <m:e>
                      <m:r>
                        <w:rPr>
                          <w:rFonts w:ascii="Cambria Math" w:hAnsi="Cambria Math" w:cs="Arial"/>
                        </w:rPr>
                        <m:t>s</m:t>
                      </m:r>
                    </m:e>
                    <m:sup>
                      <m:r>
                        <w:rPr>
                          <w:rFonts w:ascii="Cambria Math" w:hAnsi="Cambria Math" w:cs="Arial"/>
                        </w:rPr>
                        <m:t>Step</m:t>
                      </m:r>
                    </m:sup>
                  </m:sSup>
                  <m:r>
                    <w:rPr>
                      <w:rFonts w:ascii="Cambria Math" w:hAnsi="Cambria Math" w:cs="Arial"/>
                    </w:rPr>
                    <m:t>,g</m:t>
                  </m:r>
                </m:sub>
              </m:sSub>
            </m:oMath>
          </w:p>
        </w:tc>
      </w:tr>
      <w:tr w:rsidR="00F04BF2" w:rsidRPr="00005AD4" w14:paraId="05B0BBC2" w14:textId="77777777" w:rsidTr="0027656B">
        <w:trPr>
          <w:trHeight w:val="341"/>
        </w:trPr>
        <w:tc>
          <w:tcPr>
            <w:tcW w:w="0" w:type="auto"/>
            <w:vAlign w:val="center"/>
          </w:tcPr>
          <w:p w14:paraId="139795D6"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ρ</m:t>
                    </m:r>
                  </m:e>
                  <m:sub>
                    <m:r>
                      <w:rPr>
                        <w:rFonts w:ascii="Cambria Math" w:hAnsi="Cambria Math" w:cs="Arial"/>
                      </w:rPr>
                      <m:t>g</m:t>
                    </m:r>
                  </m:sub>
                </m:sSub>
              </m:oMath>
            </m:oMathPara>
          </w:p>
        </w:tc>
        <w:tc>
          <w:tcPr>
            <w:tcW w:w="0" w:type="auto"/>
            <w:vAlign w:val="center"/>
          </w:tcPr>
          <w:p w14:paraId="395BF08F" w14:textId="77777777" w:rsidR="00F04BF2" w:rsidRPr="00005AD4" w:rsidRDefault="00F04BF2" w:rsidP="00F04BF2">
            <w:pPr>
              <w:rPr>
                <w:rFonts w:ascii="Arial" w:hAnsi="Arial" w:cs="Arial"/>
              </w:rPr>
            </w:pPr>
          </w:p>
        </w:tc>
        <w:tc>
          <w:tcPr>
            <w:tcW w:w="0" w:type="auto"/>
            <w:vAlign w:val="center"/>
          </w:tcPr>
          <w:p w14:paraId="1728722C" w14:textId="77777777" w:rsidR="00F04BF2" w:rsidRPr="00005AD4" w:rsidRDefault="00F04BF2" w:rsidP="00F04BF2">
            <w:pPr>
              <w:rPr>
                <w:rFonts w:ascii="Arial" w:hAnsi="Arial" w:cs="Arial"/>
              </w:rPr>
            </w:pPr>
            <w:r w:rsidRPr="00005AD4">
              <w:rPr>
                <w:rFonts w:ascii="Arial" w:hAnsi="Arial" w:cs="Arial"/>
              </w:rPr>
              <w:t>Correlation-at-lag-1 coefficient for age composition residuals</w:t>
            </w:r>
          </w:p>
        </w:tc>
      </w:tr>
      <w:tr w:rsidR="00F04BF2" w:rsidRPr="00005AD4" w14:paraId="05219909" w14:textId="77777777" w:rsidTr="0027656B">
        <w:trPr>
          <w:trHeight w:val="324"/>
        </w:trPr>
        <w:tc>
          <w:tcPr>
            <w:tcW w:w="0" w:type="auto"/>
            <w:vAlign w:val="center"/>
          </w:tcPr>
          <w:p w14:paraId="681FB6AC" w14:textId="77777777" w:rsidR="00F04BF2" w:rsidRPr="00005AD4" w:rsidRDefault="00F04BF2" w:rsidP="00F04BF2">
            <w:pPr>
              <w:jc w:val="center"/>
              <w:rPr>
                <w:rFonts w:ascii="Arial" w:hAnsi="Arial" w:cs="Arial"/>
              </w:rPr>
            </w:pPr>
            <m:oMathPara>
              <m:oMath>
                <m:r>
                  <m:rPr>
                    <m:scr m:val="fraktur"/>
                    <m:sty m:val="p"/>
                  </m:rPr>
                  <w:rPr>
                    <w:rFonts w:ascii="Cambria Math" w:hAnsi="Cambria Math" w:cs="Arial"/>
                  </w:rPr>
                  <m:t>C</m:t>
                </m:r>
              </m:oMath>
            </m:oMathPara>
          </w:p>
        </w:tc>
        <w:tc>
          <w:tcPr>
            <w:tcW w:w="0" w:type="auto"/>
            <w:vAlign w:val="center"/>
          </w:tcPr>
          <w:p w14:paraId="23AFE357" w14:textId="77777777" w:rsidR="00F04BF2" w:rsidRPr="00005AD4" w:rsidRDefault="00F04BF2" w:rsidP="00F04BF2">
            <w:pPr>
              <w:rPr>
                <w:rFonts w:ascii="Arial" w:hAnsi="Arial" w:cs="Arial"/>
              </w:rPr>
            </w:pPr>
          </w:p>
        </w:tc>
        <w:tc>
          <w:tcPr>
            <w:tcW w:w="0" w:type="auto"/>
            <w:vAlign w:val="center"/>
          </w:tcPr>
          <w:p w14:paraId="2DB147F0" w14:textId="77777777" w:rsidR="00F04BF2" w:rsidRPr="00005AD4" w:rsidRDefault="00F04BF2" w:rsidP="00F04BF2">
            <w:pPr>
              <w:rPr>
                <w:rFonts w:ascii="Arial" w:hAnsi="Arial" w:cs="Arial"/>
              </w:rPr>
            </w:pPr>
            <w:r w:rsidRPr="00005AD4">
              <w:rPr>
                <w:rFonts w:ascii="Arial" w:hAnsi="Arial" w:cs="Arial"/>
              </w:rPr>
              <w:t>Lag-1 correlation matrix for age composition residuals</w:t>
            </w:r>
          </w:p>
        </w:tc>
      </w:tr>
      <w:tr w:rsidR="00F04BF2" w:rsidRPr="00005AD4" w14:paraId="79CCBA98" w14:textId="77777777" w:rsidTr="0027656B">
        <w:trPr>
          <w:trHeight w:val="324"/>
        </w:trPr>
        <w:tc>
          <w:tcPr>
            <w:tcW w:w="0" w:type="auto"/>
            <w:vAlign w:val="center"/>
          </w:tcPr>
          <w:p w14:paraId="74F88F63" w14:textId="77777777" w:rsidR="00F04BF2" w:rsidRPr="00005AD4" w:rsidRDefault="00F04BF2" w:rsidP="00F04BF2">
            <w:pPr>
              <w:jc w:val="center"/>
              <w:rPr>
                <w:rFonts w:ascii="Arial" w:hAnsi="Arial" w:cs="Arial"/>
              </w:rPr>
            </w:pPr>
            <m:oMathPara>
              <m:oMath>
                <m:r>
                  <m:rPr>
                    <m:scr m:val="fraktur"/>
                    <m:sty m:val="p"/>
                  </m:rPr>
                  <w:rPr>
                    <w:rFonts w:ascii="Cambria Math" w:hAnsi="Cambria Math" w:cs="Arial"/>
                  </w:rPr>
                  <m:t>K</m:t>
                </m:r>
              </m:oMath>
            </m:oMathPara>
          </w:p>
        </w:tc>
        <w:tc>
          <w:tcPr>
            <w:tcW w:w="0" w:type="auto"/>
            <w:vAlign w:val="center"/>
          </w:tcPr>
          <w:p w14:paraId="7EA1ADBD" w14:textId="77777777" w:rsidR="00F04BF2" w:rsidRPr="00005AD4" w:rsidRDefault="00F04BF2" w:rsidP="00F04BF2">
            <w:pPr>
              <w:rPr>
                <w:rFonts w:ascii="Arial" w:hAnsi="Arial" w:cs="Arial"/>
              </w:rPr>
            </w:pPr>
          </w:p>
        </w:tc>
        <w:tc>
          <w:tcPr>
            <w:tcW w:w="0" w:type="auto"/>
            <w:vAlign w:val="center"/>
          </w:tcPr>
          <w:p w14:paraId="1B9337B4" w14:textId="77777777" w:rsidR="00F04BF2" w:rsidRPr="00005AD4" w:rsidRDefault="00F04BF2" w:rsidP="00F04BF2">
            <w:pPr>
              <w:rPr>
                <w:rFonts w:ascii="Arial" w:hAnsi="Arial" w:cs="Arial"/>
              </w:rPr>
            </w:pPr>
            <w:r w:rsidRPr="00005AD4">
              <w:rPr>
                <w:rFonts w:ascii="Arial" w:hAnsi="Arial" w:cs="Arial"/>
              </w:rPr>
              <w:t>Dimension transformation matrix for age composition logistic normal likelihood</w:t>
            </w:r>
          </w:p>
        </w:tc>
      </w:tr>
      <w:tr w:rsidR="00F04BF2" w:rsidRPr="00005AD4" w14:paraId="1BC5FF31" w14:textId="77777777" w:rsidTr="0027656B">
        <w:trPr>
          <w:trHeight w:val="360"/>
        </w:trPr>
        <w:tc>
          <w:tcPr>
            <w:tcW w:w="0" w:type="auto"/>
            <w:tcBorders>
              <w:bottom w:val="single" w:sz="12" w:space="0" w:color="000000"/>
            </w:tcBorders>
            <w:vAlign w:val="center"/>
          </w:tcPr>
          <w:p w14:paraId="3E1F60FD" w14:textId="77777777" w:rsidR="00F04BF2" w:rsidRPr="00005AD4" w:rsidRDefault="00AF69A0" w:rsidP="00F04BF2">
            <w:pPr>
              <w:jc w:val="center"/>
              <w:rPr>
                <w:rFonts w:ascii="Arial" w:hAnsi="Arial" w:cs="Arial"/>
              </w:rPr>
            </w:pPr>
            <m:oMathPara>
              <m:oMath>
                <m:sSub>
                  <m:sSubPr>
                    <m:ctrlPr>
                      <w:rPr>
                        <w:rFonts w:ascii="Cambria Math" w:hAnsi="Cambria Math" w:cs="Arial"/>
                      </w:rPr>
                    </m:ctrlPr>
                  </m:sSubPr>
                  <m:e>
                    <m:r>
                      <w:rPr>
                        <w:rFonts w:ascii="Cambria Math" w:hAnsi="Cambria Math" w:cs="Arial"/>
                      </w:rPr>
                      <m:t>ι</m:t>
                    </m:r>
                  </m:e>
                  <m:sub>
                    <m:r>
                      <w:rPr>
                        <w:rFonts w:ascii="Cambria Math" w:hAnsi="Cambria Math" w:cs="Arial"/>
                      </w:rPr>
                      <m:t>p,g,t</m:t>
                    </m:r>
                  </m:sub>
                </m:sSub>
              </m:oMath>
            </m:oMathPara>
          </w:p>
        </w:tc>
        <w:tc>
          <w:tcPr>
            <w:tcW w:w="0" w:type="auto"/>
            <w:tcBorders>
              <w:bottom w:val="single" w:sz="12" w:space="0" w:color="000000"/>
            </w:tcBorders>
            <w:vAlign w:val="center"/>
          </w:tcPr>
          <w:p w14:paraId="54D8A8D8" w14:textId="77777777" w:rsidR="00F04BF2" w:rsidRPr="00005AD4" w:rsidRDefault="00F04BF2" w:rsidP="00F04BF2">
            <w:pPr>
              <w:rPr>
                <w:rFonts w:ascii="Arial" w:hAnsi="Arial" w:cs="Arial"/>
              </w:rPr>
            </w:pPr>
          </w:p>
        </w:tc>
        <w:tc>
          <w:tcPr>
            <w:tcW w:w="0" w:type="auto"/>
            <w:tcBorders>
              <w:bottom w:val="single" w:sz="12" w:space="0" w:color="000000"/>
            </w:tcBorders>
            <w:vAlign w:val="center"/>
          </w:tcPr>
          <w:p w14:paraId="16D245A1" w14:textId="77777777" w:rsidR="00F04BF2" w:rsidRPr="00005AD4" w:rsidRDefault="00F04BF2" w:rsidP="00F04BF2">
            <w:pPr>
              <w:rPr>
                <w:rFonts w:ascii="Arial" w:hAnsi="Arial" w:cs="Arial"/>
              </w:rPr>
            </w:pPr>
            <w:r w:rsidRPr="00005AD4">
              <w:rPr>
                <w:rFonts w:ascii="Arial" w:hAnsi="Arial" w:cs="Arial"/>
              </w:rPr>
              <w:t xml:space="preserve">Centred logistic normal age-composition log-residuals for sub-are </w:t>
            </w:r>
            <m:oMath>
              <m:r>
                <w:rPr>
                  <w:rFonts w:ascii="Cambria Math" w:hAnsi="Cambria Math" w:cs="Arial"/>
                </w:rPr>
                <m:t>p</m:t>
              </m:r>
            </m:oMath>
            <w:r w:rsidRPr="00005AD4">
              <w:rPr>
                <w:rFonts w:ascii="Arial" w:hAnsi="Arial" w:cs="Arial"/>
              </w:rPr>
              <w:t xml:space="preserve">, gear </w:t>
            </w:r>
            <m:oMath>
              <m:r>
                <w:rPr>
                  <w:rFonts w:ascii="Cambria Math" w:hAnsi="Cambria Math" w:cs="Arial"/>
                </w:rPr>
                <m:t>g</m:t>
              </m:r>
            </m:oMath>
            <w:r w:rsidRPr="00005AD4">
              <w:rPr>
                <w:rFonts w:ascii="Arial" w:hAnsi="Arial" w:cs="Arial"/>
              </w:rPr>
              <w:t xml:space="preserve"> at time step </w:t>
            </w:r>
            <m:oMath>
              <m:r>
                <w:rPr>
                  <w:rFonts w:ascii="Cambria Math" w:hAnsi="Cambria Math" w:cs="Arial"/>
                </w:rPr>
                <m:t>t</m:t>
              </m:r>
            </m:oMath>
          </w:p>
        </w:tc>
      </w:tr>
    </w:tbl>
    <w:p w14:paraId="15DBBC24" w14:textId="77777777" w:rsidR="00377AD8" w:rsidRPr="00005AD4" w:rsidRDefault="00377AD8" w:rsidP="00377AD8">
      <w:pPr>
        <w:rPr>
          <w:rFonts w:ascii="Arial" w:hAnsi="Arial" w:cs="Arial"/>
        </w:rPr>
      </w:pPr>
      <w:r w:rsidRPr="00005AD4">
        <w:rPr>
          <w:rFonts w:ascii="Arial" w:hAnsi="Arial" w:cs="Arial"/>
        </w:rPr>
        <w:t xml:space="preserve"> </w:t>
      </w:r>
    </w:p>
    <w:p w14:paraId="72DAF7DA" w14:textId="017A993A" w:rsidR="00600A75" w:rsidRPr="00005AD4" w:rsidRDefault="00377AD8" w:rsidP="00377AD8">
      <w:pPr>
        <w:rPr>
          <w:rFonts w:ascii="Arial" w:hAnsi="Arial" w:cs="Arial"/>
        </w:rPr>
      </w:pPr>
      <w:r w:rsidRPr="00005AD4">
        <w:rPr>
          <w:rFonts w:ascii="Arial" w:hAnsi="Arial" w:cs="Arial"/>
          <w:highlight w:val="yellow"/>
        </w:rPr>
        <w:br w:type="column"/>
      </w:r>
      <w:r w:rsidRPr="00005AD4">
        <w:rPr>
          <w:rFonts w:ascii="Arial" w:hAnsi="Arial" w:cs="Arial"/>
          <w:b/>
        </w:rPr>
        <w:lastRenderedPageBreak/>
        <w:t xml:space="preserve">Table </w:t>
      </w:r>
      <w:r w:rsidR="0045052A" w:rsidRPr="00005AD4">
        <w:rPr>
          <w:rFonts w:ascii="Arial" w:hAnsi="Arial" w:cs="Arial"/>
          <w:b/>
        </w:rPr>
        <w:t>2</w:t>
      </w:r>
      <w:r w:rsidRPr="00005AD4">
        <w:rPr>
          <w:rFonts w:ascii="Arial" w:hAnsi="Arial" w:cs="Arial"/>
          <w:b/>
        </w:rPr>
        <w:t>.</w:t>
      </w:r>
      <w:r w:rsidRPr="00005AD4">
        <w:rPr>
          <w:rFonts w:ascii="Arial" w:hAnsi="Arial" w:cs="Arial"/>
        </w:rPr>
        <w:t xml:space="preserve"> </w:t>
      </w:r>
      <w:r w:rsidR="004743CC">
        <w:rPr>
          <w:rFonts w:ascii="Arial" w:hAnsi="Arial" w:cs="Arial"/>
        </w:rPr>
        <w:t>Equilibrium</w:t>
      </w:r>
      <w:r w:rsidR="00B20788">
        <w:rPr>
          <w:rFonts w:ascii="Arial" w:hAnsi="Arial" w:cs="Arial"/>
        </w:rPr>
        <w:t xml:space="preserve"> relationships as a</w:t>
      </w:r>
      <w:r w:rsidR="004743CC">
        <w:rPr>
          <w:rFonts w:ascii="Arial" w:hAnsi="Arial" w:cs="Arial"/>
        </w:rPr>
        <w:t xml:space="preserve"> function of fishing mortality rate</w:t>
      </w:r>
    </w:p>
    <w:p w14:paraId="57E7EA26" w14:textId="49CBB881" w:rsidR="00377AD8" w:rsidRPr="00005AD4" w:rsidRDefault="00377AD8" w:rsidP="00377AD8">
      <w:pPr>
        <w:rPr>
          <w:rFonts w:ascii="Arial" w:hAnsi="Arial" w:cs="Arial"/>
        </w:rPr>
      </w:pPr>
    </w:p>
    <w:tbl>
      <w:tblPr>
        <w:tblStyle w:val="TableGrid"/>
        <w:tblW w:w="10534" w:type="dxa"/>
        <w:tblLook w:val="04A0" w:firstRow="1" w:lastRow="0" w:firstColumn="1" w:lastColumn="0" w:noHBand="0" w:noVBand="1"/>
      </w:tblPr>
      <w:tblGrid>
        <w:gridCol w:w="1164"/>
        <w:gridCol w:w="6479"/>
        <w:gridCol w:w="2891"/>
      </w:tblGrid>
      <w:tr w:rsidR="00377AD8" w:rsidRPr="00005AD4" w14:paraId="1FBFD0A4" w14:textId="77777777" w:rsidTr="00585172">
        <w:trPr>
          <w:trHeight w:val="872"/>
        </w:trPr>
        <w:tc>
          <w:tcPr>
            <w:tcW w:w="846" w:type="dxa"/>
          </w:tcPr>
          <w:p w14:paraId="51B17534" w14:textId="5ED70E40" w:rsidR="00377AD8" w:rsidRPr="00005AD4" w:rsidRDefault="00377AD8" w:rsidP="00377AD8">
            <w:pPr>
              <w:rPr>
                <w:rFonts w:ascii="Arial" w:hAnsi="Arial" w:cs="Arial"/>
              </w:rPr>
            </w:pPr>
            <w:r w:rsidRPr="00005AD4">
              <w:rPr>
                <w:rFonts w:ascii="Arial" w:hAnsi="Arial" w:cs="Arial"/>
              </w:rPr>
              <w:t>Equation</w:t>
            </w:r>
          </w:p>
        </w:tc>
        <w:tc>
          <w:tcPr>
            <w:tcW w:w="6662" w:type="dxa"/>
          </w:tcPr>
          <w:p w14:paraId="1FEA27D4" w14:textId="614FEC23" w:rsidR="00377AD8" w:rsidRPr="00005AD4" w:rsidRDefault="00377AD8" w:rsidP="00814728">
            <w:pPr>
              <w:jc w:val="both"/>
              <w:rPr>
                <w:rFonts w:ascii="Arial" w:hAnsi="Arial" w:cs="Arial"/>
              </w:rPr>
            </w:pPr>
            <w:r w:rsidRPr="00005AD4">
              <w:rPr>
                <w:rFonts w:ascii="Arial" w:hAnsi="Arial" w:cs="Arial"/>
              </w:rPr>
              <w:t>Formula</w:t>
            </w:r>
          </w:p>
        </w:tc>
        <w:tc>
          <w:tcPr>
            <w:tcW w:w="3026" w:type="dxa"/>
          </w:tcPr>
          <w:p w14:paraId="7506C4FB" w14:textId="6BCB2487" w:rsidR="00377AD8" w:rsidRPr="00005AD4" w:rsidRDefault="00377AD8" w:rsidP="00377AD8">
            <w:pPr>
              <w:rPr>
                <w:rFonts w:ascii="Arial" w:hAnsi="Arial" w:cs="Arial"/>
              </w:rPr>
            </w:pPr>
            <w:r w:rsidRPr="00005AD4">
              <w:rPr>
                <w:rFonts w:ascii="Arial" w:hAnsi="Arial" w:cs="Arial"/>
              </w:rPr>
              <w:t>Description</w:t>
            </w:r>
          </w:p>
        </w:tc>
      </w:tr>
      <w:tr w:rsidR="00377AD8" w:rsidRPr="00005AD4" w14:paraId="2010FC0A" w14:textId="77777777" w:rsidTr="00585172">
        <w:trPr>
          <w:trHeight w:val="535"/>
        </w:trPr>
        <w:tc>
          <w:tcPr>
            <w:tcW w:w="846" w:type="dxa"/>
          </w:tcPr>
          <w:p w14:paraId="1CB3D602" w14:textId="380C1F15" w:rsidR="00377AD8" w:rsidRPr="00005AD4" w:rsidRDefault="00377AD8" w:rsidP="00377AD8">
            <w:pPr>
              <w:rPr>
                <w:rFonts w:ascii="Arial" w:hAnsi="Arial" w:cs="Arial"/>
              </w:rPr>
            </w:pPr>
            <w:r w:rsidRPr="00005AD4">
              <w:rPr>
                <w:rFonts w:ascii="Arial" w:hAnsi="Arial" w:cs="Arial"/>
              </w:rPr>
              <w:t>E.1</w:t>
            </w:r>
          </w:p>
        </w:tc>
        <w:tc>
          <w:tcPr>
            <w:tcW w:w="6662" w:type="dxa"/>
          </w:tcPr>
          <w:p w14:paraId="3A25C792" w14:textId="55E834D7" w:rsidR="00377AD8" w:rsidRPr="00005AD4" w:rsidRDefault="00377AD8" w:rsidP="00814728">
            <w:pPr>
              <w:jc w:val="both"/>
              <w:rPr>
                <w:rFonts w:ascii="Arial" w:hAnsi="Arial" w:cs="Arial"/>
              </w:rPr>
            </w:pPr>
            <m:oMath>
              <m:r>
                <m:rPr>
                  <m:sty m:val="p"/>
                </m:rPr>
                <w:rPr>
                  <w:rFonts w:ascii="Cambria Math" w:hAnsi="Cambria Math" w:cs="Arial"/>
                </w:rPr>
                <m:t>Ω</m:t>
              </m:r>
              <m:r>
                <w:rPr>
                  <w:rFonts w:ascii="Cambria Math" w:hAnsi="Cambria Math" w:cs="Arial"/>
                </w:rPr>
                <m:t>=(</m:t>
              </m:r>
              <m:acc>
                <m:accPr>
                  <m:chr m:val="̃"/>
                  <m:ctrlPr>
                    <w:rPr>
                      <w:rFonts w:ascii="Cambria Math" w:hAnsi="Cambria Math" w:cs="Arial"/>
                      <w:i/>
                    </w:rPr>
                  </m:ctrlPr>
                </m:accPr>
                <m:e>
                  <m:r>
                    <w:rPr>
                      <w:rFonts w:ascii="Cambria Math" w:hAnsi="Cambria Math" w:cs="Arial"/>
                    </w:rPr>
                    <m:t>F</m:t>
                  </m:r>
                </m:e>
              </m:acc>
              <m:r>
                <w:rPr>
                  <w:rFonts w:ascii="Cambria Math" w:hAnsi="Cambria Math" w:cs="Arial"/>
                </w:rPr>
                <m:t xml:space="preserve">, </m:t>
              </m:r>
              <m:r>
                <m:rPr>
                  <m:sty m:val="p"/>
                </m:rPr>
                <w:rPr>
                  <w:rFonts w:ascii="Cambria Math" w:hAnsi="Cambria Math" w:cs="Arial"/>
                </w:rPr>
                <m:t>Θ</m:t>
              </m:r>
            </m:oMath>
            <w:r w:rsidR="00814728" w:rsidRPr="00005AD4">
              <w:rPr>
                <w:rFonts w:ascii="Arial" w:eastAsiaTheme="minorEastAsia" w:hAnsi="Arial" w:cs="Arial"/>
              </w:rPr>
              <w:t>)</w:t>
            </w:r>
          </w:p>
        </w:tc>
        <w:tc>
          <w:tcPr>
            <w:tcW w:w="3026" w:type="dxa"/>
          </w:tcPr>
          <w:p w14:paraId="5665F265" w14:textId="3D20771F" w:rsidR="00377AD8" w:rsidRPr="00005AD4" w:rsidRDefault="00814728" w:rsidP="00377AD8">
            <w:pPr>
              <w:rPr>
                <w:rFonts w:ascii="Arial" w:hAnsi="Arial" w:cs="Arial"/>
              </w:rPr>
            </w:pPr>
            <w:r w:rsidRPr="00005AD4">
              <w:rPr>
                <w:rFonts w:ascii="Arial" w:hAnsi="Arial" w:cs="Arial"/>
              </w:rPr>
              <w:t>parameters</w:t>
            </w:r>
          </w:p>
        </w:tc>
      </w:tr>
      <w:tr w:rsidR="00377AD8" w:rsidRPr="00005AD4" w14:paraId="5E32AEA1" w14:textId="77777777" w:rsidTr="00585172">
        <w:trPr>
          <w:trHeight w:val="1398"/>
        </w:trPr>
        <w:tc>
          <w:tcPr>
            <w:tcW w:w="846" w:type="dxa"/>
          </w:tcPr>
          <w:p w14:paraId="46A1BBF6" w14:textId="3DFF9C7C" w:rsidR="00377AD8" w:rsidRPr="00005AD4" w:rsidRDefault="00814728" w:rsidP="00377AD8">
            <w:pPr>
              <w:rPr>
                <w:rFonts w:ascii="Arial" w:hAnsi="Arial" w:cs="Arial"/>
              </w:rPr>
            </w:pPr>
            <w:r w:rsidRPr="00005AD4">
              <w:rPr>
                <w:rFonts w:ascii="Arial" w:hAnsi="Arial" w:cs="Arial"/>
              </w:rPr>
              <w:t>E.2</w:t>
            </w:r>
          </w:p>
        </w:tc>
        <w:tc>
          <w:tcPr>
            <w:tcW w:w="6662" w:type="dxa"/>
          </w:tcPr>
          <w:p w14:paraId="45B4AC46" w14:textId="2ACD74F3" w:rsidR="00377AD8" w:rsidRPr="00005AD4" w:rsidRDefault="00AF69A0" w:rsidP="00814728">
            <w:pPr>
              <w:jc w:val="both"/>
              <w:rPr>
                <w:rFonts w:ascii="Arial" w:hAnsi="Arial" w:cs="Arial"/>
              </w:rPr>
            </w:pPr>
            <m:oMathPara>
              <m:oMathParaPr>
                <m:jc m:val="left"/>
              </m:oMathParaPr>
              <m:oMath>
                <m:sSub>
                  <m:sSubPr>
                    <m:ctrlPr>
                      <w:rPr>
                        <w:rFonts w:ascii="Cambria Math" w:hAnsi="Cambria Math" w:cs="Arial"/>
                      </w:rPr>
                    </m:ctrlPr>
                  </m:sSubPr>
                  <m:e>
                    <m:r>
                      <w:rPr>
                        <w:rFonts w:ascii="Cambria Math" w:hAnsi="Cambria Math" w:cs="Arial"/>
                      </w:rPr>
                      <m:t>S</m:t>
                    </m:r>
                  </m:e>
                  <m:sub>
                    <m:r>
                      <w:rPr>
                        <w:rFonts w:ascii="Cambria Math" w:hAnsi="Cambria Math" w:cs="Arial"/>
                      </w:rPr>
                      <m:t>a,p</m:t>
                    </m:r>
                  </m:sub>
                </m:sSub>
                <m:r>
                  <w:rPr>
                    <w:rFonts w:ascii="Cambria Math" w:hAnsi="Cambria Math" w:cs="Arial"/>
                  </w:rPr>
                  <m:t>=</m:t>
                </m:r>
                <m:d>
                  <m:dPr>
                    <m:begChr m:val="{"/>
                    <m:endChr m:val=""/>
                    <m:ctrlPr>
                      <w:rPr>
                        <w:rFonts w:ascii="Cambria Math" w:hAnsi="Cambria Math" w:cs="Arial"/>
                      </w:rPr>
                    </m:ctrlPr>
                  </m:dPr>
                  <m:e>
                    <m:m>
                      <m:mPr>
                        <m:plcHide m:val="1"/>
                        <m:mcs>
                          <m:mc>
                            <m:mcPr>
                              <m:count m:val="1"/>
                              <m:mcJc m:val="center"/>
                            </m:mcPr>
                          </m:mc>
                          <m:mc>
                            <m:mcPr>
                              <m:count m:val="1"/>
                              <m:mcJc m:val="right"/>
                            </m:mcPr>
                          </m:mc>
                        </m:mcs>
                        <m:ctrlPr>
                          <w:rPr>
                            <w:rFonts w:ascii="Cambria Math" w:hAnsi="Cambria Math" w:cs="Arial"/>
                          </w:rPr>
                        </m:ctrlPr>
                      </m:mPr>
                      <m:mr>
                        <m:e>
                          <m:r>
                            <w:rPr>
                              <w:rFonts w:ascii="Cambria Math" w:hAnsi="Cambria Math" w:cs="Arial"/>
                            </w:rPr>
                            <m:t>1</m:t>
                          </m:r>
                        </m:e>
                        <m:e>
                          <m:r>
                            <w:rPr>
                              <w:rFonts w:ascii="Cambria Math" w:hAnsi="Cambria Math" w:cs="Arial"/>
                            </w:rPr>
                            <m:t>a=1,</m:t>
                          </m:r>
                        </m:e>
                      </m:mr>
                      <m:mr>
                        <m:e>
                          <m:sSub>
                            <m:sSubPr>
                              <m:ctrlPr>
                                <w:rPr>
                                  <w:rFonts w:ascii="Cambria Math" w:hAnsi="Cambria Math" w:cs="Arial"/>
                                </w:rPr>
                              </m:ctrlPr>
                            </m:sSubPr>
                            <m:e>
                              <m:r>
                                <w:rPr>
                                  <w:rFonts w:ascii="Cambria Math" w:hAnsi="Cambria Math" w:cs="Arial"/>
                                </w:rPr>
                                <m:t>S</m:t>
                              </m:r>
                            </m:e>
                            <m:sub>
                              <m:r>
                                <w:rPr>
                                  <w:rFonts w:ascii="Cambria Math" w:hAnsi="Cambria Math" w:cs="Arial"/>
                                </w:rPr>
                                <m:t>a-1,p</m:t>
                              </m:r>
                            </m:sub>
                          </m:sSub>
                          <m:sSup>
                            <m:sSupPr>
                              <m:ctrlPr>
                                <w:rPr>
                                  <w:rFonts w:ascii="Cambria Math" w:hAnsi="Cambria Math" w:cs="Arial"/>
                                </w:rPr>
                              </m:ctrlPr>
                            </m:sSupPr>
                            <m:e>
                              <m:r>
                                <w:rPr>
                                  <w:rFonts w:ascii="Cambria Math" w:hAnsi="Cambria Math" w:cs="Arial"/>
                                </w:rPr>
                                <m:t>e</m:t>
                              </m:r>
                            </m:e>
                            <m:sup>
                              <m:r>
                                <w:rPr>
                                  <w:rFonts w:ascii="Cambria Math" w:hAnsi="Cambria Math" w:cs="Arial"/>
                                </w:rPr>
                                <m:t>-</m:t>
                              </m:r>
                              <m:sSub>
                                <m:sSubPr>
                                  <m:ctrlPr>
                                    <w:rPr>
                                      <w:rFonts w:ascii="Cambria Math" w:hAnsi="Cambria Math" w:cs="Arial"/>
                                    </w:rPr>
                                  </m:ctrlPr>
                                </m:sSubPr>
                                <m:e>
                                  <m:r>
                                    <w:rPr>
                                      <w:rFonts w:ascii="Cambria Math" w:hAnsi="Cambria Math" w:cs="Arial"/>
                                    </w:rPr>
                                    <m:t>Z</m:t>
                                  </m:r>
                                </m:e>
                                <m:sub>
                                  <m:r>
                                    <w:rPr>
                                      <w:rFonts w:ascii="Cambria Math" w:hAnsi="Cambria Math" w:cs="Arial"/>
                                    </w:rPr>
                                    <m:t>a-1,p</m:t>
                                  </m:r>
                                </m:sub>
                              </m:sSub>
                            </m:sup>
                          </m:sSup>
                        </m:e>
                        <m:e>
                          <m:r>
                            <w:rPr>
                              <w:rFonts w:ascii="Cambria Math" w:hAnsi="Cambria Math" w:cs="Arial"/>
                            </w:rPr>
                            <m:t>1&lt;a&lt;A</m:t>
                          </m:r>
                        </m:e>
                      </m:mr>
                      <m:mr>
                        <m:e>
                          <m:sSub>
                            <m:sSubPr>
                              <m:ctrlPr>
                                <w:rPr>
                                  <w:rFonts w:ascii="Cambria Math" w:hAnsi="Cambria Math" w:cs="Arial"/>
                                </w:rPr>
                              </m:ctrlPr>
                            </m:sSubPr>
                            <m:e>
                              <m:r>
                                <w:rPr>
                                  <w:rFonts w:ascii="Cambria Math" w:hAnsi="Cambria Math" w:cs="Arial"/>
                                </w:rPr>
                                <m:t>S</m:t>
                              </m:r>
                            </m:e>
                            <m:sub>
                              <m:r>
                                <w:rPr>
                                  <w:rFonts w:ascii="Cambria Math" w:hAnsi="Cambria Math" w:cs="Arial"/>
                                </w:rPr>
                                <m:t>A-1,,p</m:t>
                              </m:r>
                            </m:sub>
                          </m:sSub>
                          <m:sSup>
                            <m:sSupPr>
                              <m:ctrlPr>
                                <w:rPr>
                                  <w:rFonts w:ascii="Cambria Math" w:hAnsi="Cambria Math" w:cs="Arial"/>
                                </w:rPr>
                              </m:ctrlPr>
                            </m:sSupPr>
                            <m:e>
                              <m:r>
                                <w:rPr>
                                  <w:rFonts w:ascii="Cambria Math" w:hAnsi="Cambria Math" w:cs="Arial"/>
                                </w:rPr>
                                <m:t>e</m:t>
                              </m:r>
                            </m:e>
                            <m:sup>
                              <m:r>
                                <w:rPr>
                                  <w:rFonts w:ascii="Cambria Math" w:hAnsi="Cambria Math" w:cs="Arial"/>
                                </w:rPr>
                                <m:t>-</m:t>
                              </m:r>
                              <m:sSub>
                                <m:sSubPr>
                                  <m:ctrlPr>
                                    <w:rPr>
                                      <w:rFonts w:ascii="Cambria Math" w:hAnsi="Cambria Math" w:cs="Arial"/>
                                    </w:rPr>
                                  </m:ctrlPr>
                                </m:sSubPr>
                                <m:e>
                                  <m:r>
                                    <w:rPr>
                                      <w:rFonts w:ascii="Cambria Math" w:hAnsi="Cambria Math" w:cs="Arial"/>
                                    </w:rPr>
                                    <m:t>Z</m:t>
                                  </m:r>
                                </m:e>
                                <m:sub>
                                  <m:r>
                                    <w:rPr>
                                      <w:rFonts w:ascii="Cambria Math" w:hAnsi="Cambria Math" w:cs="Arial"/>
                                    </w:rPr>
                                    <m:t>A-1,p</m:t>
                                  </m:r>
                                </m:sub>
                              </m:sSub>
                            </m:sup>
                          </m:sSup>
                          <m:r>
                            <w:rPr>
                              <w:rFonts w:ascii="Cambria Math" w:hAnsi="Cambria Math" w:cs="Arial"/>
                            </w:rPr>
                            <m:t>/(1-</m:t>
                          </m:r>
                          <m:sSup>
                            <m:sSupPr>
                              <m:ctrlPr>
                                <w:rPr>
                                  <w:rFonts w:ascii="Cambria Math" w:hAnsi="Cambria Math" w:cs="Arial"/>
                                </w:rPr>
                              </m:ctrlPr>
                            </m:sSupPr>
                            <m:e>
                              <m:r>
                                <w:rPr>
                                  <w:rFonts w:ascii="Cambria Math" w:hAnsi="Cambria Math" w:cs="Arial"/>
                                </w:rPr>
                                <m:t>e</m:t>
                              </m:r>
                            </m:e>
                            <m:sup>
                              <m:r>
                                <w:rPr>
                                  <w:rFonts w:ascii="Cambria Math" w:hAnsi="Cambria Math" w:cs="Arial"/>
                                </w:rPr>
                                <m:t>-</m:t>
                              </m:r>
                              <m:sSub>
                                <m:sSubPr>
                                  <m:ctrlPr>
                                    <w:rPr>
                                      <w:rFonts w:ascii="Cambria Math" w:hAnsi="Cambria Math" w:cs="Arial"/>
                                    </w:rPr>
                                  </m:ctrlPr>
                                </m:sSubPr>
                                <m:e>
                                  <m:r>
                                    <w:rPr>
                                      <w:rFonts w:ascii="Cambria Math" w:hAnsi="Cambria Math" w:cs="Arial"/>
                                    </w:rPr>
                                    <m:t>Z</m:t>
                                  </m:r>
                                </m:e>
                                <m:sub>
                                  <m:r>
                                    <w:rPr>
                                      <w:rFonts w:ascii="Cambria Math" w:hAnsi="Cambria Math" w:cs="Arial"/>
                                    </w:rPr>
                                    <m:t>A,p</m:t>
                                  </m:r>
                                </m:sub>
                              </m:sSub>
                            </m:sup>
                          </m:sSup>
                          <m:r>
                            <w:rPr>
                              <w:rFonts w:ascii="Cambria Math" w:hAnsi="Cambria Math" w:cs="Arial"/>
                            </w:rPr>
                            <m:t>)</m:t>
                          </m:r>
                        </m:e>
                        <m:e>
                          <m:r>
                            <w:rPr>
                              <w:rFonts w:ascii="Cambria Math" w:hAnsi="Cambria Math" w:cs="Arial"/>
                            </w:rPr>
                            <m:t>a=A.</m:t>
                          </m:r>
                        </m:e>
                      </m:mr>
                    </m:m>
                  </m:e>
                </m:d>
              </m:oMath>
            </m:oMathPara>
          </w:p>
        </w:tc>
        <w:tc>
          <w:tcPr>
            <w:tcW w:w="3026" w:type="dxa"/>
          </w:tcPr>
          <w:p w14:paraId="3F41E673" w14:textId="1AC9B4B6" w:rsidR="00377AD8" w:rsidRPr="00005AD4" w:rsidRDefault="00814728" w:rsidP="00377AD8">
            <w:pPr>
              <w:rPr>
                <w:rFonts w:ascii="Arial" w:hAnsi="Arial" w:cs="Arial"/>
              </w:rPr>
            </w:pPr>
            <w:r w:rsidRPr="00005AD4">
              <w:rPr>
                <w:rFonts w:ascii="Arial" w:hAnsi="Arial" w:cs="Arial"/>
              </w:rPr>
              <w:t>survivorship to age a</w:t>
            </w:r>
          </w:p>
        </w:tc>
      </w:tr>
      <w:tr w:rsidR="00377AD8" w:rsidRPr="00005AD4" w14:paraId="489C1FEF" w14:textId="77777777" w:rsidTr="00585172">
        <w:trPr>
          <w:trHeight w:val="1278"/>
        </w:trPr>
        <w:tc>
          <w:tcPr>
            <w:tcW w:w="846" w:type="dxa"/>
          </w:tcPr>
          <w:p w14:paraId="5962430F" w14:textId="70D49066" w:rsidR="00377AD8" w:rsidRPr="00005AD4" w:rsidRDefault="00814728" w:rsidP="00377AD8">
            <w:pPr>
              <w:rPr>
                <w:rFonts w:ascii="Arial" w:hAnsi="Arial" w:cs="Arial"/>
              </w:rPr>
            </w:pPr>
            <w:r w:rsidRPr="00005AD4">
              <w:rPr>
                <w:rFonts w:ascii="Arial" w:hAnsi="Arial" w:cs="Arial"/>
              </w:rPr>
              <w:t>E.3</w:t>
            </w:r>
          </w:p>
        </w:tc>
        <w:tc>
          <w:tcPr>
            <w:tcW w:w="6662" w:type="dxa"/>
          </w:tcPr>
          <w:p w14:paraId="29B377DC" w14:textId="341FA753" w:rsidR="00377AD8" w:rsidRPr="00585172" w:rsidRDefault="00AF69A0" w:rsidP="00814728">
            <w:pPr>
              <w:jc w:val="both"/>
              <w:rPr>
                <w:rFonts w:ascii="Arial" w:hAnsi="Arial" w:cs="Arial"/>
              </w:rPr>
            </w:pPr>
            <m:oMathPara>
              <m:oMathParaPr>
                <m:jc m:val="left"/>
              </m:oMathParaPr>
              <m:oMath>
                <m:sSubSup>
                  <m:sSubSupPr>
                    <m:ctrlPr>
                      <w:rPr>
                        <w:rFonts w:ascii="Cambria Math" w:hAnsi="Cambria Math" w:cs="Arial"/>
                        <w:i/>
                      </w:rPr>
                    </m:ctrlPr>
                  </m:sSubSupPr>
                  <m:e>
                    <m:r>
                      <w:rPr>
                        <w:rFonts w:ascii="Cambria Math" w:hAnsi="Cambria Math" w:cs="Arial"/>
                      </w:rPr>
                      <m:t>∅</m:t>
                    </m:r>
                  </m:e>
                  <m:sub>
                    <m:r>
                      <w:rPr>
                        <w:rFonts w:ascii="Cambria Math" w:hAnsi="Cambria Math" w:cs="Arial"/>
                      </w:rPr>
                      <m:t>p</m:t>
                    </m:r>
                  </m:sub>
                  <m:sup>
                    <m:r>
                      <w:rPr>
                        <w:rFonts w:ascii="Cambria Math" w:hAnsi="Cambria Math" w:cs="Arial"/>
                      </w:rPr>
                      <m:t>BYPR</m:t>
                    </m:r>
                  </m:sup>
                </m:sSubSup>
                <m:r>
                  <w:rPr>
                    <w:rFonts w:ascii="Cambria Math" w:hAnsi="Cambria Math" w:cs="Arial"/>
                  </w:rPr>
                  <m:t>=</m:t>
                </m:r>
                <m:nary>
                  <m:naryPr>
                    <m:chr m:val="∑"/>
                    <m:limLoc m:val="undOvr"/>
                    <m:ctrlPr>
                      <w:rPr>
                        <w:rFonts w:ascii="Cambria Math" w:hAnsi="Cambria Math" w:cs="Arial"/>
                      </w:rPr>
                    </m:ctrlPr>
                  </m:naryPr>
                  <m:sub>
                    <m:r>
                      <w:rPr>
                        <w:rFonts w:ascii="Cambria Math" w:hAnsi="Cambria Math" w:cs="Arial"/>
                      </w:rPr>
                      <m:t>a=1</m:t>
                    </m:r>
                  </m:sub>
                  <m:sup>
                    <m:r>
                      <w:rPr>
                        <w:rFonts w:ascii="Cambria Math" w:hAnsi="Cambria Math" w:cs="Arial"/>
                      </w:rPr>
                      <m:t>A</m:t>
                    </m:r>
                  </m:sup>
                  <m:e>
                    <m:sSub>
                      <m:sSubPr>
                        <m:ctrlPr>
                          <w:rPr>
                            <w:rFonts w:ascii="Cambria Math" w:hAnsi="Cambria Math" w:cs="Arial"/>
                            <w:i/>
                          </w:rPr>
                        </m:ctrlPr>
                      </m:sSubPr>
                      <m:e>
                        <m:r>
                          <w:rPr>
                            <w:rFonts w:ascii="Cambria Math" w:hAnsi="Cambria Math" w:cs="Arial"/>
                          </w:rPr>
                          <m:t>S</m:t>
                        </m:r>
                      </m:e>
                      <m:sub>
                        <m:r>
                          <w:rPr>
                            <w:rFonts w:ascii="Cambria Math" w:hAnsi="Cambria Math" w:cs="Arial"/>
                          </w:rPr>
                          <m:t>a,p</m:t>
                        </m:r>
                      </m:sub>
                    </m:sSub>
                  </m:e>
                </m:nary>
                <m:r>
                  <w:rPr>
                    <w:rFonts w:ascii="Cambria Math" w:hAnsi="Cambria Math" w:cs="Arial"/>
                  </w:rPr>
                  <m:t>⋅</m:t>
                </m:r>
                <m:sSub>
                  <m:sSubPr>
                    <m:ctrlPr>
                      <w:rPr>
                        <w:rFonts w:ascii="Cambria Math" w:hAnsi="Cambria Math" w:cs="Arial"/>
                      </w:rPr>
                    </m:ctrlPr>
                  </m:sSubPr>
                  <m:e>
                    <m:acc>
                      <m:accPr>
                        <m:chr m:val="‾"/>
                        <m:ctrlPr>
                          <w:rPr>
                            <w:rFonts w:ascii="Cambria Math" w:hAnsi="Cambria Math" w:cs="Arial"/>
                          </w:rPr>
                        </m:ctrlPr>
                      </m:accPr>
                      <m:e>
                        <m:r>
                          <w:rPr>
                            <w:rFonts w:ascii="Cambria Math" w:hAnsi="Cambria Math" w:cs="Arial"/>
                          </w:rPr>
                          <m:t>w</m:t>
                        </m:r>
                      </m:e>
                    </m:acc>
                  </m:e>
                  <m:sub>
                    <m:r>
                      <w:rPr>
                        <w:rFonts w:ascii="Cambria Math" w:hAnsi="Cambria Math" w:cs="Arial"/>
                      </w:rPr>
                      <m:t>a,p</m:t>
                    </m:r>
                  </m:sub>
                </m:sSub>
                <m:r>
                  <w:rPr>
                    <w:rFonts w:ascii="Cambria Math" w:hAnsi="Cambria Math" w:cs="Arial"/>
                  </w:rPr>
                  <m:t>⋅</m:t>
                </m:r>
                <m:sSub>
                  <m:sSubPr>
                    <m:ctrlPr>
                      <w:rPr>
                        <w:rFonts w:ascii="Cambria Math" w:hAnsi="Cambria Math" w:cs="Arial"/>
                      </w:rPr>
                    </m:ctrlPr>
                  </m:sSubPr>
                  <m:e>
                    <m:r>
                      <w:rPr>
                        <w:rFonts w:ascii="Cambria Math" w:hAnsi="Cambria Math" w:cs="Arial"/>
                      </w:rPr>
                      <m:t>s</m:t>
                    </m:r>
                  </m:e>
                  <m:sub>
                    <m:r>
                      <w:rPr>
                        <w:rFonts w:ascii="Cambria Math" w:hAnsi="Cambria Math" w:cs="Arial"/>
                      </w:rPr>
                      <m:t>a,p</m:t>
                    </m:r>
                  </m:sub>
                </m:sSub>
                <m:r>
                  <w:rPr>
                    <w:rFonts w:ascii="Cambria Math" w:hAnsi="Cambria Math" w:cs="Arial"/>
                  </w:rPr>
                  <m:t>∙F</m:t>
                </m:r>
                <m:f>
                  <m:fPr>
                    <m:ctrlPr>
                      <w:rPr>
                        <w:rFonts w:ascii="Cambria Math" w:hAnsi="Cambria Math" w:cs="Arial"/>
                        <w:i/>
                      </w:rPr>
                    </m:ctrlPr>
                  </m:fPr>
                  <m:num>
                    <m:r>
                      <w:rPr>
                        <w:rFonts w:ascii="Cambria Math" w:hAnsi="Cambria Math" w:cs="Arial"/>
                      </w:rPr>
                      <m:t>(1-</m:t>
                    </m:r>
                    <m:sSup>
                      <m:sSupPr>
                        <m:ctrlPr>
                          <w:rPr>
                            <w:rFonts w:ascii="Cambria Math" w:hAnsi="Cambria Math" w:cs="Arial"/>
                            <w:i/>
                          </w:rPr>
                        </m:ctrlPr>
                      </m:sSupPr>
                      <m:e>
                        <m:r>
                          <w:rPr>
                            <w:rFonts w:ascii="Cambria Math" w:hAnsi="Cambria Math" w:cs="Arial"/>
                          </w:rPr>
                          <m:t>e</m:t>
                        </m:r>
                      </m:e>
                      <m:sup>
                        <m:r>
                          <w:rPr>
                            <w:rFonts w:ascii="Cambria Math" w:hAnsi="Cambria Math" w:cs="Arial"/>
                          </w:rPr>
                          <m:t>-</m:t>
                        </m:r>
                        <m:sSub>
                          <m:sSubPr>
                            <m:ctrlPr>
                              <w:rPr>
                                <w:rFonts w:ascii="Cambria Math" w:hAnsi="Cambria Math" w:cs="Arial"/>
                                <w:i/>
                              </w:rPr>
                            </m:ctrlPr>
                          </m:sSubPr>
                          <m:e>
                            <m:r>
                              <w:rPr>
                                <w:rFonts w:ascii="Cambria Math" w:hAnsi="Cambria Math" w:cs="Arial"/>
                              </w:rPr>
                              <m:t>M-s</m:t>
                            </m:r>
                          </m:e>
                          <m:sub>
                            <m:r>
                              <w:rPr>
                                <w:rFonts w:ascii="Cambria Math" w:hAnsi="Cambria Math" w:cs="Arial"/>
                              </w:rPr>
                              <m:t>a,p</m:t>
                            </m:r>
                          </m:sub>
                        </m:sSub>
                        <m:r>
                          <w:rPr>
                            <w:rFonts w:ascii="Cambria Math" w:hAnsi="Cambria Math" w:cs="Arial"/>
                          </w:rPr>
                          <m:t>F</m:t>
                        </m:r>
                      </m:sup>
                    </m:sSup>
                    <m:r>
                      <w:rPr>
                        <w:rFonts w:ascii="Cambria Math" w:hAnsi="Cambria Math" w:cs="Arial"/>
                      </w:rPr>
                      <m:t>)</m:t>
                    </m:r>
                  </m:num>
                  <m:den>
                    <m:sSub>
                      <m:sSubPr>
                        <m:ctrlPr>
                          <w:rPr>
                            <w:rFonts w:ascii="Cambria Math" w:hAnsi="Cambria Math" w:cs="Arial"/>
                            <w:i/>
                          </w:rPr>
                        </m:ctrlPr>
                      </m:sSubPr>
                      <m:e>
                        <m:r>
                          <w:rPr>
                            <w:rFonts w:ascii="Cambria Math" w:hAnsi="Cambria Math" w:cs="Arial"/>
                          </w:rPr>
                          <m:t>M</m:t>
                        </m:r>
                      </m:e>
                      <m:sub>
                        <m:r>
                          <w:rPr>
                            <w:rFonts w:ascii="Cambria Math" w:hAnsi="Cambria Math" w:cs="Arial"/>
                          </w:rPr>
                          <m:t>ap</m:t>
                        </m:r>
                      </m:sub>
                    </m:sSub>
                    <m:r>
                      <w:rPr>
                        <w:rFonts w:ascii="Cambria Math" w:hAnsi="Cambria Math" w:cs="Arial"/>
                      </w:rPr>
                      <m:t>+</m:t>
                    </m:r>
                    <m:sSub>
                      <m:sSubPr>
                        <m:ctrlPr>
                          <w:rPr>
                            <w:rFonts w:ascii="Cambria Math" w:hAnsi="Cambria Math" w:cs="Arial"/>
                          </w:rPr>
                        </m:ctrlPr>
                      </m:sSubPr>
                      <m:e>
                        <m:r>
                          <w:rPr>
                            <w:rFonts w:ascii="Cambria Math" w:hAnsi="Cambria Math" w:cs="Arial"/>
                          </w:rPr>
                          <m:t>s</m:t>
                        </m:r>
                      </m:e>
                      <m:sub>
                        <m:r>
                          <w:rPr>
                            <w:rFonts w:ascii="Cambria Math" w:hAnsi="Cambria Math" w:cs="Arial"/>
                          </w:rPr>
                          <m:t>a,p</m:t>
                        </m:r>
                      </m:sub>
                    </m:sSub>
                    <m:r>
                      <w:rPr>
                        <w:rFonts w:ascii="Cambria Math" w:hAnsi="Cambria Math" w:cs="Arial"/>
                      </w:rPr>
                      <m:t>F</m:t>
                    </m:r>
                  </m:den>
                </m:f>
              </m:oMath>
            </m:oMathPara>
          </w:p>
        </w:tc>
        <w:tc>
          <w:tcPr>
            <w:tcW w:w="3026" w:type="dxa"/>
          </w:tcPr>
          <w:p w14:paraId="6509EB7E" w14:textId="24D730ED" w:rsidR="00377AD8" w:rsidRPr="001B409A" w:rsidRDefault="004743CC" w:rsidP="00377AD8">
            <w:pPr>
              <w:rPr>
                <w:rFonts w:ascii="Arial" w:hAnsi="Arial" w:cs="Arial"/>
                <w:highlight w:val="yellow"/>
              </w:rPr>
            </w:pPr>
            <w:r w:rsidRPr="00DD7A6A">
              <w:rPr>
                <w:rFonts w:ascii="Arial" w:hAnsi="Arial" w:cs="Arial"/>
              </w:rPr>
              <w:t xml:space="preserve">biomass </w:t>
            </w:r>
            <w:r w:rsidR="00814728" w:rsidRPr="00DD7A6A">
              <w:rPr>
                <w:rFonts w:ascii="Arial" w:hAnsi="Arial" w:cs="Arial"/>
              </w:rPr>
              <w:t>yield</w:t>
            </w:r>
            <w:r w:rsidR="00D23606" w:rsidRPr="00DD7A6A">
              <w:rPr>
                <w:rFonts w:ascii="Arial" w:hAnsi="Arial" w:cs="Arial"/>
              </w:rPr>
              <w:t>/ponding</w:t>
            </w:r>
            <w:r w:rsidR="00814728" w:rsidRPr="00DD7A6A">
              <w:rPr>
                <w:rFonts w:ascii="Arial" w:hAnsi="Arial" w:cs="Arial"/>
              </w:rPr>
              <w:t xml:space="preserve"> per recruit</w:t>
            </w:r>
          </w:p>
        </w:tc>
      </w:tr>
      <w:tr w:rsidR="001B409A" w:rsidRPr="00005AD4" w14:paraId="78124A38" w14:textId="77777777" w:rsidTr="00585172">
        <w:trPr>
          <w:trHeight w:val="708"/>
        </w:trPr>
        <w:tc>
          <w:tcPr>
            <w:tcW w:w="846" w:type="dxa"/>
          </w:tcPr>
          <w:p w14:paraId="73F08AE8" w14:textId="1FAA9379" w:rsidR="001B409A" w:rsidRPr="00005AD4" w:rsidRDefault="001B409A" w:rsidP="001B409A">
            <w:pPr>
              <w:rPr>
                <w:rFonts w:ascii="Arial" w:hAnsi="Arial" w:cs="Arial"/>
              </w:rPr>
            </w:pPr>
            <w:r w:rsidRPr="00005AD4">
              <w:rPr>
                <w:rFonts w:ascii="Arial" w:hAnsi="Arial" w:cs="Arial"/>
              </w:rPr>
              <w:t>E.3</w:t>
            </w:r>
          </w:p>
        </w:tc>
        <w:tc>
          <w:tcPr>
            <w:tcW w:w="6662" w:type="dxa"/>
          </w:tcPr>
          <w:p w14:paraId="6E0DE91B" w14:textId="7A26E4CB" w:rsidR="001B409A" w:rsidRPr="00585172" w:rsidRDefault="00AF69A0" w:rsidP="001B409A">
            <w:pPr>
              <w:jc w:val="both"/>
              <w:rPr>
                <w:rFonts w:ascii="Arial" w:eastAsia="Calibri" w:hAnsi="Arial" w:cs="Arial"/>
              </w:rPr>
            </w:pPr>
            <m:oMathPara>
              <m:oMathParaPr>
                <m:jc m:val="left"/>
              </m:oMathParaPr>
              <m:oMath>
                <m:sSubSup>
                  <m:sSubSupPr>
                    <m:ctrlPr>
                      <w:rPr>
                        <w:rFonts w:ascii="Cambria Math" w:hAnsi="Cambria Math" w:cs="Arial"/>
                        <w:i/>
                      </w:rPr>
                    </m:ctrlPr>
                  </m:sSubSupPr>
                  <m:e>
                    <m:r>
                      <w:rPr>
                        <w:rFonts w:ascii="Cambria Math" w:hAnsi="Cambria Math" w:cs="Arial"/>
                      </w:rPr>
                      <m:t>∅</m:t>
                    </m:r>
                  </m:e>
                  <m:sub>
                    <m:r>
                      <w:rPr>
                        <w:rFonts w:ascii="Cambria Math" w:hAnsi="Cambria Math" w:cs="Arial"/>
                      </w:rPr>
                      <m:t>p,a</m:t>
                    </m:r>
                  </m:sub>
                  <m:sup>
                    <m:r>
                      <w:rPr>
                        <w:rFonts w:ascii="Cambria Math" w:hAnsi="Cambria Math" w:cs="Arial"/>
                      </w:rPr>
                      <m:t>EYPR</m:t>
                    </m:r>
                  </m:sup>
                </m:sSubSup>
                <m:r>
                  <w:rPr>
                    <w:rFonts w:ascii="Cambria Math" w:hAnsi="Cambria Math" w:cs="Arial"/>
                  </w:rPr>
                  <m:t>=</m:t>
                </m:r>
                <m:sSubSup>
                  <m:sSubSupPr>
                    <m:ctrlPr>
                      <w:rPr>
                        <w:rFonts w:ascii="Cambria Math" w:hAnsi="Cambria Math" w:cs="Arial"/>
                        <w:i/>
                      </w:rPr>
                    </m:ctrlPr>
                  </m:sSubSupPr>
                  <m:e>
                    <m:r>
                      <w:rPr>
                        <w:rFonts w:ascii="Cambria Math" w:hAnsi="Cambria Math" w:cs="Arial"/>
                      </w:rPr>
                      <m:t>∅</m:t>
                    </m:r>
                  </m:e>
                  <m:sub>
                    <m:r>
                      <w:rPr>
                        <w:rFonts w:ascii="Cambria Math" w:hAnsi="Cambria Math" w:cs="Arial"/>
                      </w:rPr>
                      <m:t>p,a</m:t>
                    </m:r>
                  </m:sub>
                  <m:sup>
                    <m:r>
                      <w:rPr>
                        <w:rFonts w:ascii="Cambria Math" w:hAnsi="Cambria Math" w:cs="Arial"/>
                      </w:rPr>
                      <m:t>BYPR</m:t>
                    </m:r>
                  </m:sup>
                </m:sSubSup>
                <m:r>
                  <m:rPr>
                    <m:scr m:val="fraktur"/>
                  </m:rPr>
                  <w:rPr>
                    <w:rFonts w:ascii="Cambria Math" w:hAnsi="Cambria Math" w:cs="Arial"/>
                  </w:rPr>
                  <m:t>⋅I⋅</m:t>
                </m:r>
                <m:sSub>
                  <m:sSubPr>
                    <m:ctrlPr>
                      <w:rPr>
                        <w:rFonts w:ascii="Cambria Math" w:hAnsi="Cambria Math" w:cs="Arial"/>
                        <w:i/>
                      </w:rPr>
                    </m:ctrlPr>
                  </m:sSubPr>
                  <m:e>
                    <m:r>
                      <w:rPr>
                        <w:rFonts w:ascii="Cambria Math" w:hAnsi="Cambria Math" w:cs="Arial"/>
                      </w:rPr>
                      <m:t>m</m:t>
                    </m:r>
                  </m:e>
                  <m:sub>
                    <m:r>
                      <w:rPr>
                        <w:rFonts w:ascii="Cambria Math" w:hAnsi="Cambria Math" w:cs="Arial"/>
                      </w:rPr>
                      <m:t>a</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F</m:t>
                    </m:r>
                  </m:sub>
                </m:sSub>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eff</m:t>
                    </m:r>
                  </m:sub>
                </m:sSub>
              </m:oMath>
            </m:oMathPara>
          </w:p>
        </w:tc>
        <w:tc>
          <w:tcPr>
            <w:tcW w:w="3026" w:type="dxa"/>
          </w:tcPr>
          <w:p w14:paraId="26B49058" w14:textId="6984FD9C" w:rsidR="001B409A" w:rsidRDefault="001B409A" w:rsidP="001B409A">
            <w:pPr>
              <w:rPr>
                <w:rFonts w:ascii="Arial" w:hAnsi="Arial" w:cs="Arial"/>
              </w:rPr>
            </w:pPr>
            <w:r>
              <w:rPr>
                <w:rFonts w:ascii="Arial" w:hAnsi="Arial" w:cs="Arial"/>
              </w:rPr>
              <w:t>egg</w:t>
            </w:r>
            <w:r w:rsidR="00570BFD">
              <w:rPr>
                <w:rFonts w:ascii="Arial" w:hAnsi="Arial" w:cs="Arial"/>
              </w:rPr>
              <w:t xml:space="preserve"> yield</w:t>
            </w:r>
            <w:r>
              <w:rPr>
                <w:rFonts w:ascii="Arial" w:hAnsi="Arial" w:cs="Arial"/>
              </w:rPr>
              <w:t xml:space="preserve"> </w:t>
            </w:r>
            <w:r w:rsidRPr="00005AD4">
              <w:rPr>
                <w:rFonts w:ascii="Arial" w:hAnsi="Arial" w:cs="Arial"/>
              </w:rPr>
              <w:t>per</w:t>
            </w:r>
            <w:r w:rsidR="00974F4B">
              <w:rPr>
                <w:rFonts w:ascii="Arial" w:hAnsi="Arial" w:cs="Arial"/>
              </w:rPr>
              <w:t xml:space="preserve"> </w:t>
            </w:r>
            <w:r w:rsidRPr="00005AD4">
              <w:rPr>
                <w:rFonts w:ascii="Arial" w:hAnsi="Arial" w:cs="Arial"/>
              </w:rPr>
              <w:t>recruit</w:t>
            </w:r>
            <w:r w:rsidR="00585172">
              <w:rPr>
                <w:rFonts w:ascii="Arial" w:hAnsi="Arial" w:cs="Arial"/>
              </w:rPr>
              <w:t>,</w:t>
            </w:r>
            <m:oMath>
              <m:r>
                <w:rPr>
                  <w:rFonts w:ascii="Cambria Math" w:eastAsiaTheme="minorEastAsia" w:hAnsi="Cambria Math" w:cs="Arial"/>
                </w:rPr>
                <m:t xml:space="preserve"> </m:t>
              </m:r>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eff</m:t>
                  </m:r>
                </m:sub>
              </m:sSub>
              <m:r>
                <w:rPr>
                  <w:rFonts w:ascii="Cambria Math" w:eastAsiaTheme="minorEastAsia" w:hAnsi="Cambria Math" w:cs="Arial"/>
                </w:rPr>
                <m:t>=0.35</m:t>
              </m:r>
            </m:oMath>
            <w:r w:rsidR="00585172">
              <w:rPr>
                <w:rFonts w:ascii="Arial" w:hAnsi="Arial" w:cs="Arial"/>
              </w:rPr>
              <w:t xml:space="preserve"> for SOK and </w:t>
            </w:r>
            <m:oMath>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eff</m:t>
                  </m:r>
                </m:sub>
              </m:sSub>
              <m:r>
                <w:rPr>
                  <w:rFonts w:ascii="Cambria Math" w:eastAsiaTheme="minorEastAsia" w:hAnsi="Cambria Math" w:cs="Arial"/>
                </w:rPr>
                <m:t>=1</m:t>
              </m:r>
            </m:oMath>
            <w:r w:rsidR="00585172">
              <w:rPr>
                <w:rFonts w:ascii="Arial" w:eastAsiaTheme="minorEastAsia" w:hAnsi="Arial" w:cs="Arial"/>
              </w:rPr>
              <w:t xml:space="preserve"> for SR</w:t>
            </w:r>
          </w:p>
        </w:tc>
      </w:tr>
      <w:tr w:rsidR="001B409A" w:rsidRPr="00005AD4" w14:paraId="745910BC" w14:textId="77777777" w:rsidTr="00585172">
        <w:trPr>
          <w:trHeight w:val="839"/>
        </w:trPr>
        <w:tc>
          <w:tcPr>
            <w:tcW w:w="846" w:type="dxa"/>
          </w:tcPr>
          <w:p w14:paraId="2B17380E" w14:textId="5820EE51" w:rsidR="001B409A" w:rsidRPr="00005AD4" w:rsidRDefault="001B409A" w:rsidP="001B409A">
            <w:pPr>
              <w:rPr>
                <w:rFonts w:ascii="Arial" w:hAnsi="Arial" w:cs="Arial"/>
              </w:rPr>
            </w:pPr>
            <w:r w:rsidRPr="00005AD4">
              <w:rPr>
                <w:rFonts w:ascii="Arial" w:hAnsi="Arial" w:cs="Arial"/>
              </w:rPr>
              <w:t>E.</w:t>
            </w:r>
            <w:r>
              <w:rPr>
                <w:rFonts w:ascii="Arial" w:hAnsi="Arial" w:cs="Arial"/>
              </w:rPr>
              <w:t>4</w:t>
            </w:r>
          </w:p>
        </w:tc>
        <w:tc>
          <w:tcPr>
            <w:tcW w:w="6662" w:type="dxa"/>
          </w:tcPr>
          <w:p w14:paraId="34CE2EFA" w14:textId="1A8A09C4" w:rsidR="001B409A" w:rsidRPr="00F44EC6" w:rsidRDefault="00AF69A0" w:rsidP="001B409A">
            <w:pPr>
              <w:jc w:val="both"/>
              <w:rPr>
                <w:rFonts w:ascii="Arial" w:eastAsia="Calibri" w:hAnsi="Arial" w:cs="Arial"/>
              </w:rPr>
            </w:pPr>
            <m:oMathPara>
              <m:oMathParaPr>
                <m:jc m:val="left"/>
              </m:oMathParaPr>
              <m:oMath>
                <m:sSubSup>
                  <m:sSubSupPr>
                    <m:ctrlPr>
                      <w:rPr>
                        <w:rFonts w:ascii="Cambria Math" w:hAnsi="Cambria Math" w:cs="Arial"/>
                        <w:i/>
                      </w:rPr>
                    </m:ctrlPr>
                  </m:sSubSupPr>
                  <m:e>
                    <m:r>
                      <w:rPr>
                        <w:rFonts w:ascii="Cambria Math" w:hAnsi="Cambria Math" w:cs="Arial"/>
                      </w:rPr>
                      <m:t>∅</m:t>
                    </m:r>
                  </m:e>
                  <m:sub>
                    <m:r>
                      <w:rPr>
                        <w:rFonts w:ascii="Cambria Math" w:hAnsi="Cambria Math" w:cs="Arial"/>
                      </w:rPr>
                      <m:t>p</m:t>
                    </m:r>
                  </m:sub>
                  <m:sup>
                    <m:r>
                      <w:rPr>
                        <w:rFonts w:ascii="Cambria Math" w:hAnsi="Cambria Math" w:cs="Arial"/>
                      </w:rPr>
                      <m:t>SB</m:t>
                    </m:r>
                  </m:sup>
                </m:sSubSup>
                <m:r>
                  <w:rPr>
                    <w:rFonts w:ascii="Cambria Math" w:hAnsi="Cambria Math" w:cs="Arial"/>
                  </w:rPr>
                  <m:t>=</m:t>
                </m:r>
                <m:nary>
                  <m:naryPr>
                    <m:chr m:val="∑"/>
                    <m:limLoc m:val="undOvr"/>
                    <m:ctrlPr>
                      <w:rPr>
                        <w:rFonts w:ascii="Cambria Math" w:hAnsi="Cambria Math" w:cs="Arial"/>
                      </w:rPr>
                    </m:ctrlPr>
                  </m:naryPr>
                  <m:sub>
                    <m:r>
                      <w:rPr>
                        <w:rFonts w:ascii="Cambria Math" w:hAnsi="Cambria Math" w:cs="Arial"/>
                      </w:rPr>
                      <m:t>a=1</m:t>
                    </m:r>
                  </m:sub>
                  <m:sup>
                    <m:r>
                      <w:rPr>
                        <w:rFonts w:ascii="Cambria Math" w:hAnsi="Cambria Math" w:cs="Arial"/>
                      </w:rPr>
                      <m:t>A</m:t>
                    </m:r>
                  </m:sup>
                  <m:e>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a,p</m:t>
                        </m:r>
                      </m:sub>
                    </m:sSub>
                  </m:e>
                </m:nary>
                <m:r>
                  <w:rPr>
                    <w:rFonts w:ascii="Cambria Math" w:hAnsi="Cambria Math" w:cs="Arial"/>
                  </w:rPr>
                  <m:t>⋅</m:t>
                </m:r>
                <m:sSub>
                  <m:sSubPr>
                    <m:ctrlPr>
                      <w:rPr>
                        <w:rFonts w:ascii="Cambria Math" w:hAnsi="Cambria Math" w:cs="Arial"/>
                      </w:rPr>
                    </m:ctrlPr>
                  </m:sSubPr>
                  <m:e>
                    <m:acc>
                      <m:accPr>
                        <m:chr m:val="‾"/>
                        <m:ctrlPr>
                          <w:rPr>
                            <w:rFonts w:ascii="Cambria Math" w:hAnsi="Cambria Math" w:cs="Arial"/>
                          </w:rPr>
                        </m:ctrlPr>
                      </m:accPr>
                      <m:e>
                        <m:r>
                          <w:rPr>
                            <w:rFonts w:ascii="Cambria Math" w:hAnsi="Cambria Math" w:cs="Arial"/>
                          </w:rPr>
                          <m:t>w</m:t>
                        </m:r>
                      </m:e>
                    </m:acc>
                  </m:e>
                  <m:sub>
                    <m:r>
                      <w:rPr>
                        <w:rFonts w:ascii="Cambria Math" w:hAnsi="Cambria Math" w:cs="Arial"/>
                      </w:rPr>
                      <m:t>a,p</m:t>
                    </m:r>
                  </m:sub>
                </m:sSub>
                <m:r>
                  <w:rPr>
                    <w:rFonts w:ascii="Cambria Math" w:hAnsi="Cambria Math" w:cs="Arial"/>
                  </w:rPr>
                  <m:t>⋅</m:t>
                </m:r>
                <m:sSub>
                  <m:sSubPr>
                    <m:ctrlPr>
                      <w:rPr>
                        <w:rFonts w:ascii="Cambria Math" w:hAnsi="Cambria Math" w:cs="Arial"/>
                      </w:rPr>
                    </m:ctrlPr>
                  </m:sSubPr>
                  <m:e>
                    <m:r>
                      <w:rPr>
                        <w:rFonts w:ascii="Cambria Math" w:hAnsi="Cambria Math" w:cs="Arial"/>
                      </w:rPr>
                      <m:t>m</m:t>
                    </m:r>
                  </m:e>
                  <m:sub>
                    <m:r>
                      <w:rPr>
                        <w:rFonts w:ascii="Cambria Math" w:hAnsi="Cambria Math" w:cs="Arial"/>
                      </w:rPr>
                      <m:t>a</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sSub>
                      <m:sSubPr>
                        <m:ctrlPr>
                          <w:rPr>
                            <w:rFonts w:ascii="Cambria Math" w:hAnsi="Cambria Math" w:cs="Arial"/>
                            <w:i/>
                          </w:rPr>
                        </m:ctrlPr>
                      </m:sSubPr>
                      <m:e>
                        <m:r>
                          <w:rPr>
                            <w:rFonts w:ascii="Cambria Math" w:hAnsi="Cambria Math" w:cs="Arial"/>
                          </w:rPr>
                          <m:t>M</m:t>
                        </m:r>
                      </m:e>
                      <m:sub>
                        <m:r>
                          <w:rPr>
                            <w:rFonts w:ascii="Cambria Math" w:hAnsi="Cambria Math" w:cs="Arial"/>
                          </w:rPr>
                          <m:t>a,p</m:t>
                        </m:r>
                      </m:sub>
                    </m:sSub>
                  </m:sup>
                </m:sSup>
                <m:r>
                  <w:rPr>
                    <w:rFonts w:ascii="Cambria Math" w:hAnsi="Cambria Math" w:cs="Arial"/>
                  </w:rPr>
                  <m:t>)</m:t>
                </m:r>
              </m:oMath>
            </m:oMathPara>
          </w:p>
        </w:tc>
        <w:tc>
          <w:tcPr>
            <w:tcW w:w="3026" w:type="dxa"/>
          </w:tcPr>
          <w:p w14:paraId="64ED0802" w14:textId="1D14F5F3" w:rsidR="001B409A" w:rsidRPr="00005AD4" w:rsidRDefault="001B409A" w:rsidP="001B409A">
            <w:pPr>
              <w:rPr>
                <w:rFonts w:ascii="Arial" w:hAnsi="Arial" w:cs="Arial"/>
              </w:rPr>
            </w:pPr>
            <w:r w:rsidRPr="00005AD4">
              <w:rPr>
                <w:rFonts w:ascii="Arial" w:hAnsi="Arial" w:cs="Arial"/>
              </w:rPr>
              <w:t>spawning biomass per recruit</w:t>
            </w:r>
          </w:p>
        </w:tc>
      </w:tr>
      <w:tr w:rsidR="001B409A" w:rsidRPr="00005AD4" w14:paraId="53F62A86" w14:textId="77777777" w:rsidTr="00585172">
        <w:trPr>
          <w:trHeight w:val="839"/>
        </w:trPr>
        <w:tc>
          <w:tcPr>
            <w:tcW w:w="846" w:type="dxa"/>
          </w:tcPr>
          <w:p w14:paraId="0AF889D9" w14:textId="3FBF218B" w:rsidR="001B409A" w:rsidRPr="00005AD4" w:rsidRDefault="001B409A" w:rsidP="001B409A">
            <w:pPr>
              <w:rPr>
                <w:rFonts w:ascii="Arial" w:hAnsi="Arial" w:cs="Arial"/>
              </w:rPr>
            </w:pPr>
            <w:r w:rsidRPr="00005AD4">
              <w:rPr>
                <w:rFonts w:ascii="Arial" w:hAnsi="Arial" w:cs="Arial"/>
              </w:rPr>
              <w:t>E.</w:t>
            </w:r>
            <w:r>
              <w:rPr>
                <w:rFonts w:ascii="Arial" w:hAnsi="Arial" w:cs="Arial"/>
              </w:rPr>
              <w:t>5</w:t>
            </w:r>
          </w:p>
        </w:tc>
        <w:tc>
          <w:tcPr>
            <w:tcW w:w="6662" w:type="dxa"/>
          </w:tcPr>
          <w:p w14:paraId="7BCD01BA" w14:textId="4DCAF936" w:rsidR="001B409A" w:rsidRPr="00F44EC6" w:rsidRDefault="00AF69A0" w:rsidP="001B409A">
            <w:pPr>
              <w:jc w:val="both"/>
              <w:rPr>
                <w:rFonts w:ascii="Arial" w:eastAsia="Calibri" w:hAnsi="Arial" w:cs="Arial"/>
              </w:rPr>
            </w:pPr>
            <m:oMathPara>
              <m:oMathParaPr>
                <m:jc m:val="left"/>
              </m:oMathParaP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p</m:t>
                    </m:r>
                  </m:sub>
                </m:sSub>
                <m:r>
                  <w:rPr>
                    <w:rFonts w:ascii="Cambria Math" w:hAnsi="Cambria Math" w:cs="Arial"/>
                  </w:rPr>
                  <m:t>=(a</m:t>
                </m:r>
                <m:sSubSup>
                  <m:sSubSupPr>
                    <m:ctrlPr>
                      <w:rPr>
                        <w:rFonts w:ascii="Cambria Math" w:hAnsi="Cambria Math" w:cs="Arial"/>
                        <w:i/>
                      </w:rPr>
                    </m:ctrlPr>
                  </m:sSubSupPr>
                  <m:e>
                    <m:r>
                      <w:rPr>
                        <w:rFonts w:ascii="Cambria Math" w:hAnsi="Cambria Math" w:cs="Arial"/>
                      </w:rPr>
                      <m:t>∅</m:t>
                    </m:r>
                  </m:e>
                  <m:sub>
                    <m:r>
                      <w:rPr>
                        <w:rFonts w:ascii="Cambria Math" w:hAnsi="Cambria Math" w:cs="Arial"/>
                      </w:rPr>
                      <m:t>p</m:t>
                    </m:r>
                  </m:sub>
                  <m:sup>
                    <m:r>
                      <w:rPr>
                        <w:rFonts w:ascii="Cambria Math" w:hAnsi="Cambria Math" w:cs="Arial"/>
                      </w:rPr>
                      <m:t>SB</m:t>
                    </m:r>
                  </m:sup>
                </m:sSubSup>
                <m:r>
                  <w:rPr>
                    <w:rFonts w:ascii="Cambria Math" w:hAnsi="Cambria Math" w:cs="Arial"/>
                  </w:rPr>
                  <m:t>-1)/b</m:t>
                </m:r>
                <m:sSubSup>
                  <m:sSubSupPr>
                    <m:ctrlPr>
                      <w:rPr>
                        <w:rFonts w:ascii="Cambria Math" w:hAnsi="Cambria Math" w:cs="Arial"/>
                        <w:i/>
                      </w:rPr>
                    </m:ctrlPr>
                  </m:sSubSupPr>
                  <m:e>
                    <m:r>
                      <w:rPr>
                        <w:rFonts w:ascii="Cambria Math" w:hAnsi="Cambria Math" w:cs="Arial"/>
                      </w:rPr>
                      <m:t>∅</m:t>
                    </m:r>
                  </m:e>
                  <m:sub>
                    <m:r>
                      <w:rPr>
                        <w:rFonts w:ascii="Cambria Math" w:hAnsi="Cambria Math" w:cs="Arial"/>
                      </w:rPr>
                      <m:t>p</m:t>
                    </m:r>
                  </m:sub>
                  <m:sup>
                    <m:r>
                      <w:rPr>
                        <w:rFonts w:ascii="Cambria Math" w:hAnsi="Cambria Math" w:cs="Arial"/>
                      </w:rPr>
                      <m:t>SB</m:t>
                    </m:r>
                  </m:sup>
                </m:sSubSup>
              </m:oMath>
            </m:oMathPara>
          </w:p>
        </w:tc>
        <w:tc>
          <w:tcPr>
            <w:tcW w:w="3026" w:type="dxa"/>
          </w:tcPr>
          <w:p w14:paraId="02C829BF" w14:textId="7EC7760A" w:rsidR="001B409A" w:rsidRPr="00005AD4" w:rsidRDefault="001B409A" w:rsidP="001B409A">
            <w:pPr>
              <w:rPr>
                <w:rFonts w:ascii="Arial" w:hAnsi="Arial" w:cs="Arial"/>
              </w:rPr>
            </w:pPr>
            <w:r w:rsidRPr="00005AD4">
              <w:rPr>
                <w:rFonts w:ascii="Arial" w:hAnsi="Arial" w:cs="Arial"/>
              </w:rPr>
              <w:t>equilibrium recruitment</w:t>
            </w:r>
          </w:p>
        </w:tc>
      </w:tr>
      <w:tr w:rsidR="001B409A" w:rsidRPr="00005AD4" w14:paraId="3A56BBFC" w14:textId="77777777" w:rsidTr="00585172">
        <w:trPr>
          <w:trHeight w:val="839"/>
        </w:trPr>
        <w:tc>
          <w:tcPr>
            <w:tcW w:w="846" w:type="dxa"/>
          </w:tcPr>
          <w:p w14:paraId="0CAC832B" w14:textId="69286869" w:rsidR="001B409A" w:rsidRPr="00005AD4" w:rsidRDefault="001B409A" w:rsidP="001B409A">
            <w:pPr>
              <w:rPr>
                <w:rFonts w:ascii="Arial" w:hAnsi="Arial" w:cs="Arial"/>
              </w:rPr>
            </w:pPr>
            <w:r w:rsidRPr="00005AD4">
              <w:rPr>
                <w:rFonts w:ascii="Arial" w:hAnsi="Arial" w:cs="Arial"/>
              </w:rPr>
              <w:t>E.</w:t>
            </w:r>
            <w:r>
              <w:rPr>
                <w:rFonts w:ascii="Arial" w:hAnsi="Arial" w:cs="Arial"/>
              </w:rPr>
              <w:t>6</w:t>
            </w:r>
          </w:p>
        </w:tc>
        <w:tc>
          <w:tcPr>
            <w:tcW w:w="6662" w:type="dxa"/>
          </w:tcPr>
          <w:p w14:paraId="5130B906" w14:textId="64044D31" w:rsidR="001B409A" w:rsidRPr="00F44EC6" w:rsidRDefault="00AF69A0" w:rsidP="001B409A">
            <w:pPr>
              <w:jc w:val="both"/>
              <w:rPr>
                <w:rFonts w:ascii="Arial" w:eastAsia="Calibri" w:hAnsi="Arial" w:cs="Arial"/>
              </w:rPr>
            </w:pPr>
            <m:oMathPara>
              <m:oMathParaPr>
                <m:jc m:val="left"/>
              </m:oMathParaP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SB</m:t>
                        </m:r>
                      </m:e>
                    </m:acc>
                  </m:e>
                  <m:sub>
                    <m:r>
                      <w:rPr>
                        <w:rFonts w:ascii="Cambria Math" w:hAnsi="Cambria Math" w:cs="Arial"/>
                      </w:rPr>
                      <m:t>p</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p</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m:t>
                    </m:r>
                  </m:e>
                  <m:sub>
                    <m:r>
                      <w:rPr>
                        <w:rFonts w:ascii="Cambria Math" w:hAnsi="Cambria Math" w:cs="Arial"/>
                      </w:rPr>
                      <m:t>p</m:t>
                    </m:r>
                  </m:sub>
                  <m:sup>
                    <m:r>
                      <w:rPr>
                        <w:rFonts w:ascii="Cambria Math" w:hAnsi="Cambria Math" w:cs="Arial"/>
                      </w:rPr>
                      <m:t>SB</m:t>
                    </m:r>
                  </m:sup>
                </m:sSubSup>
              </m:oMath>
            </m:oMathPara>
          </w:p>
        </w:tc>
        <w:tc>
          <w:tcPr>
            <w:tcW w:w="3026" w:type="dxa"/>
          </w:tcPr>
          <w:p w14:paraId="5537020E" w14:textId="1C652FF2" w:rsidR="001B409A" w:rsidRPr="00005AD4" w:rsidRDefault="001B409A" w:rsidP="001B409A">
            <w:pPr>
              <w:rPr>
                <w:rFonts w:ascii="Arial" w:hAnsi="Arial" w:cs="Arial"/>
              </w:rPr>
            </w:pPr>
            <w:r w:rsidRPr="00005AD4">
              <w:rPr>
                <w:rFonts w:ascii="Arial" w:hAnsi="Arial" w:cs="Arial"/>
              </w:rPr>
              <w:t>equilibrium</w:t>
            </w:r>
            <w:r>
              <w:rPr>
                <w:rFonts w:ascii="Arial" w:hAnsi="Arial" w:cs="Arial"/>
              </w:rPr>
              <w:t xml:space="preserve"> spawning</w:t>
            </w:r>
            <w:r w:rsidRPr="00005AD4">
              <w:rPr>
                <w:rFonts w:ascii="Arial" w:hAnsi="Arial" w:cs="Arial"/>
              </w:rPr>
              <w:t xml:space="preserve"> biomass</w:t>
            </w:r>
          </w:p>
        </w:tc>
      </w:tr>
      <w:tr w:rsidR="001B409A" w:rsidRPr="00005AD4" w14:paraId="2D9C0101" w14:textId="77777777" w:rsidTr="00585172">
        <w:trPr>
          <w:trHeight w:val="839"/>
        </w:trPr>
        <w:tc>
          <w:tcPr>
            <w:tcW w:w="846" w:type="dxa"/>
          </w:tcPr>
          <w:p w14:paraId="018D11E1" w14:textId="31D52B78" w:rsidR="001B409A" w:rsidRPr="00005AD4" w:rsidRDefault="001B409A" w:rsidP="001B409A">
            <w:pPr>
              <w:rPr>
                <w:rFonts w:ascii="Arial" w:hAnsi="Arial" w:cs="Arial"/>
              </w:rPr>
            </w:pPr>
            <w:r w:rsidRPr="00005AD4">
              <w:rPr>
                <w:rFonts w:ascii="Arial" w:hAnsi="Arial" w:cs="Arial"/>
              </w:rPr>
              <w:t>E.</w:t>
            </w:r>
            <w:r>
              <w:rPr>
                <w:rFonts w:ascii="Arial" w:hAnsi="Arial" w:cs="Arial"/>
              </w:rPr>
              <w:t>7</w:t>
            </w:r>
          </w:p>
        </w:tc>
        <w:tc>
          <w:tcPr>
            <w:tcW w:w="6662" w:type="dxa"/>
          </w:tcPr>
          <w:p w14:paraId="1BF3A182" w14:textId="0903C274" w:rsidR="001B409A" w:rsidRPr="00F44EC6" w:rsidRDefault="00AF69A0" w:rsidP="001B409A">
            <w:pPr>
              <w:jc w:val="both"/>
              <w:rPr>
                <w:rFonts w:ascii="Arial" w:eastAsia="Calibri" w:hAnsi="Arial" w:cs="Arial"/>
              </w:rPr>
            </w:pPr>
            <m:oMathPara>
              <m:oMathParaPr>
                <m:jc m:val="left"/>
              </m:oMathParaP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p</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p</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m:t>
                    </m:r>
                  </m:e>
                  <m:sub>
                    <m:r>
                      <w:rPr>
                        <w:rFonts w:ascii="Cambria Math" w:hAnsi="Cambria Math" w:cs="Arial"/>
                      </w:rPr>
                      <m:t>p</m:t>
                    </m:r>
                  </m:sub>
                  <m:sup>
                    <m:r>
                      <w:rPr>
                        <w:rFonts w:ascii="Cambria Math" w:hAnsi="Cambria Math" w:cs="Arial"/>
                      </w:rPr>
                      <m:t>YPR</m:t>
                    </m:r>
                  </m:sup>
                </m:sSubSup>
              </m:oMath>
            </m:oMathPara>
          </w:p>
        </w:tc>
        <w:tc>
          <w:tcPr>
            <w:tcW w:w="3026" w:type="dxa"/>
          </w:tcPr>
          <w:p w14:paraId="6C87B79D" w14:textId="37920EBE" w:rsidR="001B409A" w:rsidRPr="00005AD4" w:rsidRDefault="001B409A" w:rsidP="001B409A">
            <w:pPr>
              <w:rPr>
                <w:rFonts w:ascii="Arial" w:hAnsi="Arial" w:cs="Arial"/>
              </w:rPr>
            </w:pPr>
            <w:r w:rsidRPr="00005AD4">
              <w:rPr>
                <w:rFonts w:ascii="Arial" w:hAnsi="Arial" w:cs="Arial"/>
              </w:rPr>
              <w:t>equilibrium total yield (catch + ponded fish)</w:t>
            </w:r>
          </w:p>
        </w:tc>
      </w:tr>
      <w:tr w:rsidR="001B409A" w:rsidRPr="00005AD4" w14:paraId="2CBBC2C8" w14:textId="77777777" w:rsidTr="00585172">
        <w:trPr>
          <w:trHeight w:val="839"/>
        </w:trPr>
        <w:tc>
          <w:tcPr>
            <w:tcW w:w="846" w:type="dxa"/>
          </w:tcPr>
          <w:p w14:paraId="31790273" w14:textId="1BAB5EED" w:rsidR="001B409A" w:rsidRPr="00005AD4" w:rsidRDefault="001B409A" w:rsidP="001B409A">
            <w:pPr>
              <w:rPr>
                <w:rFonts w:ascii="Arial" w:hAnsi="Arial" w:cs="Arial"/>
              </w:rPr>
            </w:pPr>
            <w:r w:rsidRPr="00005AD4">
              <w:rPr>
                <w:rFonts w:ascii="Arial" w:hAnsi="Arial" w:cs="Arial"/>
              </w:rPr>
              <w:t>E.</w:t>
            </w:r>
            <w:r>
              <w:rPr>
                <w:rFonts w:ascii="Arial" w:hAnsi="Arial" w:cs="Arial"/>
              </w:rPr>
              <w:t>8</w:t>
            </w:r>
          </w:p>
        </w:tc>
        <w:tc>
          <w:tcPr>
            <w:tcW w:w="6662" w:type="dxa"/>
          </w:tcPr>
          <w:p w14:paraId="0A5FBFF6" w14:textId="214256AC" w:rsidR="001B409A" w:rsidRPr="00005AD4" w:rsidRDefault="00AF69A0" w:rsidP="001B409A">
            <w:pPr>
              <w:jc w:val="both"/>
              <w:rPr>
                <w:rFonts w:ascii="Arial" w:eastAsia="Calibri" w:hAnsi="Arial" w:cs="Arial"/>
              </w:rPr>
            </w:pPr>
            <m:oMathPara>
              <m:oMathParaPr>
                <m:jc m:val="left"/>
              </m:oMathParaPr>
              <m:oMath>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SOK</m:t>
                    </m:r>
                  </m:sub>
                </m:sSub>
                <m:r>
                  <w:rPr>
                    <w:rFonts w:ascii="Cambria Math" w:eastAsia="Calibri" w:hAnsi="Cambria Math" w:cs="Arial"/>
                  </w:rPr>
                  <m:t>=</m:t>
                </m:r>
                <m:d>
                  <m:dPr>
                    <m:begChr m:val="{"/>
                    <m:endChr m:val=""/>
                    <m:ctrlPr>
                      <w:rPr>
                        <w:rFonts w:ascii="Cambria Math" w:eastAsia="Calibri" w:hAnsi="Cambria Math" w:cs="Arial"/>
                        <w:i/>
                      </w:rPr>
                    </m:ctrlPr>
                  </m:dPr>
                  <m:e>
                    <m:eqArr>
                      <m:eqArrPr>
                        <m:ctrlPr>
                          <w:rPr>
                            <w:rFonts w:ascii="Cambria Math" w:eastAsia="Calibri" w:hAnsi="Cambria Math" w:cs="Arial"/>
                            <w:i/>
                          </w:rPr>
                        </m:ctrlPr>
                      </m:eqArrPr>
                      <m:e>
                        <m:r>
                          <w:rPr>
                            <w:rFonts w:ascii="Cambria Math" w:eastAsia="Calibri" w:hAnsi="Cambria Math" w:cs="Arial"/>
                          </w:rPr>
                          <m:t>1</m:t>
                        </m:r>
                      </m:e>
                      <m:e>
                        <m:r>
                          <w:rPr>
                            <w:rFonts w:ascii="Cambria Math" w:eastAsia="Calibri" w:hAnsi="Cambria Math" w:cs="Arial"/>
                          </w:rPr>
                          <m:t>0</m:t>
                        </m:r>
                      </m:e>
                      <m:e>
                        <m:r>
                          <w:rPr>
                            <w:rFonts w:ascii="Cambria Math" w:eastAsia="Calibri" w:hAnsi="Cambria Math" w:cs="Arial"/>
                          </w:rPr>
                          <m:t>1</m:t>
                        </m:r>
                        <m:ctrlPr>
                          <w:rPr>
                            <w:rFonts w:ascii="Cambria Math" w:eastAsia="Cambria Math" w:hAnsi="Cambria Math" w:cs="Arial"/>
                            <w:i/>
                          </w:rPr>
                        </m:ctrlPr>
                      </m:e>
                      <m:e>
                        <m:sSubSup>
                          <m:sSubSupPr>
                            <m:ctrlPr>
                              <w:rPr>
                                <w:rFonts w:ascii="Cambria Math" w:eastAsia="Calibri" w:hAnsi="Cambria Math" w:cs="Arial"/>
                                <w:i/>
                              </w:rPr>
                            </m:ctrlPr>
                          </m:sSubSupPr>
                          <m:e>
                            <m:r>
                              <w:rPr>
                                <w:rFonts w:ascii="Cambria Math" w:eastAsia="Calibri" w:hAnsi="Cambria Math" w:cs="Arial"/>
                              </w:rPr>
                              <m:t>C</m:t>
                            </m:r>
                          </m:e>
                          <m:sub>
                            <m:r>
                              <w:rPr>
                                <w:rFonts w:ascii="Cambria Math" w:eastAsia="Calibri" w:hAnsi="Cambria Math" w:cs="Arial"/>
                              </w:rPr>
                              <m:t>SOK</m:t>
                            </m:r>
                          </m:sub>
                          <m:sup>
                            <m:r>
                              <w:rPr>
                                <w:rFonts w:ascii="Cambria Math" w:eastAsia="Calibri" w:hAnsi="Cambria Math" w:cs="Arial"/>
                              </w:rPr>
                              <m:t>Cap</m:t>
                            </m:r>
                          </m:sup>
                        </m:sSubSup>
                        <m:r>
                          <w:rPr>
                            <w:rFonts w:ascii="Cambria Math" w:eastAsia="Calibri"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p</m:t>
                            </m:r>
                          </m:sub>
                        </m:sSub>
                      </m:e>
                    </m:eqArr>
                  </m:e>
                </m:d>
                <m:eqArr>
                  <m:eqArrPr>
                    <m:ctrlPr>
                      <w:rPr>
                        <w:rFonts w:ascii="Cambria Math" w:eastAsia="Calibri" w:hAnsi="Cambria Math" w:cs="Arial"/>
                        <w:i/>
                      </w:rPr>
                    </m:ctrlPr>
                  </m:eqArrPr>
                  <m:e>
                    <m:r>
                      <w:rPr>
                        <w:rFonts w:ascii="Cambria Math" w:eastAsia="Calibri" w:hAnsi="Cambria Math" w:cs="Arial"/>
                      </w:rPr>
                      <m:t>MP=SOK,</m:t>
                    </m:r>
                  </m:e>
                  <m:e>
                    <m:r>
                      <w:rPr>
                        <w:rFonts w:ascii="Cambria Math" w:eastAsia="Calibri" w:hAnsi="Cambria Math" w:cs="Arial"/>
                      </w:rPr>
                      <m:t xml:space="preserve"> MP=SR,</m:t>
                    </m:r>
                    <m:ctrlPr>
                      <w:rPr>
                        <w:rFonts w:ascii="Cambria Math" w:eastAsia="Cambria Math" w:hAnsi="Cambria Math" w:cs="Arial"/>
                        <w:i/>
                      </w:rPr>
                    </m:ctrlPr>
                  </m:e>
                  <m:e>
                    <m:sSub>
                      <m:sSubPr>
                        <m:ctrlPr>
                          <w:rPr>
                            <w:rFonts w:ascii="Cambria Math" w:hAnsi="Cambria Math" w:cs="Arial"/>
                            <w:i/>
                          </w:rPr>
                        </m:ctrlPr>
                      </m:sSubPr>
                      <m:e>
                        <m:r>
                          <w:rPr>
                            <w:rFonts w:ascii="Cambria Math" w:hAnsi="Cambria Math" w:cs="Arial"/>
                          </w:rPr>
                          <m:t xml:space="preserve">         </m:t>
                        </m:r>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p</m:t>
                        </m:r>
                      </m:sub>
                    </m:sSub>
                    <m:sSubSup>
                      <m:sSubSupPr>
                        <m:ctrlPr>
                          <w:rPr>
                            <w:rFonts w:ascii="Cambria Math" w:eastAsia="Calibri" w:hAnsi="Cambria Math" w:cs="Arial"/>
                            <w:i/>
                          </w:rPr>
                        </m:ctrlPr>
                      </m:sSubSupPr>
                      <m:e>
                        <m:r>
                          <w:rPr>
                            <w:rFonts w:ascii="Cambria Math" w:hAnsi="Cambria Math" w:cs="Arial"/>
                          </w:rPr>
                          <m:t>≤</m:t>
                        </m:r>
                        <m:r>
                          <w:rPr>
                            <w:rFonts w:ascii="Cambria Math" w:eastAsia="Calibri" w:hAnsi="Cambria Math" w:cs="Arial"/>
                          </w:rPr>
                          <m:t>C</m:t>
                        </m:r>
                      </m:e>
                      <m:sub>
                        <m:r>
                          <w:rPr>
                            <w:rFonts w:ascii="Cambria Math" w:eastAsia="Calibri" w:hAnsi="Cambria Math" w:cs="Arial"/>
                          </w:rPr>
                          <m:t>SOK</m:t>
                        </m:r>
                      </m:sub>
                      <m:sup>
                        <m:r>
                          <w:rPr>
                            <w:rFonts w:ascii="Cambria Math" w:eastAsia="Calibri" w:hAnsi="Cambria Math" w:cs="Arial"/>
                          </w:rPr>
                          <m:t>Cap</m:t>
                        </m:r>
                      </m:sup>
                    </m:sSubSup>
                    <m:r>
                      <w:rPr>
                        <w:rFonts w:ascii="Cambria Math" w:eastAsia="Calibri" w:hAnsi="Cambria Math" w:cs="Arial"/>
                      </w:rPr>
                      <m:t>MP=cSOK+SR,</m:t>
                    </m:r>
                  </m:e>
                  <m:e>
                    <m:r>
                      <w:rPr>
                        <w:rFonts w:ascii="Cambria Math" w:eastAsia="Calibri" w:hAnsi="Cambria Math" w:cs="Arial"/>
                      </w:rPr>
                      <m:t xml:space="preserve">        </m:t>
                    </m:r>
                    <m:sSubSup>
                      <m:sSubSupPr>
                        <m:ctrlPr>
                          <w:rPr>
                            <w:rFonts w:ascii="Cambria Math" w:eastAsia="Calibri" w:hAnsi="Cambria Math" w:cs="Arial"/>
                            <w:i/>
                          </w:rPr>
                        </m:ctrlPr>
                      </m:sSubSupPr>
                      <m:e>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p</m:t>
                            </m:r>
                          </m:sub>
                        </m:sSub>
                        <m:r>
                          <w:rPr>
                            <w:rFonts w:ascii="Cambria Math" w:eastAsia="Calibri" w:hAnsi="Cambria Math" w:cs="Arial"/>
                          </w:rPr>
                          <m:t>&gt;C</m:t>
                        </m:r>
                      </m:e>
                      <m:sub>
                        <m:r>
                          <w:rPr>
                            <w:rFonts w:ascii="Cambria Math" w:eastAsia="Calibri" w:hAnsi="Cambria Math" w:cs="Arial"/>
                          </w:rPr>
                          <m:t>SOK</m:t>
                        </m:r>
                      </m:sub>
                      <m:sup>
                        <m:r>
                          <w:rPr>
                            <w:rFonts w:ascii="Cambria Math" w:eastAsia="Calibri" w:hAnsi="Cambria Math" w:cs="Arial"/>
                          </w:rPr>
                          <m:t>Cap</m:t>
                        </m:r>
                      </m:sup>
                    </m:sSubSup>
                    <m:r>
                      <w:rPr>
                        <w:rFonts w:ascii="Cambria Math" w:eastAsia="Calibri" w:hAnsi="Cambria Math" w:cs="Arial"/>
                      </w:rPr>
                      <m:t>MP=cSOK+SR.</m:t>
                    </m:r>
                  </m:e>
                </m:eqArr>
              </m:oMath>
            </m:oMathPara>
          </w:p>
        </w:tc>
        <w:tc>
          <w:tcPr>
            <w:tcW w:w="3026" w:type="dxa"/>
          </w:tcPr>
          <w:p w14:paraId="1653ED1A" w14:textId="23C56FE7" w:rsidR="001B409A" w:rsidRPr="00005AD4" w:rsidRDefault="001B409A" w:rsidP="001B409A">
            <w:pPr>
              <w:rPr>
                <w:rFonts w:ascii="Arial" w:hAnsi="Arial" w:cs="Arial"/>
              </w:rPr>
            </w:pPr>
            <w:r w:rsidRPr="00005AD4">
              <w:rPr>
                <w:rFonts w:ascii="Arial" w:hAnsi="Arial" w:cs="Arial"/>
              </w:rPr>
              <w:t>proportion of yield allocated to SOK fleet</w:t>
            </w:r>
          </w:p>
        </w:tc>
      </w:tr>
      <w:tr w:rsidR="001B409A" w:rsidRPr="00005AD4" w14:paraId="6736EF12" w14:textId="77777777" w:rsidTr="00585172">
        <w:trPr>
          <w:trHeight w:val="872"/>
        </w:trPr>
        <w:tc>
          <w:tcPr>
            <w:tcW w:w="846" w:type="dxa"/>
          </w:tcPr>
          <w:p w14:paraId="2881E187" w14:textId="059DECBD" w:rsidR="001B409A" w:rsidRPr="00005AD4" w:rsidRDefault="001B409A" w:rsidP="001B409A">
            <w:pPr>
              <w:rPr>
                <w:rFonts w:ascii="Arial" w:hAnsi="Arial" w:cs="Arial"/>
              </w:rPr>
            </w:pPr>
            <w:r w:rsidRPr="00005AD4">
              <w:rPr>
                <w:rFonts w:ascii="Arial" w:hAnsi="Arial" w:cs="Arial"/>
              </w:rPr>
              <w:t>E.</w:t>
            </w:r>
            <w:r>
              <w:rPr>
                <w:rFonts w:ascii="Arial" w:hAnsi="Arial" w:cs="Arial"/>
              </w:rPr>
              <w:t>9</w:t>
            </w:r>
          </w:p>
        </w:tc>
        <w:tc>
          <w:tcPr>
            <w:tcW w:w="6662" w:type="dxa"/>
          </w:tcPr>
          <w:p w14:paraId="19B5B962" w14:textId="2FEF2AFB" w:rsidR="001B409A" w:rsidRPr="00005AD4" w:rsidRDefault="00AF69A0" w:rsidP="001B409A">
            <w:pPr>
              <w:jc w:val="both"/>
              <w:rPr>
                <w:rFonts w:ascii="Arial" w:hAnsi="Arial" w:cs="Arial"/>
              </w:rPr>
            </w:pPr>
            <m:oMathPara>
              <m:oMathParaPr>
                <m:jc m:val="left"/>
              </m:oMathParaPr>
              <m:oMath>
                <m:sSubSup>
                  <m:sSubSupPr>
                    <m:ctrlPr>
                      <w:rPr>
                        <w:rFonts w:ascii="Cambria Math" w:hAnsi="Cambria Math" w:cs="Arial"/>
                        <w:i/>
                      </w:rPr>
                    </m:ctrlPr>
                  </m:sSubSupPr>
                  <m:e>
                    <m:r>
                      <w:rPr>
                        <w:rFonts w:ascii="Cambria Math" w:hAnsi="Cambria Math" w:cs="Arial"/>
                      </w:rPr>
                      <m:t>∅</m:t>
                    </m:r>
                  </m:e>
                  <m:sub>
                    <m:r>
                      <w:rPr>
                        <w:rFonts w:ascii="Cambria Math" w:hAnsi="Cambria Math" w:cs="Arial"/>
                      </w:rPr>
                      <m:t>p,SOK</m:t>
                    </m:r>
                  </m:sub>
                  <m:sup>
                    <m:r>
                      <w:rPr>
                        <w:rFonts w:ascii="Cambria Math" w:hAnsi="Cambria Math" w:cs="Arial"/>
                      </w:rPr>
                      <m:t>MB</m:t>
                    </m:r>
                  </m:sup>
                </m:sSubSup>
                <m:r>
                  <w:rPr>
                    <w:rFonts w:ascii="Cambria Math" w:hAnsi="Cambria Math" w:cs="Arial"/>
                  </w:rPr>
                  <m:t>=</m:t>
                </m:r>
                <m:nary>
                  <m:naryPr>
                    <m:chr m:val="∑"/>
                    <m:limLoc m:val="undOvr"/>
                    <m:ctrlPr>
                      <w:rPr>
                        <w:rFonts w:ascii="Cambria Math" w:hAnsi="Cambria Math" w:cs="Arial"/>
                      </w:rPr>
                    </m:ctrlPr>
                  </m:naryPr>
                  <m:sub>
                    <m:r>
                      <w:rPr>
                        <w:rFonts w:ascii="Cambria Math" w:hAnsi="Cambria Math" w:cs="Arial"/>
                      </w:rPr>
                      <m:t>a=1</m:t>
                    </m:r>
                  </m:sub>
                  <m:sup>
                    <m:r>
                      <w:rPr>
                        <w:rFonts w:ascii="Cambria Math" w:hAnsi="Cambria Math" w:cs="Arial"/>
                      </w:rPr>
                      <m:t>A</m:t>
                    </m:r>
                  </m:sup>
                  <m:e>
                    <m:r>
                      <w:rPr>
                        <w:rFonts w:ascii="Cambria Math" w:hAnsi="Cambria Math" w:cs="Arial"/>
                      </w:rPr>
                      <m:t>(</m:t>
                    </m:r>
                    <m:sSub>
                      <m:sSubPr>
                        <m:ctrlPr>
                          <w:rPr>
                            <w:rFonts w:ascii="Cambria Math" w:hAnsi="Cambria Math" w:cs="Arial"/>
                            <w:i/>
                          </w:rPr>
                        </m:ctrlPr>
                      </m:sSubPr>
                      <m:e>
                        <m:r>
                          <w:rPr>
                            <w:rFonts w:ascii="Cambria Math" w:hAnsi="Cambria Math" w:cs="Arial"/>
                          </w:rPr>
                          <m:t>S</m:t>
                        </m:r>
                      </m:e>
                      <m:sub>
                        <m:r>
                          <w:rPr>
                            <w:rFonts w:ascii="Cambria Math" w:hAnsi="Cambria Math" w:cs="Arial"/>
                          </w:rPr>
                          <m:t>a,p</m:t>
                        </m:r>
                      </m:sub>
                    </m:sSub>
                  </m:e>
                </m:nary>
                <m:r>
                  <w:rPr>
                    <w:rFonts w:ascii="Cambria Math" w:hAnsi="Cambria Math" w:cs="Arial"/>
                  </w:rPr>
                  <m:t>⋅</m:t>
                </m:r>
                <m:sSub>
                  <m:sSubPr>
                    <m:ctrlPr>
                      <w:rPr>
                        <w:rFonts w:ascii="Cambria Math" w:hAnsi="Cambria Math" w:cs="Arial"/>
                      </w:rPr>
                    </m:ctrlPr>
                  </m:sSubPr>
                  <m:e>
                    <m:acc>
                      <m:accPr>
                        <m:chr m:val="‾"/>
                        <m:ctrlPr>
                          <w:rPr>
                            <w:rFonts w:ascii="Cambria Math" w:hAnsi="Cambria Math" w:cs="Arial"/>
                          </w:rPr>
                        </m:ctrlPr>
                      </m:accPr>
                      <m:e>
                        <m:r>
                          <w:rPr>
                            <w:rFonts w:ascii="Cambria Math" w:hAnsi="Cambria Math" w:cs="Arial"/>
                          </w:rPr>
                          <m:t>w</m:t>
                        </m:r>
                      </m:e>
                    </m:acc>
                  </m:e>
                  <m:sub>
                    <m:r>
                      <w:rPr>
                        <w:rFonts w:ascii="Cambria Math" w:hAnsi="Cambria Math" w:cs="Arial"/>
                      </w:rPr>
                      <m:t>a,p</m:t>
                    </m:r>
                  </m:sub>
                </m:sSub>
                <m:r>
                  <w:rPr>
                    <w:rFonts w:ascii="Cambria Math" w:hAnsi="Cambria Math" w:cs="Arial"/>
                  </w:rPr>
                  <m:t>⋅</m:t>
                </m:r>
                <m:sSub>
                  <m:sSubPr>
                    <m:ctrlPr>
                      <w:rPr>
                        <w:rFonts w:ascii="Cambria Math" w:hAnsi="Cambria Math" w:cs="Arial"/>
                      </w:rPr>
                    </m:ctrlPr>
                  </m:sSubPr>
                  <m:e>
                    <m:r>
                      <w:rPr>
                        <w:rFonts w:ascii="Cambria Math" w:hAnsi="Cambria Math" w:cs="Arial"/>
                      </w:rPr>
                      <m:t>m</m:t>
                    </m:r>
                  </m:e>
                  <m:sub>
                    <m:r>
                      <w:rPr>
                        <w:rFonts w:ascii="Cambria Math" w:hAnsi="Cambria Math" w:cs="Arial"/>
                      </w:rPr>
                      <m:t>a</m:t>
                    </m:r>
                  </m:sub>
                </m:sSub>
                <m:r>
                  <w:rPr>
                    <w:rFonts w:ascii="Cambria Math" w:hAnsi="Cambria Math" w:cs="Arial"/>
                  </w:rPr>
                  <m:t>∙</m:t>
                </m:r>
                <m:sSup>
                  <m:sSupPr>
                    <m:ctrlPr>
                      <w:rPr>
                        <w:rFonts w:ascii="Cambria Math" w:hAnsi="Cambria Math" w:cs="Arial"/>
                        <w:i/>
                      </w:rPr>
                    </m:ctrlPr>
                  </m:sSupPr>
                  <m:e>
                    <m:r>
                      <w:rPr>
                        <w:rFonts w:ascii="Cambria Math" w:hAnsi="Cambria Math" w:cs="Arial"/>
                      </w:rPr>
                      <m:t>e</m:t>
                    </m:r>
                  </m:e>
                  <m:sup>
                    <m:r>
                      <w:rPr>
                        <w:rFonts w:ascii="Cambria Math" w:hAnsi="Cambria Math" w:cs="Arial"/>
                      </w:rPr>
                      <m:t>-</m:t>
                    </m:r>
                    <m:sSub>
                      <m:sSubPr>
                        <m:ctrlPr>
                          <w:rPr>
                            <w:rFonts w:ascii="Cambria Math" w:hAnsi="Cambria Math" w:cs="Arial"/>
                            <w:i/>
                          </w:rPr>
                        </m:ctrlPr>
                      </m:sSubPr>
                      <m:e>
                        <m:r>
                          <w:rPr>
                            <w:rFonts w:ascii="Cambria Math" w:hAnsi="Cambria Math" w:cs="Arial"/>
                          </w:rPr>
                          <m:t>Z</m:t>
                        </m:r>
                      </m:e>
                      <m:sub>
                        <m:r>
                          <w:rPr>
                            <w:rFonts w:ascii="Cambria Math" w:hAnsi="Cambria Math" w:cs="Arial"/>
                          </w:rPr>
                          <m:t>a,p</m:t>
                        </m:r>
                      </m:sub>
                    </m:sSub>
                  </m:sup>
                </m:sSup>
                <m:r>
                  <w:rPr>
                    <w:rFonts w:ascii="Cambria Math" w:hAnsi="Cambria Math" w:cs="Arial"/>
                  </w:rPr>
                  <m:t>+</m:t>
                </m:r>
                <m:sSubSup>
                  <m:sSubSupPr>
                    <m:ctrlPr>
                      <w:rPr>
                        <w:rFonts w:ascii="Cambria Math" w:hAnsi="Cambria Math" w:cs="Arial"/>
                        <w:i/>
                      </w:rPr>
                    </m:ctrlPr>
                  </m:sSubSupPr>
                  <m:e>
                    <m:r>
                      <w:rPr>
                        <w:rFonts w:ascii="Cambria Math" w:hAnsi="Cambria Math" w:cs="Arial"/>
                      </w:rPr>
                      <m:t>∅</m:t>
                    </m:r>
                  </m:e>
                  <m:sub>
                    <m:r>
                      <w:rPr>
                        <w:rFonts w:ascii="Cambria Math" w:hAnsi="Cambria Math" w:cs="Arial"/>
                      </w:rPr>
                      <m:t>p,a</m:t>
                    </m:r>
                  </m:sub>
                  <m:sup>
                    <m:r>
                      <w:rPr>
                        <w:rFonts w:ascii="Cambria Math" w:hAnsi="Cambria Math" w:cs="Arial"/>
                      </w:rPr>
                      <m:t>YPR</m:t>
                    </m:r>
                  </m:sup>
                </m:sSubSup>
                <m:r>
                  <w:rPr>
                    <w:rFonts w:ascii="Cambria Math" w:hAnsi="Cambria Math" w:cs="Arial"/>
                  </w:rPr>
                  <m:t>∙</m:t>
                </m:r>
                <m:sSub>
                  <m:sSubPr>
                    <m:ctrlPr>
                      <w:rPr>
                        <w:rFonts w:ascii="Cambria Math" w:eastAsiaTheme="minorEastAsia" w:hAnsi="Cambria Math" w:cs="Arial"/>
                        <w:i/>
                      </w:rPr>
                    </m:ctrlPr>
                  </m:sSubPr>
                  <m:e>
                    <m:r>
                      <w:rPr>
                        <w:rFonts w:ascii="Cambria Math" w:eastAsiaTheme="minorEastAsia" w:hAnsi="Cambria Math" w:cs="Arial"/>
                      </w:rPr>
                      <m:t>ρ</m:t>
                    </m:r>
                  </m:e>
                  <m:sub>
                    <m:r>
                      <w:rPr>
                        <w:rFonts w:ascii="Cambria Math" w:eastAsiaTheme="minorEastAsia" w:hAnsi="Cambria Math" w:cs="Arial"/>
                      </w:rPr>
                      <m:t>SOK</m:t>
                    </m:r>
                  </m:sub>
                </m:sSub>
                <m:r>
                  <w:rPr>
                    <w:rFonts w:ascii="Cambria Math" w:hAnsi="Cambria Math" w:cs="Arial"/>
                  </w:rPr>
                  <m:t>∙</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SOK</m:t>
                        </m:r>
                      </m:sub>
                    </m:sSub>
                  </m:sup>
                </m:sSup>
                <m:r>
                  <w:rPr>
                    <w:rFonts w:ascii="Cambria Math" w:eastAsiaTheme="minorEastAsia" w:hAnsi="Cambria Math" w:cs="Arial"/>
                  </w:rPr>
                  <m:t>)</m:t>
                </m:r>
              </m:oMath>
            </m:oMathPara>
          </w:p>
        </w:tc>
        <w:tc>
          <w:tcPr>
            <w:tcW w:w="3026" w:type="dxa"/>
          </w:tcPr>
          <w:p w14:paraId="6B95A710" w14:textId="2FDDA97E" w:rsidR="001B409A" w:rsidRPr="00005AD4" w:rsidRDefault="001B409A" w:rsidP="001B409A">
            <w:pPr>
              <w:rPr>
                <w:rFonts w:ascii="Arial" w:hAnsi="Arial" w:cs="Arial"/>
              </w:rPr>
            </w:pPr>
            <w:r w:rsidRPr="00005AD4">
              <w:rPr>
                <w:rFonts w:ascii="Arial" w:hAnsi="Arial" w:cs="Arial"/>
              </w:rPr>
              <w:t>mature biomass per recruit for SOK fleet</w:t>
            </w:r>
          </w:p>
        </w:tc>
      </w:tr>
      <w:tr w:rsidR="001B409A" w:rsidRPr="00005AD4" w14:paraId="0907AD7B" w14:textId="77777777" w:rsidTr="00585172">
        <w:trPr>
          <w:trHeight w:val="872"/>
        </w:trPr>
        <w:tc>
          <w:tcPr>
            <w:tcW w:w="846" w:type="dxa"/>
          </w:tcPr>
          <w:p w14:paraId="6D0DE25B" w14:textId="5D46A898" w:rsidR="001B409A" w:rsidRPr="00005AD4" w:rsidRDefault="001B409A" w:rsidP="001B409A">
            <w:pPr>
              <w:rPr>
                <w:rFonts w:ascii="Arial" w:hAnsi="Arial" w:cs="Arial"/>
              </w:rPr>
            </w:pPr>
            <w:r w:rsidRPr="00005AD4">
              <w:rPr>
                <w:rFonts w:ascii="Arial" w:hAnsi="Arial" w:cs="Arial"/>
              </w:rPr>
              <w:t>E.</w:t>
            </w:r>
            <w:r>
              <w:rPr>
                <w:rFonts w:ascii="Arial" w:hAnsi="Arial" w:cs="Arial"/>
              </w:rPr>
              <w:t>10</w:t>
            </w:r>
          </w:p>
        </w:tc>
        <w:tc>
          <w:tcPr>
            <w:tcW w:w="6662" w:type="dxa"/>
          </w:tcPr>
          <w:p w14:paraId="48B1AAB7" w14:textId="65BC01AA" w:rsidR="001B409A" w:rsidRPr="00005AD4" w:rsidRDefault="00AF69A0" w:rsidP="001B409A">
            <w:pPr>
              <w:jc w:val="both"/>
              <w:rPr>
                <w:rFonts w:ascii="Arial" w:eastAsia="Calibri" w:hAnsi="Arial" w:cs="Arial"/>
              </w:rPr>
            </w:pPr>
            <m:oMathPara>
              <m:oMathParaPr>
                <m:jc m:val="left"/>
              </m:oMathParaP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MB</m:t>
                        </m:r>
                      </m:e>
                    </m:acc>
                  </m:e>
                  <m:sub>
                    <m:r>
                      <w:rPr>
                        <w:rFonts w:ascii="Cambria Math" w:hAnsi="Cambria Math" w:cs="Arial"/>
                      </w:rPr>
                      <m:t>p</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R</m:t>
                        </m:r>
                      </m:e>
                    </m:acc>
                  </m:e>
                  <m:sub>
                    <m:r>
                      <w:rPr>
                        <w:rFonts w:ascii="Cambria Math" w:hAnsi="Cambria Math" w:cs="Arial"/>
                      </w:rPr>
                      <m:t>p</m:t>
                    </m:r>
                  </m:sub>
                </m:sSub>
                <m:r>
                  <w:rPr>
                    <w:rFonts w:ascii="Cambria Math" w:hAnsi="Cambria Math" w:cs="Arial"/>
                  </w:rPr>
                  <m:t>∙</m:t>
                </m:r>
                <m:sSubSup>
                  <m:sSubSupPr>
                    <m:ctrlPr>
                      <w:rPr>
                        <w:rFonts w:ascii="Cambria Math" w:hAnsi="Cambria Math" w:cs="Arial"/>
                        <w:i/>
                      </w:rPr>
                    </m:ctrlPr>
                  </m:sSubSupPr>
                  <m:e>
                    <m:r>
                      <w:rPr>
                        <w:rFonts w:ascii="Cambria Math" w:hAnsi="Cambria Math" w:cs="Arial"/>
                      </w:rPr>
                      <m:t>∅</m:t>
                    </m:r>
                  </m:e>
                  <m:sub>
                    <m:r>
                      <w:rPr>
                        <w:rFonts w:ascii="Cambria Math" w:hAnsi="Cambria Math" w:cs="Arial"/>
                      </w:rPr>
                      <m:t>p</m:t>
                    </m:r>
                  </m:sub>
                  <m:sup>
                    <m:r>
                      <w:rPr>
                        <w:rFonts w:ascii="Cambria Math" w:hAnsi="Cambria Math" w:cs="Arial"/>
                      </w:rPr>
                      <m:t>MB</m:t>
                    </m:r>
                  </m:sup>
                </m:sSubSup>
              </m:oMath>
            </m:oMathPara>
          </w:p>
        </w:tc>
        <w:tc>
          <w:tcPr>
            <w:tcW w:w="3026" w:type="dxa"/>
          </w:tcPr>
          <w:p w14:paraId="62EF150E" w14:textId="07A504C4" w:rsidR="001B409A" w:rsidRPr="00005AD4" w:rsidRDefault="001B409A" w:rsidP="001B409A">
            <w:pPr>
              <w:rPr>
                <w:rFonts w:ascii="Arial" w:hAnsi="Arial" w:cs="Arial"/>
              </w:rPr>
            </w:pPr>
            <w:r w:rsidRPr="00005AD4">
              <w:rPr>
                <w:rFonts w:ascii="Arial" w:hAnsi="Arial" w:cs="Arial"/>
              </w:rPr>
              <w:t>equilibrium mature biomass</w:t>
            </w:r>
          </w:p>
        </w:tc>
      </w:tr>
      <w:tr w:rsidR="001B409A" w:rsidRPr="00005AD4" w14:paraId="33052BB4" w14:textId="77777777" w:rsidTr="00585172">
        <w:trPr>
          <w:trHeight w:val="872"/>
        </w:trPr>
        <w:tc>
          <w:tcPr>
            <w:tcW w:w="846" w:type="dxa"/>
          </w:tcPr>
          <w:p w14:paraId="2BF053FD" w14:textId="7F7F7515" w:rsidR="001B409A" w:rsidRPr="00005AD4" w:rsidRDefault="001B409A" w:rsidP="001B409A">
            <w:pPr>
              <w:rPr>
                <w:rFonts w:ascii="Arial" w:hAnsi="Arial" w:cs="Arial"/>
              </w:rPr>
            </w:pPr>
            <w:r w:rsidRPr="00005AD4">
              <w:rPr>
                <w:rFonts w:ascii="Arial" w:hAnsi="Arial" w:cs="Arial"/>
              </w:rPr>
              <w:t>E.</w:t>
            </w:r>
            <w:r>
              <w:rPr>
                <w:rFonts w:ascii="Arial" w:hAnsi="Arial" w:cs="Arial"/>
              </w:rPr>
              <w:t>11</w:t>
            </w:r>
          </w:p>
        </w:tc>
        <w:tc>
          <w:tcPr>
            <w:tcW w:w="6662" w:type="dxa"/>
          </w:tcPr>
          <w:p w14:paraId="3DD2C86F" w14:textId="4FED575D" w:rsidR="001B409A" w:rsidRPr="00005AD4" w:rsidRDefault="00AF69A0" w:rsidP="001B409A">
            <w:pPr>
              <w:jc w:val="both"/>
              <w:rPr>
                <w:rFonts w:ascii="Arial" w:eastAsia="Calibri" w:hAnsi="Arial" w:cs="Arial"/>
              </w:rPr>
            </w:pPr>
            <m:oMathPara>
              <m:oMathParaPr>
                <m:jc m:val="left"/>
              </m:oMathParaPr>
              <m:oMath>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U</m:t>
                        </m:r>
                      </m:e>
                    </m:acc>
                  </m:e>
                  <m:sub>
                    <m:r>
                      <w:rPr>
                        <w:rFonts w:ascii="Cambria Math" w:hAnsi="Cambria Math" w:cs="Arial"/>
                      </w:rPr>
                      <m:t>p</m:t>
                    </m:r>
                  </m:sub>
                </m:sSub>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p</m:t>
                        </m:r>
                      </m:sub>
                    </m:sSub>
                  </m:num>
                  <m:den>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SB</m:t>
                            </m:r>
                          </m:e>
                        </m:acc>
                      </m:e>
                      <m:sub>
                        <m:r>
                          <w:rPr>
                            <w:rFonts w:ascii="Cambria Math" w:hAnsi="Cambria Math" w:cs="Arial"/>
                          </w:rPr>
                          <m:t>p</m:t>
                        </m:r>
                      </m:sub>
                    </m:sSub>
                    <m:r>
                      <w:rPr>
                        <w:rFonts w:ascii="Cambria Math" w:hAnsi="Cambria Math" w:cs="Arial"/>
                      </w:rPr>
                      <m:t>+</m:t>
                    </m:r>
                    <m:sSub>
                      <m:sSubPr>
                        <m:ctrlPr>
                          <w:rPr>
                            <w:rFonts w:ascii="Cambria Math" w:hAnsi="Cambria Math" w:cs="Arial"/>
                            <w:i/>
                          </w:rPr>
                        </m:ctrlPr>
                      </m:sSubPr>
                      <m:e>
                        <m:acc>
                          <m:accPr>
                            <m:chr m:val="̃"/>
                            <m:ctrlPr>
                              <w:rPr>
                                <w:rFonts w:ascii="Cambria Math" w:hAnsi="Cambria Math" w:cs="Arial"/>
                                <w:i/>
                              </w:rPr>
                            </m:ctrlPr>
                          </m:accPr>
                          <m:e>
                            <m:r>
                              <w:rPr>
                                <w:rFonts w:ascii="Cambria Math" w:hAnsi="Cambria Math" w:cs="Arial"/>
                              </w:rPr>
                              <m:t>Y</m:t>
                            </m:r>
                          </m:e>
                        </m:acc>
                      </m:e>
                      <m:sub>
                        <m:r>
                          <w:rPr>
                            <w:rFonts w:ascii="Cambria Math" w:hAnsi="Cambria Math" w:cs="Arial"/>
                          </w:rPr>
                          <m:t>p</m:t>
                        </m:r>
                      </m:sub>
                    </m:sSub>
                  </m:den>
                </m:f>
              </m:oMath>
            </m:oMathPara>
          </w:p>
        </w:tc>
        <w:tc>
          <w:tcPr>
            <w:tcW w:w="3026" w:type="dxa"/>
          </w:tcPr>
          <w:p w14:paraId="5A6014A7" w14:textId="0C0C8F14" w:rsidR="001B409A" w:rsidRPr="00005AD4" w:rsidRDefault="001B409A" w:rsidP="001B409A">
            <w:pPr>
              <w:rPr>
                <w:rFonts w:ascii="Arial" w:hAnsi="Arial" w:cs="Arial"/>
              </w:rPr>
            </w:pPr>
            <w:r w:rsidRPr="00005AD4">
              <w:rPr>
                <w:rFonts w:ascii="Arial" w:hAnsi="Arial" w:cs="Arial"/>
              </w:rPr>
              <w:t>equilibrium harvest rate</w:t>
            </w:r>
          </w:p>
        </w:tc>
      </w:tr>
    </w:tbl>
    <w:p w14:paraId="09E8CB7D" w14:textId="418A1456" w:rsidR="000978CF" w:rsidRPr="00005AD4" w:rsidRDefault="000978CF" w:rsidP="00EA5B3E">
      <w:pPr>
        <w:rPr>
          <w:rFonts w:ascii="Arial" w:hAnsi="Arial" w:cs="Arial"/>
        </w:rPr>
      </w:pPr>
    </w:p>
    <w:p w14:paraId="11DB3D4C" w14:textId="77777777" w:rsidR="002D3EAD" w:rsidRPr="00005AD4" w:rsidRDefault="002D3EAD" w:rsidP="00EA5B3E">
      <w:pPr>
        <w:rPr>
          <w:rFonts w:ascii="Arial" w:hAnsi="Arial" w:cs="Arial"/>
        </w:rPr>
      </w:pPr>
    </w:p>
    <w:p w14:paraId="2D6A64D0" w14:textId="77777777" w:rsidR="002D3EAD" w:rsidRPr="00005AD4" w:rsidRDefault="002D3EAD" w:rsidP="00EA5B3E">
      <w:pPr>
        <w:rPr>
          <w:rFonts w:ascii="Arial" w:hAnsi="Arial" w:cs="Arial"/>
        </w:rPr>
      </w:pPr>
    </w:p>
    <w:p w14:paraId="1B9BB246" w14:textId="062A9101" w:rsidR="006C573C" w:rsidRPr="00005AD4" w:rsidRDefault="006C573C" w:rsidP="00EA5B3E">
      <w:pPr>
        <w:rPr>
          <w:rFonts w:ascii="Arial" w:hAnsi="Arial" w:cs="Arial"/>
          <w:b/>
          <w:bCs/>
        </w:rPr>
      </w:pPr>
      <w:r w:rsidRPr="00005AD4">
        <w:rPr>
          <w:rFonts w:ascii="Arial" w:hAnsi="Arial" w:cs="Arial"/>
        </w:rPr>
        <w:br w:type="column"/>
      </w:r>
      <w:r w:rsidR="000978CF" w:rsidRPr="00005AD4">
        <w:rPr>
          <w:rFonts w:ascii="Arial" w:hAnsi="Arial" w:cs="Arial"/>
          <w:b/>
          <w:bCs/>
        </w:rPr>
        <w:lastRenderedPageBreak/>
        <w:t>Figures</w:t>
      </w:r>
    </w:p>
    <w:p w14:paraId="4AC56C7F" w14:textId="5F492517" w:rsidR="000978CF" w:rsidRPr="00005AD4" w:rsidRDefault="000978CF" w:rsidP="00EA5B3E">
      <w:pPr>
        <w:rPr>
          <w:rFonts w:ascii="Arial" w:hAnsi="Arial" w:cs="Arial"/>
        </w:rPr>
      </w:pPr>
    </w:p>
    <w:p w14:paraId="798C6C48" w14:textId="5B0E6D82" w:rsidR="006C573C" w:rsidRPr="00005AD4" w:rsidRDefault="00737F5D" w:rsidP="00EA5B3E">
      <w:pPr>
        <w:rPr>
          <w:rFonts w:ascii="Arial" w:hAnsi="Arial" w:cs="Arial"/>
        </w:rPr>
      </w:pPr>
      <w:r>
        <w:rPr>
          <w:rFonts w:ascii="Arial" w:hAnsi="Arial" w:cs="Arial"/>
          <w:noProof/>
        </w:rPr>
        <w:drawing>
          <wp:inline distT="0" distB="0" distL="0" distR="0" wp14:anchorId="538BF4F5" wp14:editId="7D55FC95">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53A96A90" w14:textId="77777777" w:rsidR="00ED60AC" w:rsidRPr="00005AD4" w:rsidRDefault="00ED60AC" w:rsidP="00EA5B3E">
      <w:pPr>
        <w:rPr>
          <w:rFonts w:ascii="Arial" w:hAnsi="Arial" w:cs="Arial"/>
        </w:rPr>
      </w:pPr>
    </w:p>
    <w:p w14:paraId="5AB6DD78" w14:textId="01439824" w:rsidR="00D0250C" w:rsidRPr="00005AD4" w:rsidRDefault="0031676B" w:rsidP="00EA5B3E">
      <w:pPr>
        <w:rPr>
          <w:rFonts w:ascii="Arial" w:hAnsi="Arial" w:cs="Arial"/>
        </w:rPr>
      </w:pPr>
      <w:r w:rsidRPr="00005AD4">
        <w:rPr>
          <w:rFonts w:ascii="Arial" w:hAnsi="Arial" w:cs="Arial"/>
        </w:rPr>
        <w:t>Figure 1</w:t>
      </w:r>
      <w:r w:rsidR="00AA4602" w:rsidRPr="00005AD4">
        <w:rPr>
          <w:rFonts w:ascii="Arial" w:hAnsi="Arial" w:cs="Arial"/>
        </w:rPr>
        <w:t>.</w:t>
      </w:r>
      <w:r w:rsidRPr="00005AD4">
        <w:rPr>
          <w:rFonts w:ascii="Arial" w:hAnsi="Arial" w:cs="Arial"/>
        </w:rPr>
        <w:t xml:space="preserve"> Equilibrium relationships for </w:t>
      </w:r>
      <w:r w:rsidRPr="00005AD4">
        <w:rPr>
          <w:rFonts w:ascii="Arial" w:hAnsi="Arial" w:cs="Arial"/>
          <w:b/>
          <w:bCs/>
        </w:rPr>
        <w:t>spawn-on-kelp (SOK) fisheries</w:t>
      </w:r>
      <w:r w:rsidRPr="00005AD4">
        <w:rPr>
          <w:rFonts w:ascii="Arial" w:hAnsi="Arial" w:cs="Arial"/>
        </w:rPr>
        <w:t xml:space="preserve"> from the base OM for areas </w:t>
      </w:r>
      <w:proofErr w:type="spellStart"/>
      <w:r w:rsidRPr="00005AD4">
        <w:rPr>
          <w:rFonts w:ascii="Arial" w:hAnsi="Arial" w:cs="Arial"/>
        </w:rPr>
        <w:t>Cumshewa</w:t>
      </w:r>
      <w:proofErr w:type="spellEnd"/>
      <w:r w:rsidRPr="00005AD4">
        <w:rPr>
          <w:rFonts w:ascii="Arial" w:hAnsi="Arial" w:cs="Arial"/>
        </w:rPr>
        <w:t>/Selwyn (C/S), Juan Perez/</w:t>
      </w:r>
      <w:proofErr w:type="spellStart"/>
      <w:r w:rsidRPr="00005AD4">
        <w:rPr>
          <w:rFonts w:ascii="Arial" w:hAnsi="Arial" w:cs="Arial"/>
        </w:rPr>
        <w:t>Skincuttle</w:t>
      </w:r>
      <w:proofErr w:type="spellEnd"/>
      <w:r w:rsidRPr="00005AD4">
        <w:rPr>
          <w:rFonts w:ascii="Arial" w:hAnsi="Arial" w:cs="Arial"/>
        </w:rPr>
        <w:t xml:space="preserve"> (JP/S), and Louscoone (Lou) showing a) </w:t>
      </w:r>
      <w:r w:rsidR="00BD713F">
        <w:rPr>
          <w:rFonts w:ascii="Arial" w:hAnsi="Arial" w:cs="Arial"/>
        </w:rPr>
        <w:t xml:space="preserve">egg yield (billions) </w:t>
      </w:r>
      <w:r w:rsidRPr="00005AD4">
        <w:rPr>
          <w:rFonts w:ascii="Arial" w:hAnsi="Arial" w:cs="Arial"/>
        </w:rPr>
        <w:t xml:space="preserve">per recruit for </w:t>
      </w:r>
      <w:r w:rsidR="0028481E" w:rsidRPr="00005AD4">
        <w:rPr>
          <w:rFonts w:ascii="Arial" w:hAnsi="Arial" w:cs="Arial"/>
        </w:rPr>
        <w:t>different</w:t>
      </w:r>
      <w:r w:rsidRPr="00005AD4">
        <w:rPr>
          <w:rFonts w:ascii="Arial" w:hAnsi="Arial" w:cs="Arial"/>
        </w:rPr>
        <w:t xml:space="preserve"> harvest rates, b) </w:t>
      </w:r>
      <w:r w:rsidR="00010CAF">
        <w:rPr>
          <w:rFonts w:ascii="Arial" w:hAnsi="Arial" w:cs="Arial"/>
        </w:rPr>
        <w:t xml:space="preserve">mature </w:t>
      </w:r>
      <w:r w:rsidRPr="00005AD4">
        <w:rPr>
          <w:rFonts w:ascii="Arial" w:hAnsi="Arial" w:cs="Arial"/>
        </w:rPr>
        <w:t>biomass (</w:t>
      </w:r>
      <w:r w:rsidR="00010CAF">
        <w:rPr>
          <w:rFonts w:ascii="Arial" w:hAnsi="Arial" w:cs="Arial"/>
        </w:rPr>
        <w:t>M</w:t>
      </w:r>
      <w:r w:rsidRPr="00005AD4">
        <w:rPr>
          <w:rFonts w:ascii="Arial" w:hAnsi="Arial" w:cs="Arial"/>
        </w:rPr>
        <w:t xml:space="preserve">B) per recruit for </w:t>
      </w:r>
      <w:r w:rsidR="0028481E" w:rsidRPr="00005AD4">
        <w:rPr>
          <w:rFonts w:ascii="Arial" w:hAnsi="Arial" w:cs="Arial"/>
        </w:rPr>
        <w:t>different</w:t>
      </w:r>
      <w:r w:rsidRPr="00005AD4">
        <w:rPr>
          <w:rFonts w:ascii="Arial" w:hAnsi="Arial" w:cs="Arial"/>
        </w:rPr>
        <w:t xml:space="preserve"> harvest rates, c) </w:t>
      </w:r>
      <w:r w:rsidR="00BD713F">
        <w:rPr>
          <w:rFonts w:ascii="Arial" w:hAnsi="Arial" w:cs="Arial"/>
        </w:rPr>
        <w:t xml:space="preserve">egg </w:t>
      </w:r>
      <w:r w:rsidR="006239F0">
        <w:rPr>
          <w:rFonts w:ascii="Arial" w:hAnsi="Arial" w:cs="Arial"/>
        </w:rPr>
        <w:t>yield</w:t>
      </w:r>
      <w:r w:rsidRPr="00005AD4">
        <w:rPr>
          <w:rFonts w:ascii="Arial" w:hAnsi="Arial" w:cs="Arial"/>
        </w:rPr>
        <w:t xml:space="preserve"> for </w:t>
      </w:r>
      <w:r w:rsidR="0028481E" w:rsidRPr="00005AD4">
        <w:rPr>
          <w:rFonts w:ascii="Arial" w:hAnsi="Arial" w:cs="Arial"/>
        </w:rPr>
        <w:t>different</w:t>
      </w:r>
      <w:r w:rsidRPr="00005AD4">
        <w:rPr>
          <w:rFonts w:ascii="Arial" w:hAnsi="Arial" w:cs="Arial"/>
        </w:rPr>
        <w:t xml:space="preserve"> </w:t>
      </w:r>
      <w:r w:rsidR="00EA1248" w:rsidRPr="00005AD4">
        <w:rPr>
          <w:rFonts w:ascii="Arial" w:hAnsi="Arial" w:cs="Arial"/>
        </w:rPr>
        <w:t>harvest rates</w:t>
      </w:r>
      <w:r w:rsidRPr="00005AD4">
        <w:rPr>
          <w:rFonts w:ascii="Arial" w:hAnsi="Arial" w:cs="Arial"/>
        </w:rPr>
        <w:t xml:space="preserve"> d) </w:t>
      </w:r>
      <w:r w:rsidR="00EA1248" w:rsidRPr="00005AD4">
        <w:rPr>
          <w:rFonts w:ascii="Arial" w:hAnsi="Arial" w:cs="Arial"/>
        </w:rPr>
        <w:t>s</w:t>
      </w:r>
      <w:r w:rsidRPr="00005AD4">
        <w:rPr>
          <w:rFonts w:ascii="Arial" w:hAnsi="Arial" w:cs="Arial"/>
        </w:rPr>
        <w:t xml:space="preserve">pawning biomass for </w:t>
      </w:r>
      <w:r w:rsidR="0028481E" w:rsidRPr="00005AD4">
        <w:rPr>
          <w:rFonts w:ascii="Arial" w:hAnsi="Arial" w:cs="Arial"/>
        </w:rPr>
        <w:t>different</w:t>
      </w:r>
      <w:r w:rsidRPr="00005AD4">
        <w:rPr>
          <w:rFonts w:ascii="Arial" w:hAnsi="Arial" w:cs="Arial"/>
        </w:rPr>
        <w:t xml:space="preserve"> </w:t>
      </w:r>
      <w:r w:rsidR="00EA1248" w:rsidRPr="00005AD4">
        <w:rPr>
          <w:rFonts w:ascii="Arial" w:hAnsi="Arial" w:cs="Arial"/>
        </w:rPr>
        <w:t>harvest rates</w:t>
      </w:r>
      <w:r w:rsidRPr="00005AD4">
        <w:rPr>
          <w:rFonts w:ascii="Arial" w:hAnsi="Arial" w:cs="Arial"/>
        </w:rPr>
        <w:t xml:space="preserve"> e) recruitment for different levels of spawning biomass, and f) </w:t>
      </w:r>
      <w:r w:rsidR="00832689">
        <w:rPr>
          <w:rFonts w:ascii="Arial" w:hAnsi="Arial" w:cs="Arial"/>
        </w:rPr>
        <w:t>egg yield</w:t>
      </w:r>
      <w:r w:rsidRPr="00005AD4">
        <w:rPr>
          <w:rFonts w:ascii="Arial" w:hAnsi="Arial" w:cs="Arial"/>
        </w:rPr>
        <w:t xml:space="preserve"> for different levels of</w:t>
      </w:r>
      <w:r w:rsidR="00296A77">
        <w:rPr>
          <w:rFonts w:ascii="Arial" w:hAnsi="Arial" w:cs="Arial"/>
        </w:rPr>
        <w:t xml:space="preserve"> mature</w:t>
      </w:r>
      <w:r w:rsidRPr="00005AD4">
        <w:rPr>
          <w:rFonts w:ascii="Arial" w:hAnsi="Arial" w:cs="Arial"/>
        </w:rPr>
        <w:t xml:space="preserve"> biomass. In all plots the circles shown indicate values at </w:t>
      </w:r>
      <w:proofErr w:type="spellStart"/>
      <w:r w:rsidR="00D0250C" w:rsidRPr="00005AD4">
        <w:rPr>
          <w:rFonts w:ascii="Arial" w:hAnsi="Arial" w:cs="Arial"/>
        </w:rPr>
        <w:t>F</w:t>
      </w:r>
      <w:r w:rsidRPr="00005AD4">
        <w:rPr>
          <w:rFonts w:ascii="Arial" w:hAnsi="Arial" w:cs="Arial"/>
        </w:rPr>
        <w:t>msy</w:t>
      </w:r>
      <w:proofErr w:type="spellEnd"/>
      <w:r w:rsidRPr="00005AD4">
        <w:rPr>
          <w:rFonts w:ascii="Arial" w:hAnsi="Arial" w:cs="Arial"/>
        </w:rPr>
        <w:t>.</w:t>
      </w:r>
    </w:p>
    <w:p w14:paraId="5C7BBCF2" w14:textId="66C7E786" w:rsidR="0031676B" w:rsidRPr="00005AD4" w:rsidRDefault="00D0250C" w:rsidP="00EA5B3E">
      <w:pPr>
        <w:rPr>
          <w:rFonts w:ascii="Arial" w:hAnsi="Arial" w:cs="Arial"/>
        </w:rPr>
      </w:pPr>
      <w:r w:rsidRPr="00005AD4">
        <w:rPr>
          <w:rFonts w:ascii="Arial" w:hAnsi="Arial" w:cs="Arial"/>
        </w:rPr>
        <w:br w:type="column"/>
      </w:r>
    </w:p>
    <w:p w14:paraId="033DA32F" w14:textId="2181BACC" w:rsidR="00D0250C" w:rsidRPr="00005AD4" w:rsidRDefault="00737F5D" w:rsidP="00EA5B3E">
      <w:pPr>
        <w:rPr>
          <w:rFonts w:ascii="Arial" w:hAnsi="Arial" w:cs="Arial"/>
        </w:rPr>
      </w:pPr>
      <w:r>
        <w:rPr>
          <w:rFonts w:ascii="Arial" w:hAnsi="Arial" w:cs="Arial"/>
          <w:noProof/>
        </w:rPr>
        <w:drawing>
          <wp:inline distT="0" distB="0" distL="0" distR="0" wp14:anchorId="08E7DDF5" wp14:editId="741A42C3">
            <wp:extent cx="5943600" cy="5943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0638E9EC" w14:textId="77777777" w:rsidR="00737F5D" w:rsidRDefault="00737F5D" w:rsidP="00EA5B3E">
      <w:pPr>
        <w:rPr>
          <w:rFonts w:ascii="Arial" w:hAnsi="Arial" w:cs="Arial"/>
        </w:rPr>
      </w:pPr>
    </w:p>
    <w:p w14:paraId="5B1FA8FF" w14:textId="0B7EF324" w:rsidR="00F447C9" w:rsidRPr="00005AD4" w:rsidRDefault="00D0250C" w:rsidP="00EA5B3E">
      <w:pPr>
        <w:rPr>
          <w:rFonts w:ascii="Arial" w:hAnsi="Arial" w:cs="Arial"/>
        </w:rPr>
      </w:pPr>
      <w:r w:rsidRPr="00005AD4">
        <w:rPr>
          <w:rFonts w:ascii="Arial" w:hAnsi="Arial" w:cs="Arial"/>
        </w:rPr>
        <w:t>Figure 2</w:t>
      </w:r>
      <w:r w:rsidR="00F36834" w:rsidRPr="00005AD4">
        <w:rPr>
          <w:rFonts w:ascii="Arial" w:hAnsi="Arial" w:cs="Arial"/>
        </w:rPr>
        <w:t>.</w:t>
      </w:r>
      <w:r w:rsidRPr="00005AD4">
        <w:rPr>
          <w:rFonts w:ascii="Arial" w:hAnsi="Arial" w:cs="Arial"/>
        </w:rPr>
        <w:t xml:space="preserve"> Equilibrium relationships for </w:t>
      </w:r>
      <w:r w:rsidRPr="00005AD4">
        <w:rPr>
          <w:rFonts w:ascii="Arial" w:hAnsi="Arial" w:cs="Arial"/>
          <w:b/>
          <w:bCs/>
        </w:rPr>
        <w:t>seine roe (SR) fisheries</w:t>
      </w:r>
      <w:r w:rsidRPr="00005AD4">
        <w:rPr>
          <w:rFonts w:ascii="Arial" w:hAnsi="Arial" w:cs="Arial"/>
        </w:rPr>
        <w:t xml:space="preserve"> from the base OM for areas </w:t>
      </w:r>
      <w:proofErr w:type="spellStart"/>
      <w:r w:rsidRPr="00005AD4">
        <w:rPr>
          <w:rFonts w:ascii="Arial" w:hAnsi="Arial" w:cs="Arial"/>
        </w:rPr>
        <w:t>Cumshewa</w:t>
      </w:r>
      <w:proofErr w:type="spellEnd"/>
      <w:r w:rsidRPr="00005AD4">
        <w:rPr>
          <w:rFonts w:ascii="Arial" w:hAnsi="Arial" w:cs="Arial"/>
        </w:rPr>
        <w:t>/Selwyn (C/S), Juan Perez/</w:t>
      </w:r>
      <w:proofErr w:type="spellStart"/>
      <w:r w:rsidRPr="00005AD4">
        <w:rPr>
          <w:rFonts w:ascii="Arial" w:hAnsi="Arial" w:cs="Arial"/>
        </w:rPr>
        <w:t>Skincuttle</w:t>
      </w:r>
      <w:proofErr w:type="spellEnd"/>
      <w:r w:rsidRPr="00005AD4">
        <w:rPr>
          <w:rFonts w:ascii="Arial" w:hAnsi="Arial" w:cs="Arial"/>
        </w:rPr>
        <w:t xml:space="preserve"> (JP/S), and Louscoone (Lou) showing a) </w:t>
      </w:r>
      <w:r w:rsidR="00BD713F">
        <w:rPr>
          <w:rFonts w:ascii="Arial" w:hAnsi="Arial" w:cs="Arial"/>
        </w:rPr>
        <w:t xml:space="preserve">egg yield (billions) </w:t>
      </w:r>
      <w:r w:rsidRPr="00005AD4">
        <w:rPr>
          <w:rFonts w:ascii="Arial" w:hAnsi="Arial" w:cs="Arial"/>
        </w:rPr>
        <w:t xml:space="preserve">for </w:t>
      </w:r>
      <w:r w:rsidR="0028481E" w:rsidRPr="00005AD4">
        <w:rPr>
          <w:rFonts w:ascii="Arial" w:hAnsi="Arial" w:cs="Arial"/>
        </w:rPr>
        <w:t>different</w:t>
      </w:r>
      <w:r w:rsidRPr="00005AD4">
        <w:rPr>
          <w:rFonts w:ascii="Arial" w:hAnsi="Arial" w:cs="Arial"/>
        </w:rPr>
        <w:t xml:space="preserve"> harvest rates b) </w:t>
      </w:r>
      <w:r w:rsidR="00D92FC4">
        <w:rPr>
          <w:rFonts w:ascii="Arial" w:hAnsi="Arial" w:cs="Arial"/>
        </w:rPr>
        <w:t>mature</w:t>
      </w:r>
      <w:r w:rsidRPr="00005AD4">
        <w:rPr>
          <w:rFonts w:ascii="Arial" w:hAnsi="Arial" w:cs="Arial"/>
        </w:rPr>
        <w:t xml:space="preserve"> biomass (</w:t>
      </w:r>
      <w:r w:rsidR="00D92FC4">
        <w:rPr>
          <w:rFonts w:ascii="Arial" w:hAnsi="Arial" w:cs="Arial"/>
        </w:rPr>
        <w:t>M</w:t>
      </w:r>
      <w:r w:rsidRPr="00005AD4">
        <w:rPr>
          <w:rFonts w:ascii="Arial" w:hAnsi="Arial" w:cs="Arial"/>
        </w:rPr>
        <w:t xml:space="preserve">B) per recruit for </w:t>
      </w:r>
      <w:r w:rsidR="0028481E" w:rsidRPr="00005AD4">
        <w:rPr>
          <w:rFonts w:ascii="Arial" w:hAnsi="Arial" w:cs="Arial"/>
        </w:rPr>
        <w:t>different</w:t>
      </w:r>
      <w:r w:rsidRPr="00005AD4">
        <w:rPr>
          <w:rFonts w:ascii="Arial" w:hAnsi="Arial" w:cs="Arial"/>
        </w:rPr>
        <w:t xml:space="preserve"> harvest rates, c) </w:t>
      </w:r>
      <w:r w:rsidR="007A4964">
        <w:rPr>
          <w:rFonts w:ascii="Arial" w:hAnsi="Arial" w:cs="Arial"/>
        </w:rPr>
        <w:t xml:space="preserve">egg </w:t>
      </w:r>
      <w:r w:rsidRPr="00005AD4">
        <w:rPr>
          <w:rFonts w:ascii="Arial" w:hAnsi="Arial" w:cs="Arial"/>
        </w:rPr>
        <w:t xml:space="preserve">yield for </w:t>
      </w:r>
      <w:r w:rsidR="0028481E" w:rsidRPr="00005AD4">
        <w:rPr>
          <w:rFonts w:ascii="Arial" w:hAnsi="Arial" w:cs="Arial"/>
        </w:rPr>
        <w:t>different</w:t>
      </w:r>
      <w:r w:rsidRPr="00005AD4">
        <w:rPr>
          <w:rFonts w:ascii="Arial" w:hAnsi="Arial" w:cs="Arial"/>
        </w:rPr>
        <w:t xml:space="preserve"> harvest rates d) </w:t>
      </w:r>
      <w:r w:rsidR="00D92FC4">
        <w:rPr>
          <w:rFonts w:ascii="Arial" w:hAnsi="Arial" w:cs="Arial"/>
        </w:rPr>
        <w:t xml:space="preserve">mature </w:t>
      </w:r>
      <w:r w:rsidRPr="00005AD4">
        <w:rPr>
          <w:rFonts w:ascii="Arial" w:hAnsi="Arial" w:cs="Arial"/>
        </w:rPr>
        <w:t xml:space="preserve">biomass for </w:t>
      </w:r>
      <w:r w:rsidR="0028481E" w:rsidRPr="00005AD4">
        <w:rPr>
          <w:rFonts w:ascii="Arial" w:hAnsi="Arial" w:cs="Arial"/>
        </w:rPr>
        <w:t>different</w:t>
      </w:r>
      <w:r w:rsidRPr="00005AD4">
        <w:rPr>
          <w:rFonts w:ascii="Arial" w:hAnsi="Arial" w:cs="Arial"/>
        </w:rPr>
        <w:t xml:space="preserve"> harvest rates, e) recruitment for different levels of </w:t>
      </w:r>
      <w:r w:rsidR="00DF5959">
        <w:rPr>
          <w:rFonts w:ascii="Arial" w:hAnsi="Arial" w:cs="Arial"/>
        </w:rPr>
        <w:t xml:space="preserve">mature </w:t>
      </w:r>
      <w:r w:rsidRPr="00005AD4">
        <w:rPr>
          <w:rFonts w:ascii="Arial" w:hAnsi="Arial" w:cs="Arial"/>
        </w:rPr>
        <w:t xml:space="preserve">biomass, and f) </w:t>
      </w:r>
      <w:r w:rsidR="007A4964">
        <w:rPr>
          <w:rFonts w:ascii="Arial" w:hAnsi="Arial" w:cs="Arial"/>
        </w:rPr>
        <w:t>egg</w:t>
      </w:r>
      <w:r w:rsidR="007A4964" w:rsidRPr="00005AD4">
        <w:rPr>
          <w:rFonts w:ascii="Arial" w:hAnsi="Arial" w:cs="Arial"/>
        </w:rPr>
        <w:t xml:space="preserve"> </w:t>
      </w:r>
      <w:r w:rsidRPr="00005AD4">
        <w:rPr>
          <w:rFonts w:ascii="Arial" w:hAnsi="Arial" w:cs="Arial"/>
        </w:rPr>
        <w:t xml:space="preserve">yield for different levels of </w:t>
      </w:r>
      <w:r w:rsidR="009D4982">
        <w:rPr>
          <w:rFonts w:ascii="Arial" w:hAnsi="Arial" w:cs="Arial"/>
        </w:rPr>
        <w:t>mature</w:t>
      </w:r>
      <w:r w:rsidRPr="00005AD4">
        <w:rPr>
          <w:rFonts w:ascii="Arial" w:hAnsi="Arial" w:cs="Arial"/>
        </w:rPr>
        <w:t xml:space="preserve"> biomass. In all plots the circles shown indicate values at </w:t>
      </w:r>
      <w:proofErr w:type="spellStart"/>
      <w:r w:rsidRPr="00005AD4">
        <w:rPr>
          <w:rFonts w:ascii="Arial" w:hAnsi="Arial" w:cs="Arial"/>
        </w:rPr>
        <w:t>Fmsy</w:t>
      </w:r>
      <w:proofErr w:type="spellEnd"/>
      <w:r w:rsidRPr="00005AD4">
        <w:rPr>
          <w:rFonts w:ascii="Arial" w:hAnsi="Arial" w:cs="Arial"/>
        </w:rPr>
        <w:t>.</w:t>
      </w:r>
    </w:p>
    <w:p w14:paraId="0E5F8BFA" w14:textId="01CE6225" w:rsidR="00F447C9" w:rsidRPr="00005AD4" w:rsidRDefault="00F447C9" w:rsidP="00EA5B3E">
      <w:pPr>
        <w:rPr>
          <w:rFonts w:ascii="Arial" w:hAnsi="Arial" w:cs="Arial"/>
        </w:rPr>
      </w:pPr>
      <w:r w:rsidRPr="00005AD4">
        <w:rPr>
          <w:rFonts w:ascii="Arial" w:hAnsi="Arial" w:cs="Arial"/>
        </w:rPr>
        <w:br w:type="column"/>
      </w:r>
    </w:p>
    <w:p w14:paraId="15DAF5D8" w14:textId="45E88766" w:rsidR="0075087D" w:rsidRPr="00005AD4" w:rsidRDefault="00BD713F" w:rsidP="00EA5B3E">
      <w:pPr>
        <w:rPr>
          <w:rFonts w:ascii="Arial" w:hAnsi="Arial" w:cs="Arial"/>
        </w:rPr>
      </w:pPr>
      <w:r>
        <w:rPr>
          <w:rFonts w:ascii="Arial" w:hAnsi="Arial" w:cs="Arial"/>
          <w:noProof/>
        </w:rPr>
        <w:drawing>
          <wp:inline distT="0" distB="0" distL="0" distR="0" wp14:anchorId="049F28CD" wp14:editId="789DBB48">
            <wp:extent cx="5943600" cy="594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7">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11C55F27" w14:textId="77777777" w:rsidR="00037482" w:rsidRDefault="00037482" w:rsidP="00EA5B3E">
      <w:pPr>
        <w:rPr>
          <w:rFonts w:ascii="Arial" w:hAnsi="Arial" w:cs="Arial"/>
        </w:rPr>
      </w:pPr>
    </w:p>
    <w:p w14:paraId="41F13C32" w14:textId="6140E217" w:rsidR="00ED60AC" w:rsidRPr="00005AD4" w:rsidRDefault="00F447C9" w:rsidP="00EA5B3E">
      <w:pPr>
        <w:rPr>
          <w:rFonts w:ascii="Arial" w:hAnsi="Arial" w:cs="Arial"/>
        </w:rPr>
      </w:pPr>
      <w:r w:rsidRPr="00005AD4">
        <w:rPr>
          <w:rFonts w:ascii="Arial" w:hAnsi="Arial" w:cs="Arial"/>
        </w:rPr>
        <w:t>Figure 3</w:t>
      </w:r>
      <w:r w:rsidR="00AE33EE" w:rsidRPr="00005AD4">
        <w:rPr>
          <w:rFonts w:ascii="Arial" w:hAnsi="Arial" w:cs="Arial"/>
        </w:rPr>
        <w:t>.</w:t>
      </w:r>
      <w:r w:rsidRPr="00005AD4">
        <w:rPr>
          <w:rFonts w:ascii="Arial" w:hAnsi="Arial" w:cs="Arial"/>
        </w:rPr>
        <w:t xml:space="preserve"> Equilibrium relationships for </w:t>
      </w:r>
      <w:r w:rsidRPr="00005AD4">
        <w:rPr>
          <w:rFonts w:ascii="Arial" w:hAnsi="Arial" w:cs="Arial"/>
          <w:b/>
          <w:bCs/>
        </w:rPr>
        <w:t>mixed spawn on kelp and seine roe (SOK+SR) fisheries</w:t>
      </w:r>
      <w:r w:rsidRPr="00005AD4">
        <w:rPr>
          <w:rFonts w:ascii="Arial" w:hAnsi="Arial" w:cs="Arial"/>
        </w:rPr>
        <w:t xml:space="preserve"> from the base OM for areas </w:t>
      </w:r>
      <w:proofErr w:type="spellStart"/>
      <w:r w:rsidRPr="00005AD4">
        <w:rPr>
          <w:rFonts w:ascii="Arial" w:hAnsi="Arial" w:cs="Arial"/>
        </w:rPr>
        <w:t>Cumshewa</w:t>
      </w:r>
      <w:proofErr w:type="spellEnd"/>
      <w:r w:rsidRPr="00005AD4">
        <w:rPr>
          <w:rFonts w:ascii="Arial" w:hAnsi="Arial" w:cs="Arial"/>
        </w:rPr>
        <w:t>/Selwyn (C/S), Juan Perez/</w:t>
      </w:r>
      <w:proofErr w:type="spellStart"/>
      <w:r w:rsidRPr="00005AD4">
        <w:rPr>
          <w:rFonts w:ascii="Arial" w:hAnsi="Arial" w:cs="Arial"/>
        </w:rPr>
        <w:t>Skincuttle</w:t>
      </w:r>
      <w:proofErr w:type="spellEnd"/>
      <w:r w:rsidRPr="00005AD4">
        <w:rPr>
          <w:rFonts w:ascii="Arial" w:hAnsi="Arial" w:cs="Arial"/>
        </w:rPr>
        <w:t xml:space="preserve"> (JP/S), and Louscoone (Lou) showing a) </w:t>
      </w:r>
      <w:r w:rsidR="00BD713F">
        <w:rPr>
          <w:rFonts w:ascii="Arial" w:hAnsi="Arial" w:cs="Arial"/>
        </w:rPr>
        <w:t xml:space="preserve">egg yield (billions) </w:t>
      </w:r>
      <w:r w:rsidRPr="00005AD4">
        <w:rPr>
          <w:rFonts w:ascii="Arial" w:hAnsi="Arial" w:cs="Arial"/>
        </w:rPr>
        <w:t xml:space="preserve">per recruit for </w:t>
      </w:r>
      <w:r w:rsidR="0028481E" w:rsidRPr="00005AD4">
        <w:rPr>
          <w:rFonts w:ascii="Arial" w:hAnsi="Arial" w:cs="Arial"/>
        </w:rPr>
        <w:t>different</w:t>
      </w:r>
      <w:r w:rsidRPr="00005AD4">
        <w:rPr>
          <w:rFonts w:ascii="Arial" w:hAnsi="Arial" w:cs="Arial"/>
        </w:rPr>
        <w:t xml:space="preserve"> </w:t>
      </w:r>
      <w:r w:rsidR="0028481E" w:rsidRPr="00005AD4">
        <w:rPr>
          <w:rFonts w:ascii="Arial" w:hAnsi="Arial" w:cs="Arial"/>
        </w:rPr>
        <w:t xml:space="preserve">harvest rates, </w:t>
      </w:r>
      <w:r w:rsidRPr="00005AD4">
        <w:rPr>
          <w:rFonts w:ascii="Arial" w:hAnsi="Arial" w:cs="Arial"/>
        </w:rPr>
        <w:t xml:space="preserve">b) spawning biomass (SB) per recruit for </w:t>
      </w:r>
      <w:r w:rsidR="0028481E" w:rsidRPr="00005AD4">
        <w:rPr>
          <w:rFonts w:ascii="Arial" w:hAnsi="Arial" w:cs="Arial"/>
        </w:rPr>
        <w:t>different</w:t>
      </w:r>
      <w:r w:rsidRPr="00005AD4">
        <w:rPr>
          <w:rFonts w:ascii="Arial" w:hAnsi="Arial" w:cs="Arial"/>
        </w:rPr>
        <w:t xml:space="preserve"> </w:t>
      </w:r>
      <w:r w:rsidR="0028481E" w:rsidRPr="00005AD4">
        <w:rPr>
          <w:rFonts w:ascii="Arial" w:hAnsi="Arial" w:cs="Arial"/>
        </w:rPr>
        <w:t xml:space="preserve">harvest rates, </w:t>
      </w:r>
      <w:r w:rsidRPr="00005AD4">
        <w:rPr>
          <w:rFonts w:ascii="Arial" w:hAnsi="Arial" w:cs="Arial"/>
        </w:rPr>
        <w:t xml:space="preserve">c) </w:t>
      </w:r>
      <w:r w:rsidR="007A4964">
        <w:rPr>
          <w:rFonts w:ascii="Arial" w:hAnsi="Arial" w:cs="Arial"/>
        </w:rPr>
        <w:t>egg yield</w:t>
      </w:r>
      <w:r w:rsidRPr="00005AD4">
        <w:rPr>
          <w:rFonts w:ascii="Arial" w:hAnsi="Arial" w:cs="Arial"/>
        </w:rPr>
        <w:t xml:space="preserve"> for </w:t>
      </w:r>
      <w:r w:rsidR="0028481E" w:rsidRPr="00005AD4">
        <w:rPr>
          <w:rFonts w:ascii="Arial" w:hAnsi="Arial" w:cs="Arial"/>
        </w:rPr>
        <w:t>different</w:t>
      </w:r>
      <w:r w:rsidRPr="00005AD4">
        <w:rPr>
          <w:rFonts w:ascii="Arial" w:hAnsi="Arial" w:cs="Arial"/>
        </w:rPr>
        <w:t xml:space="preserve"> </w:t>
      </w:r>
      <w:r w:rsidR="0028481E" w:rsidRPr="00005AD4">
        <w:rPr>
          <w:rFonts w:ascii="Arial" w:hAnsi="Arial" w:cs="Arial"/>
        </w:rPr>
        <w:t xml:space="preserve">harvest rates, </w:t>
      </w:r>
      <w:r w:rsidRPr="00005AD4">
        <w:rPr>
          <w:rFonts w:ascii="Arial" w:hAnsi="Arial" w:cs="Arial"/>
        </w:rPr>
        <w:t xml:space="preserve">d) spawning biomass for </w:t>
      </w:r>
      <w:r w:rsidR="0028481E" w:rsidRPr="00005AD4">
        <w:rPr>
          <w:rFonts w:ascii="Arial" w:hAnsi="Arial" w:cs="Arial"/>
        </w:rPr>
        <w:t xml:space="preserve">different harvest rates, </w:t>
      </w:r>
      <w:r w:rsidRPr="00005AD4">
        <w:rPr>
          <w:rFonts w:ascii="Arial" w:hAnsi="Arial" w:cs="Arial"/>
        </w:rPr>
        <w:t xml:space="preserve">e) recruitment for different levels of spawning biomass, and f) </w:t>
      </w:r>
      <w:r w:rsidR="007A4964">
        <w:rPr>
          <w:rFonts w:ascii="Arial" w:hAnsi="Arial" w:cs="Arial"/>
        </w:rPr>
        <w:t>egg</w:t>
      </w:r>
      <w:r w:rsidR="007A4964" w:rsidRPr="00005AD4">
        <w:rPr>
          <w:rFonts w:ascii="Arial" w:hAnsi="Arial" w:cs="Arial"/>
        </w:rPr>
        <w:t xml:space="preserve"> </w:t>
      </w:r>
      <w:r w:rsidRPr="00005AD4">
        <w:rPr>
          <w:rFonts w:ascii="Arial" w:hAnsi="Arial" w:cs="Arial"/>
        </w:rPr>
        <w:t xml:space="preserve">yield for different levels of spawning biomass. In all plots the circles shown indicate values at </w:t>
      </w:r>
      <w:proofErr w:type="spellStart"/>
      <w:r w:rsidRPr="00005AD4">
        <w:rPr>
          <w:rFonts w:ascii="Arial" w:hAnsi="Arial" w:cs="Arial"/>
        </w:rPr>
        <w:t>Fmsy</w:t>
      </w:r>
      <w:proofErr w:type="spellEnd"/>
      <w:r w:rsidRPr="00005AD4">
        <w:rPr>
          <w:rFonts w:ascii="Arial" w:hAnsi="Arial" w:cs="Arial"/>
        </w:rPr>
        <w:t>.</w:t>
      </w:r>
    </w:p>
    <w:p w14:paraId="5D3E19AA" w14:textId="22A70D37" w:rsidR="001C4DB2" w:rsidRPr="00005AD4" w:rsidRDefault="001C4DB2" w:rsidP="00EA5B3E">
      <w:pPr>
        <w:rPr>
          <w:rFonts w:ascii="Arial" w:hAnsi="Arial" w:cs="Arial"/>
        </w:rPr>
      </w:pPr>
    </w:p>
    <w:p w14:paraId="297D707D" w14:textId="5F1C1F65" w:rsidR="00FD76AF" w:rsidRPr="00005AD4" w:rsidRDefault="00FD76AF" w:rsidP="00EA5B3E">
      <w:pPr>
        <w:rPr>
          <w:rFonts w:ascii="Arial" w:hAnsi="Arial" w:cs="Arial"/>
        </w:rPr>
      </w:pPr>
      <w:r w:rsidRPr="00005AD4">
        <w:rPr>
          <w:rFonts w:ascii="Arial" w:hAnsi="Arial" w:cs="Arial"/>
        </w:rPr>
        <w:br w:type="column"/>
      </w:r>
      <w:r w:rsidR="00BD713F">
        <w:rPr>
          <w:rFonts w:ascii="Arial" w:hAnsi="Arial" w:cs="Arial"/>
          <w:noProof/>
        </w:rPr>
        <w:lastRenderedPageBreak/>
        <w:drawing>
          <wp:inline distT="0" distB="0" distL="0" distR="0" wp14:anchorId="54ED3C88" wp14:editId="119D3126">
            <wp:extent cx="5943600" cy="5943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4942012F" w14:textId="77777777" w:rsidR="00FD76AF" w:rsidRPr="00005AD4" w:rsidRDefault="00FD76AF" w:rsidP="00EA5B3E">
      <w:pPr>
        <w:rPr>
          <w:rFonts w:ascii="Arial" w:hAnsi="Arial" w:cs="Arial"/>
        </w:rPr>
      </w:pPr>
    </w:p>
    <w:p w14:paraId="4F8D1B5C" w14:textId="3046983B" w:rsidR="00AD44A1" w:rsidRPr="00005AD4" w:rsidRDefault="001C4DB2" w:rsidP="00EA5B3E">
      <w:pPr>
        <w:rPr>
          <w:rFonts w:ascii="Arial" w:hAnsi="Arial" w:cs="Arial"/>
        </w:rPr>
      </w:pPr>
      <w:r w:rsidRPr="00005AD4">
        <w:rPr>
          <w:rFonts w:ascii="Arial" w:hAnsi="Arial" w:cs="Arial"/>
        </w:rPr>
        <w:t xml:space="preserve">Figure </w:t>
      </w:r>
      <w:r w:rsidR="002826E5">
        <w:rPr>
          <w:rFonts w:ascii="Arial" w:hAnsi="Arial" w:cs="Arial"/>
        </w:rPr>
        <w:t>4</w:t>
      </w:r>
      <w:r w:rsidR="00AE33EE" w:rsidRPr="00005AD4">
        <w:rPr>
          <w:rFonts w:ascii="Arial" w:hAnsi="Arial" w:cs="Arial"/>
        </w:rPr>
        <w:t>.</w:t>
      </w:r>
      <w:r w:rsidRPr="00005AD4">
        <w:rPr>
          <w:rFonts w:ascii="Arial" w:hAnsi="Arial" w:cs="Arial"/>
        </w:rPr>
        <w:t xml:space="preserve"> Equilibrium relationships </w:t>
      </w:r>
      <w:r w:rsidR="000560EC" w:rsidRPr="00005AD4">
        <w:rPr>
          <w:rFonts w:ascii="Arial" w:hAnsi="Arial" w:cs="Arial"/>
        </w:rPr>
        <w:t xml:space="preserve">for </w:t>
      </w:r>
      <w:r w:rsidR="000560EC" w:rsidRPr="00005AD4">
        <w:rPr>
          <w:rFonts w:ascii="Arial" w:hAnsi="Arial" w:cs="Arial"/>
          <w:b/>
          <w:bCs/>
        </w:rPr>
        <w:t>spawn-on-kelp (SOK) fisheries</w:t>
      </w:r>
      <w:r w:rsidR="000560EC" w:rsidRPr="00005AD4">
        <w:rPr>
          <w:rFonts w:ascii="Arial" w:hAnsi="Arial" w:cs="Arial"/>
        </w:rPr>
        <w:t xml:space="preserve"> </w:t>
      </w:r>
      <w:r w:rsidRPr="00005AD4">
        <w:rPr>
          <w:rFonts w:ascii="Arial" w:hAnsi="Arial" w:cs="Arial"/>
        </w:rPr>
        <w:t xml:space="preserve">from the base </w:t>
      </w:r>
      <w:r w:rsidR="000560EC" w:rsidRPr="00005AD4">
        <w:rPr>
          <w:rFonts w:ascii="Arial" w:hAnsi="Arial" w:cs="Arial"/>
        </w:rPr>
        <w:t xml:space="preserve">OM </w:t>
      </w:r>
      <w:r w:rsidRPr="00005AD4">
        <w:rPr>
          <w:rFonts w:ascii="Arial" w:hAnsi="Arial" w:cs="Arial"/>
        </w:rPr>
        <w:t xml:space="preserve">for areas </w:t>
      </w:r>
      <w:proofErr w:type="spellStart"/>
      <w:r w:rsidRPr="00005AD4">
        <w:rPr>
          <w:rFonts w:ascii="Arial" w:hAnsi="Arial" w:cs="Arial"/>
        </w:rPr>
        <w:t>Cumshewa</w:t>
      </w:r>
      <w:proofErr w:type="spellEnd"/>
      <w:r w:rsidRPr="00005AD4">
        <w:rPr>
          <w:rFonts w:ascii="Arial" w:hAnsi="Arial" w:cs="Arial"/>
        </w:rPr>
        <w:t>/Selwyn (C/S), Juan Perez/</w:t>
      </w:r>
      <w:proofErr w:type="spellStart"/>
      <w:r w:rsidRPr="00005AD4">
        <w:rPr>
          <w:rFonts w:ascii="Arial" w:hAnsi="Arial" w:cs="Arial"/>
        </w:rPr>
        <w:t>Skincuttle</w:t>
      </w:r>
      <w:proofErr w:type="spellEnd"/>
      <w:r w:rsidRPr="00005AD4">
        <w:rPr>
          <w:rFonts w:ascii="Arial" w:hAnsi="Arial" w:cs="Arial"/>
        </w:rPr>
        <w:t xml:space="preserve"> (JP/S), and Louscoone (Lou) showing a) </w:t>
      </w:r>
      <w:r w:rsidR="00BD713F">
        <w:rPr>
          <w:rFonts w:ascii="Arial" w:hAnsi="Arial" w:cs="Arial"/>
        </w:rPr>
        <w:t xml:space="preserve">egg yield (billions) </w:t>
      </w:r>
      <w:r w:rsidR="00AF30B3" w:rsidRPr="00005AD4">
        <w:rPr>
          <w:rFonts w:ascii="Arial" w:hAnsi="Arial" w:cs="Arial"/>
        </w:rPr>
        <w:t>r</w:t>
      </w:r>
      <w:r w:rsidRPr="00005AD4">
        <w:rPr>
          <w:rFonts w:ascii="Arial" w:hAnsi="Arial" w:cs="Arial"/>
        </w:rPr>
        <w:t xml:space="preserve">ecruit for </w:t>
      </w:r>
      <w:r w:rsidR="0028481E" w:rsidRPr="00005AD4">
        <w:rPr>
          <w:rFonts w:ascii="Arial" w:hAnsi="Arial" w:cs="Arial"/>
        </w:rPr>
        <w:t>different</w:t>
      </w:r>
      <w:r w:rsidRPr="00005AD4">
        <w:rPr>
          <w:rFonts w:ascii="Arial" w:hAnsi="Arial" w:cs="Arial"/>
        </w:rPr>
        <w:t xml:space="preserve"> fishing mortality (F), b) </w:t>
      </w:r>
      <w:r w:rsidR="00623EA9">
        <w:rPr>
          <w:rFonts w:ascii="Arial" w:hAnsi="Arial" w:cs="Arial"/>
        </w:rPr>
        <w:t xml:space="preserve">mature </w:t>
      </w:r>
      <w:r w:rsidRPr="00005AD4">
        <w:rPr>
          <w:rFonts w:ascii="Arial" w:hAnsi="Arial" w:cs="Arial"/>
        </w:rPr>
        <w:t>biomass (</w:t>
      </w:r>
      <w:r w:rsidR="00623EA9">
        <w:rPr>
          <w:rFonts w:ascii="Arial" w:hAnsi="Arial" w:cs="Arial"/>
        </w:rPr>
        <w:t>M</w:t>
      </w:r>
      <w:r w:rsidRPr="00005AD4">
        <w:rPr>
          <w:rFonts w:ascii="Arial" w:hAnsi="Arial" w:cs="Arial"/>
        </w:rPr>
        <w:t xml:space="preserve">B) per recruit for </w:t>
      </w:r>
      <w:r w:rsidR="0028481E" w:rsidRPr="00005AD4">
        <w:rPr>
          <w:rFonts w:ascii="Arial" w:hAnsi="Arial" w:cs="Arial"/>
        </w:rPr>
        <w:t>different</w:t>
      </w:r>
      <w:r w:rsidRPr="00005AD4">
        <w:rPr>
          <w:rFonts w:ascii="Arial" w:hAnsi="Arial" w:cs="Arial"/>
        </w:rPr>
        <w:t xml:space="preserve"> fishing mortality (F), c) </w:t>
      </w:r>
      <w:r w:rsidR="00D37C4A">
        <w:rPr>
          <w:rFonts w:ascii="Arial" w:hAnsi="Arial" w:cs="Arial"/>
        </w:rPr>
        <w:t>egg yield</w:t>
      </w:r>
      <w:r w:rsidR="00D37C4A" w:rsidRPr="00005AD4">
        <w:rPr>
          <w:rFonts w:ascii="Arial" w:hAnsi="Arial" w:cs="Arial"/>
        </w:rPr>
        <w:t xml:space="preserve"> </w:t>
      </w:r>
      <w:r w:rsidRPr="00005AD4">
        <w:rPr>
          <w:rFonts w:ascii="Arial" w:hAnsi="Arial" w:cs="Arial"/>
        </w:rPr>
        <w:t xml:space="preserve">for </w:t>
      </w:r>
      <w:r w:rsidR="0028481E" w:rsidRPr="00005AD4">
        <w:rPr>
          <w:rFonts w:ascii="Arial" w:hAnsi="Arial" w:cs="Arial"/>
        </w:rPr>
        <w:t>different</w:t>
      </w:r>
      <w:r w:rsidRPr="00005AD4">
        <w:rPr>
          <w:rFonts w:ascii="Arial" w:hAnsi="Arial" w:cs="Arial"/>
        </w:rPr>
        <w:t xml:space="preserve"> fishing mortality (F), d) </w:t>
      </w:r>
      <w:r w:rsidR="00780A7A">
        <w:rPr>
          <w:rFonts w:ascii="Arial" w:hAnsi="Arial" w:cs="Arial"/>
        </w:rPr>
        <w:t>m</w:t>
      </w:r>
      <w:r w:rsidR="00623EA9">
        <w:rPr>
          <w:rFonts w:ascii="Arial" w:hAnsi="Arial" w:cs="Arial"/>
        </w:rPr>
        <w:t>ature</w:t>
      </w:r>
      <w:r w:rsidRPr="00005AD4">
        <w:rPr>
          <w:rFonts w:ascii="Arial" w:hAnsi="Arial" w:cs="Arial"/>
        </w:rPr>
        <w:t xml:space="preserve"> biomass for </w:t>
      </w:r>
      <w:r w:rsidR="0028481E" w:rsidRPr="00005AD4">
        <w:rPr>
          <w:rFonts w:ascii="Arial" w:hAnsi="Arial" w:cs="Arial"/>
        </w:rPr>
        <w:t>different</w:t>
      </w:r>
      <w:r w:rsidRPr="00005AD4">
        <w:rPr>
          <w:rFonts w:ascii="Arial" w:hAnsi="Arial" w:cs="Arial"/>
        </w:rPr>
        <w:t xml:space="preserve"> fishing mortality (F), e) </w:t>
      </w:r>
      <w:r w:rsidR="00443A8E" w:rsidRPr="00005AD4">
        <w:rPr>
          <w:rFonts w:ascii="Arial" w:hAnsi="Arial" w:cs="Arial"/>
        </w:rPr>
        <w:t>r</w:t>
      </w:r>
      <w:r w:rsidRPr="00005AD4">
        <w:rPr>
          <w:rFonts w:ascii="Arial" w:hAnsi="Arial" w:cs="Arial"/>
        </w:rPr>
        <w:t xml:space="preserve">ecruitment for different levels of </w:t>
      </w:r>
      <w:r w:rsidR="00623EA9">
        <w:rPr>
          <w:rFonts w:ascii="Arial" w:hAnsi="Arial" w:cs="Arial"/>
        </w:rPr>
        <w:t>mature</w:t>
      </w:r>
      <w:r w:rsidRPr="00005AD4">
        <w:rPr>
          <w:rFonts w:ascii="Arial" w:hAnsi="Arial" w:cs="Arial"/>
        </w:rPr>
        <w:t xml:space="preserve"> biomass, and f) </w:t>
      </w:r>
      <w:r w:rsidR="00D37C4A">
        <w:rPr>
          <w:rFonts w:ascii="Arial" w:hAnsi="Arial" w:cs="Arial"/>
        </w:rPr>
        <w:t>egg yield</w:t>
      </w:r>
      <w:r w:rsidRPr="00005AD4">
        <w:rPr>
          <w:rFonts w:ascii="Arial" w:hAnsi="Arial" w:cs="Arial"/>
        </w:rPr>
        <w:t xml:space="preserve"> for different levels of </w:t>
      </w:r>
      <w:r w:rsidR="00065EBD">
        <w:rPr>
          <w:rFonts w:ascii="Arial" w:hAnsi="Arial" w:cs="Arial"/>
        </w:rPr>
        <w:t xml:space="preserve">mature </w:t>
      </w:r>
      <w:r w:rsidRPr="00005AD4">
        <w:rPr>
          <w:rFonts w:ascii="Arial" w:hAnsi="Arial" w:cs="Arial"/>
        </w:rPr>
        <w:t xml:space="preserve">biomass. </w:t>
      </w:r>
      <w:r w:rsidR="00AD44A1" w:rsidRPr="00005AD4">
        <w:rPr>
          <w:rFonts w:ascii="Arial" w:hAnsi="Arial" w:cs="Arial"/>
        </w:rPr>
        <w:t xml:space="preserve">In all plots the </w:t>
      </w:r>
      <w:r w:rsidR="00601CD1" w:rsidRPr="00005AD4">
        <w:rPr>
          <w:rFonts w:ascii="Arial" w:hAnsi="Arial" w:cs="Arial"/>
        </w:rPr>
        <w:t>circles shown</w:t>
      </w:r>
      <w:r w:rsidR="00AD44A1" w:rsidRPr="00005AD4">
        <w:rPr>
          <w:rFonts w:ascii="Arial" w:hAnsi="Arial" w:cs="Arial"/>
        </w:rPr>
        <w:t xml:space="preserve"> indicate values at </w:t>
      </w:r>
      <w:proofErr w:type="spellStart"/>
      <w:r w:rsidR="00AD44A1" w:rsidRPr="00005AD4">
        <w:rPr>
          <w:rFonts w:ascii="Arial" w:hAnsi="Arial" w:cs="Arial"/>
        </w:rPr>
        <w:t>Fmsy</w:t>
      </w:r>
      <w:proofErr w:type="spellEnd"/>
      <w:r w:rsidR="00AD44A1" w:rsidRPr="00005AD4">
        <w:rPr>
          <w:rFonts w:ascii="Arial" w:hAnsi="Arial" w:cs="Arial"/>
        </w:rPr>
        <w:t>.</w:t>
      </w:r>
    </w:p>
    <w:p w14:paraId="0BEB3DAD" w14:textId="098FBD4B" w:rsidR="00832F3A" w:rsidRPr="00005AD4" w:rsidRDefault="00832F3A" w:rsidP="00EA5B3E">
      <w:pPr>
        <w:rPr>
          <w:rFonts w:ascii="Arial" w:hAnsi="Arial" w:cs="Arial"/>
        </w:rPr>
      </w:pPr>
    </w:p>
    <w:p w14:paraId="3167C341" w14:textId="0A8E2C2C" w:rsidR="00832F3A" w:rsidRPr="00005AD4" w:rsidRDefault="00AD44A1" w:rsidP="00EA5B3E">
      <w:pPr>
        <w:rPr>
          <w:rFonts w:ascii="Arial" w:hAnsi="Arial" w:cs="Arial"/>
        </w:rPr>
      </w:pPr>
      <w:r w:rsidRPr="00005AD4">
        <w:rPr>
          <w:rFonts w:ascii="Arial" w:hAnsi="Arial" w:cs="Arial"/>
        </w:rPr>
        <w:br w:type="column"/>
      </w:r>
      <w:r w:rsidR="00BD713F">
        <w:rPr>
          <w:rFonts w:ascii="Arial" w:hAnsi="Arial" w:cs="Arial"/>
          <w:noProof/>
        </w:rPr>
        <w:lastRenderedPageBreak/>
        <w:drawing>
          <wp:inline distT="0" distB="0" distL="0" distR="0" wp14:anchorId="0B413C00" wp14:editId="03EDE1E3">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28064315" w14:textId="77777777" w:rsidR="00AD44A1" w:rsidRPr="00005AD4" w:rsidRDefault="00AD44A1" w:rsidP="00EA5B3E">
      <w:pPr>
        <w:rPr>
          <w:rFonts w:ascii="Arial" w:hAnsi="Arial" w:cs="Arial"/>
        </w:rPr>
      </w:pPr>
    </w:p>
    <w:p w14:paraId="1083DECA" w14:textId="35D03CC6" w:rsidR="001C2706" w:rsidRDefault="002A1C33" w:rsidP="00EA5B3E">
      <w:pPr>
        <w:rPr>
          <w:rFonts w:ascii="Arial" w:hAnsi="Arial" w:cs="Arial"/>
        </w:rPr>
      </w:pPr>
      <w:r w:rsidRPr="00005AD4">
        <w:rPr>
          <w:rFonts w:ascii="Arial" w:hAnsi="Arial" w:cs="Arial"/>
        </w:rPr>
        <w:t xml:space="preserve">Figure </w:t>
      </w:r>
      <w:r w:rsidR="00ED01E5">
        <w:rPr>
          <w:rFonts w:ascii="Arial" w:hAnsi="Arial" w:cs="Arial"/>
        </w:rPr>
        <w:t>5</w:t>
      </w:r>
      <w:r w:rsidR="00AE33EE" w:rsidRPr="00005AD4">
        <w:rPr>
          <w:rFonts w:ascii="Arial" w:hAnsi="Arial" w:cs="Arial"/>
        </w:rPr>
        <w:t>.</w:t>
      </w:r>
      <w:r w:rsidRPr="00005AD4">
        <w:rPr>
          <w:rFonts w:ascii="Arial" w:hAnsi="Arial" w:cs="Arial"/>
        </w:rPr>
        <w:t xml:space="preserve"> Equilibrium relationships for </w:t>
      </w:r>
      <w:r w:rsidRPr="00005AD4">
        <w:rPr>
          <w:rFonts w:ascii="Arial" w:hAnsi="Arial" w:cs="Arial"/>
          <w:b/>
          <w:bCs/>
        </w:rPr>
        <w:t>seine roe (SR) fisheries</w:t>
      </w:r>
      <w:r w:rsidRPr="00005AD4">
        <w:rPr>
          <w:rFonts w:ascii="Arial" w:hAnsi="Arial" w:cs="Arial"/>
        </w:rPr>
        <w:t xml:space="preserve"> from the base OM for areas </w:t>
      </w:r>
      <w:proofErr w:type="spellStart"/>
      <w:r w:rsidRPr="00005AD4">
        <w:rPr>
          <w:rFonts w:ascii="Arial" w:hAnsi="Arial" w:cs="Arial"/>
        </w:rPr>
        <w:t>Cumshewa</w:t>
      </w:r>
      <w:proofErr w:type="spellEnd"/>
      <w:r w:rsidRPr="00005AD4">
        <w:rPr>
          <w:rFonts w:ascii="Arial" w:hAnsi="Arial" w:cs="Arial"/>
        </w:rPr>
        <w:t>/Selwyn (C/S), Juan Perez/</w:t>
      </w:r>
      <w:proofErr w:type="spellStart"/>
      <w:r w:rsidRPr="00005AD4">
        <w:rPr>
          <w:rFonts w:ascii="Arial" w:hAnsi="Arial" w:cs="Arial"/>
        </w:rPr>
        <w:t>Skincuttle</w:t>
      </w:r>
      <w:proofErr w:type="spellEnd"/>
      <w:r w:rsidRPr="00005AD4">
        <w:rPr>
          <w:rFonts w:ascii="Arial" w:hAnsi="Arial" w:cs="Arial"/>
        </w:rPr>
        <w:t xml:space="preserve"> (JP/S), and Louscoone (Lou) showing a) </w:t>
      </w:r>
      <w:r w:rsidR="00BD713F">
        <w:rPr>
          <w:rFonts w:ascii="Arial" w:hAnsi="Arial" w:cs="Arial"/>
        </w:rPr>
        <w:t xml:space="preserve">egg yield (billions) per recruit </w:t>
      </w:r>
      <w:r w:rsidRPr="00005AD4">
        <w:rPr>
          <w:rFonts w:ascii="Arial" w:hAnsi="Arial" w:cs="Arial"/>
        </w:rPr>
        <w:t xml:space="preserve">for </w:t>
      </w:r>
      <w:r w:rsidR="0028481E" w:rsidRPr="00005AD4">
        <w:rPr>
          <w:rFonts w:ascii="Arial" w:hAnsi="Arial" w:cs="Arial"/>
        </w:rPr>
        <w:t>different</w:t>
      </w:r>
      <w:r w:rsidRPr="00005AD4">
        <w:rPr>
          <w:rFonts w:ascii="Arial" w:hAnsi="Arial" w:cs="Arial"/>
        </w:rPr>
        <w:t xml:space="preserve"> fishing mortality (F), b) </w:t>
      </w:r>
      <w:r w:rsidR="00945441">
        <w:rPr>
          <w:rFonts w:ascii="Arial" w:hAnsi="Arial" w:cs="Arial"/>
        </w:rPr>
        <w:t>mature</w:t>
      </w:r>
      <w:r w:rsidRPr="00005AD4">
        <w:rPr>
          <w:rFonts w:ascii="Arial" w:hAnsi="Arial" w:cs="Arial"/>
        </w:rPr>
        <w:t xml:space="preserve"> biomass (</w:t>
      </w:r>
      <w:r w:rsidR="00945441">
        <w:rPr>
          <w:rFonts w:ascii="Arial" w:hAnsi="Arial" w:cs="Arial"/>
        </w:rPr>
        <w:t>M</w:t>
      </w:r>
      <w:r w:rsidRPr="00005AD4">
        <w:rPr>
          <w:rFonts w:ascii="Arial" w:hAnsi="Arial" w:cs="Arial"/>
        </w:rPr>
        <w:t xml:space="preserve">B) per recruit for </w:t>
      </w:r>
      <w:r w:rsidR="0028481E" w:rsidRPr="00005AD4">
        <w:rPr>
          <w:rFonts w:ascii="Arial" w:hAnsi="Arial" w:cs="Arial"/>
        </w:rPr>
        <w:t>different</w:t>
      </w:r>
      <w:r w:rsidRPr="00005AD4">
        <w:rPr>
          <w:rFonts w:ascii="Arial" w:hAnsi="Arial" w:cs="Arial"/>
        </w:rPr>
        <w:t xml:space="preserve"> fishing mortality (F), c) </w:t>
      </w:r>
      <w:r w:rsidR="002A66A4">
        <w:rPr>
          <w:rFonts w:ascii="Arial" w:hAnsi="Arial" w:cs="Arial"/>
        </w:rPr>
        <w:t>egg yield</w:t>
      </w:r>
      <w:r w:rsidRPr="00005AD4">
        <w:rPr>
          <w:rFonts w:ascii="Arial" w:hAnsi="Arial" w:cs="Arial"/>
        </w:rPr>
        <w:t xml:space="preserve"> for </w:t>
      </w:r>
      <w:r w:rsidR="0028481E" w:rsidRPr="00005AD4">
        <w:rPr>
          <w:rFonts w:ascii="Arial" w:hAnsi="Arial" w:cs="Arial"/>
        </w:rPr>
        <w:t>different</w:t>
      </w:r>
      <w:r w:rsidRPr="00005AD4">
        <w:rPr>
          <w:rFonts w:ascii="Arial" w:hAnsi="Arial" w:cs="Arial"/>
        </w:rPr>
        <w:t xml:space="preserve"> fishing mortality (F), d) </w:t>
      </w:r>
      <w:r w:rsidR="00945441">
        <w:rPr>
          <w:rFonts w:ascii="Arial" w:hAnsi="Arial" w:cs="Arial"/>
        </w:rPr>
        <w:t>mature</w:t>
      </w:r>
      <w:r w:rsidRPr="00005AD4">
        <w:rPr>
          <w:rFonts w:ascii="Arial" w:hAnsi="Arial" w:cs="Arial"/>
        </w:rPr>
        <w:t xml:space="preserve"> biomass for </w:t>
      </w:r>
      <w:r w:rsidR="0028481E" w:rsidRPr="00005AD4">
        <w:rPr>
          <w:rFonts w:ascii="Arial" w:hAnsi="Arial" w:cs="Arial"/>
        </w:rPr>
        <w:t>different</w:t>
      </w:r>
      <w:r w:rsidRPr="00005AD4">
        <w:rPr>
          <w:rFonts w:ascii="Arial" w:hAnsi="Arial" w:cs="Arial"/>
        </w:rPr>
        <w:t xml:space="preserve"> fishing mortality (F), e) </w:t>
      </w:r>
      <w:r w:rsidR="00AD44A1" w:rsidRPr="00005AD4">
        <w:rPr>
          <w:rFonts w:ascii="Arial" w:hAnsi="Arial" w:cs="Arial"/>
        </w:rPr>
        <w:t>r</w:t>
      </w:r>
      <w:r w:rsidRPr="00005AD4">
        <w:rPr>
          <w:rFonts w:ascii="Arial" w:hAnsi="Arial" w:cs="Arial"/>
        </w:rPr>
        <w:t xml:space="preserve">ecruitment for different levels of </w:t>
      </w:r>
      <w:r w:rsidR="00944100">
        <w:rPr>
          <w:rFonts w:ascii="Arial" w:hAnsi="Arial" w:cs="Arial"/>
        </w:rPr>
        <w:t>mature</w:t>
      </w:r>
      <w:r w:rsidRPr="00005AD4">
        <w:rPr>
          <w:rFonts w:ascii="Arial" w:hAnsi="Arial" w:cs="Arial"/>
        </w:rPr>
        <w:t xml:space="preserve"> biomass, and f) </w:t>
      </w:r>
      <w:r w:rsidR="0004544E">
        <w:rPr>
          <w:rFonts w:ascii="Arial" w:hAnsi="Arial" w:cs="Arial"/>
        </w:rPr>
        <w:t>egg yield</w:t>
      </w:r>
      <w:r w:rsidRPr="00005AD4">
        <w:rPr>
          <w:rFonts w:ascii="Arial" w:hAnsi="Arial" w:cs="Arial"/>
        </w:rPr>
        <w:t xml:space="preserve"> for different levels of </w:t>
      </w:r>
      <w:r w:rsidR="00E25BF2">
        <w:rPr>
          <w:rFonts w:ascii="Arial" w:hAnsi="Arial" w:cs="Arial"/>
        </w:rPr>
        <w:t>mature</w:t>
      </w:r>
      <w:r w:rsidRPr="00005AD4">
        <w:rPr>
          <w:rFonts w:ascii="Arial" w:hAnsi="Arial" w:cs="Arial"/>
        </w:rPr>
        <w:t xml:space="preserve"> biomass</w:t>
      </w:r>
      <w:r w:rsidR="00A00EBA" w:rsidRPr="00005AD4">
        <w:rPr>
          <w:rFonts w:ascii="Arial" w:hAnsi="Arial" w:cs="Arial"/>
        </w:rPr>
        <w:t xml:space="preserve">. In all plots the circles shown indicate values at </w:t>
      </w:r>
      <w:proofErr w:type="spellStart"/>
      <w:r w:rsidR="00A00EBA" w:rsidRPr="00005AD4">
        <w:rPr>
          <w:rFonts w:ascii="Arial" w:hAnsi="Arial" w:cs="Arial"/>
        </w:rPr>
        <w:t>Fmsy</w:t>
      </w:r>
      <w:proofErr w:type="spellEnd"/>
      <w:r w:rsidR="00A00EBA" w:rsidRPr="00005AD4">
        <w:rPr>
          <w:rFonts w:ascii="Arial" w:hAnsi="Arial" w:cs="Arial"/>
        </w:rPr>
        <w:t>.</w:t>
      </w:r>
    </w:p>
    <w:p w14:paraId="58E430DD" w14:textId="28E4EE92" w:rsidR="00D630B1" w:rsidRPr="00005AD4" w:rsidRDefault="001C2706" w:rsidP="00EA5B3E">
      <w:pPr>
        <w:rPr>
          <w:rFonts w:ascii="Arial" w:hAnsi="Arial" w:cs="Arial"/>
        </w:rPr>
      </w:pPr>
      <w:r>
        <w:rPr>
          <w:rFonts w:ascii="Arial" w:hAnsi="Arial" w:cs="Arial"/>
        </w:rPr>
        <w:br w:type="column"/>
      </w:r>
      <w:r w:rsidR="00BD713F">
        <w:rPr>
          <w:rFonts w:ascii="Arial" w:hAnsi="Arial" w:cs="Arial"/>
          <w:noProof/>
        </w:rPr>
        <w:lastRenderedPageBreak/>
        <w:drawing>
          <wp:inline distT="0" distB="0" distL="0" distR="0" wp14:anchorId="71A1148D" wp14:editId="73478B59">
            <wp:extent cx="5943600" cy="5943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14:paraId="7729B5E6" w14:textId="77777777" w:rsidR="00D630B1" w:rsidRPr="00005AD4" w:rsidRDefault="00D630B1" w:rsidP="00EA5B3E">
      <w:pPr>
        <w:rPr>
          <w:rFonts w:ascii="Arial" w:hAnsi="Arial" w:cs="Arial"/>
        </w:rPr>
      </w:pPr>
    </w:p>
    <w:p w14:paraId="3A59806B" w14:textId="3E97AF87" w:rsidR="00FD76AF" w:rsidRPr="00005AD4" w:rsidRDefault="00D630B1" w:rsidP="00EA5B3E">
      <w:pPr>
        <w:rPr>
          <w:rFonts w:ascii="Arial" w:hAnsi="Arial" w:cs="Arial"/>
        </w:rPr>
      </w:pPr>
      <w:r w:rsidRPr="00005AD4">
        <w:rPr>
          <w:rFonts w:ascii="Arial" w:hAnsi="Arial" w:cs="Arial"/>
        </w:rPr>
        <w:t xml:space="preserve">Figure </w:t>
      </w:r>
      <w:r w:rsidR="002826E5">
        <w:rPr>
          <w:rFonts w:ascii="Arial" w:hAnsi="Arial" w:cs="Arial"/>
        </w:rPr>
        <w:t>6</w:t>
      </w:r>
      <w:r w:rsidR="00AE33EE" w:rsidRPr="00005AD4">
        <w:rPr>
          <w:rFonts w:ascii="Arial" w:hAnsi="Arial" w:cs="Arial"/>
        </w:rPr>
        <w:t>.</w:t>
      </w:r>
      <w:r w:rsidRPr="00005AD4">
        <w:rPr>
          <w:rFonts w:ascii="Arial" w:hAnsi="Arial" w:cs="Arial"/>
        </w:rPr>
        <w:t xml:space="preserve"> Equilibrium relationships for </w:t>
      </w:r>
      <w:r w:rsidRPr="00005AD4">
        <w:rPr>
          <w:rFonts w:ascii="Arial" w:hAnsi="Arial" w:cs="Arial"/>
          <w:b/>
          <w:bCs/>
        </w:rPr>
        <w:t>mixed spawn on kelp and seine roe (SOK+SR) fisheries</w:t>
      </w:r>
      <w:r w:rsidRPr="00005AD4">
        <w:rPr>
          <w:rFonts w:ascii="Arial" w:hAnsi="Arial" w:cs="Arial"/>
        </w:rPr>
        <w:t xml:space="preserve"> from the base OM for areas </w:t>
      </w:r>
      <w:proofErr w:type="spellStart"/>
      <w:r w:rsidRPr="00005AD4">
        <w:rPr>
          <w:rFonts w:ascii="Arial" w:hAnsi="Arial" w:cs="Arial"/>
        </w:rPr>
        <w:t>Cumshewa</w:t>
      </w:r>
      <w:proofErr w:type="spellEnd"/>
      <w:r w:rsidRPr="00005AD4">
        <w:rPr>
          <w:rFonts w:ascii="Arial" w:hAnsi="Arial" w:cs="Arial"/>
        </w:rPr>
        <w:t>/Selwyn (C/S), Juan Perez/</w:t>
      </w:r>
      <w:proofErr w:type="spellStart"/>
      <w:r w:rsidRPr="00005AD4">
        <w:rPr>
          <w:rFonts w:ascii="Arial" w:hAnsi="Arial" w:cs="Arial"/>
        </w:rPr>
        <w:t>Skincuttle</w:t>
      </w:r>
      <w:proofErr w:type="spellEnd"/>
      <w:r w:rsidRPr="00005AD4">
        <w:rPr>
          <w:rFonts w:ascii="Arial" w:hAnsi="Arial" w:cs="Arial"/>
        </w:rPr>
        <w:t xml:space="preserve"> (JP/S), and Louscoone (Lou) showing a) </w:t>
      </w:r>
      <w:r w:rsidR="00247CBA">
        <w:rPr>
          <w:rFonts w:ascii="Arial" w:hAnsi="Arial" w:cs="Arial"/>
        </w:rPr>
        <w:t xml:space="preserve">egg yield (billions) </w:t>
      </w:r>
      <w:r w:rsidR="00456ECE" w:rsidRPr="00005AD4">
        <w:rPr>
          <w:rFonts w:ascii="Arial" w:hAnsi="Arial" w:cs="Arial"/>
        </w:rPr>
        <w:t>p</w:t>
      </w:r>
      <w:r w:rsidRPr="00005AD4">
        <w:rPr>
          <w:rFonts w:ascii="Arial" w:hAnsi="Arial" w:cs="Arial"/>
        </w:rPr>
        <w:t xml:space="preserve">er </w:t>
      </w:r>
      <w:r w:rsidR="00456ECE" w:rsidRPr="00005AD4">
        <w:rPr>
          <w:rFonts w:ascii="Arial" w:hAnsi="Arial" w:cs="Arial"/>
        </w:rPr>
        <w:t>r</w:t>
      </w:r>
      <w:r w:rsidRPr="00005AD4">
        <w:rPr>
          <w:rFonts w:ascii="Arial" w:hAnsi="Arial" w:cs="Arial"/>
        </w:rPr>
        <w:t xml:space="preserve">ecruit for </w:t>
      </w:r>
      <w:r w:rsidR="0028481E" w:rsidRPr="00005AD4">
        <w:rPr>
          <w:rFonts w:ascii="Arial" w:hAnsi="Arial" w:cs="Arial"/>
        </w:rPr>
        <w:t>different</w:t>
      </w:r>
      <w:r w:rsidRPr="00005AD4">
        <w:rPr>
          <w:rFonts w:ascii="Arial" w:hAnsi="Arial" w:cs="Arial"/>
        </w:rPr>
        <w:t xml:space="preserve"> fishing mortality (F), b) </w:t>
      </w:r>
      <w:r w:rsidR="002623EA">
        <w:rPr>
          <w:rFonts w:ascii="Arial" w:hAnsi="Arial" w:cs="Arial"/>
        </w:rPr>
        <w:t>mature</w:t>
      </w:r>
      <w:r w:rsidR="002623EA" w:rsidRPr="00005AD4">
        <w:rPr>
          <w:rFonts w:ascii="Arial" w:hAnsi="Arial" w:cs="Arial"/>
        </w:rPr>
        <w:t xml:space="preserve"> </w:t>
      </w:r>
      <w:r w:rsidRPr="00005AD4">
        <w:rPr>
          <w:rFonts w:ascii="Arial" w:hAnsi="Arial" w:cs="Arial"/>
        </w:rPr>
        <w:t>biomass (</w:t>
      </w:r>
      <w:r w:rsidR="002623EA">
        <w:rPr>
          <w:rFonts w:ascii="Arial" w:hAnsi="Arial" w:cs="Arial"/>
        </w:rPr>
        <w:t>M</w:t>
      </w:r>
      <w:r w:rsidRPr="00005AD4">
        <w:rPr>
          <w:rFonts w:ascii="Arial" w:hAnsi="Arial" w:cs="Arial"/>
        </w:rPr>
        <w:t xml:space="preserve">B) per recruit for </w:t>
      </w:r>
      <w:r w:rsidR="0028481E" w:rsidRPr="00005AD4">
        <w:rPr>
          <w:rFonts w:ascii="Arial" w:hAnsi="Arial" w:cs="Arial"/>
        </w:rPr>
        <w:t>different</w:t>
      </w:r>
      <w:r w:rsidRPr="00005AD4">
        <w:rPr>
          <w:rFonts w:ascii="Arial" w:hAnsi="Arial" w:cs="Arial"/>
        </w:rPr>
        <w:t xml:space="preserve"> fishing mortality (F), c) </w:t>
      </w:r>
      <w:r w:rsidR="00894B32">
        <w:rPr>
          <w:rFonts w:ascii="Arial" w:hAnsi="Arial" w:cs="Arial"/>
        </w:rPr>
        <w:t>egg yield</w:t>
      </w:r>
      <w:r w:rsidR="00894B32" w:rsidRPr="00005AD4">
        <w:rPr>
          <w:rFonts w:ascii="Arial" w:hAnsi="Arial" w:cs="Arial"/>
        </w:rPr>
        <w:t xml:space="preserve"> </w:t>
      </w:r>
      <w:r w:rsidRPr="00005AD4">
        <w:rPr>
          <w:rFonts w:ascii="Arial" w:hAnsi="Arial" w:cs="Arial"/>
        </w:rPr>
        <w:t xml:space="preserve">for </w:t>
      </w:r>
      <w:r w:rsidR="0028481E" w:rsidRPr="00005AD4">
        <w:rPr>
          <w:rFonts w:ascii="Arial" w:hAnsi="Arial" w:cs="Arial"/>
        </w:rPr>
        <w:t>different</w:t>
      </w:r>
      <w:r w:rsidRPr="00005AD4">
        <w:rPr>
          <w:rFonts w:ascii="Arial" w:hAnsi="Arial" w:cs="Arial"/>
        </w:rPr>
        <w:t xml:space="preserve"> fishing mortality (F), d) </w:t>
      </w:r>
      <w:r w:rsidR="00AA577D">
        <w:rPr>
          <w:rFonts w:ascii="Arial" w:hAnsi="Arial" w:cs="Arial"/>
        </w:rPr>
        <w:t>mature</w:t>
      </w:r>
      <w:r w:rsidRPr="00005AD4">
        <w:rPr>
          <w:rFonts w:ascii="Arial" w:hAnsi="Arial" w:cs="Arial"/>
        </w:rPr>
        <w:t xml:space="preserve"> biomass for </w:t>
      </w:r>
      <w:r w:rsidR="0028481E" w:rsidRPr="00005AD4">
        <w:rPr>
          <w:rFonts w:ascii="Arial" w:hAnsi="Arial" w:cs="Arial"/>
        </w:rPr>
        <w:t>different</w:t>
      </w:r>
      <w:r w:rsidRPr="00005AD4">
        <w:rPr>
          <w:rFonts w:ascii="Arial" w:hAnsi="Arial" w:cs="Arial"/>
        </w:rPr>
        <w:t xml:space="preserve"> fishing mortality (F), e) </w:t>
      </w:r>
      <w:r w:rsidR="004450E3" w:rsidRPr="00005AD4">
        <w:rPr>
          <w:rFonts w:ascii="Arial" w:hAnsi="Arial" w:cs="Arial"/>
        </w:rPr>
        <w:t>r</w:t>
      </w:r>
      <w:r w:rsidRPr="00005AD4">
        <w:rPr>
          <w:rFonts w:ascii="Arial" w:hAnsi="Arial" w:cs="Arial"/>
        </w:rPr>
        <w:t xml:space="preserve">ecruitment for different levels of </w:t>
      </w:r>
      <w:r w:rsidR="00836EE4">
        <w:rPr>
          <w:rFonts w:ascii="Arial" w:hAnsi="Arial" w:cs="Arial"/>
        </w:rPr>
        <w:t>mature</w:t>
      </w:r>
      <w:r w:rsidR="00FB1CED">
        <w:rPr>
          <w:rFonts w:ascii="Arial" w:hAnsi="Arial" w:cs="Arial"/>
        </w:rPr>
        <w:t xml:space="preserve"> </w:t>
      </w:r>
      <w:r w:rsidRPr="00005AD4">
        <w:rPr>
          <w:rFonts w:ascii="Arial" w:hAnsi="Arial" w:cs="Arial"/>
        </w:rPr>
        <w:t xml:space="preserve">biomass, and f) </w:t>
      </w:r>
      <w:r w:rsidR="00894B32">
        <w:rPr>
          <w:rFonts w:ascii="Arial" w:hAnsi="Arial" w:cs="Arial"/>
        </w:rPr>
        <w:t>egg yield</w:t>
      </w:r>
      <w:r w:rsidR="00894B32" w:rsidRPr="00005AD4">
        <w:rPr>
          <w:rFonts w:ascii="Arial" w:hAnsi="Arial" w:cs="Arial"/>
        </w:rPr>
        <w:t xml:space="preserve"> </w:t>
      </w:r>
      <w:r w:rsidRPr="00005AD4">
        <w:rPr>
          <w:rFonts w:ascii="Arial" w:hAnsi="Arial" w:cs="Arial"/>
        </w:rPr>
        <w:t>for different levels of spawning biomass</w:t>
      </w:r>
      <w:r w:rsidR="00A00EBA" w:rsidRPr="00005AD4">
        <w:rPr>
          <w:rFonts w:ascii="Arial" w:hAnsi="Arial" w:cs="Arial"/>
        </w:rPr>
        <w:t xml:space="preserve">. In all plots the circles shown indicate values at </w:t>
      </w:r>
      <w:proofErr w:type="spellStart"/>
      <w:r w:rsidR="00A00EBA" w:rsidRPr="00005AD4">
        <w:rPr>
          <w:rFonts w:ascii="Arial" w:hAnsi="Arial" w:cs="Arial"/>
        </w:rPr>
        <w:t>Fmsy</w:t>
      </w:r>
      <w:proofErr w:type="spellEnd"/>
      <w:r w:rsidR="00A00EBA" w:rsidRPr="00005AD4">
        <w:rPr>
          <w:rFonts w:ascii="Arial" w:hAnsi="Arial" w:cs="Arial"/>
        </w:rPr>
        <w:t>.</w:t>
      </w:r>
    </w:p>
    <w:p w14:paraId="6A3BC8BB" w14:textId="6154C6D6" w:rsidR="0027656B" w:rsidRPr="00005AD4" w:rsidRDefault="0027656B" w:rsidP="00EA5B3E">
      <w:pPr>
        <w:rPr>
          <w:rFonts w:ascii="Arial" w:hAnsi="Arial" w:cs="Arial"/>
        </w:rPr>
      </w:pPr>
    </w:p>
    <w:sectPr w:rsidR="0027656B" w:rsidRPr="00005AD4" w:rsidSect="007422C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old">
    <w:altName w:val="Arial"/>
    <w:panose1 w:val="020B0604020202020204"/>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23B8912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09C"/>
    <w:rsid w:val="00005AD4"/>
    <w:rsid w:val="00010CAF"/>
    <w:rsid w:val="00037482"/>
    <w:rsid w:val="00044AC8"/>
    <w:rsid w:val="0004544E"/>
    <w:rsid w:val="000560EC"/>
    <w:rsid w:val="00065EBD"/>
    <w:rsid w:val="000978CF"/>
    <w:rsid w:val="000E39FE"/>
    <w:rsid w:val="000F5865"/>
    <w:rsid w:val="00166782"/>
    <w:rsid w:val="001B409A"/>
    <w:rsid w:val="001C20F8"/>
    <w:rsid w:val="001C2706"/>
    <w:rsid w:val="001C4DB2"/>
    <w:rsid w:val="00241394"/>
    <w:rsid w:val="00247CBA"/>
    <w:rsid w:val="002623EA"/>
    <w:rsid w:val="0027656B"/>
    <w:rsid w:val="002826E5"/>
    <w:rsid w:val="0028481E"/>
    <w:rsid w:val="002908A9"/>
    <w:rsid w:val="00296A77"/>
    <w:rsid w:val="002A1C33"/>
    <w:rsid w:val="002A214C"/>
    <w:rsid w:val="002A66A4"/>
    <w:rsid w:val="002C56FC"/>
    <w:rsid w:val="002D3EAD"/>
    <w:rsid w:val="0031676B"/>
    <w:rsid w:val="003379EC"/>
    <w:rsid w:val="00363F58"/>
    <w:rsid w:val="00365617"/>
    <w:rsid w:val="00377AD8"/>
    <w:rsid w:val="003C75A6"/>
    <w:rsid w:val="00426D97"/>
    <w:rsid w:val="00437663"/>
    <w:rsid w:val="00443A8E"/>
    <w:rsid w:val="004450E3"/>
    <w:rsid w:val="0045052A"/>
    <w:rsid w:val="00452A1D"/>
    <w:rsid w:val="00456ECE"/>
    <w:rsid w:val="004743CC"/>
    <w:rsid w:val="004A7979"/>
    <w:rsid w:val="004B3DAB"/>
    <w:rsid w:val="004C4E29"/>
    <w:rsid w:val="00570BFD"/>
    <w:rsid w:val="00573F49"/>
    <w:rsid w:val="00585172"/>
    <w:rsid w:val="00600A75"/>
    <w:rsid w:val="00601CD1"/>
    <w:rsid w:val="006239F0"/>
    <w:rsid w:val="00623EA9"/>
    <w:rsid w:val="00625D6B"/>
    <w:rsid w:val="00630C76"/>
    <w:rsid w:val="006C573C"/>
    <w:rsid w:val="006F5300"/>
    <w:rsid w:val="00702E7D"/>
    <w:rsid w:val="00737F5D"/>
    <w:rsid w:val="007422C7"/>
    <w:rsid w:val="0075087D"/>
    <w:rsid w:val="00780A7A"/>
    <w:rsid w:val="007A4964"/>
    <w:rsid w:val="007A7DBD"/>
    <w:rsid w:val="00807753"/>
    <w:rsid w:val="00814728"/>
    <w:rsid w:val="00832689"/>
    <w:rsid w:val="00832F3A"/>
    <w:rsid w:val="00836EE4"/>
    <w:rsid w:val="0086660E"/>
    <w:rsid w:val="00887622"/>
    <w:rsid w:val="00894B32"/>
    <w:rsid w:val="008C6C3A"/>
    <w:rsid w:val="008D2A6C"/>
    <w:rsid w:val="008E6E23"/>
    <w:rsid w:val="00944100"/>
    <w:rsid w:val="00945441"/>
    <w:rsid w:val="00974F4B"/>
    <w:rsid w:val="009D4982"/>
    <w:rsid w:val="009F467A"/>
    <w:rsid w:val="00A00EBA"/>
    <w:rsid w:val="00A55E37"/>
    <w:rsid w:val="00A56942"/>
    <w:rsid w:val="00A86C77"/>
    <w:rsid w:val="00AA4602"/>
    <w:rsid w:val="00AA577D"/>
    <w:rsid w:val="00AB4AB0"/>
    <w:rsid w:val="00AD44A1"/>
    <w:rsid w:val="00AE33EE"/>
    <w:rsid w:val="00AE3C38"/>
    <w:rsid w:val="00AF301E"/>
    <w:rsid w:val="00AF30B3"/>
    <w:rsid w:val="00AF69A0"/>
    <w:rsid w:val="00B20788"/>
    <w:rsid w:val="00B452D8"/>
    <w:rsid w:val="00BA35DF"/>
    <w:rsid w:val="00BD713F"/>
    <w:rsid w:val="00C05098"/>
    <w:rsid w:val="00C11245"/>
    <w:rsid w:val="00C13E52"/>
    <w:rsid w:val="00C52199"/>
    <w:rsid w:val="00CE18E3"/>
    <w:rsid w:val="00D0250C"/>
    <w:rsid w:val="00D05379"/>
    <w:rsid w:val="00D05874"/>
    <w:rsid w:val="00D1109C"/>
    <w:rsid w:val="00D23606"/>
    <w:rsid w:val="00D35EFC"/>
    <w:rsid w:val="00D37C4A"/>
    <w:rsid w:val="00D630B1"/>
    <w:rsid w:val="00D67FE1"/>
    <w:rsid w:val="00D92FC4"/>
    <w:rsid w:val="00DD6EDB"/>
    <w:rsid w:val="00DD7A6A"/>
    <w:rsid w:val="00DD7A6E"/>
    <w:rsid w:val="00DF5959"/>
    <w:rsid w:val="00E25BF2"/>
    <w:rsid w:val="00E43F10"/>
    <w:rsid w:val="00E57EC0"/>
    <w:rsid w:val="00E75A67"/>
    <w:rsid w:val="00EA1248"/>
    <w:rsid w:val="00EA5B3E"/>
    <w:rsid w:val="00ED01E5"/>
    <w:rsid w:val="00ED60AC"/>
    <w:rsid w:val="00EE6943"/>
    <w:rsid w:val="00F04BF2"/>
    <w:rsid w:val="00F36834"/>
    <w:rsid w:val="00F447C9"/>
    <w:rsid w:val="00F44EC6"/>
    <w:rsid w:val="00F46711"/>
    <w:rsid w:val="00F51A16"/>
    <w:rsid w:val="00F51A49"/>
    <w:rsid w:val="00F64F2A"/>
    <w:rsid w:val="00FB1CED"/>
    <w:rsid w:val="00FD64AA"/>
    <w:rsid w:val="00FD76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EE4E8"/>
  <w14:defaultImageDpi w14:val="32767"/>
  <w15:chartTrackingRefBased/>
  <w15:docId w15:val="{AEC5C13F-35DB-5249-81F6-81E696B97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paragraph" w:styleId="Heading2">
    <w:name w:val="heading 2"/>
    <w:basedOn w:val="Normal"/>
    <w:next w:val="Normal"/>
    <w:link w:val="Heading2Char"/>
    <w:autoRedefine/>
    <w:qFormat/>
    <w:rsid w:val="00377AD8"/>
    <w:pPr>
      <w:keepNext/>
      <w:spacing w:before="240" w:after="120"/>
      <w:outlineLvl w:val="1"/>
    </w:pPr>
    <w:rPr>
      <w:rFonts w:ascii="Arial Bold" w:eastAsia="Times New Roman" w:hAnsi="Arial Bold" w:cs="Times New Roman"/>
      <w:b/>
      <w:caps/>
    </w:rPr>
  </w:style>
  <w:style w:type="paragraph" w:styleId="Heading3">
    <w:name w:val="heading 3"/>
    <w:basedOn w:val="Normal"/>
    <w:next w:val="Normal"/>
    <w:link w:val="Heading3Char"/>
    <w:autoRedefine/>
    <w:qFormat/>
    <w:rsid w:val="00377AD8"/>
    <w:pPr>
      <w:keepNext/>
      <w:spacing w:before="240" w:after="120"/>
      <w:contextualSpacing/>
      <w:outlineLvl w:val="2"/>
    </w:pPr>
    <w:rPr>
      <w:rFonts w:ascii="Arial" w:eastAsia="Times New Roman" w:hAnsi="Arial" w:cs="Times New Roman"/>
      <w:b/>
      <w:szCs w:val="22"/>
      <w:lang w:val="fr-CA"/>
    </w:rPr>
  </w:style>
  <w:style w:type="paragraph" w:styleId="Heading4">
    <w:name w:val="heading 4"/>
    <w:basedOn w:val="Normal"/>
    <w:next w:val="Normal"/>
    <w:link w:val="Heading4Char"/>
    <w:autoRedefine/>
    <w:qFormat/>
    <w:rsid w:val="00377AD8"/>
    <w:pPr>
      <w:keepNext/>
      <w:spacing w:before="120" w:after="120" w:line="480" w:lineRule="auto"/>
      <w:outlineLvl w:val="3"/>
    </w:pPr>
    <w:rPr>
      <w:rFonts w:ascii="Arial" w:eastAsia="Times New Roman" w:hAnsi="Arial" w:cs="Times New Roman"/>
      <w:b/>
      <w:bCs/>
      <w:sz w:val="22"/>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B4AB0"/>
  </w:style>
  <w:style w:type="table" w:styleId="TableGrid">
    <w:name w:val="Table Grid"/>
    <w:basedOn w:val="TableNormal"/>
    <w:uiPriority w:val="39"/>
    <w:rsid w:val="000978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377AD8"/>
    <w:rPr>
      <w:rFonts w:ascii="Arial Bold" w:eastAsia="Times New Roman" w:hAnsi="Arial Bold" w:cs="Times New Roman"/>
      <w:b/>
      <w:caps/>
      <w:lang w:val="en-CA"/>
    </w:rPr>
  </w:style>
  <w:style w:type="character" w:customStyle="1" w:styleId="Heading3Char">
    <w:name w:val="Heading 3 Char"/>
    <w:basedOn w:val="DefaultParagraphFont"/>
    <w:link w:val="Heading3"/>
    <w:rsid w:val="00377AD8"/>
    <w:rPr>
      <w:rFonts w:ascii="Arial" w:eastAsia="Times New Roman" w:hAnsi="Arial" w:cs="Times New Roman"/>
      <w:b/>
      <w:szCs w:val="22"/>
      <w:lang w:val="fr-CA"/>
    </w:rPr>
  </w:style>
  <w:style w:type="character" w:customStyle="1" w:styleId="Heading4Char">
    <w:name w:val="Heading 4 Char"/>
    <w:basedOn w:val="DefaultParagraphFont"/>
    <w:link w:val="Heading4"/>
    <w:rsid w:val="00377AD8"/>
    <w:rPr>
      <w:rFonts w:ascii="Arial" w:eastAsia="Times New Roman" w:hAnsi="Arial" w:cs="Times New Roman"/>
      <w:b/>
      <w:bCs/>
      <w:sz w:val="22"/>
      <w:szCs w:val="28"/>
    </w:rPr>
  </w:style>
  <w:style w:type="character" w:customStyle="1" w:styleId="CommentTextChar">
    <w:name w:val="Comment Text Char"/>
    <w:basedOn w:val="DefaultParagraphFont"/>
    <w:link w:val="CommentText"/>
    <w:uiPriority w:val="99"/>
    <w:rsid w:val="00377AD8"/>
  </w:style>
  <w:style w:type="paragraph" w:styleId="CommentText">
    <w:name w:val="annotation text"/>
    <w:basedOn w:val="Normal"/>
    <w:link w:val="CommentTextChar"/>
    <w:uiPriority w:val="99"/>
    <w:unhideWhenUsed/>
    <w:rsid w:val="00377AD8"/>
    <w:rPr>
      <w:lang w:val="en-US"/>
    </w:rPr>
  </w:style>
  <w:style w:type="character" w:customStyle="1" w:styleId="CommentSubjectChar">
    <w:name w:val="Comment Subject Char"/>
    <w:basedOn w:val="CommentTextChar"/>
    <w:link w:val="CommentSubject"/>
    <w:uiPriority w:val="99"/>
    <w:semiHidden/>
    <w:rsid w:val="00377AD8"/>
    <w:rPr>
      <w:b/>
      <w:bCs/>
      <w:sz w:val="20"/>
      <w:szCs w:val="20"/>
    </w:rPr>
  </w:style>
  <w:style w:type="paragraph" w:styleId="CommentSubject">
    <w:name w:val="annotation subject"/>
    <w:basedOn w:val="CommentText"/>
    <w:next w:val="CommentText"/>
    <w:link w:val="CommentSubjectChar"/>
    <w:uiPriority w:val="99"/>
    <w:semiHidden/>
    <w:unhideWhenUsed/>
    <w:rsid w:val="00377AD8"/>
    <w:rPr>
      <w:b/>
      <w:bCs/>
      <w:sz w:val="20"/>
      <w:szCs w:val="20"/>
    </w:rPr>
  </w:style>
  <w:style w:type="character" w:customStyle="1" w:styleId="BalloonTextChar">
    <w:name w:val="Balloon Text Char"/>
    <w:basedOn w:val="DefaultParagraphFont"/>
    <w:link w:val="BalloonText"/>
    <w:uiPriority w:val="99"/>
    <w:semiHidden/>
    <w:rsid w:val="00377AD8"/>
    <w:rPr>
      <w:rFonts w:ascii="Times New Roman" w:hAnsi="Times New Roman" w:cs="Times New Roman"/>
      <w:sz w:val="18"/>
      <w:szCs w:val="18"/>
    </w:rPr>
  </w:style>
  <w:style w:type="paragraph" w:styleId="BalloonText">
    <w:name w:val="Balloon Text"/>
    <w:basedOn w:val="Normal"/>
    <w:link w:val="BalloonTextChar"/>
    <w:uiPriority w:val="99"/>
    <w:semiHidden/>
    <w:unhideWhenUsed/>
    <w:rsid w:val="00377AD8"/>
    <w:rPr>
      <w:rFonts w:ascii="Times New Roman" w:hAnsi="Times New Roman" w:cs="Times New Roman"/>
      <w:sz w:val="18"/>
      <w:szCs w:val="18"/>
      <w:lang w:val="en-US"/>
    </w:rPr>
  </w:style>
  <w:style w:type="character" w:customStyle="1" w:styleId="BodyTextChar">
    <w:name w:val="Body Text Char"/>
    <w:basedOn w:val="DefaultParagraphFont"/>
    <w:link w:val="BodyText"/>
    <w:rsid w:val="00377AD8"/>
    <w:rPr>
      <w:rFonts w:ascii="Arial" w:eastAsia="Times New Roman" w:hAnsi="Arial" w:cs="Times New Roman"/>
      <w:sz w:val="22"/>
      <w:szCs w:val="20"/>
    </w:rPr>
  </w:style>
  <w:style w:type="paragraph" w:styleId="BodyText">
    <w:name w:val="Body Text"/>
    <w:basedOn w:val="Normal"/>
    <w:link w:val="BodyTextChar"/>
    <w:qFormat/>
    <w:rsid w:val="00377AD8"/>
    <w:pPr>
      <w:spacing w:before="120" w:after="120"/>
    </w:pPr>
    <w:rPr>
      <w:rFonts w:ascii="Arial" w:eastAsia="Times New Roman" w:hAnsi="Arial" w:cs="Times New Roman"/>
      <w:sz w:val="22"/>
      <w:szCs w:val="20"/>
      <w:lang w:val="en-US"/>
    </w:rPr>
  </w:style>
  <w:style w:type="paragraph" w:styleId="Caption">
    <w:name w:val="caption"/>
    <w:basedOn w:val="Normal"/>
    <w:next w:val="Normal"/>
    <w:link w:val="CaptionChar"/>
    <w:unhideWhenUsed/>
    <w:qFormat/>
    <w:rsid w:val="00377AD8"/>
    <w:pPr>
      <w:spacing w:after="200"/>
    </w:pPr>
    <w:rPr>
      <w:rFonts w:ascii="Arial" w:eastAsia="Times New Roman" w:hAnsi="Arial" w:cs="Times New Roman"/>
      <w:b/>
      <w:bCs/>
      <w:color w:val="4472C4" w:themeColor="accent1"/>
      <w:sz w:val="18"/>
      <w:szCs w:val="18"/>
      <w:lang w:val="en-US"/>
    </w:rPr>
  </w:style>
  <w:style w:type="character" w:customStyle="1" w:styleId="CaptionChar">
    <w:name w:val="Caption Char"/>
    <w:basedOn w:val="DefaultParagraphFont"/>
    <w:link w:val="Caption"/>
    <w:rsid w:val="00377AD8"/>
    <w:rPr>
      <w:rFonts w:ascii="Arial" w:eastAsia="Times New Roman" w:hAnsi="Arial" w:cs="Times New Roman"/>
      <w:b/>
      <w:bCs/>
      <w:color w:val="4472C4" w:themeColor="accent1"/>
      <w:sz w:val="18"/>
      <w:szCs w:val="18"/>
    </w:rPr>
  </w:style>
  <w:style w:type="character" w:customStyle="1" w:styleId="HeaderChar">
    <w:name w:val="Header Char"/>
    <w:basedOn w:val="DefaultParagraphFont"/>
    <w:link w:val="Header"/>
    <w:uiPriority w:val="99"/>
    <w:rsid w:val="00377AD8"/>
  </w:style>
  <w:style w:type="paragraph" w:styleId="Header">
    <w:name w:val="header"/>
    <w:basedOn w:val="Normal"/>
    <w:link w:val="HeaderChar"/>
    <w:uiPriority w:val="99"/>
    <w:unhideWhenUsed/>
    <w:rsid w:val="00377AD8"/>
    <w:pPr>
      <w:tabs>
        <w:tab w:val="center" w:pos="4680"/>
        <w:tab w:val="right" w:pos="9360"/>
      </w:tabs>
    </w:pPr>
    <w:rPr>
      <w:lang w:val="en-US"/>
    </w:rPr>
  </w:style>
  <w:style w:type="character" w:customStyle="1" w:styleId="FooterChar">
    <w:name w:val="Footer Char"/>
    <w:basedOn w:val="DefaultParagraphFont"/>
    <w:link w:val="Footer"/>
    <w:uiPriority w:val="99"/>
    <w:rsid w:val="00377AD8"/>
  </w:style>
  <w:style w:type="paragraph" w:styleId="Footer">
    <w:name w:val="footer"/>
    <w:basedOn w:val="Normal"/>
    <w:link w:val="FooterChar"/>
    <w:uiPriority w:val="99"/>
    <w:unhideWhenUsed/>
    <w:rsid w:val="00377AD8"/>
    <w:pPr>
      <w:tabs>
        <w:tab w:val="center" w:pos="4680"/>
        <w:tab w:val="right" w:pos="9360"/>
      </w:tabs>
    </w:pPr>
    <w:rPr>
      <w:lang w:val="en-US"/>
    </w:rPr>
  </w:style>
  <w:style w:type="character" w:styleId="PlaceholderText">
    <w:name w:val="Placeholder Text"/>
    <w:basedOn w:val="DefaultParagraphFont"/>
    <w:uiPriority w:val="99"/>
    <w:semiHidden/>
    <w:rsid w:val="00630C76"/>
    <w:rPr>
      <w:color w:val="808080"/>
    </w:rPr>
  </w:style>
  <w:style w:type="character" w:styleId="CommentReference">
    <w:name w:val="annotation reference"/>
    <w:basedOn w:val="DefaultParagraphFont"/>
    <w:uiPriority w:val="99"/>
    <w:semiHidden/>
    <w:unhideWhenUsed/>
    <w:rsid w:val="00010CA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989506">
      <w:bodyDiv w:val="1"/>
      <w:marLeft w:val="0"/>
      <w:marRight w:val="0"/>
      <w:marTop w:val="0"/>
      <w:marBottom w:val="0"/>
      <w:divBdr>
        <w:top w:val="none" w:sz="0" w:space="0" w:color="auto"/>
        <w:left w:val="none" w:sz="0" w:space="0" w:color="auto"/>
        <w:bottom w:val="none" w:sz="0" w:space="0" w:color="auto"/>
        <w:right w:val="none" w:sz="0" w:space="0" w:color="auto"/>
      </w:divBdr>
      <w:divsChild>
        <w:div w:id="1893536630">
          <w:marLeft w:val="0"/>
          <w:marRight w:val="0"/>
          <w:marTop w:val="0"/>
          <w:marBottom w:val="0"/>
          <w:divBdr>
            <w:top w:val="none" w:sz="0" w:space="0" w:color="auto"/>
            <w:left w:val="none" w:sz="0" w:space="0" w:color="auto"/>
            <w:bottom w:val="none" w:sz="0" w:space="0" w:color="auto"/>
            <w:right w:val="none" w:sz="0" w:space="0" w:color="auto"/>
          </w:divBdr>
        </w:div>
        <w:div w:id="680815821">
          <w:marLeft w:val="0"/>
          <w:marRight w:val="0"/>
          <w:marTop w:val="0"/>
          <w:marBottom w:val="0"/>
          <w:divBdr>
            <w:top w:val="none" w:sz="0" w:space="0" w:color="auto"/>
            <w:left w:val="none" w:sz="0" w:space="0" w:color="auto"/>
            <w:bottom w:val="none" w:sz="0" w:space="0" w:color="auto"/>
            <w:right w:val="none" w:sz="0" w:space="0" w:color="auto"/>
          </w:divBdr>
        </w:div>
        <w:div w:id="488133546">
          <w:marLeft w:val="0"/>
          <w:marRight w:val="0"/>
          <w:marTop w:val="0"/>
          <w:marBottom w:val="0"/>
          <w:divBdr>
            <w:top w:val="none" w:sz="0" w:space="0" w:color="auto"/>
            <w:left w:val="none" w:sz="0" w:space="0" w:color="auto"/>
            <w:bottom w:val="none" w:sz="0" w:space="0" w:color="auto"/>
            <w:right w:val="none" w:sz="0" w:space="0" w:color="auto"/>
          </w:divBdr>
        </w:div>
        <w:div w:id="1148404000">
          <w:marLeft w:val="0"/>
          <w:marRight w:val="0"/>
          <w:marTop w:val="0"/>
          <w:marBottom w:val="0"/>
          <w:divBdr>
            <w:top w:val="none" w:sz="0" w:space="0" w:color="auto"/>
            <w:left w:val="none" w:sz="0" w:space="0" w:color="auto"/>
            <w:bottom w:val="none" w:sz="0" w:space="0" w:color="auto"/>
            <w:right w:val="none" w:sz="0" w:space="0" w:color="auto"/>
          </w:divBdr>
        </w:div>
        <w:div w:id="1538866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13</Pages>
  <Words>2020</Words>
  <Characters>11517</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Beau Doherty</dc:creator>
  <cp:keywords/>
  <dc:description/>
  <cp:lastModifiedBy>Beau Doherty</cp:lastModifiedBy>
  <cp:revision>137</cp:revision>
  <dcterms:created xsi:type="dcterms:W3CDTF">2020-10-01T22:48:00Z</dcterms:created>
  <dcterms:modified xsi:type="dcterms:W3CDTF">2020-10-08T17:27:00Z</dcterms:modified>
</cp:coreProperties>
</file>