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Guide — Synchroniser la mise à jour du 23/07 vers le dossier maison</w:t>
      </w:r>
    </w:p>
    <w:p>
      <w:pPr>
        <w:pStyle w:val="Body"/>
      </w:pPr>
      <w:r>
        <w:t xml:space="preserve">Ce qui a changé aujourd'hui, comment le récupérer chez vous (2 méthodes) et les commandes à lancer. Généré le </w:t>
      </w:r>
      <w:r>
        <w:t xml:space="preserve">23/07/2026</w:t>
      </w:r>
      <w:r>
        <w:t xml:space="preserve">.</w:t>
      </w:r>
    </w:p>
    <w:p>
      <w:pPr>
        <w:pStyle w:val="Body"/>
      </w:pPr>
      <w:r>
        <w:rPr>
          <w:b/>
        </w:rPr>
        <w:t xml:space="preserve">À retenir : </w:t>
      </w:r>
      <w:r>
        <w:t xml:space="preserve">cette mise à jour AJOUTE une petite migration de base de données (une nouvelle table pour les permissions). Il y a donc DEUX commandes Prisma à lancer chez vous (voir partie 4). En revanche : AUCUNE nouvelle dépendance npm.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1. Ce qui a changé aujourd'hui (23/07)</w:t>
      </w:r>
    </w:p>
    <w:p>
      <w:pPr>
        <w:pStyle w:val="Bullet"/>
      </w:pPr>
      <w:r>
        <w:t xml:space="preserve">•  </w:t>
      </w:r>
      <w:r>
        <w:rPr>
          <w:b/>
        </w:rPr>
        <w:t xml:space="preserve">La grille « Rôles &amp; permissions » devient MODIFIABLE : </w:t>
      </w:r>
      <w:r>
        <w:t xml:space="preserve">dans « Paramètres », le tableau des droits n'est plus une simple grille d'information : on peut maintenant cocher / décocher chaque droit pour chaque rôle, puis cliquer sur « Enregistrer les permissions ».</w:t>
      </w:r>
    </w:p>
    <w:p>
      <w:pPr>
        <w:pStyle w:val="Bullet"/>
      </w:pPr>
      <w:r>
        <w:t xml:space="preserve">•  </w:t>
      </w:r>
      <w:r>
        <w:rPr>
          <w:b/>
        </w:rPr>
        <w:t xml:space="preserve">Les droits s'appliquent pour de vrai : </w:t>
      </w:r>
      <w:r>
        <w:t xml:space="preserve">quand on décoche un droit pour un rôle, les personnes de ce rôle perdent aussitôt l'accès correspondant : l'onglet disparaît de leur menu ET le serveur refuse l'action (impossible de la contourner).</w:t>
      </w:r>
    </w:p>
    <w:p>
      <w:pPr>
        <w:pStyle w:val="Bullet"/>
      </w:pPr>
      <w:r>
        <w:t xml:space="preserve">•  </w:t>
      </w:r>
      <w:r>
        <w:rPr>
          <w:b/>
        </w:rPr>
        <w:t xml:space="preserve">Réservé au Super admin et à l'Admin : </w:t>
      </w:r>
      <w:r>
        <w:t xml:space="preserve">seuls ces deux rôles voient et peuvent modifier la grille. Un RH, Manager ou Consultant ne peut ni la voir ni la changer.</w:t>
      </w:r>
    </w:p>
    <w:p>
      <w:pPr>
        <w:pStyle w:val="Bullet"/>
      </w:pPr>
      <w:r>
        <w:t xml:space="preserve">•  </w:t>
      </w:r>
      <w:r>
        <w:rPr>
          <w:b/>
        </w:rPr>
        <w:t xml:space="preserve">Grille GLOBALE : </w:t>
      </w:r>
      <w:r>
        <w:t xml:space="preserve">il y a une seule grille pour toute la plateforme (elle s'applique à toutes les entreprises). C'est un choix assumé ; on pourra un jour la rendre propre à chaque entreprise si besoin.</w:t>
      </w:r>
    </w:p>
    <w:p>
      <w:pPr>
        <w:pStyle w:val="Bullet"/>
      </w:pPr>
      <w:r>
        <w:t xml:space="preserve">•  </w:t>
      </w:r>
      <w:r>
        <w:rPr>
          <w:b/>
        </w:rPr>
        <w:t xml:space="preserve">Sécurités anti-blocage : </w:t>
      </w:r>
      <w:r>
        <w:t xml:space="preserve">la colonne « Super admin » est toujours cochée et verrouillée (il garde tous les droits) ; et l'accès à l'éditeur de permissions lui-même ne dépend PAS de la grille : un admin ne peut donc jamais se bloquer dehors en décochant ses propres droits.</w:t>
      </w:r>
    </w:p>
    <w:p>
      <w:pPr>
        <w:pStyle w:val="Bullet"/>
      </w:pPr>
      <w:r>
        <w:t xml:space="preserve">•  </w:t>
      </w:r>
      <w:r>
        <w:rPr>
          <w:b/>
        </w:rPr>
        <w:t xml:space="preserve">Prod déjà à jour : </w:t>
      </w:r>
      <w:r>
        <w:t xml:space="preserve">le code est poussé et Render a redéployé automatiquement (migration + démarrage). Rien à faire côté site en ligne.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2. Méthode recommandée — git pull (le plus simple)</w:t>
      </w:r>
    </w:p>
    <w:p>
      <w:pPr>
        <w:pStyle w:val="Body"/>
      </w:pPr>
      <w:r>
        <w:t xml:space="preserve">Si votre dossier maison est un clone Git du dépôt, une seule commande récupère TOUT (code + migration + docs). Ouvrez un terminal DANS le dossier du projet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status</w:t>
      </w:r>
    </w:p>
    <w:p>
      <w:pPr>
        <w:pStyle w:val="Body"/>
      </w:pPr>
      <w:r>
        <w:t xml:space="preserve">Vérifiez qu'il n'y a pas de modifications locales non enregistrées. Si tout est propre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pull origin main</w:t>
      </w:r>
    </w:p>
    <w:p>
      <w:pPr>
        <w:pStyle w:val="Body"/>
      </w:pPr>
      <w:r>
        <w:t xml:space="preserve">En cas de modifications locales gênantes, mettez-les de côté avant : </w:t>
      </w:r>
      <w:r>
        <w:rPr>
          <w:rFonts w:ascii="Consolas" w:hAnsi="Consolas"/>
          <w:shd w:val="clear" w:fill="EEF2F7"/>
        </w:rPr>
        <w:t xml:space="preserve">git stash</w:t>
      </w:r>
      <w:r>
        <w:t xml:space="preserve"> puis </w:t>
      </w:r>
      <w:r>
        <w:rPr>
          <w:rFonts w:ascii="Consolas" w:hAnsi="Consolas"/>
          <w:shd w:val="clear" w:fill="EEF2F7"/>
        </w:rPr>
        <w:t xml:space="preserve">git pull origin main</w:t>
      </w:r>
      <w:r>
        <w:t xml:space="preserve"> (et </w:t>
      </w:r>
      <w:r>
        <w:rPr>
          <w:rFonts w:ascii="Consolas" w:hAnsi="Consolas"/>
          <w:shd w:val="clear" w:fill="EEF2F7"/>
        </w:rPr>
        <w:t xml:space="preserve">git stash pop</w:t>
      </w:r>
      <w:r>
        <w:t xml:space="preserve"> pour les récupérer).</w:t>
      </w:r>
    </w:p>
    <w:p>
      <w:pPr>
        <w:pStyle w:val="Body"/>
      </w:pPr>
      <w:r>
        <w:t xml:space="preserve">Puis passez à la partie 4 (commandes) — IMPORTANT cette fois, à cause de la migration.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3. Méthode alternative — copie manuelle des fichiers</w:t>
      </w:r>
    </w:p>
    <w:p>
      <w:pPr>
        <w:pStyle w:val="Body"/>
      </w:pPr>
      <w:r>
        <w:t xml:space="preserve">Si vous copiez à la main (clé USB, etc.), reportez ces fichiers en respectant l'arborescence.</w:t>
      </w:r>
    </w:p>
    <w:p>
      <w:pPr>
        <w:pStyle w:val="Heading2"/>
      </w:pPr>
      <w:r>
        <w:t xml:space="preserve">Code de l'application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server.ts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src/App.tsx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src/components/Sidebar.tsx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src/components/SettingsView.tsx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src/types.ts</w:t>
      </w:r>
    </w:p>
    <w:p>
      <w:pPr>
        <w:pStyle w:val="Heading2"/>
      </w:pPr>
      <w:r>
        <w:t xml:space="preserve">Base de données (INDISPENSABLE — c'est la migration)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prisma/schema.prisma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prisma/seed.ts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prisma/migrations/20260723063822_add_role_permissions/   (tout le dossier)</w:t>
      </w:r>
    </w:p>
    <w:p>
      <w:pPr>
        <w:pStyle w:val="Body"/>
      </w:pPr>
      <w:r>
        <w:t xml:space="preserve">Sans ce dossier de migration, la commande de la partie 4 ne saura pas quoi appliquer et la nouvelle table de permissions n'existera pas.</w:t>
      </w:r>
    </w:p>
    <w:p>
      <w:pPr>
        <w:pStyle w:val="Heading2"/>
      </w:pPr>
      <w:r>
        <w:t xml:space="preserve">Documentation (facultatif — regénérable via le script)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RECAP-PROJET-NEXUS.md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scripts/gen-guide-sync-maison-2026-07-23.cjs  (génère ce document)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Guide-Sync-Maison-2026-07-23.docx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4. Commandes à lancer après la synchro (IMPORTANT)</w:t>
      </w:r>
    </w:p>
    <w:p>
      <w:pPr>
        <w:pStyle w:val="Body"/>
      </w:pPr>
      <w:r>
        <w:rPr>
          <w:b/>
        </w:rPr>
        <w:t xml:space="preserve">Cette fois il y a une migration : suivez l'ordre ci-dessous. Piège Windows classique : </w:t>
      </w:r>
      <w:r>
        <w:t xml:space="preserve">toujours ARRÊTER le serveur de dev avant les commandes Prisma (sinon erreur EPERM, le moteur est verrouillé).</w:t>
      </w:r>
    </w:p>
    <w:p>
      <w:pPr>
        <w:pStyle w:val="Body"/>
      </w:pPr>
      <w:r>
        <w:rPr>
          <w:b/>
        </w:rPr>
        <w:t xml:space="preserve">1. </w:t>
      </w:r>
      <w:r>
        <w:t xml:space="preserve">Arrêter le serveur de dev s'il tourne (Ctrl+C dans le terminal </w:t>
      </w:r>
      <w:r>
        <w:rPr>
          <w:rFonts w:ascii="Consolas" w:hAnsi="Consolas"/>
          <w:shd w:val="clear" w:fill="EEF2F7"/>
        </w:rPr>
        <w:t xml:space="preserve">npm run dev</w:t>
      </w:r>
      <w:r>
        <w:t xml:space="preserve">), puis récupérer le code (partie 2 ou 3).</w:t>
      </w:r>
    </w:p>
    <w:p>
      <w:pPr>
        <w:pStyle w:val="Body"/>
      </w:pPr>
      <w:r>
        <w:rPr>
          <w:b/>
        </w:rPr>
        <w:t xml:space="preserve">2. </w:t>
      </w:r>
      <w:r>
        <w:t xml:space="preserve">(Sans risque) installer les dépendances — aucune nouvelle aujourd'hui, mais ça ne mange pas de pain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install</w:t>
      </w:r>
    </w:p>
    <w:p>
      <w:pPr>
        <w:pStyle w:val="Body"/>
      </w:pPr>
      <w:r>
        <w:rPr>
          <w:b/>
        </w:rPr>
        <w:t xml:space="preserve">3. </w:t>
      </w:r>
      <w:r>
        <w:t xml:space="preserve">Appliquer la migration à votre base locale (crée la table des permissions)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npx prisma migrate deploy</w:t>
      </w:r>
    </w:p>
    <w:p>
      <w:pPr>
        <w:pStyle w:val="Body"/>
      </w:pPr>
      <w:r>
        <w:rPr>
          <w:b/>
        </w:rPr>
        <w:t xml:space="preserve">4. </w:t>
      </w:r>
      <w:r>
        <w:t xml:space="preserve">Régénérer le client Prisma (pour que le code connaisse la nouvelle table)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npx prisma generate</w:t>
      </w:r>
    </w:p>
    <w:p>
      <w:pPr>
        <w:pStyle w:val="Body"/>
      </w:pPr>
      <w:r>
        <w:rPr>
          <w:b/>
        </w:rPr>
        <w:t xml:space="preserve">5. </w:t>
      </w:r>
      <w:r>
        <w:t xml:space="preserve">(Recommandé) poser les droits par défaut dans votre base locale. Le seed est idempotent et n'écrase JAMAIS des droits déjà modifiés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npx prisma db seed</w:t>
      </w:r>
    </w:p>
    <w:p>
      <w:pPr>
        <w:pStyle w:val="Body"/>
      </w:pPr>
      <w:r>
        <w:rPr>
          <w:b/>
        </w:rPr>
        <w:t xml:space="preserve">6. </w:t>
      </w:r>
      <w:r>
        <w:t xml:space="preserve">Vérifier que le projet compile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lint</w:t>
      </w:r>
    </w:p>
    <w:p>
      <w:pPr>
        <w:pStyle w:val="Body"/>
      </w:pPr>
      <w:r>
        <w:rPr>
          <w:b/>
        </w:rPr>
        <w:t xml:space="preserve">Remarque : </w:t>
      </w:r>
      <w:r>
        <w:t xml:space="preserve">si npm run lint remonte des erreurs pointant vers un dossier maj-2026-07-10\ (modules introuvables), c'est un ancien dossier de sauvegarde déposé dans le projet — SANS rapport avec cette mise à jour. Sortez-le du dossier pour retrouver un lint propre.</w:t>
      </w:r>
    </w:p>
    <w:p>
      <w:pPr>
        <w:pStyle w:val="Body"/>
      </w:pPr>
      <w:r>
        <w:rPr>
          <w:b/>
        </w:rPr>
        <w:t xml:space="preserve">7. </w:t>
      </w:r>
      <w:r>
        <w:t xml:space="preserve">(Facultatif) regénérer ce guide Word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node scripts/gen-guide-sync-maison-2026-07-23.cjs</w:t>
      </w:r>
    </w:p>
    <w:p>
      <w:pPr>
        <w:pStyle w:val="Body"/>
      </w:pPr>
      <w:r>
        <w:rPr>
          <w:b/>
        </w:rPr>
        <w:t xml:space="preserve">8. </w:t>
      </w:r>
      <w:r>
        <w:t xml:space="preserve">Relancer le serveur de dev, puis Ctrl+F5 dans le navigateur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dev</w:t>
      </w:r>
    </w:p>
    <w:p>
      <w:pPr>
        <w:pStyle w:val="Body"/>
      </w:pPr>
      <w:r>
        <w:rPr>
          <w:b/>
        </w:rPr>
        <w:t xml:space="preserve">Rien à faire côté production : </w:t>
      </w:r>
      <w:r>
        <w:t xml:space="preserve">Render a déjà appliqué la migration (migrate deploy) et posé les droits par défaut (seed) au moment du déploiement automatique.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5. Ce dont vous avez (et n'avez pas) besoin cette fois</w:t>
      </w:r>
    </w:p>
    <w:p>
      <w:pPr>
        <w:pStyle w:val="Bullet"/>
      </w:pPr>
      <w:r>
        <w:t xml:space="preserve">•  </w:t>
      </w:r>
      <w:r>
        <w:rPr>
          <w:b/>
        </w:rPr>
        <w:t xml:space="preserve">Migration OUI : </w:t>
      </w:r>
      <w:r>
        <w:t xml:space="preserve">npx prisma migrate deploy (nouvelle table RolePermission). Additive : rien n'est supprimé, aucune donnée existante n'est touchée.</w:t>
      </w:r>
    </w:p>
    <w:p>
      <w:pPr>
        <w:pStyle w:val="Bullet"/>
      </w:pPr>
      <w:r>
        <w:t xml:space="preserve">•  </w:t>
      </w:r>
      <w:r>
        <w:rPr>
          <w:b/>
        </w:rPr>
        <w:t xml:space="preserve">Régénération Prisma OUI : </w:t>
      </w:r>
      <w:r>
        <w:t xml:space="preserve">npx prisma generate après la migration.</w:t>
      </w:r>
    </w:p>
    <w:p>
      <w:pPr>
        <w:pStyle w:val="Bullet"/>
      </w:pPr>
      <w:r>
        <w:t xml:space="preserve">•  </w:t>
      </w:r>
      <w:r>
        <w:rPr>
          <w:b/>
        </w:rPr>
        <w:t xml:space="preserve">Seed recommandé : </w:t>
      </w:r>
      <w:r>
        <w:t xml:space="preserve">npx prisma db seed pour poser les droits par défaut en local (n'écrase jamais vos réglages).</w:t>
      </w:r>
    </w:p>
    <w:p>
      <w:pPr>
        <w:pStyle w:val="Bullet"/>
      </w:pPr>
      <w:r>
        <w:t xml:space="preserve">•  </w:t>
      </w:r>
      <w:r>
        <w:rPr>
          <w:b/>
        </w:rPr>
        <w:t xml:space="preserve">Nouvelle dépendance NON : </w:t>
      </w:r>
      <w:r>
        <w:t xml:space="preserve">aucun paquet ajouté ; npm install n'est pas strictement obligatoire.</w:t>
      </w:r>
    </w:p>
    <w:p>
      <w:pPr>
        <w:pStyle w:val="Bullet"/>
      </w:pPr>
      <w:r>
        <w:t xml:space="preserve">•  </w:t>
      </w:r>
      <w:r>
        <w:rPr>
          <w:b/>
        </w:rPr>
        <w:t xml:space="preserve">Fichiers de code : </w:t>
      </w:r>
      <w:r>
        <w:t xml:space="preserve">server.ts, src/App.tsx, src/components/Sidebar.tsx, src/components/SettingsView.tsx, src/types.ts (+ prisma/ pour la migration).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6. Vérifier que tout marche</w:t>
      </w:r>
    </w:p>
    <w:p>
      <w:pPr>
        <w:pStyle w:val="Bullet"/>
      </w:pPr>
      <w:r>
        <w:t xml:space="preserve">•  </w:t>
      </w:r>
      <w:r>
        <w:rPr>
          <w:b/>
        </w:rPr>
        <w:t xml:space="preserve">La grille est éditable : </w:t>
      </w:r>
      <w:r>
        <w:t xml:space="preserve">connecté en Super admin ou Admin, allez dans « Paramètres » → section « Rôles &amp; permissions ». Les cases sont maintenant des cases à cocher, avec un bouton « Enregistrer les permissions ».</w:t>
      </w:r>
    </w:p>
    <w:p>
      <w:pPr>
        <w:pStyle w:val="Bullet"/>
      </w:pPr>
      <w:r>
        <w:t xml:space="preserve">•  </w:t>
      </w:r>
      <w:r>
        <w:rPr>
          <w:b/>
        </w:rPr>
        <w:t xml:space="preserve">Un changement a un effet réel : </w:t>
      </w:r>
      <w:r>
        <w:t xml:space="preserve">décochez par exemple « Gérer les utilisateurs » pour le rôle RH, enregistrez. Connectez-vous ensuite avec un compte RH (ex. samuel@test.io) : l'onglet « Utilisateurs » ne doit plus apparaître dans son menu. Recochez et enregistrez pour revenir en arrière.</w:t>
      </w:r>
    </w:p>
    <w:p>
      <w:pPr>
        <w:pStyle w:val="Bullet"/>
      </w:pPr>
      <w:r>
        <w:t xml:space="preserve">•  </w:t>
      </w:r>
      <w:r>
        <w:rPr>
          <w:b/>
        </w:rPr>
        <w:t xml:space="preserve">La colonne Super admin est verrouillée : </w:t>
      </w:r>
      <w:r>
        <w:t xml:space="preserve">ses cases sont toujours cochées et non cliquables (il garde tous les droits).</w:t>
      </w:r>
    </w:p>
    <w:p>
      <w:pPr>
        <w:pStyle w:val="Bullet"/>
      </w:pPr>
      <w:r>
        <w:t xml:space="preserve">•  </w:t>
      </w:r>
      <w:r>
        <w:rPr>
          <w:b/>
        </w:rPr>
        <w:t xml:space="preserve">Réservé aux admins : </w:t>
      </w:r>
      <w:r>
        <w:t xml:space="preserve">connecté en RH, Manager ou Consultant, la section « Rôles &amp; permissions » ne doit PAS apparaître.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7. À noter</w:t>
      </w:r>
    </w:p>
    <w:p>
      <w:pPr>
        <w:pStyle w:val="Bullet"/>
      </w:pPr>
      <w:r>
        <w:t xml:space="preserve">•  </w:t>
      </w:r>
      <w:r>
        <w:rPr>
          <w:b/>
        </w:rPr>
        <w:t xml:space="preserve">Grille globale : </w:t>
      </w:r>
      <w:r>
        <w:t xml:space="preserve">les droits valent pour toute la plateforme. Si vous gérez plusieurs entreprises, un changement fait par un Admin s'applique à toutes. On pourra la cloisonner par entreprise plus tard si le besoin apparaît.</w:t>
      </w:r>
    </w:p>
    <w:p>
      <w:pPr>
        <w:pStyle w:val="Bullet"/>
      </w:pPr>
      <w:r>
        <w:t xml:space="preserve">•  </w:t>
      </w:r>
      <w:r>
        <w:rPr>
          <w:b/>
        </w:rPr>
        <w:t xml:space="preserve">Les droits par défaut = ceux d'avant : </w:t>
      </w:r>
      <w:r>
        <w:t xml:space="preserve">au premier chargement, la grille reprend exactement les droits qui existaient déjà (rien ne change tant que vous ne touchez à rien).</w:t>
      </w:r>
    </w:p>
    <w:p>
      <w:pPr>
        <w:pStyle w:val="Bullet"/>
      </w:pPr>
      <w:r>
        <w:t xml:space="preserve">•  </w:t>
      </w:r>
      <w:r>
        <w:rPr>
          <w:b/>
        </w:rPr>
        <w:t xml:space="preserve">Piège Windows (rappel) : </w:t>
      </w:r>
      <w:r>
        <w:t xml:space="preserve">toujours arrêter npm run dev avant prisma migrate deploy / generate (verrou du moteur, erreur EPERM).</w:t>
      </w:r>
    </w:p>
    <w:p>
      <w:pPr>
        <w:pStyle w:val="Bullet"/>
      </w:pPr>
      <w:r>
        <w:t xml:space="preserve">•  </w:t>
      </w:r>
      <w:r>
        <w:rPr>
          <w:b/>
        </w:rPr>
        <w:t xml:space="preserve">Sécurité (rappel) : </w:t>
      </w:r>
      <w:r>
        <w:t xml:space="preserve">révoquer l'ancien token GitHub exposé ghp_JLBr… s'il ne l'est pas déjà.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