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les mises à jour du 16/07 vers le dossier maison</w:t>
      </w:r>
    </w:p>
    <w:p>
      <w:pPr>
        <w:pStyle w:val="Body"/>
      </w:pPr>
      <w:r>
        <w:t xml:space="preserve">Tout ce qui a changé aujourd'hui, comment le récupérer chez vous (2 méthodes) et les commandes à lancer. Généré le </w:t>
      </w:r>
      <w:r>
        <w:t xml:space="preserve">15/07/2026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</w:t>
      </w:r>
    </w:p>
    <w:p>
      <w:pPr>
        <w:pStyle w:val="Bullet"/>
      </w:pPr>
      <w:r>
        <w:t xml:space="preserve">•  </w:t>
      </w:r>
      <w:r>
        <w:rPr>
          <w:b/>
        </w:rPr>
        <w:t xml:space="preserve">Page /postuler — Photo de profil : </w:t>
      </w:r>
      <w:r>
        <w:t xml:space="preserve">nouveau champ (optionnel) pour joindre une photo, avec un aperçu. La photo s'affiche ensuite dans la fiche du candidat.</w:t>
      </w:r>
    </w:p>
    <w:p>
      <w:pPr>
        <w:pStyle w:val="Bullet"/>
      </w:pPr>
      <w:r>
        <w:t xml:space="preserve">•  </w:t>
      </w:r>
      <w:r>
        <w:rPr>
          <w:b/>
        </w:rPr>
        <w:t xml:space="preserve">CV en image (JPG/PNG) : </w:t>
      </w:r>
      <w:r>
        <w:t xml:space="preserve">le champ CV de /postuler ET le bouton « Importer un CV » de la fiche candidat acceptent désormais aussi les images (photo ou scan d'un CV). Le texte est extrait automatiquement par OCR.</w:t>
      </w:r>
    </w:p>
    <w:p>
      <w:pPr>
        <w:pStyle w:val="Bullet"/>
      </w:pPr>
      <w:r>
        <w:t xml:space="preserve">•  </w:t>
      </w:r>
      <w:r>
        <w:rPr>
          <w:b/>
        </w:rPr>
        <w:t xml:space="preserve">OCR via l'IA Gemini : </w:t>
      </w:r>
      <w:r>
        <w:t xml:space="preserve">l'extraction du texte d'une image réutilise Gemini (déjà utilisé pour l'analyse) — aucune nouvelle bibliothèque à installer.</w:t>
      </w:r>
    </w:p>
    <w:p>
      <w:pPr>
        <w:pStyle w:val="Bullet"/>
      </w:pPr>
      <w:r>
        <w:t xml:space="preserve">•  </w:t>
      </w:r>
      <w:r>
        <w:rPr>
          <w:b/>
        </w:rPr>
        <w:t xml:space="preserve">Photo côté recruteur corrigée : </w:t>
      </w:r>
      <w:r>
        <w:t xml:space="preserve">le bouton « Changer la photo » de la fiche candidat enregistre maintenant la photo dans la base (en base64), ce qui la fait s'afficher correctement en ligne (avant, elle disparaissait en prod).</w:t>
      </w:r>
    </w:p>
    <w:p>
      <w:pPr>
        <w:pStyle w:val="Bullet"/>
      </w:pPr>
      <w:r>
        <w:t xml:space="preserve">•  </w:t>
      </w:r>
      <w:r>
        <w:rPr>
          <w:b/>
        </w:rPr>
        <w:t xml:space="preserve">Exports Excel plus soignés : </w:t>
      </w:r>
      <w:r>
        <w:t xml:space="preserve">les fichiers .xlsx exportés (Tableau de bord, Rapports, Candidats) ont maintenant un titre coloré, un en-tête, des lignes zébrées et des colonnes aérées.</w:t>
      </w:r>
    </w:p>
    <w:p>
      <w:pPr>
        <w:pStyle w:val="Bullet"/>
      </w:pPr>
      <w:r>
        <w:t xml:space="preserve">•  </w:t>
      </w:r>
      <w:r>
        <w:rPr>
          <w:b/>
        </w:rPr>
        <w:t xml:space="preserve">Tableau de bord — 5 onglets : </w:t>
      </w:r>
      <w:r>
        <w:t xml:space="preserve">l'export inclut désormais KPIs, Candidats, Répartition par expérience, Dernières offres publiées et Sourcing Trend.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 dépendance (xlsx-js-style) : </w:t>
      </w:r>
      <w:r>
        <w:t xml:space="preserve">elle applique les couleurs/bordures dans l'Excel (l'ancienne lib xlsx ne le faisait pas) — d'où un npm install à faire à la maison (voir partie 4). Chargée à la demande, elle n'alourdit pas le démarrage.</w:t>
      </w:r>
    </w:p>
    <w:p>
      <w:pPr>
        <w:pStyle w:val="Bullet"/>
      </w:pPr>
      <w:r>
        <w:t xml:space="preserve">•  </w:t>
      </w:r>
      <w:r>
        <w:rPr>
          <w:b/>
        </w:rPr>
        <w:t xml:space="preserve">Aucun changement de base : </w:t>
      </w:r>
      <w:r>
        <w:t xml:space="preserve">pas de nouvelle migration, le seed n'est pas modifié (le champ avatarUrl existait déjà).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commits 350310c (photo/OCR) et 0c1ca15 (Excel) poussés et déployés sur Render.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(indispensable)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src/components/ApplyView.tsx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src/components/CandidateProfileView.tsx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src/components/DashboardView.tsx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src/components/ReportsView.tsx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src/components/CandidatesView.tsx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src/lib/excelExport.ts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vite.config.ts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package.json  +  package-lock.json  (pour la nouvelle dépendance)</w:t>
      </w:r>
    </w:p>
    <w:p>
      <w:pPr>
        <w:pStyle w:val="Heading2"/>
      </w:pPr>
      <w:r>
        <w:t xml:space="preserve">Scripts (facultatif — génèrent les documents)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scripts/gen-guide-sync-maison-2026-07-16.cjs</w:t>
      </w:r>
    </w:p>
    <w:p>
      <w:pPr>
        <w:pStyle w:val="Heading2"/>
      </w:pPr>
      <w:r>
        <w:t xml:space="preserve">Documentation (facultatif — regénérable via le script)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Guide-Sync-Maison-2026-07-16.docx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RECAP-PROJET-NEXUS.md</w:t>
      </w:r>
    </w:p>
    <w:p>
      <w:pPr>
        <w:pStyle w:val="Body"/>
      </w:pPr>
      <w:r>
        <w:t xml:space="preserve">Le fichier .docx peut être copié tel quel, ou regénéré avec le script gen-*.cjs (voir partie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Pas de migration ni de re-seed aujourd'hui, </w:t>
      </w:r>
      <w:r>
        <w:t xml:space="preserve">mais une nouvelle dépendance a été ajoutée (xlsx-js-style, pour l'Excel).</w:t>
      </w:r>
    </w:p>
    <w:p>
      <w:pPr>
        <w:pStyle w:val="Body"/>
      </w:pPr>
      <w:r>
        <w:rPr>
          <w:b/>
        </w:rPr>
        <w:t xml:space="preserve">1. </w:t>
      </w:r>
      <w:r>
        <w:t xml:space="preserve">Installer les dépendances — INDISPENSABLE cette fois (nouvelle dépendance)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2.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3. </w:t>
      </w:r>
      <w:r>
        <w:t xml:space="preserve">(Optionnel) Regénérer le guide Word du jour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scripts/gen-guide-sync-maison-2026-07-16.cjs</w:t>
      </w:r>
    </w:p>
    <w:p>
      <w:pPr>
        <w:pStyle w:val="Body"/>
      </w:pPr>
      <w:r>
        <w:rPr>
          <w:b/>
        </w:rPr>
        <w:t xml:space="preserve">4.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Important — tester l'OCR d'un CV en image en local</w:t>
      </w:r>
    </w:p>
    <w:p>
      <w:pPr>
        <w:pStyle w:val="Body"/>
      </w:pPr>
      <w:r>
        <w:t xml:space="preserve">L'OCR (lecture du texte d'une image) passe par l'IA Gemini. Pour qu'il fonctionne en local, votre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doit contenir une clé </w:t>
      </w:r>
      <w:r>
        <w:rPr>
          <w:rFonts w:ascii="Consolas" w:hAnsi="Consolas"/>
          <w:shd w:val="clear" w:fill="EEF2F7"/>
        </w:rPr>
        <w:t xml:space="preserve">GEMINI_API_KEY</w:t>
      </w:r>
      <w:r>
        <w:t xml:space="preserve"> valide (la même qui sert déjà à l'analyse des CV).</w:t>
      </w:r>
    </w:p>
    <w:p>
      <w:pPr>
        <w:pStyle w:val="Bullet"/>
      </w:pPr>
      <w:r>
        <w:t xml:space="preserve">•  </w:t>
      </w:r>
      <w:r>
        <w:rPr>
          <w:b/>
        </w:rPr>
        <w:t xml:space="preserve">Si la clé est absente : </w:t>
      </w:r>
      <w:r>
        <w:t xml:space="preserve">l'import d'un CV en PDF ou Word continue de marcher ; seule la lecture des images (JPG/PNG) échouera.</w:t>
      </w:r>
    </w:p>
    <w:p>
      <w:pPr>
        <w:pStyle w:val="Bullet"/>
      </w:pPr>
      <w:r>
        <w:t xml:space="preserve">•  </w:t>
      </w:r>
      <w:r>
        <w:rPr>
          <w:b/>
        </w:rPr>
        <w:t xml:space="preserve">En production : </w:t>
      </w:r>
      <w:r>
        <w:t xml:space="preserve">la clé est déjà configurée dans Render (Environment), rien à faire.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Ce dont vous n'avez PAS besoin</w:t>
      </w:r>
    </w:p>
    <w:p>
      <w:pPr>
        <w:pStyle w:val="Bullet"/>
      </w:pPr>
      <w:r>
        <w:t xml:space="preserve">•  </w:t>
      </w:r>
      <w:r>
        <w:rPr>
          <w:b/>
        </w:rPr>
        <w:t xml:space="preserve">Pas de prisma migrate / db seed : </w:t>
      </w:r>
      <w:r>
        <w:t xml:space="preserve">aucun champ de base ajouté (avatarUrl existait déjà).</w:t>
      </w:r>
    </w:p>
    <w:p>
      <w:pPr>
        <w:pStyle w:val="Bullet"/>
      </w:pPr>
      <w:r>
        <w:t xml:space="preserve">•  </w:t>
      </w:r>
      <w:r>
        <w:rPr>
          <w:b/>
        </w:rPr>
        <w:t xml:space="preserve">OCR sans installation : </w:t>
      </w:r>
      <w:r>
        <w:t xml:space="preserve">la lecture des CV image réutilise Gemini, déjà présent (seul xlsx-js-style, pour l'Excel, est une nouvelle dépendance — d'où le npm install de la partie 4).</w:t>
      </w:r>
    </w:p>
    <w:p>
      <w:pPr>
        <w:pStyle w:val="Bullet"/>
      </w:pPr>
      <w:r>
        <w:t xml:space="preserve">•  </w:t>
      </w:r>
      <w:r>
        <w:rPr>
          <w:b/>
        </w:rPr>
        <w:t xml:space="preserve">Rien à faire côté production : </w:t>
      </w:r>
      <w:r>
        <w:t xml:space="preserve">Render redéploie automatiquement à chaque push.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Page /postuler : </w:t>
      </w:r>
      <w:r>
        <w:t xml:space="preserve">un champ « Photo de profil » (optionnel) apparaît, avec un aperçu rond quand on choisit une image.</w:t>
      </w:r>
    </w:p>
    <w:p>
      <w:pPr>
        <w:pStyle w:val="Bullet"/>
      </w:pPr>
      <w:r>
        <w:t xml:space="preserve">•  </w:t>
      </w:r>
      <w:r>
        <w:rPr>
          <w:b/>
        </w:rPr>
        <w:t xml:space="preserve">Candidature avec CV en image : </w:t>
      </w:r>
      <w:r>
        <w:t xml:space="preserve">sur /postuler, joindre une photo/scan de CV (JPG/PNG) → la candidature passe et le texte du CV est bien rempli dans la fiche.</w:t>
      </w:r>
    </w:p>
    <w:p>
      <w:pPr>
        <w:pStyle w:val="Bullet"/>
      </w:pPr>
      <w:r>
        <w:t xml:space="preserve">•  </w:t>
      </w:r>
      <w:r>
        <w:rPr>
          <w:b/>
        </w:rPr>
        <w:t xml:space="preserve">Import CV image (recruteur) : </w:t>
      </w:r>
      <w:r>
        <w:t xml:space="preserve">fiche candidat → onglet « Expérience &amp; CV » → « Importer un CV » accepte PDF, Word et image ; le texte apparaît ensuite.</w:t>
      </w:r>
    </w:p>
    <w:p>
      <w:pPr>
        <w:pStyle w:val="Bullet"/>
      </w:pPr>
      <w:r>
        <w:t xml:space="preserve">•  </w:t>
      </w:r>
      <w:r>
        <w:rPr>
          <w:b/>
        </w:rPr>
        <w:t xml:space="preserve">Photo affichée : </w:t>
      </w:r>
      <w:r>
        <w:t xml:space="preserve">la photo (candidat ou recruteur) s'affiche dans la fiche et reste visible après un redéploiement.</w:t>
      </w:r>
    </w:p>
    <w:p>
      <w:pPr>
        <w:pStyle w:val="Bullet"/>
      </w:pPr>
      <w:r>
        <w:t xml:space="preserve">•  </w:t>
      </w:r>
      <w:r>
        <w:rPr>
          <w:b/>
        </w:rPr>
        <w:t xml:space="preserve">Export Excel : </w:t>
      </w:r>
      <w:r>
        <w:t xml:space="preserve">dans Tableau de bord et Rapports, le bouton d'export .xlsx produit un fichier coloré et aéré ; l'export du Tableau de bord contient 5 onglets (dont Répartition par expérience et Offres publiées).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Formats CV acceptés : </w:t>
      </w:r>
      <w:r>
        <w:t xml:space="preserve">PDF, Word .docx et images JPG / PNG / WebP. Les autres formats sont refusés avec un message d'erreur.</w:t>
      </w:r>
    </w:p>
    <w:p>
      <w:pPr>
        <w:pStyle w:val="Bullet"/>
      </w:pPr>
      <w:r>
        <w:t xml:space="preserve">•  </w:t>
      </w:r>
      <w:r>
        <w:rPr>
          <w:b/>
        </w:rPr>
        <w:t xml:space="preserve">Photo — 2 Mo maximum : </w:t>
      </w:r>
      <w:r>
        <w:t xml:space="preserve">elle est stockée en base (en base64) pour rester visible en ligne malgré le disque éphémère de Render.</w:t>
      </w:r>
    </w:p>
    <w:p>
      <w:pPr>
        <w:pStyle w:val="Bullet"/>
      </w:pPr>
      <w:r>
        <w:t xml:space="preserve">•  </w:t>
      </w:r>
      <w:r>
        <w:rPr>
          <w:b/>
        </w:rPr>
        <w:t xml:space="preserve">OCR d'image : </w:t>
      </w:r>
      <w:r>
        <w:t xml:space="preserve">ajoute quelques secondes au traitement (~10-15 s) et consomme du quota Gemini ; une image nette donne une meilleure extraction.</w:t>
      </w:r>
    </w:p>
    <w:p>
      <w:pPr>
        <w:pStyle w:val="Bullet"/>
      </w:pPr>
      <w:r>
        <w:t xml:space="preserve">•  </w:t>
      </w:r>
      <w:r>
        <w:rPr>
          <w:b/>
        </w:rPr>
        <w:t xml:space="preserve">Uploads : </w:t>
      </w:r>
      <w:r>
        <w:t xml:space="preserve">les fichiers reçus sont traités en mémoire (plus d'écriture sur le disque) : CV/lettre extraits en texte, photo encodée en base64.</w:t>
      </w:r>
    </w:p>
    <w:p>
      <w:pPr>
        <w:pStyle w:val="Bullet"/>
      </w:pPr>
      <w:r>
        <w:t xml:space="preserve">•  </w:t>
      </w:r>
      <w:r>
        <w:rPr>
          <w:b/>
        </w:rPr>
        <w:t xml:space="preserve">Excel — chargé à la demande : </w:t>
      </w:r>
      <w:r>
        <w:t xml:space="preserve">la lib xlsx-js-style ne se télécharge qu'au clic sur « Exporter » ; le démarrage de l'app reste léger.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