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uysw22lxia0i"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e06666" w:val="clear"/>
          </w:tcPr>
          <w:p w:rsidR="00000000" w:rsidDel="00000000" w:rsidP="00000000" w:rsidRDefault="00000000" w:rsidRPr="00000000" w14:paraId="000000C9">
            <w:pPr>
              <w:jc w:val="both"/>
              <w:rPr>
                <w:rFonts w:ascii="Calibri" w:cs="Calibri" w:eastAsia="Calibri" w:hAnsi="Calibri"/>
              </w:rPr>
            </w:pPr>
            <w:r w:rsidDel="00000000" w:rsidR="00000000" w:rsidRPr="00000000">
              <w:rPr>
                <w:rFonts w:ascii="Calibri" w:cs="Calibri" w:eastAsia="Calibri" w:hAnsi="Calibri"/>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e06666" w:val="clear"/>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shd w:fill="e06666" w:val="clear"/>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e06666" w:val="clear"/>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e06666" w:val="clear"/>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e06666" w:val="clear"/>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shd w:fill="e06666" w:val="clear"/>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e06666" w:val="clear"/>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e06666" w:val="clear"/>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e06666" w:val="clear"/>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e06666" w:val="clear"/>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shd w:fill="e06666" w:val="clear"/>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0j4ATczFBwbto6/EN9iysPcMTA==">CgMxLjAyDmgudXlzdzIybHhpYTBpOAByITFLam9oTWNRSnc4VUE2aURBampqT1NidFYwZGN0ZFBIeg==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