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D6BF" w14:textId="1DF50268" w:rsidR="0022156C" w:rsidRPr="007F6BBE" w:rsidRDefault="0022156C">
      <w:pPr>
        <w:rPr>
          <w:b/>
          <w:bCs/>
          <w:lang w:val="en-GB"/>
        </w:rPr>
      </w:pPr>
      <w:r w:rsidRPr="007F6BBE">
        <w:rPr>
          <w:b/>
          <w:bCs/>
          <w:lang w:val="en-GB"/>
        </w:rPr>
        <w:t>LLLL: Leisurely Luscious Literary Lens</w:t>
      </w:r>
    </w:p>
    <w:p w14:paraId="5CC83557" w14:textId="34B647D1" w:rsidR="0022156C" w:rsidRDefault="0022156C" w:rsidP="0022156C">
      <w:pPr>
        <w:rPr>
          <w:lang w:val="en-GB"/>
        </w:rPr>
      </w:pPr>
      <w:r>
        <w:rPr>
          <w:lang w:val="en-GB"/>
        </w:rPr>
        <w:t>This website is a</w:t>
      </w:r>
      <w:r w:rsidRPr="0022156C">
        <w:rPr>
          <w:lang w:val="en-GB"/>
        </w:rPr>
        <w:t xml:space="preserve"> framework to easily deploy interesting</w:t>
      </w:r>
      <w:r>
        <w:rPr>
          <w:lang w:val="en-GB"/>
        </w:rPr>
        <w:t xml:space="preserve"> (and fun)</w:t>
      </w:r>
      <w:r w:rsidRPr="0022156C">
        <w:rPr>
          <w:lang w:val="en-GB"/>
        </w:rPr>
        <w:t xml:space="preserve"> literary and linguistic tools over text content with</w:t>
      </w:r>
      <w:r>
        <w:rPr>
          <w:lang w:val="en-GB"/>
        </w:rPr>
        <w:t xml:space="preserve"> </w:t>
      </w:r>
      <w:r w:rsidRPr="0022156C">
        <w:rPr>
          <w:lang w:val="en-GB"/>
        </w:rPr>
        <w:t>magazine-looking presentation according to modern</w:t>
      </w:r>
      <w:r>
        <w:rPr>
          <w:lang w:val="en-GB"/>
        </w:rPr>
        <w:t xml:space="preserve"> </w:t>
      </w:r>
      <w:r w:rsidRPr="0022156C">
        <w:rPr>
          <w:lang w:val="en-GB"/>
        </w:rPr>
        <w:t>and accurate page design.</w:t>
      </w:r>
      <w:r>
        <w:rPr>
          <w:lang w:val="en-GB"/>
        </w:rPr>
        <w:t xml:space="preserve"> The two main tasks the user can perform are: </w:t>
      </w:r>
    </w:p>
    <w:p w14:paraId="01686A16" w14:textId="77777777" w:rsidR="0022156C" w:rsidRDefault="0022156C" w:rsidP="0022156C">
      <w:pPr>
        <w:rPr>
          <w:lang w:val="en-GB"/>
        </w:rPr>
      </w:pPr>
      <w:r>
        <w:rPr>
          <w:lang w:val="en-GB"/>
        </w:rPr>
        <w:t xml:space="preserve">1) changing the graphic style of the website by switching from different typographical aspects inspired to real and historical graphic layouts </w:t>
      </w:r>
    </w:p>
    <w:p w14:paraId="38C342DC" w14:textId="35E8D368" w:rsidR="00601803" w:rsidRPr="0022156C" w:rsidRDefault="0022156C" w:rsidP="0022156C">
      <w:pPr>
        <w:rPr>
          <w:lang w:val="en-GB"/>
        </w:rPr>
      </w:pPr>
      <w:r>
        <w:rPr>
          <w:lang w:val="en-GB"/>
        </w:rPr>
        <w:t>2) reading the articles belonging to the same issue in a parallel view and browsing the metadata to analyse and compare the information contained by each article of each issue.</w:t>
      </w:r>
    </w:p>
    <w:p w14:paraId="20D4CAFF" w14:textId="77777777" w:rsidR="0022156C" w:rsidRDefault="0022156C">
      <w:pPr>
        <w:rPr>
          <w:b/>
          <w:bCs/>
          <w:lang w:val="en-GB"/>
        </w:rPr>
      </w:pPr>
    </w:p>
    <w:p w14:paraId="4DF143E1" w14:textId="7F5C6200" w:rsidR="0022156C" w:rsidRDefault="0022156C">
      <w:pPr>
        <w:rPr>
          <w:b/>
          <w:bCs/>
          <w:lang w:val="en-GB"/>
        </w:rPr>
      </w:pPr>
      <w:r w:rsidRPr="0022156C">
        <w:rPr>
          <w:b/>
          <w:bCs/>
          <w:lang w:val="en-GB"/>
        </w:rPr>
        <w:t>Though</w:t>
      </w:r>
      <w:r w:rsidR="007F6BBE">
        <w:rPr>
          <w:b/>
          <w:bCs/>
          <w:lang w:val="en-GB"/>
        </w:rPr>
        <w:t>t</w:t>
      </w:r>
      <w:r w:rsidRPr="0022156C">
        <w:rPr>
          <w:b/>
          <w:bCs/>
          <w:lang w:val="en-GB"/>
        </w:rPr>
        <w:t xml:space="preserve">s </w:t>
      </w:r>
      <w:r w:rsidR="008A00FB">
        <w:rPr>
          <w:b/>
          <w:bCs/>
          <w:lang w:val="en-GB"/>
        </w:rPr>
        <w:t>F</w:t>
      </w:r>
      <w:r w:rsidRPr="0022156C">
        <w:rPr>
          <w:b/>
          <w:bCs/>
          <w:lang w:val="en-GB"/>
        </w:rPr>
        <w:t xml:space="preserve">or </w:t>
      </w:r>
      <w:r w:rsidR="008A00FB">
        <w:rPr>
          <w:b/>
          <w:bCs/>
          <w:lang w:val="en-GB"/>
        </w:rPr>
        <w:t>F</w:t>
      </w:r>
      <w:r w:rsidRPr="0022156C">
        <w:rPr>
          <w:b/>
          <w:bCs/>
          <w:lang w:val="en-GB"/>
        </w:rPr>
        <w:t>ood</w:t>
      </w:r>
    </w:p>
    <w:p w14:paraId="610E9AEA" w14:textId="198B2533" w:rsidR="00DC4C00" w:rsidRDefault="007F6BBE">
      <w:pPr>
        <w:rPr>
          <w:lang w:val="en-GB"/>
        </w:rPr>
      </w:pPr>
      <w:r>
        <w:rPr>
          <w:lang w:val="en-GB"/>
        </w:rPr>
        <w:t xml:space="preserve">The main idea on which our magazine is based is </w:t>
      </w:r>
      <w:r w:rsidR="005C7A84">
        <w:rPr>
          <w:lang w:val="en-GB"/>
        </w:rPr>
        <w:t xml:space="preserve">to provide the reader with an insight </w:t>
      </w:r>
      <w:r w:rsidR="001F3D22">
        <w:rPr>
          <w:lang w:val="en-GB"/>
        </w:rPr>
        <w:t>into</w:t>
      </w:r>
      <w:r w:rsidR="005C7A84">
        <w:rPr>
          <w:lang w:val="en-GB"/>
        </w:rPr>
        <w:t xml:space="preserve"> how food affects our lives and how it can be studied from different perspectives. Indeed, we decided to display three issues: “Cultivated meet: between costs and health”, “Vegan, low-calorie and Mediterranean diet” and “Food and diets throug</w:t>
      </w:r>
      <w:r w:rsidR="001F3D22">
        <w:rPr>
          <w:lang w:val="en-GB"/>
        </w:rPr>
        <w:t>h</w:t>
      </w:r>
      <w:r w:rsidR="005C7A84">
        <w:rPr>
          <w:lang w:val="en-GB"/>
        </w:rPr>
        <w:t xml:space="preserve"> history”. </w:t>
      </w:r>
    </w:p>
    <w:p w14:paraId="2BEBDDEC" w14:textId="207CC24B" w:rsidR="0022156C" w:rsidRDefault="005C7A84">
      <w:pPr>
        <w:rPr>
          <w:lang w:val="en-GB"/>
        </w:rPr>
      </w:pPr>
      <w:r>
        <w:rPr>
          <w:lang w:val="en-GB"/>
        </w:rPr>
        <w:t xml:space="preserve">Each one of them contains three articles addressing different aspects </w:t>
      </w:r>
      <w:r w:rsidR="00DC4C00">
        <w:rPr>
          <w:lang w:val="en-GB"/>
        </w:rPr>
        <w:t xml:space="preserve">of the issue </w:t>
      </w:r>
      <w:r w:rsidR="001F3D22">
        <w:rPr>
          <w:lang w:val="en-GB"/>
        </w:rPr>
        <w:t>differently</w:t>
      </w:r>
      <w:r w:rsidR="00DC4C00">
        <w:rPr>
          <w:lang w:val="en-GB"/>
        </w:rPr>
        <w:t xml:space="preserve">. Because of that, through the </w:t>
      </w:r>
      <w:proofErr w:type="spellStart"/>
      <w:r w:rsidR="00DC4C00" w:rsidRPr="00DC4C00">
        <w:rPr>
          <w:i/>
          <w:iCs/>
          <w:lang w:val="en-GB"/>
        </w:rPr>
        <w:t>MetadataViewer</w:t>
      </w:r>
      <w:proofErr w:type="spellEnd"/>
      <w:r w:rsidR="00DC4C00">
        <w:rPr>
          <w:i/>
          <w:iCs/>
          <w:lang w:val="en-GB"/>
        </w:rPr>
        <w:t xml:space="preserve"> </w:t>
      </w:r>
      <w:r w:rsidR="00DC4C00">
        <w:rPr>
          <w:lang w:val="en-GB"/>
        </w:rPr>
        <w:t xml:space="preserve">the user </w:t>
      </w:r>
      <w:proofErr w:type="gramStart"/>
      <w:r w:rsidR="00DC4C00">
        <w:rPr>
          <w:lang w:val="en-GB"/>
        </w:rPr>
        <w:t>is able to</w:t>
      </w:r>
      <w:proofErr w:type="gramEnd"/>
      <w:r w:rsidR="00DC4C00">
        <w:rPr>
          <w:lang w:val="en-GB"/>
        </w:rPr>
        <w:t xml:space="preserve"> compare all the articles of the same issue by selecting elements on which they want to focus and by accessing all the metadata of interest.</w:t>
      </w:r>
    </w:p>
    <w:p w14:paraId="43DCDCCF" w14:textId="7132A5EE" w:rsidR="007F6BBE" w:rsidRDefault="00DC4C00">
      <w:pPr>
        <w:rPr>
          <w:lang w:val="en-GB"/>
        </w:rPr>
      </w:pPr>
      <w:r>
        <w:rPr>
          <w:lang w:val="en-GB"/>
        </w:rPr>
        <w:t xml:space="preserve">In addition to that, the user can switch among six different themes inspired </w:t>
      </w:r>
      <w:r w:rsidR="001F3D22">
        <w:rPr>
          <w:lang w:val="en-GB"/>
        </w:rPr>
        <w:t>by</w:t>
      </w:r>
      <w:r>
        <w:rPr>
          <w:lang w:val="en-GB"/>
        </w:rPr>
        <w:t xml:space="preserve"> six different historical graphic styles. You can find further information later in the documentation.</w:t>
      </w:r>
    </w:p>
    <w:p w14:paraId="32BD4456" w14:textId="77777777" w:rsidR="0022156C" w:rsidRPr="0022156C" w:rsidRDefault="0022156C">
      <w:pPr>
        <w:rPr>
          <w:b/>
          <w:bCs/>
          <w:lang w:val="en-GB"/>
        </w:rPr>
      </w:pPr>
    </w:p>
    <w:p w14:paraId="46CBBE33" w14:textId="3BC5EA60" w:rsidR="008B61EE" w:rsidRPr="0022156C" w:rsidRDefault="00184D2F">
      <w:pPr>
        <w:rPr>
          <w:b/>
          <w:bCs/>
          <w:lang w:val="en-GB"/>
        </w:rPr>
      </w:pPr>
      <w:r w:rsidRPr="0022156C">
        <w:rPr>
          <w:b/>
          <w:bCs/>
          <w:lang w:val="en-GB"/>
        </w:rPr>
        <w:t>MARKUP</w:t>
      </w:r>
    </w:p>
    <w:p w14:paraId="306259E9" w14:textId="77777777" w:rsidR="00184D2F" w:rsidRDefault="00184D2F">
      <w:pPr>
        <w:rPr>
          <w:lang w:val="en-GB"/>
        </w:rPr>
      </w:pPr>
      <w:proofErr w:type="gramStart"/>
      <w:r w:rsidRPr="00184D2F">
        <w:rPr>
          <w:lang w:val="en-GB"/>
        </w:rPr>
        <w:t>In order to</w:t>
      </w:r>
      <w:proofErr w:type="gramEnd"/>
      <w:r w:rsidRPr="00184D2F">
        <w:rPr>
          <w:lang w:val="en-GB"/>
        </w:rPr>
        <w:t xml:space="preserve"> properly markup t</w:t>
      </w:r>
      <w:r>
        <w:rPr>
          <w:lang w:val="en-GB"/>
        </w:rPr>
        <w:t xml:space="preserve">he articles displayed in the LLLL Framework, we decided to organize different markup layers. </w:t>
      </w:r>
    </w:p>
    <w:p w14:paraId="7C75A6DA" w14:textId="77777777" w:rsidR="00F80E5A" w:rsidRDefault="00F80E5A">
      <w:pPr>
        <w:rPr>
          <w:lang w:val="en-GB"/>
        </w:rPr>
      </w:pPr>
    </w:p>
    <w:p w14:paraId="4050482A" w14:textId="3F148A21" w:rsidR="00184D2F" w:rsidRDefault="00184D2F">
      <w:pPr>
        <w:rPr>
          <w:lang w:val="en-GB"/>
        </w:rPr>
      </w:pPr>
      <w:r>
        <w:rPr>
          <w:lang w:val="en-GB"/>
        </w:rPr>
        <w:t>The first one is about the typographical organization of the text. It consists of very basic HTML tags such us &lt;p&gt; for identifying paragraphs, &lt;h1&gt; and &lt;h2&gt; for identifying title and subtitle, &lt;table&gt; for creating and populating tables and &lt;figure&gt; (consisting of &lt;</w:t>
      </w:r>
      <w:proofErr w:type="spellStart"/>
      <w:r>
        <w:rPr>
          <w:lang w:val="en-GB"/>
        </w:rPr>
        <w:t>img</w:t>
      </w:r>
      <w:proofErr w:type="spellEnd"/>
      <w:r>
        <w:rPr>
          <w:lang w:val="en-GB"/>
        </w:rPr>
        <w:t>&gt; and &lt;</w:t>
      </w:r>
      <w:proofErr w:type="spellStart"/>
      <w:r>
        <w:rPr>
          <w:lang w:val="en-GB"/>
        </w:rPr>
        <w:t>figcaption</w:t>
      </w:r>
      <w:proofErr w:type="spellEnd"/>
      <w:r>
        <w:rPr>
          <w:lang w:val="en-GB"/>
        </w:rPr>
        <w:t>&gt;) for inserting images accompanied by captions. Moreover, we created some specific &lt;div&gt; elements to better organize the text hierarchically and we assigned some classes to them: the class “header” contains the title of article and information about the author and the publication date, the class “introduction” contains the introduction, and the classes “section”, “subsection” and “subsubsection” (each one accompanied by an ID) are used to hierarchically organize the text. Finally, we have the &lt;div&gt; class “</w:t>
      </w:r>
      <w:proofErr w:type="spellStart"/>
      <w:r>
        <w:rPr>
          <w:lang w:val="en-GB"/>
        </w:rPr>
        <w:t>riquadro_extra</w:t>
      </w:r>
      <w:proofErr w:type="spellEnd"/>
      <w:r>
        <w:rPr>
          <w:lang w:val="en-GB"/>
        </w:rPr>
        <w:t xml:space="preserve">” which is for identifying some extra frames in the text. </w:t>
      </w:r>
    </w:p>
    <w:p w14:paraId="09732F49" w14:textId="77777777" w:rsidR="00F80E5A" w:rsidRDefault="00F80E5A">
      <w:pPr>
        <w:rPr>
          <w:lang w:val="en-GB"/>
        </w:rPr>
      </w:pPr>
    </w:p>
    <w:p w14:paraId="342ED7BA" w14:textId="719A8F4F" w:rsidR="00184D2F" w:rsidRPr="00F80E5A" w:rsidRDefault="00184D2F">
      <w:pPr>
        <w:rPr>
          <w:i/>
          <w:iCs/>
          <w:lang w:val="en-GB"/>
        </w:rPr>
      </w:pPr>
      <w:r>
        <w:rPr>
          <w:lang w:val="en-GB"/>
        </w:rPr>
        <w:t>The second layer is about adding semantic information to articles and finding metadata. This markup is directly connected to the metadata viewer which exploits it. In this markup layer</w:t>
      </w:r>
      <w:r w:rsidR="001F3D22">
        <w:rPr>
          <w:lang w:val="en-GB"/>
        </w:rPr>
        <w:t>,</w:t>
      </w:r>
      <w:r>
        <w:rPr>
          <w:lang w:val="en-GB"/>
        </w:rPr>
        <w:t xml:space="preserve"> we have </w:t>
      </w:r>
      <w:r w:rsidR="00F80E5A">
        <w:rPr>
          <w:lang w:val="en-GB"/>
        </w:rPr>
        <w:t xml:space="preserve">the “about” attribute </w:t>
      </w:r>
      <w:r>
        <w:rPr>
          <w:lang w:val="en-GB"/>
        </w:rPr>
        <w:t>“</w:t>
      </w:r>
      <w:proofErr w:type="spellStart"/>
      <w:r w:rsidR="00F80E5A">
        <w:rPr>
          <w:lang w:val="en-GB"/>
        </w:rPr>
        <w:t>topic_</w:t>
      </w:r>
      <w:r w:rsidR="00F80E5A">
        <w:rPr>
          <w:i/>
          <w:iCs/>
          <w:lang w:val="en-GB"/>
        </w:rPr>
        <w:t>nameofthetopic</w:t>
      </w:r>
      <w:proofErr w:type="spellEnd"/>
      <w:r w:rsidR="00F80E5A">
        <w:rPr>
          <w:i/>
          <w:iCs/>
          <w:lang w:val="en-GB"/>
        </w:rPr>
        <w:t>”</w:t>
      </w:r>
      <w:r w:rsidR="00F80E5A">
        <w:rPr>
          <w:lang w:val="en-GB"/>
        </w:rPr>
        <w:t xml:space="preserve">. Furthermore, there are some &lt;span&gt; tags </w:t>
      </w:r>
      <w:r w:rsidR="001F3D22">
        <w:rPr>
          <w:lang w:val="en-GB"/>
        </w:rPr>
        <w:t>that</w:t>
      </w:r>
      <w:r w:rsidR="00F80E5A">
        <w:rPr>
          <w:lang w:val="en-GB"/>
        </w:rPr>
        <w:t xml:space="preserve"> directly identify the named entities by using the class “</w:t>
      </w:r>
      <w:proofErr w:type="spellStart"/>
      <w:r w:rsidR="00F80E5A">
        <w:rPr>
          <w:lang w:val="en-GB"/>
        </w:rPr>
        <w:t>text_occurrence_</w:t>
      </w:r>
      <w:r w:rsidR="00F80E5A">
        <w:rPr>
          <w:i/>
          <w:iCs/>
          <w:lang w:val="en-GB"/>
        </w:rPr>
        <w:t>nameofthenamedentity</w:t>
      </w:r>
      <w:proofErr w:type="spellEnd"/>
      <w:r w:rsidR="00F80E5A">
        <w:rPr>
          <w:i/>
          <w:iCs/>
          <w:lang w:val="en-GB"/>
        </w:rPr>
        <w:t xml:space="preserve">” </w:t>
      </w:r>
      <w:r w:rsidR="00F80E5A" w:rsidRPr="00F80E5A">
        <w:rPr>
          <w:lang w:val="en-GB"/>
        </w:rPr>
        <w:t xml:space="preserve">and the ID </w:t>
      </w:r>
      <w:r w:rsidR="00F80E5A">
        <w:rPr>
          <w:i/>
          <w:iCs/>
          <w:lang w:val="en-GB"/>
        </w:rPr>
        <w:t>“</w:t>
      </w:r>
      <w:proofErr w:type="spellStart"/>
      <w:r w:rsidR="00F80E5A">
        <w:rPr>
          <w:i/>
          <w:iCs/>
          <w:lang w:val="en-GB"/>
        </w:rPr>
        <w:t>nameofthearticle_nameofthenamedentity</w:t>
      </w:r>
      <w:proofErr w:type="spellEnd"/>
      <w:r w:rsidR="00F80E5A">
        <w:rPr>
          <w:i/>
          <w:iCs/>
          <w:lang w:val="en-GB"/>
        </w:rPr>
        <w:t xml:space="preserve"> </w:t>
      </w:r>
      <w:proofErr w:type="spellStart"/>
      <w:r w:rsidR="00F80E5A">
        <w:rPr>
          <w:i/>
          <w:iCs/>
          <w:lang w:val="en-GB"/>
        </w:rPr>
        <w:t>occurrencenumber</w:t>
      </w:r>
      <w:proofErr w:type="spellEnd"/>
      <w:r w:rsidR="00F80E5A">
        <w:rPr>
          <w:i/>
          <w:iCs/>
          <w:lang w:val="en-GB"/>
        </w:rPr>
        <w:t>”.</w:t>
      </w:r>
    </w:p>
    <w:p w14:paraId="503BD4C3" w14:textId="225E1DF3" w:rsidR="00184D2F" w:rsidRDefault="00184D2F">
      <w:pPr>
        <w:rPr>
          <w:lang w:val="en-GB"/>
        </w:rPr>
      </w:pPr>
    </w:p>
    <w:p w14:paraId="0FAFB657" w14:textId="3AE17D38" w:rsidR="00184D2F" w:rsidRDefault="00184D2F">
      <w:pPr>
        <w:rPr>
          <w:lang w:val="en-GB"/>
        </w:rPr>
      </w:pPr>
      <w:r>
        <w:rPr>
          <w:lang w:val="en-GB"/>
        </w:rPr>
        <w:lastRenderedPageBreak/>
        <w:t>The third layer is about adding markup useful for modifying the graphic style through CSS.</w:t>
      </w:r>
      <w:r w:rsidR="00F80E5A">
        <w:rPr>
          <w:lang w:val="en-GB"/>
        </w:rPr>
        <w:t xml:space="preserve"> Some of these tags are the class “decorated” identifying the first letter of each paragraph which will be decorated in </w:t>
      </w:r>
      <w:proofErr w:type="spellStart"/>
      <w:r w:rsidR="00F80E5A" w:rsidRPr="00DC4C00">
        <w:rPr>
          <w:i/>
          <w:iCs/>
          <w:lang w:val="en-GB"/>
        </w:rPr>
        <w:t>Gutemberg</w:t>
      </w:r>
      <w:r w:rsidR="00DC4C00">
        <w:rPr>
          <w:i/>
          <w:iCs/>
          <w:lang w:val="en-GB"/>
        </w:rPr>
        <w:t>Theme</w:t>
      </w:r>
      <w:proofErr w:type="spellEnd"/>
      <w:r w:rsidR="00F80E5A">
        <w:rPr>
          <w:lang w:val="en-GB"/>
        </w:rPr>
        <w:t xml:space="preserve"> for example, and the class “capital” which identify any capital letter at the beginning of a sentence.</w:t>
      </w:r>
    </w:p>
    <w:p w14:paraId="2E0176ED" w14:textId="093C2649" w:rsidR="00F80E5A" w:rsidRDefault="00F80E5A">
      <w:pPr>
        <w:rPr>
          <w:lang w:val="en-GB"/>
        </w:rPr>
      </w:pPr>
    </w:p>
    <w:p w14:paraId="63957D3C" w14:textId="622F7CEF" w:rsidR="00F80E5A" w:rsidRDefault="00F80E5A">
      <w:pPr>
        <w:rPr>
          <w:lang w:val="en-GB"/>
        </w:rPr>
      </w:pPr>
      <w:r>
        <w:rPr>
          <w:lang w:val="en-GB"/>
        </w:rPr>
        <w:t>Therefore, any markup was properly created to better organize the text from a typographical p</w:t>
      </w:r>
      <w:r w:rsidR="0022156C">
        <w:rPr>
          <w:lang w:val="en-GB"/>
        </w:rPr>
        <w:t>oint of view</w:t>
      </w:r>
      <w:r>
        <w:rPr>
          <w:lang w:val="en-GB"/>
        </w:rPr>
        <w:t xml:space="preserve"> and to add semantic information and to allow the CSS files to better format the HTML files, so that </w:t>
      </w:r>
      <w:proofErr w:type="gramStart"/>
      <w:r>
        <w:rPr>
          <w:lang w:val="en-GB"/>
        </w:rPr>
        <w:t>the final result</w:t>
      </w:r>
      <w:proofErr w:type="gramEnd"/>
      <w:r>
        <w:rPr>
          <w:lang w:val="en-GB"/>
        </w:rPr>
        <w:t xml:space="preserve"> is a set of articles which can be easily manipulated from different perspectives </w:t>
      </w:r>
      <w:r w:rsidR="0022156C">
        <w:rPr>
          <w:lang w:val="en-GB"/>
        </w:rPr>
        <w:t>to provide the user with the maximum control over them.</w:t>
      </w:r>
    </w:p>
    <w:p w14:paraId="52D8D921" w14:textId="640EADF0" w:rsidR="0022156C" w:rsidRDefault="0022156C">
      <w:pPr>
        <w:rPr>
          <w:lang w:val="en-GB"/>
        </w:rPr>
      </w:pPr>
    </w:p>
    <w:p w14:paraId="2233C00F" w14:textId="7912375C" w:rsidR="0022156C" w:rsidRPr="00DC4C00" w:rsidRDefault="00DC4C00">
      <w:pPr>
        <w:rPr>
          <w:b/>
          <w:bCs/>
          <w:lang w:val="en-GB"/>
        </w:rPr>
      </w:pPr>
      <w:r w:rsidRPr="00DC4C00">
        <w:rPr>
          <w:b/>
          <w:bCs/>
          <w:lang w:val="en-GB"/>
        </w:rPr>
        <w:t>T</w:t>
      </w:r>
      <w:r w:rsidR="008A00FB">
        <w:rPr>
          <w:b/>
          <w:bCs/>
          <w:lang w:val="en-GB"/>
        </w:rPr>
        <w:t>hemes</w:t>
      </w:r>
    </w:p>
    <w:p w14:paraId="4D2FB0EC" w14:textId="70586E98" w:rsidR="0022156C" w:rsidRDefault="00DC4C00">
      <w:pPr>
        <w:rPr>
          <w:lang w:val="en-GB"/>
        </w:rPr>
      </w:pPr>
      <w:r>
        <w:rPr>
          <w:lang w:val="en-GB"/>
        </w:rPr>
        <w:t xml:space="preserve">As we have already said, the user can switch among six different themes inspired </w:t>
      </w:r>
      <w:r w:rsidR="001F3D22">
        <w:rPr>
          <w:lang w:val="en-GB"/>
        </w:rPr>
        <w:t>by</w:t>
      </w:r>
      <w:r>
        <w:rPr>
          <w:lang w:val="en-GB"/>
        </w:rPr>
        <w:t xml:space="preserve"> six different historical graphic styles. These six themes are:</w:t>
      </w:r>
    </w:p>
    <w:p w14:paraId="3D813BEF" w14:textId="77777777" w:rsidR="001F3D22" w:rsidRPr="001F3D22" w:rsidRDefault="001F3D22" w:rsidP="001F3D22">
      <w:pPr>
        <w:pStyle w:val="Paragrafoelenco"/>
        <w:numPr>
          <w:ilvl w:val="0"/>
          <w:numId w:val="4"/>
        </w:numPr>
        <w:rPr>
          <w:lang w:val="en-GB"/>
        </w:rPr>
      </w:pPr>
      <w:r w:rsidRPr="001F3D22">
        <w:rPr>
          <w:lang w:val="en-GB"/>
        </w:rPr>
        <w:t xml:space="preserve">1400s - </w:t>
      </w:r>
      <w:proofErr w:type="spellStart"/>
      <w:r w:rsidRPr="001F3D22">
        <w:rPr>
          <w:lang w:val="en-GB"/>
        </w:rPr>
        <w:t>Gutemberg</w:t>
      </w:r>
      <w:proofErr w:type="spellEnd"/>
      <w:r w:rsidRPr="001F3D22">
        <w:rPr>
          <w:lang w:val="en-GB"/>
        </w:rPr>
        <w:t xml:space="preserve"> Bible Theme</w:t>
      </w:r>
    </w:p>
    <w:p w14:paraId="21E5068F" w14:textId="77777777" w:rsidR="001F3D22" w:rsidRPr="001F3D22" w:rsidRDefault="001F3D22" w:rsidP="001F3D22">
      <w:pPr>
        <w:pStyle w:val="Paragrafoelenco"/>
        <w:numPr>
          <w:ilvl w:val="0"/>
          <w:numId w:val="4"/>
        </w:numPr>
        <w:rPr>
          <w:lang w:val="en-GB"/>
        </w:rPr>
      </w:pPr>
      <w:r w:rsidRPr="001F3D22">
        <w:rPr>
          <w:lang w:val="en-GB"/>
        </w:rPr>
        <w:t xml:space="preserve">1800s - </w:t>
      </w:r>
      <w:proofErr w:type="spellStart"/>
      <w:r w:rsidRPr="001F3D22">
        <w:rPr>
          <w:lang w:val="en-GB"/>
        </w:rPr>
        <w:t>Kelsmcott</w:t>
      </w:r>
      <w:proofErr w:type="spellEnd"/>
      <w:r w:rsidRPr="001F3D22">
        <w:rPr>
          <w:lang w:val="en-GB"/>
        </w:rPr>
        <w:t xml:space="preserve"> Press Theme</w:t>
      </w:r>
    </w:p>
    <w:p w14:paraId="6A396168" w14:textId="77777777" w:rsidR="001F3D22" w:rsidRPr="001F3D22" w:rsidRDefault="001F3D22" w:rsidP="001F3D22">
      <w:pPr>
        <w:pStyle w:val="Paragrafoelenco"/>
        <w:numPr>
          <w:ilvl w:val="0"/>
          <w:numId w:val="4"/>
        </w:numPr>
        <w:rPr>
          <w:lang w:val="en-GB"/>
        </w:rPr>
      </w:pPr>
      <w:r w:rsidRPr="001F3D22">
        <w:rPr>
          <w:lang w:val="en-GB"/>
        </w:rPr>
        <w:t>1920s - Dadaism Theme</w:t>
      </w:r>
    </w:p>
    <w:p w14:paraId="365ABB3B" w14:textId="77777777" w:rsidR="001F3D22" w:rsidRPr="001F3D22" w:rsidRDefault="001F3D22" w:rsidP="001F3D22">
      <w:pPr>
        <w:pStyle w:val="Paragrafoelenco"/>
        <w:numPr>
          <w:ilvl w:val="0"/>
          <w:numId w:val="4"/>
        </w:numPr>
        <w:rPr>
          <w:lang w:val="en-GB"/>
        </w:rPr>
      </w:pPr>
      <w:r w:rsidRPr="001F3D22">
        <w:rPr>
          <w:lang w:val="en-GB"/>
        </w:rPr>
        <w:t xml:space="preserve">1980s - </w:t>
      </w:r>
      <w:proofErr w:type="spellStart"/>
      <w:r w:rsidRPr="001F3D22">
        <w:rPr>
          <w:lang w:val="en-GB"/>
        </w:rPr>
        <w:t>Aironi</w:t>
      </w:r>
      <w:proofErr w:type="spellEnd"/>
      <w:r w:rsidRPr="001F3D22">
        <w:rPr>
          <w:lang w:val="en-GB"/>
        </w:rPr>
        <w:t xml:space="preserve"> Magazine Theme</w:t>
      </w:r>
    </w:p>
    <w:p w14:paraId="51CDA837" w14:textId="77777777" w:rsidR="001F3D22" w:rsidRPr="001F3D22" w:rsidRDefault="001F3D22" w:rsidP="001F3D22">
      <w:pPr>
        <w:pStyle w:val="Paragrafoelenco"/>
        <w:numPr>
          <w:ilvl w:val="0"/>
          <w:numId w:val="4"/>
        </w:numPr>
        <w:rPr>
          <w:lang w:val="en-GB"/>
        </w:rPr>
      </w:pPr>
      <w:r w:rsidRPr="001F3D22">
        <w:rPr>
          <w:lang w:val="en-GB"/>
        </w:rPr>
        <w:t>2000s - Pop Rock Bands Theme</w:t>
      </w:r>
    </w:p>
    <w:p w14:paraId="59BB2164" w14:textId="77777777" w:rsidR="001F3D22" w:rsidRPr="001F3D22" w:rsidRDefault="001F3D22" w:rsidP="001F3D22">
      <w:pPr>
        <w:pStyle w:val="Paragrafoelenco"/>
        <w:numPr>
          <w:ilvl w:val="0"/>
          <w:numId w:val="4"/>
        </w:numPr>
        <w:rPr>
          <w:lang w:val="en-GB"/>
        </w:rPr>
      </w:pPr>
      <w:r w:rsidRPr="001F3D22">
        <w:rPr>
          <w:lang w:val="en-GB"/>
        </w:rPr>
        <w:t>2030s - Futuristic Theme</w:t>
      </w:r>
    </w:p>
    <w:p w14:paraId="566747A1" w14:textId="21F29998" w:rsidR="00DC4C00" w:rsidRDefault="00DC4C00">
      <w:pPr>
        <w:rPr>
          <w:lang w:val="en-GB"/>
        </w:rPr>
      </w:pPr>
    </w:p>
    <w:p w14:paraId="72FB17C9" w14:textId="25CC635F" w:rsidR="00DC4C00" w:rsidRDefault="00DC4C00">
      <w:pPr>
        <w:rPr>
          <w:lang w:val="en-GB"/>
        </w:rPr>
      </w:pPr>
    </w:p>
    <w:p w14:paraId="2D0CF5F9" w14:textId="65452FB7" w:rsidR="00DC4C00" w:rsidRDefault="00DC4C00">
      <w:pPr>
        <w:rPr>
          <w:lang w:val="en-GB"/>
        </w:rPr>
      </w:pPr>
    </w:p>
    <w:p w14:paraId="2A446CA7" w14:textId="6131AF6C" w:rsidR="00DC4C00" w:rsidRPr="00DC4C00" w:rsidRDefault="00DC4C00">
      <w:pPr>
        <w:rPr>
          <w:b/>
          <w:bCs/>
          <w:lang w:val="en-GB"/>
        </w:rPr>
      </w:pPr>
      <w:proofErr w:type="spellStart"/>
      <w:r w:rsidRPr="00DC4C00">
        <w:rPr>
          <w:b/>
          <w:bCs/>
          <w:lang w:val="en-GB"/>
        </w:rPr>
        <w:t>Gutemberg</w:t>
      </w:r>
      <w:proofErr w:type="spellEnd"/>
      <w:r w:rsidRPr="00DC4C00">
        <w:rPr>
          <w:b/>
          <w:bCs/>
          <w:lang w:val="en-GB"/>
        </w:rPr>
        <w:t xml:space="preserve"> Bible Theme</w:t>
      </w:r>
      <w:r w:rsidR="0034145C">
        <w:rPr>
          <w:b/>
          <w:bCs/>
          <w:lang w:val="en-GB"/>
        </w:rPr>
        <w:t xml:space="preserve"> (</w:t>
      </w:r>
      <w:r w:rsidR="0034145C" w:rsidRPr="00C46C2C">
        <w:rPr>
          <w:b/>
          <w:bCs/>
          <w:lang w:val="en-GB"/>
        </w:rPr>
        <w:t>1400s)</w:t>
      </w:r>
    </w:p>
    <w:p w14:paraId="09BDAEB5" w14:textId="0FEFF225" w:rsidR="00DC4C00" w:rsidRDefault="00BF1922">
      <w:pPr>
        <w:rPr>
          <w:lang w:val="en-GB"/>
        </w:rPr>
      </w:pPr>
      <w:r>
        <w:rPr>
          <w:lang w:val="en-GB"/>
        </w:rPr>
        <w:t>For this theme</w:t>
      </w:r>
      <w:r w:rsidR="001F3D22">
        <w:rPr>
          <w:lang w:val="en-GB"/>
        </w:rPr>
        <w:t>,</w:t>
      </w:r>
      <w:r>
        <w:rPr>
          <w:lang w:val="en-GB"/>
        </w:rPr>
        <w:t xml:space="preserve"> we chose as </w:t>
      </w:r>
      <w:r w:rsidR="001F3D22">
        <w:rPr>
          <w:lang w:val="en-GB"/>
        </w:rPr>
        <w:t xml:space="preserve">a </w:t>
      </w:r>
      <w:r>
        <w:rPr>
          <w:lang w:val="en-GB"/>
        </w:rPr>
        <w:t xml:space="preserve">model the famous </w:t>
      </w:r>
      <w:proofErr w:type="spellStart"/>
      <w:r w:rsidRPr="00B22EB0">
        <w:rPr>
          <w:i/>
          <w:iCs/>
          <w:lang w:val="en-GB"/>
        </w:rPr>
        <w:t>Gutemberg</w:t>
      </w:r>
      <w:proofErr w:type="spellEnd"/>
      <w:r w:rsidRPr="00B22EB0">
        <w:rPr>
          <w:i/>
          <w:iCs/>
          <w:lang w:val="en-GB"/>
        </w:rPr>
        <w:t xml:space="preserve"> Bible</w:t>
      </w:r>
      <w:r>
        <w:rPr>
          <w:lang w:val="en-GB"/>
        </w:rPr>
        <w:t xml:space="preserve"> which was realized at </w:t>
      </w:r>
      <w:proofErr w:type="spellStart"/>
      <w:r>
        <w:rPr>
          <w:lang w:val="en-GB"/>
        </w:rPr>
        <w:t>Magonza</w:t>
      </w:r>
      <w:proofErr w:type="spellEnd"/>
      <w:r>
        <w:rPr>
          <w:lang w:val="en-GB"/>
        </w:rPr>
        <w:t xml:space="preserve"> in 1453. It </w:t>
      </w:r>
      <w:r w:rsidRPr="00BF1922">
        <w:rPr>
          <w:lang w:val="en-GB"/>
        </w:rPr>
        <w:t>was the earliest major book printed using mass-produced movable metal type in Europe</w:t>
      </w:r>
      <w:r w:rsidR="00B22EB0">
        <w:rPr>
          <w:lang w:val="en-GB"/>
        </w:rPr>
        <w:t xml:space="preserve"> and</w:t>
      </w:r>
      <w:r w:rsidRPr="00BF1922">
        <w:rPr>
          <w:lang w:val="en-GB"/>
        </w:rPr>
        <w:t xml:space="preserve"> marked the start of the "Gutenberg Revolution" and the age of printed books in the West</w:t>
      </w:r>
      <w:r>
        <w:rPr>
          <w:lang w:val="en-GB"/>
        </w:rPr>
        <w:t xml:space="preserve">. Its importance is so remarkable that the </w:t>
      </w:r>
      <w:proofErr w:type="spellStart"/>
      <w:r w:rsidRPr="00B22EB0">
        <w:rPr>
          <w:i/>
          <w:iCs/>
          <w:lang w:val="en-GB"/>
        </w:rPr>
        <w:t>Gutemberg</w:t>
      </w:r>
      <w:proofErr w:type="spellEnd"/>
      <w:r w:rsidRPr="00B22EB0">
        <w:rPr>
          <w:i/>
          <w:iCs/>
          <w:lang w:val="en-GB"/>
        </w:rPr>
        <w:t xml:space="preserve"> Bible</w:t>
      </w:r>
      <w:r>
        <w:rPr>
          <w:lang w:val="en-GB"/>
        </w:rPr>
        <w:t xml:space="preserve"> was inserted in the UNESCO list “Memory of the world” in 2001.</w:t>
      </w:r>
    </w:p>
    <w:p w14:paraId="3613E2D0" w14:textId="18CB0885" w:rsidR="000C7150" w:rsidRDefault="000C7150" w:rsidP="000C7150">
      <w:pPr>
        <w:rPr>
          <w:lang w:val="en-GB"/>
        </w:rPr>
      </w:pPr>
      <w:r>
        <w:rPr>
          <w:lang w:val="en-GB"/>
        </w:rPr>
        <w:t>“</w:t>
      </w:r>
      <w:r w:rsidRPr="000C7150">
        <w:rPr>
          <w:lang w:val="en-GB"/>
        </w:rPr>
        <w:t>A heroic effort was required to produce this first typographic book, which is also</w:t>
      </w:r>
      <w:r>
        <w:rPr>
          <w:lang w:val="en-GB"/>
        </w:rPr>
        <w:t xml:space="preserve"> o</w:t>
      </w:r>
      <w:r w:rsidRPr="000C7150">
        <w:rPr>
          <w:lang w:val="en-GB"/>
        </w:rPr>
        <w:t>ne of the finest examples of the printer’s art</w:t>
      </w:r>
      <w:r>
        <w:rPr>
          <w:lang w:val="en-GB"/>
        </w:rPr>
        <w:t xml:space="preserve">”. This is said about the </w:t>
      </w:r>
      <w:proofErr w:type="spellStart"/>
      <w:r>
        <w:rPr>
          <w:lang w:val="en-GB"/>
        </w:rPr>
        <w:t>Gutemberg</w:t>
      </w:r>
      <w:proofErr w:type="spellEnd"/>
      <w:r>
        <w:rPr>
          <w:lang w:val="en-GB"/>
        </w:rPr>
        <w:t xml:space="preserve"> Bible in the “</w:t>
      </w:r>
      <w:proofErr w:type="spellStart"/>
      <w:r w:rsidRPr="000C7150">
        <w:rPr>
          <w:lang w:val="en-GB"/>
        </w:rPr>
        <w:t>Meggs</w:t>
      </w:r>
      <w:proofErr w:type="spellEnd"/>
      <w:r w:rsidRPr="000C7150">
        <w:rPr>
          <w:lang w:val="en-GB"/>
        </w:rPr>
        <w:t>’ History of Graphic Design</w:t>
      </w:r>
      <w:r>
        <w:rPr>
          <w:lang w:val="en-GB"/>
        </w:rPr>
        <w:t>”</w:t>
      </w:r>
      <w:r w:rsidRPr="000C7150">
        <w:rPr>
          <w:lang w:val="en-GB"/>
        </w:rPr>
        <w:t xml:space="preserve"> by Philip B. </w:t>
      </w:r>
      <w:proofErr w:type="spellStart"/>
      <w:r w:rsidRPr="000C7150">
        <w:rPr>
          <w:lang w:val="en-GB"/>
        </w:rPr>
        <w:t>Meggs</w:t>
      </w:r>
      <w:proofErr w:type="spellEnd"/>
      <w:r>
        <w:rPr>
          <w:lang w:val="en-GB"/>
        </w:rPr>
        <w:t>. S</w:t>
      </w:r>
      <w:r w:rsidR="00B22EB0">
        <w:rPr>
          <w:lang w:val="en-GB"/>
        </w:rPr>
        <w:t>o,</w:t>
      </w:r>
      <w:r>
        <w:rPr>
          <w:lang w:val="en-GB"/>
        </w:rPr>
        <w:t xml:space="preserve"> we elected this</w:t>
      </w:r>
      <w:r w:rsidR="0043635E">
        <w:rPr>
          <w:lang w:val="en-GB"/>
        </w:rPr>
        <w:t xml:space="preserve"> book as a model representing all the coming first printed books due to its importance in the history of typography. </w:t>
      </w:r>
    </w:p>
    <w:p w14:paraId="682F3FBC" w14:textId="1758D5D9" w:rsidR="0043635E" w:rsidRDefault="0043635E" w:rsidP="000C7150">
      <w:pPr>
        <w:rPr>
          <w:lang w:val="en-GB"/>
        </w:rPr>
      </w:pPr>
      <w:r>
        <w:rPr>
          <w:lang w:val="en-GB"/>
        </w:rPr>
        <w:t>Unlike the revolution about the press me</w:t>
      </w:r>
      <w:r w:rsidR="00B22EB0">
        <w:rPr>
          <w:lang w:val="en-GB"/>
        </w:rPr>
        <w:t>t</w:t>
      </w:r>
      <w:r>
        <w:rPr>
          <w:lang w:val="en-GB"/>
        </w:rPr>
        <w:t xml:space="preserve">hods, the layout and graphic design chosen by </w:t>
      </w:r>
      <w:proofErr w:type="spellStart"/>
      <w:r>
        <w:rPr>
          <w:lang w:val="en-GB"/>
        </w:rPr>
        <w:t>Gutemberg</w:t>
      </w:r>
      <w:proofErr w:type="spellEnd"/>
      <w:r>
        <w:rPr>
          <w:lang w:val="en-GB"/>
        </w:rPr>
        <w:t xml:space="preserve"> is </w:t>
      </w:r>
      <w:proofErr w:type="gramStart"/>
      <w:r>
        <w:rPr>
          <w:lang w:val="en-GB"/>
        </w:rPr>
        <w:t>pretty traditional</w:t>
      </w:r>
      <w:proofErr w:type="gramEnd"/>
      <w:r w:rsidR="00B22EB0">
        <w:rPr>
          <w:lang w:val="en-GB"/>
        </w:rPr>
        <w:t xml:space="preserve">: </w:t>
      </w:r>
      <w:r>
        <w:rPr>
          <w:lang w:val="en-GB"/>
        </w:rPr>
        <w:t xml:space="preserve">he was clearly inspired by the gothic manuscripts.  Indeed, </w:t>
      </w:r>
      <w:r w:rsidR="000A4368">
        <w:rPr>
          <w:lang w:val="en-GB"/>
        </w:rPr>
        <w:t>t</w:t>
      </w:r>
      <w:r w:rsidRPr="0043635E">
        <w:rPr>
          <w:lang w:val="en-GB"/>
        </w:rPr>
        <w:t>he typeface created for the Bible was, as all other elements in the book, largely focused on the scribal tradition and optimization of space.</w:t>
      </w:r>
      <w:r>
        <w:rPr>
          <w:lang w:val="en-GB"/>
        </w:rPr>
        <w:t xml:space="preserve"> </w:t>
      </w:r>
      <w:proofErr w:type="spellStart"/>
      <w:r>
        <w:rPr>
          <w:lang w:val="en-GB"/>
        </w:rPr>
        <w:t>Gutemberg</w:t>
      </w:r>
      <w:proofErr w:type="spellEnd"/>
      <w:r w:rsidRPr="0043635E">
        <w:rPr>
          <w:lang w:val="en-GB"/>
        </w:rPr>
        <w:t xml:space="preserve"> based letterforms on the liturgical scripts of the era – Textura Quadrata, a form of Blackletter. It is characterized by tight spacing and condensed lettering, which helped reduce the materials used in the making of a printed book.</w:t>
      </w:r>
      <w:r w:rsidR="00B22EB0">
        <w:rPr>
          <w:lang w:val="en-GB"/>
        </w:rPr>
        <w:t xml:space="preserve"> As a result, to emulate the </w:t>
      </w:r>
      <w:proofErr w:type="spellStart"/>
      <w:r w:rsidR="00B22EB0" w:rsidRPr="00B22EB0">
        <w:rPr>
          <w:i/>
          <w:iCs/>
          <w:lang w:val="en-GB"/>
        </w:rPr>
        <w:t>Gutemberg</w:t>
      </w:r>
      <w:proofErr w:type="spellEnd"/>
      <w:r w:rsidR="00B22EB0" w:rsidRPr="00B22EB0">
        <w:rPr>
          <w:i/>
          <w:iCs/>
          <w:lang w:val="en-GB"/>
        </w:rPr>
        <w:t xml:space="preserve"> Bible</w:t>
      </w:r>
      <w:r w:rsidR="00B22EB0">
        <w:rPr>
          <w:lang w:val="en-GB"/>
        </w:rPr>
        <w:t xml:space="preserve"> original typeface w</w:t>
      </w:r>
      <w:r w:rsidR="00B20124">
        <w:rPr>
          <w:lang w:val="en-GB"/>
        </w:rPr>
        <w:t>e used the New Gothic Textura font.</w:t>
      </w:r>
    </w:p>
    <w:p w14:paraId="42C7098F" w14:textId="573E16DC" w:rsidR="000A4368" w:rsidRDefault="000A4368" w:rsidP="000A4368">
      <w:pPr>
        <w:rPr>
          <w:lang w:val="en-GB"/>
        </w:rPr>
      </w:pPr>
      <w:r>
        <w:rPr>
          <w:lang w:val="en-GB"/>
        </w:rPr>
        <w:t xml:space="preserve">In the </w:t>
      </w:r>
      <w:proofErr w:type="spellStart"/>
      <w:r w:rsidRPr="00B22EB0">
        <w:rPr>
          <w:i/>
          <w:iCs/>
          <w:lang w:val="en-GB"/>
        </w:rPr>
        <w:t>Gutemberg</w:t>
      </w:r>
      <w:proofErr w:type="spellEnd"/>
      <w:r w:rsidRPr="00B22EB0">
        <w:rPr>
          <w:i/>
          <w:iCs/>
          <w:lang w:val="en-GB"/>
        </w:rPr>
        <w:t xml:space="preserve"> Bible</w:t>
      </w:r>
      <w:r>
        <w:rPr>
          <w:lang w:val="en-GB"/>
        </w:rPr>
        <w:t>, t</w:t>
      </w:r>
      <w:r w:rsidRPr="000A4368">
        <w:rPr>
          <w:lang w:val="en-GB"/>
        </w:rPr>
        <w:t>he large pages ha</w:t>
      </w:r>
      <w:r>
        <w:rPr>
          <w:lang w:val="en-GB"/>
        </w:rPr>
        <w:t>d</w:t>
      </w:r>
      <w:r w:rsidRPr="000A4368">
        <w:rPr>
          <w:lang w:val="en-GB"/>
        </w:rPr>
        <w:t xml:space="preserve"> two columns with a generous margin between them</w:t>
      </w:r>
      <w:r>
        <w:rPr>
          <w:lang w:val="en-GB"/>
        </w:rPr>
        <w:t>. We have a</w:t>
      </w:r>
      <w:r w:rsidRPr="000A4368">
        <w:rPr>
          <w:lang w:val="en-GB"/>
        </w:rPr>
        <w:t xml:space="preserve"> rigorous justification of the</w:t>
      </w:r>
      <w:r w:rsidR="00B22EB0">
        <w:rPr>
          <w:lang w:val="en-GB"/>
        </w:rPr>
        <w:t xml:space="preserve"> </w:t>
      </w:r>
      <w:proofErr w:type="gramStart"/>
      <w:r w:rsidR="00B22EB0">
        <w:rPr>
          <w:lang w:val="en-GB"/>
        </w:rPr>
        <w:t>text</w:t>
      </w:r>
      <w:proofErr w:type="gramEnd"/>
      <w:r>
        <w:rPr>
          <w:lang w:val="en-GB"/>
        </w:rPr>
        <w:t xml:space="preserve"> and the initials are decorative, as </w:t>
      </w:r>
      <w:r w:rsidR="00B22EB0">
        <w:rPr>
          <w:lang w:val="en-GB"/>
        </w:rPr>
        <w:t xml:space="preserve">in </w:t>
      </w:r>
      <w:r>
        <w:rPr>
          <w:lang w:val="en-GB"/>
        </w:rPr>
        <w:t>the traditional medieval manuscript.</w:t>
      </w:r>
      <w:r w:rsidR="00B20124">
        <w:rPr>
          <w:lang w:val="en-GB"/>
        </w:rPr>
        <w:t xml:space="preserve"> To reproduce the typeface of the decorative initial we decided to use the </w:t>
      </w:r>
      <w:proofErr w:type="spellStart"/>
      <w:r w:rsidR="00B20124" w:rsidRPr="00B22EB0">
        <w:rPr>
          <w:i/>
          <w:iCs/>
          <w:lang w:val="en-GB"/>
        </w:rPr>
        <w:t>MiddleAges</w:t>
      </w:r>
      <w:proofErr w:type="spellEnd"/>
      <w:r w:rsidR="00B20124" w:rsidRPr="00B22EB0">
        <w:rPr>
          <w:i/>
          <w:iCs/>
          <w:lang w:val="en-GB"/>
        </w:rPr>
        <w:t xml:space="preserve"> Deco Font</w:t>
      </w:r>
      <w:r w:rsidR="00B20124">
        <w:rPr>
          <w:lang w:val="en-GB"/>
        </w:rPr>
        <w:t>.</w:t>
      </w:r>
    </w:p>
    <w:p w14:paraId="7E339E79" w14:textId="03FFE5B8" w:rsidR="00B22EB0" w:rsidRDefault="00B20124" w:rsidP="000A4368">
      <w:pPr>
        <w:rPr>
          <w:lang w:val="en-GB"/>
        </w:rPr>
      </w:pPr>
      <w:r>
        <w:rPr>
          <w:lang w:val="en-GB"/>
        </w:rPr>
        <w:lastRenderedPageBreak/>
        <w:t>As background image</w:t>
      </w:r>
      <w:r w:rsidR="001F3D22">
        <w:rPr>
          <w:lang w:val="en-GB"/>
        </w:rPr>
        <w:t>,</w:t>
      </w:r>
      <w:r>
        <w:rPr>
          <w:lang w:val="en-GB"/>
        </w:rPr>
        <w:t xml:space="preserve"> we used a neutral ancient paper image to emulate the paper on which the </w:t>
      </w:r>
      <w:proofErr w:type="spellStart"/>
      <w:r w:rsidRPr="00B22EB0">
        <w:rPr>
          <w:i/>
          <w:iCs/>
          <w:lang w:val="en-GB"/>
        </w:rPr>
        <w:t>Gutemberg</w:t>
      </w:r>
      <w:proofErr w:type="spellEnd"/>
      <w:r w:rsidRPr="00B22EB0">
        <w:rPr>
          <w:i/>
          <w:iCs/>
          <w:lang w:val="en-GB"/>
        </w:rPr>
        <w:t xml:space="preserve"> Bible </w:t>
      </w:r>
      <w:r w:rsidR="00B22EB0" w:rsidRPr="00B22EB0">
        <w:rPr>
          <w:lang w:val="en-GB"/>
        </w:rPr>
        <w:t>w</w:t>
      </w:r>
      <w:r>
        <w:rPr>
          <w:lang w:val="en-GB"/>
        </w:rPr>
        <w:t>as printed.</w:t>
      </w:r>
      <w:r w:rsidR="00BB3BD8">
        <w:rPr>
          <w:lang w:val="en-GB"/>
        </w:rPr>
        <w:t xml:space="preserve"> </w:t>
      </w:r>
      <w:r w:rsidR="00B22EB0">
        <w:rPr>
          <w:lang w:val="en-GB"/>
        </w:rPr>
        <w:t>Moreover, t</w:t>
      </w:r>
      <w:r w:rsidR="00BB3BD8">
        <w:rPr>
          <w:lang w:val="en-GB"/>
        </w:rPr>
        <w:t>he space between lines was reduced at maximum.</w:t>
      </w:r>
    </w:p>
    <w:p w14:paraId="4B3C57F4" w14:textId="6C8D6DD1" w:rsidR="00BB3BD8" w:rsidRDefault="00BB3BD8" w:rsidP="000A4368">
      <w:pPr>
        <w:rPr>
          <w:lang w:val="en-GB"/>
        </w:rPr>
      </w:pPr>
      <w:r>
        <w:rPr>
          <w:lang w:val="en-GB"/>
        </w:rPr>
        <w:t>For the title</w:t>
      </w:r>
      <w:r w:rsidR="001F3D22">
        <w:rPr>
          <w:lang w:val="en-GB"/>
        </w:rPr>
        <w:t>,</w:t>
      </w:r>
      <w:r w:rsidR="00B22EB0">
        <w:rPr>
          <w:lang w:val="en-GB"/>
        </w:rPr>
        <w:t xml:space="preserve"> we used</w:t>
      </w:r>
      <w:r>
        <w:rPr>
          <w:lang w:val="en-GB"/>
        </w:rPr>
        <w:t xml:space="preserve"> the colour </w:t>
      </w:r>
      <w:r w:rsidRPr="00BB3BD8">
        <w:rPr>
          <w:lang w:val="en-GB"/>
        </w:rPr>
        <w:t>#d44040</w:t>
      </w:r>
      <w:r>
        <w:rPr>
          <w:lang w:val="en-GB"/>
        </w:rPr>
        <w:t xml:space="preserve">. Furthermore, a red stroke was added to every capital letter at the beginning of </w:t>
      </w:r>
      <w:r w:rsidR="001F3D22">
        <w:rPr>
          <w:lang w:val="en-GB"/>
        </w:rPr>
        <w:t xml:space="preserve">a </w:t>
      </w:r>
      <w:r>
        <w:rPr>
          <w:lang w:val="en-GB"/>
        </w:rPr>
        <w:t>sentence.</w:t>
      </w:r>
    </w:p>
    <w:p w14:paraId="586A7279" w14:textId="77777777" w:rsidR="0034145C" w:rsidRDefault="0034145C" w:rsidP="000A4368">
      <w:pPr>
        <w:rPr>
          <w:lang w:val="en-GB"/>
        </w:rPr>
      </w:pPr>
    </w:p>
    <w:p w14:paraId="629CCB58" w14:textId="38065E49" w:rsidR="00BB3BD8" w:rsidRDefault="0034145C" w:rsidP="000A4368">
      <w:pPr>
        <w:rPr>
          <w:lang w:val="en-GB"/>
        </w:rPr>
      </w:pPr>
      <w:r>
        <w:rPr>
          <w:lang w:val="en-GB"/>
        </w:rPr>
        <w:t xml:space="preserve">Obviously, there were no tables in the original </w:t>
      </w:r>
      <w:proofErr w:type="spellStart"/>
      <w:r>
        <w:rPr>
          <w:lang w:val="en-GB"/>
        </w:rPr>
        <w:t>Gutemberg</w:t>
      </w:r>
      <w:proofErr w:type="spellEnd"/>
      <w:r>
        <w:rPr>
          <w:lang w:val="en-GB"/>
        </w:rPr>
        <w:t xml:space="preserve"> Bible. Therefore, we needed a way to represent them in ou</w:t>
      </w:r>
      <w:r w:rsidR="00B22EB0">
        <w:rPr>
          <w:lang w:val="en-GB"/>
        </w:rPr>
        <w:t>r</w:t>
      </w:r>
      <w:r>
        <w:rPr>
          <w:lang w:val="en-GB"/>
        </w:rPr>
        <w:t xml:space="preserve"> </w:t>
      </w:r>
      <w:proofErr w:type="spellStart"/>
      <w:r w:rsidRPr="00B22EB0">
        <w:rPr>
          <w:i/>
          <w:iCs/>
          <w:lang w:val="en-GB"/>
        </w:rPr>
        <w:t>Gutemberg</w:t>
      </w:r>
      <w:proofErr w:type="spellEnd"/>
      <w:r w:rsidRPr="00B22EB0">
        <w:rPr>
          <w:i/>
          <w:iCs/>
          <w:lang w:val="en-GB"/>
        </w:rPr>
        <w:t xml:space="preserve"> Bible</w:t>
      </w:r>
      <w:r w:rsidR="00B22EB0">
        <w:rPr>
          <w:lang w:val="en-GB"/>
        </w:rPr>
        <w:t>-</w:t>
      </w:r>
      <w:r>
        <w:rPr>
          <w:lang w:val="en-GB"/>
        </w:rPr>
        <w:t xml:space="preserve">like theme.  Regarding </w:t>
      </w:r>
      <w:proofErr w:type="spellStart"/>
      <w:r>
        <w:rPr>
          <w:lang w:val="en-GB"/>
        </w:rPr>
        <w:t>colors</w:t>
      </w:r>
      <w:proofErr w:type="spellEnd"/>
      <w:r>
        <w:rPr>
          <w:lang w:val="en-GB"/>
        </w:rPr>
        <w:t xml:space="preserve">, we decided to use the same red used for representing stroke in capitals and a black and a burlywood to fit the overall </w:t>
      </w:r>
      <w:r w:rsidR="00B22EB0">
        <w:rPr>
          <w:lang w:val="en-GB"/>
        </w:rPr>
        <w:t>chromatic</w:t>
      </w:r>
      <w:r>
        <w:rPr>
          <w:lang w:val="en-GB"/>
        </w:rPr>
        <w:t xml:space="preserve"> palette. Finally, we inserted a solid 1px border. </w:t>
      </w:r>
    </w:p>
    <w:p w14:paraId="54A6BCBB" w14:textId="77777777" w:rsidR="0034145C" w:rsidRDefault="0034145C" w:rsidP="000A4368">
      <w:pPr>
        <w:rPr>
          <w:lang w:val="en-GB"/>
        </w:rPr>
      </w:pPr>
    </w:p>
    <w:p w14:paraId="74D7A008" w14:textId="223E8CA8" w:rsidR="00BB3BD8" w:rsidRDefault="00BB3BD8" w:rsidP="000A4368">
      <w:pPr>
        <w:rPr>
          <w:lang w:val="en-GB"/>
        </w:rPr>
      </w:pPr>
      <w:r>
        <w:rPr>
          <w:lang w:val="en-GB"/>
        </w:rPr>
        <w:t>Images</w:t>
      </w:r>
    </w:p>
    <w:p w14:paraId="686BD5E3" w14:textId="0BF95736" w:rsidR="00BB3BD8" w:rsidRDefault="00BB3BD8" w:rsidP="000A4368">
      <w:pPr>
        <w:rPr>
          <w:lang w:val="en-GB"/>
        </w:rPr>
      </w:pPr>
    </w:p>
    <w:p w14:paraId="77935BC0" w14:textId="2FE90EA6" w:rsidR="00BB3BD8" w:rsidRDefault="00BB3BD8" w:rsidP="000A4368">
      <w:pPr>
        <w:rPr>
          <w:lang w:val="en-GB"/>
        </w:rPr>
      </w:pPr>
      <w:r>
        <w:rPr>
          <w:lang w:val="en-GB"/>
        </w:rPr>
        <w:t>Sources</w:t>
      </w:r>
    </w:p>
    <w:p w14:paraId="1AE3BD0A" w14:textId="4CDBE921" w:rsidR="00BB3BD8" w:rsidRDefault="00256BC4" w:rsidP="000A4368">
      <w:pPr>
        <w:rPr>
          <w:lang w:val="en-GB"/>
        </w:rPr>
      </w:pPr>
      <w:hyperlink r:id="rId5" w:history="1">
        <w:r w:rsidR="00BB3BD8" w:rsidRPr="00BD16BE">
          <w:rPr>
            <w:rStyle w:val="Collegamentoipertestuale"/>
            <w:lang w:val="en-GB"/>
          </w:rPr>
          <w:t>https://www.fontfabric.com/blog/gutenberg-first-typeface-original-bible-typography-used/</w:t>
        </w:r>
      </w:hyperlink>
    </w:p>
    <w:p w14:paraId="4F682E1E" w14:textId="7B2D5A43" w:rsidR="00BB3BD8" w:rsidRDefault="00256BC4" w:rsidP="000A4368">
      <w:pPr>
        <w:rPr>
          <w:lang w:val="en-GB"/>
        </w:rPr>
      </w:pPr>
      <w:hyperlink r:id="rId6" w:history="1">
        <w:r w:rsidR="00BB3BD8" w:rsidRPr="00BD16BE">
          <w:rPr>
            <w:rStyle w:val="Collegamentoipertestuale"/>
            <w:lang w:val="en-GB"/>
          </w:rPr>
          <w:t>https://www.cdnfonts.com/new-gothic-textura.font</w:t>
        </w:r>
      </w:hyperlink>
    </w:p>
    <w:p w14:paraId="5A50C9D2" w14:textId="7AAA2D3F" w:rsidR="00BB3BD8" w:rsidRDefault="00256BC4" w:rsidP="000A4368">
      <w:pPr>
        <w:rPr>
          <w:lang w:val="en-GB"/>
        </w:rPr>
      </w:pPr>
      <w:hyperlink r:id="rId7" w:history="1">
        <w:r w:rsidR="00BB3BD8" w:rsidRPr="00BD16BE">
          <w:rPr>
            <w:rStyle w:val="Collegamentoipertestuale"/>
            <w:lang w:val="en-GB"/>
          </w:rPr>
          <w:t>https://www.cufonfonts.com/font/middle-ages-deco-personal-use</w:t>
        </w:r>
      </w:hyperlink>
    </w:p>
    <w:p w14:paraId="2CF03BA3" w14:textId="584805E0" w:rsidR="0034145C" w:rsidRDefault="0034145C" w:rsidP="0034145C">
      <w:pPr>
        <w:rPr>
          <w:rFonts w:ascii="Arial" w:eastAsia="Times New Roman" w:hAnsi="Arial" w:cs="Arial"/>
          <w:color w:val="0F1111"/>
          <w:sz w:val="21"/>
          <w:szCs w:val="21"/>
          <w:lang w:val="en-GB" w:eastAsia="it-IT"/>
        </w:rPr>
      </w:pPr>
      <w:proofErr w:type="spellStart"/>
      <w:r w:rsidRPr="0034145C">
        <w:rPr>
          <w:lang w:val="en-GB"/>
        </w:rPr>
        <w:t>Meggs</w:t>
      </w:r>
      <w:proofErr w:type="spellEnd"/>
      <w:r w:rsidRPr="0034145C">
        <w:rPr>
          <w:lang w:val="en-GB"/>
        </w:rPr>
        <w:t>' History of Graphic Design</w:t>
      </w:r>
      <w:r>
        <w:rPr>
          <w:lang w:val="en-GB"/>
        </w:rPr>
        <w:t xml:space="preserve"> – </w:t>
      </w:r>
      <w:proofErr w:type="gramStart"/>
      <w:r>
        <w:rPr>
          <w:lang w:val="en-GB"/>
        </w:rPr>
        <w:t xml:space="preserve">by </w:t>
      </w:r>
      <w:r>
        <w:rPr>
          <w:rFonts w:ascii="Arial" w:eastAsia="Times New Roman" w:hAnsi="Arial" w:cs="Arial"/>
          <w:color w:val="0F1111"/>
          <w:sz w:val="21"/>
          <w:szCs w:val="21"/>
          <w:lang w:val="en-GB" w:eastAsia="it-IT"/>
        </w:rPr>
        <w:t xml:space="preserve"> </w:t>
      </w:r>
      <w:r w:rsidRPr="0034145C">
        <w:rPr>
          <w:rFonts w:ascii="Arial" w:eastAsia="Times New Roman" w:hAnsi="Arial" w:cs="Arial"/>
          <w:color w:val="0F1111"/>
          <w:sz w:val="21"/>
          <w:szCs w:val="21"/>
          <w:lang w:val="en-GB" w:eastAsia="it-IT"/>
        </w:rPr>
        <w:t>Philip</w:t>
      </w:r>
      <w:proofErr w:type="gramEnd"/>
      <w:r w:rsidRPr="0034145C">
        <w:rPr>
          <w:rFonts w:ascii="Arial" w:eastAsia="Times New Roman" w:hAnsi="Arial" w:cs="Arial"/>
          <w:color w:val="0F1111"/>
          <w:sz w:val="21"/>
          <w:szCs w:val="21"/>
          <w:lang w:val="en-GB" w:eastAsia="it-IT"/>
        </w:rPr>
        <w:t xml:space="preserve"> B. </w:t>
      </w:r>
      <w:proofErr w:type="spellStart"/>
      <w:r w:rsidRPr="0034145C">
        <w:rPr>
          <w:rFonts w:ascii="Arial" w:eastAsia="Times New Roman" w:hAnsi="Arial" w:cs="Arial"/>
          <w:color w:val="0F1111"/>
          <w:sz w:val="21"/>
          <w:szCs w:val="21"/>
          <w:lang w:val="en-GB" w:eastAsia="it-IT"/>
        </w:rPr>
        <w:t>Meggs</w:t>
      </w:r>
      <w:proofErr w:type="spellEnd"/>
      <w:r>
        <w:rPr>
          <w:rFonts w:ascii="Arial" w:eastAsia="Times New Roman" w:hAnsi="Arial" w:cs="Arial"/>
          <w:color w:val="0F1111"/>
          <w:sz w:val="21"/>
          <w:szCs w:val="21"/>
          <w:lang w:val="en-GB" w:eastAsia="it-IT"/>
        </w:rPr>
        <w:t xml:space="preserve"> and </w:t>
      </w:r>
      <w:r w:rsidRPr="0034145C">
        <w:rPr>
          <w:rFonts w:ascii="Arial" w:eastAsia="Times New Roman" w:hAnsi="Arial" w:cs="Arial"/>
          <w:color w:val="0F1111"/>
          <w:sz w:val="21"/>
          <w:szCs w:val="21"/>
          <w:lang w:val="en-GB" w:eastAsia="it-IT"/>
        </w:rPr>
        <w:t>Alston W. Purvis</w:t>
      </w:r>
      <w:r>
        <w:rPr>
          <w:rFonts w:ascii="Arial" w:eastAsia="Times New Roman" w:hAnsi="Arial" w:cs="Arial"/>
          <w:color w:val="0F1111"/>
          <w:sz w:val="21"/>
          <w:szCs w:val="21"/>
          <w:lang w:val="en-GB" w:eastAsia="it-IT"/>
        </w:rPr>
        <w:t xml:space="preserve"> 2016</w:t>
      </w:r>
    </w:p>
    <w:p w14:paraId="5E163B63" w14:textId="15F13D14" w:rsidR="00581F57" w:rsidRDefault="00581F57" w:rsidP="0034145C">
      <w:pPr>
        <w:rPr>
          <w:rFonts w:ascii="Arial" w:eastAsia="Times New Roman" w:hAnsi="Arial" w:cs="Arial"/>
          <w:color w:val="0F1111"/>
          <w:sz w:val="21"/>
          <w:szCs w:val="21"/>
          <w:lang w:val="en-GB" w:eastAsia="it-IT"/>
        </w:rPr>
      </w:pPr>
    </w:p>
    <w:p w14:paraId="62C0E242" w14:textId="1CB4EE72" w:rsidR="00581F57" w:rsidRDefault="00581F57" w:rsidP="0034145C">
      <w:pPr>
        <w:rPr>
          <w:rFonts w:ascii="Arial" w:eastAsia="Times New Roman" w:hAnsi="Arial" w:cs="Arial"/>
          <w:color w:val="0F1111"/>
          <w:sz w:val="21"/>
          <w:szCs w:val="21"/>
          <w:lang w:val="en-GB" w:eastAsia="it-IT"/>
        </w:rPr>
      </w:pPr>
    </w:p>
    <w:p w14:paraId="642C578A" w14:textId="75DD4327" w:rsidR="00581F57" w:rsidRDefault="00581F57" w:rsidP="0034145C">
      <w:pPr>
        <w:rPr>
          <w:rFonts w:ascii="Arial" w:eastAsia="Times New Roman" w:hAnsi="Arial" w:cs="Arial"/>
          <w:color w:val="0F1111"/>
          <w:sz w:val="21"/>
          <w:szCs w:val="21"/>
          <w:lang w:val="en-GB" w:eastAsia="it-IT"/>
        </w:rPr>
      </w:pPr>
      <w:r>
        <w:rPr>
          <w:rFonts w:ascii="Arial" w:eastAsia="Times New Roman" w:hAnsi="Arial" w:cs="Arial"/>
          <w:color w:val="0F1111"/>
          <w:sz w:val="21"/>
          <w:szCs w:val="21"/>
          <w:lang w:val="en-GB" w:eastAsia="it-IT"/>
        </w:rPr>
        <w:t>K</w:t>
      </w:r>
      <w:r w:rsidR="008A00FB">
        <w:rPr>
          <w:rFonts w:ascii="Arial" w:eastAsia="Times New Roman" w:hAnsi="Arial" w:cs="Arial"/>
          <w:color w:val="0F1111"/>
          <w:sz w:val="21"/>
          <w:szCs w:val="21"/>
          <w:lang w:val="en-GB" w:eastAsia="it-IT"/>
        </w:rPr>
        <w:t>elmscott</w:t>
      </w:r>
      <w:r>
        <w:rPr>
          <w:rFonts w:ascii="Arial" w:eastAsia="Times New Roman" w:hAnsi="Arial" w:cs="Arial"/>
          <w:color w:val="0F1111"/>
          <w:sz w:val="21"/>
          <w:szCs w:val="21"/>
          <w:lang w:val="en-GB" w:eastAsia="it-IT"/>
        </w:rPr>
        <w:t xml:space="preserve"> P</w:t>
      </w:r>
      <w:r w:rsidR="008A00FB">
        <w:rPr>
          <w:rFonts w:ascii="Arial" w:eastAsia="Times New Roman" w:hAnsi="Arial" w:cs="Arial"/>
          <w:color w:val="0F1111"/>
          <w:sz w:val="21"/>
          <w:szCs w:val="21"/>
          <w:lang w:val="en-GB" w:eastAsia="it-IT"/>
        </w:rPr>
        <w:t>ress</w:t>
      </w:r>
      <w:r>
        <w:rPr>
          <w:rFonts w:ascii="Arial" w:eastAsia="Times New Roman" w:hAnsi="Arial" w:cs="Arial"/>
          <w:color w:val="0F1111"/>
          <w:sz w:val="21"/>
          <w:szCs w:val="21"/>
          <w:lang w:val="en-GB" w:eastAsia="it-IT"/>
        </w:rPr>
        <w:t xml:space="preserve"> </w:t>
      </w:r>
      <w:r w:rsidR="008A00FB">
        <w:rPr>
          <w:rFonts w:ascii="Arial" w:eastAsia="Times New Roman" w:hAnsi="Arial" w:cs="Arial"/>
          <w:color w:val="0F1111"/>
          <w:sz w:val="21"/>
          <w:szCs w:val="21"/>
          <w:lang w:val="en-GB" w:eastAsia="it-IT"/>
        </w:rPr>
        <w:t>Theme</w:t>
      </w:r>
      <w:r>
        <w:rPr>
          <w:rFonts w:ascii="Arial" w:eastAsia="Times New Roman" w:hAnsi="Arial" w:cs="Arial"/>
          <w:color w:val="0F1111"/>
          <w:sz w:val="21"/>
          <w:szCs w:val="21"/>
          <w:lang w:val="en-GB" w:eastAsia="it-IT"/>
        </w:rPr>
        <w:t xml:space="preserve"> (1800s)</w:t>
      </w:r>
    </w:p>
    <w:p w14:paraId="29831A69" w14:textId="614075E2" w:rsidR="00B04F77" w:rsidRDefault="00581F57" w:rsidP="00581F57">
      <w:pPr>
        <w:rPr>
          <w:rFonts w:eastAsia="Times New Roman" w:cstheme="minorHAnsi"/>
          <w:color w:val="0F1111"/>
          <w:lang w:val="en-GB" w:eastAsia="it-IT"/>
        </w:rPr>
      </w:pPr>
      <w:r w:rsidRPr="00581F57">
        <w:rPr>
          <w:rFonts w:eastAsia="Times New Roman" w:cstheme="minorHAnsi"/>
          <w:color w:val="0F1111"/>
          <w:lang w:val="en-GB" w:eastAsia="it-IT"/>
        </w:rPr>
        <w:t>The Kelmscott Press was</w:t>
      </w:r>
      <w:r w:rsidR="00B04F77">
        <w:rPr>
          <w:rFonts w:eastAsia="Times New Roman" w:cstheme="minorHAnsi"/>
          <w:color w:val="0F1111"/>
          <w:lang w:val="en-GB" w:eastAsia="it-IT"/>
        </w:rPr>
        <w:t xml:space="preserve"> founded by Morris in 1890 as </w:t>
      </w:r>
      <w:r w:rsidRPr="00581F57">
        <w:rPr>
          <w:rFonts w:eastAsia="Times New Roman" w:cstheme="minorHAnsi"/>
          <w:color w:val="0F1111"/>
          <w:lang w:val="en-GB" w:eastAsia="it-IT"/>
        </w:rPr>
        <w:t>one of his final attempts to preserve the old relationships between the artist and his art and his society</w:t>
      </w:r>
      <w:r>
        <w:rPr>
          <w:rFonts w:eastAsia="Times New Roman" w:cstheme="minorHAnsi"/>
          <w:color w:val="0F1111"/>
          <w:lang w:val="en-GB" w:eastAsia="it-IT"/>
        </w:rPr>
        <w:t xml:space="preserve">. </w:t>
      </w:r>
      <w:r w:rsidRPr="00581F57">
        <w:rPr>
          <w:rFonts w:eastAsia="Times New Roman" w:cstheme="minorHAnsi"/>
          <w:color w:val="0F1111"/>
          <w:lang w:val="en-GB" w:eastAsia="it-IT"/>
        </w:rPr>
        <w:t>The books issued by the Kelmscott Press were expensive — Morris designed his own typefaces, made his own paper, and printed by hand — but they were beautiful</w:t>
      </w:r>
      <w:r w:rsidR="00B22EB0">
        <w:rPr>
          <w:rFonts w:eastAsia="Times New Roman" w:cstheme="minorHAnsi"/>
          <w:color w:val="0F1111"/>
          <w:lang w:val="en-GB" w:eastAsia="it-IT"/>
        </w:rPr>
        <w:t>, because t</w:t>
      </w:r>
      <w:r w:rsidRPr="00581F57">
        <w:rPr>
          <w:rFonts w:eastAsia="Times New Roman" w:cstheme="minorHAnsi"/>
          <w:color w:val="0F1111"/>
          <w:lang w:val="en-GB" w:eastAsia="it-IT"/>
        </w:rPr>
        <w:t xml:space="preserve">hey were designed to </w:t>
      </w:r>
      <w:r w:rsidR="00B04F77">
        <w:rPr>
          <w:rFonts w:eastAsia="Times New Roman" w:cstheme="minorHAnsi"/>
          <w:color w:val="0F1111"/>
          <w:lang w:val="en-GB" w:eastAsia="it-IT"/>
        </w:rPr>
        <w:t>b</w:t>
      </w:r>
      <w:r w:rsidRPr="00581F57">
        <w:rPr>
          <w:rFonts w:eastAsia="Times New Roman" w:cstheme="minorHAnsi"/>
          <w:color w:val="0F1111"/>
          <w:lang w:val="en-GB" w:eastAsia="it-IT"/>
        </w:rPr>
        <w:t>e read slowly</w:t>
      </w:r>
      <w:r w:rsidR="00B04F77">
        <w:rPr>
          <w:rFonts w:eastAsia="Times New Roman" w:cstheme="minorHAnsi"/>
          <w:color w:val="0F1111"/>
          <w:lang w:val="en-GB" w:eastAsia="it-IT"/>
        </w:rPr>
        <w:t xml:space="preserve"> and</w:t>
      </w:r>
      <w:r w:rsidRPr="00581F57">
        <w:rPr>
          <w:rFonts w:eastAsia="Times New Roman" w:cstheme="minorHAnsi"/>
          <w:color w:val="0F1111"/>
          <w:lang w:val="en-GB" w:eastAsia="it-IT"/>
        </w:rPr>
        <w:t xml:space="preserve"> to be appreciated</w:t>
      </w:r>
      <w:r>
        <w:rPr>
          <w:rFonts w:eastAsia="Times New Roman" w:cstheme="minorHAnsi"/>
          <w:color w:val="0F1111"/>
          <w:lang w:val="en-GB" w:eastAsia="it-IT"/>
        </w:rPr>
        <w:t xml:space="preserve">. </w:t>
      </w:r>
      <w:r w:rsidR="00B04F77">
        <w:rPr>
          <w:rFonts w:eastAsia="Times New Roman" w:cstheme="minorHAnsi"/>
          <w:color w:val="0F1111"/>
          <w:lang w:val="en-GB" w:eastAsia="it-IT"/>
        </w:rPr>
        <w:t>Indeed, t</w:t>
      </w:r>
      <w:r w:rsidRPr="00581F57">
        <w:rPr>
          <w:rFonts w:eastAsia="Times New Roman" w:cstheme="minorHAnsi"/>
          <w:color w:val="0F1111"/>
          <w:lang w:val="en-GB" w:eastAsia="it-IT"/>
        </w:rPr>
        <w:t>he Kelmscott Press was committed to recapturing the beauty of incunabula</w:t>
      </w:r>
      <w:r>
        <w:rPr>
          <w:rFonts w:eastAsia="Times New Roman" w:cstheme="minorHAnsi"/>
          <w:color w:val="0F1111"/>
          <w:lang w:val="en-GB" w:eastAsia="it-IT"/>
        </w:rPr>
        <w:t xml:space="preserve"> </w:t>
      </w:r>
      <w:r w:rsidRPr="00581F57">
        <w:rPr>
          <w:rFonts w:eastAsia="Times New Roman" w:cstheme="minorHAnsi"/>
          <w:color w:val="0F1111"/>
          <w:lang w:val="en-GB" w:eastAsia="it-IT"/>
        </w:rPr>
        <w:t>books</w:t>
      </w:r>
      <w:r>
        <w:rPr>
          <w:rFonts w:eastAsia="Times New Roman" w:cstheme="minorHAnsi"/>
          <w:color w:val="0F1111"/>
          <w:lang w:val="en-GB" w:eastAsia="it-IT"/>
        </w:rPr>
        <w:t xml:space="preserve">. </w:t>
      </w:r>
    </w:p>
    <w:p w14:paraId="5C12F528" w14:textId="2EECA3AA" w:rsidR="00581F57" w:rsidRDefault="00581F57" w:rsidP="00581F57">
      <w:pPr>
        <w:rPr>
          <w:rFonts w:eastAsia="Times New Roman" w:cstheme="minorHAnsi"/>
          <w:color w:val="0F1111"/>
          <w:lang w:val="en-GB" w:eastAsia="it-IT"/>
        </w:rPr>
      </w:pPr>
      <w:r w:rsidRPr="00581F57">
        <w:rPr>
          <w:rFonts w:eastAsia="Times New Roman" w:cstheme="minorHAnsi"/>
          <w:color w:val="0F1111"/>
          <w:lang w:val="en-GB" w:eastAsia="it-IT"/>
        </w:rPr>
        <w:t>The influence of the Kelmscott Press upon graphic design,</w:t>
      </w:r>
      <w:r w:rsidR="00B04F77">
        <w:rPr>
          <w:rFonts w:eastAsia="Times New Roman" w:cstheme="minorHAnsi"/>
          <w:color w:val="0F1111"/>
          <w:lang w:val="en-GB" w:eastAsia="it-IT"/>
        </w:rPr>
        <w:t xml:space="preserve"> </w:t>
      </w:r>
      <w:r w:rsidRPr="00581F57">
        <w:rPr>
          <w:rFonts w:eastAsia="Times New Roman" w:cstheme="minorHAnsi"/>
          <w:color w:val="0F1111"/>
          <w:lang w:val="en-GB" w:eastAsia="it-IT"/>
        </w:rPr>
        <w:t>particularly book design, was evidenced not just in the direct stylistic imitation</w:t>
      </w:r>
      <w:r w:rsidR="00B04F77">
        <w:rPr>
          <w:rFonts w:eastAsia="Times New Roman" w:cstheme="minorHAnsi"/>
          <w:color w:val="0F1111"/>
          <w:lang w:val="en-GB" w:eastAsia="it-IT"/>
        </w:rPr>
        <w:t xml:space="preserve"> o</w:t>
      </w:r>
      <w:r w:rsidRPr="00581F57">
        <w:rPr>
          <w:rFonts w:eastAsia="Times New Roman" w:cstheme="minorHAnsi"/>
          <w:color w:val="0F1111"/>
          <w:lang w:val="en-GB" w:eastAsia="it-IT"/>
        </w:rPr>
        <w:t xml:space="preserve">f the Kelmscott borders, initials, and typestyles; Morris’s concept of the </w:t>
      </w:r>
      <w:r w:rsidR="00B04F77" w:rsidRPr="00581F57">
        <w:rPr>
          <w:rFonts w:eastAsia="Times New Roman" w:cstheme="minorHAnsi"/>
          <w:color w:val="0F1111"/>
          <w:lang w:val="en-GB" w:eastAsia="it-IT"/>
        </w:rPr>
        <w:t>well-made</w:t>
      </w:r>
      <w:r w:rsidR="00B04F77">
        <w:rPr>
          <w:rFonts w:eastAsia="Times New Roman" w:cstheme="minorHAnsi"/>
          <w:color w:val="0F1111"/>
          <w:lang w:val="en-GB" w:eastAsia="it-IT"/>
        </w:rPr>
        <w:t xml:space="preserve"> </w:t>
      </w:r>
      <w:r w:rsidRPr="00581F57">
        <w:rPr>
          <w:rFonts w:eastAsia="Times New Roman" w:cstheme="minorHAnsi"/>
          <w:color w:val="0F1111"/>
          <w:lang w:val="en-GB" w:eastAsia="it-IT"/>
        </w:rPr>
        <w:t>book, his beautiful typeface designs based on earlier models, and his sense</w:t>
      </w:r>
      <w:r w:rsidR="00B04F77">
        <w:rPr>
          <w:rFonts w:eastAsia="Times New Roman" w:cstheme="minorHAnsi"/>
          <w:color w:val="0F1111"/>
          <w:lang w:val="en-GB" w:eastAsia="it-IT"/>
        </w:rPr>
        <w:t xml:space="preserve"> </w:t>
      </w:r>
      <w:r w:rsidRPr="00581F57">
        <w:rPr>
          <w:rFonts w:eastAsia="Times New Roman" w:cstheme="minorHAnsi"/>
          <w:color w:val="0F1111"/>
          <w:lang w:val="en-GB" w:eastAsia="it-IT"/>
        </w:rPr>
        <w:t>of design unity, with the smallest detail relating to the total concept, inspired a</w:t>
      </w:r>
      <w:r w:rsidR="00B04F77">
        <w:rPr>
          <w:rFonts w:eastAsia="Times New Roman" w:cstheme="minorHAnsi"/>
          <w:color w:val="0F1111"/>
          <w:lang w:val="en-GB" w:eastAsia="it-IT"/>
        </w:rPr>
        <w:t xml:space="preserve"> </w:t>
      </w:r>
      <w:r w:rsidRPr="00581F57">
        <w:rPr>
          <w:rFonts w:eastAsia="Times New Roman" w:cstheme="minorHAnsi"/>
          <w:color w:val="0F1111"/>
          <w:lang w:val="en-GB" w:eastAsia="it-IT"/>
        </w:rPr>
        <w:t>whole new generation of book designers</w:t>
      </w:r>
      <w:r w:rsidR="00B04F77">
        <w:rPr>
          <w:rFonts w:eastAsia="Times New Roman" w:cstheme="minorHAnsi"/>
          <w:color w:val="0F1111"/>
          <w:lang w:val="en-GB" w:eastAsia="it-IT"/>
        </w:rPr>
        <w:t>.</w:t>
      </w:r>
    </w:p>
    <w:p w14:paraId="474F6BBA" w14:textId="4CE49689" w:rsidR="00B04F77" w:rsidRDefault="00B04F77" w:rsidP="00581F57">
      <w:pPr>
        <w:rPr>
          <w:rFonts w:eastAsia="Times New Roman" w:cstheme="minorHAnsi"/>
          <w:color w:val="0F1111"/>
          <w:lang w:val="en-GB" w:eastAsia="it-IT"/>
        </w:rPr>
      </w:pPr>
    </w:p>
    <w:p w14:paraId="786FE90C" w14:textId="04571420" w:rsidR="00B04F77" w:rsidRDefault="00311B4E" w:rsidP="00311B4E">
      <w:pPr>
        <w:rPr>
          <w:rFonts w:eastAsia="Times New Roman" w:cstheme="minorHAnsi"/>
          <w:color w:val="0F1111"/>
          <w:lang w:val="en-GB" w:eastAsia="it-IT"/>
        </w:rPr>
      </w:pPr>
      <w:r>
        <w:rPr>
          <w:rFonts w:eastAsia="Times New Roman" w:cstheme="minorHAnsi"/>
          <w:color w:val="0F1111"/>
          <w:lang w:val="en-GB" w:eastAsia="it-IT"/>
        </w:rPr>
        <w:t>The specific book we took in</w:t>
      </w:r>
      <w:r w:rsidR="001F3D22">
        <w:rPr>
          <w:rFonts w:eastAsia="Times New Roman" w:cstheme="minorHAnsi"/>
          <w:color w:val="0F1111"/>
          <w:lang w:val="en-GB" w:eastAsia="it-IT"/>
        </w:rPr>
        <w:t>to</w:t>
      </w:r>
      <w:r>
        <w:rPr>
          <w:rFonts w:eastAsia="Times New Roman" w:cstheme="minorHAnsi"/>
          <w:color w:val="0F1111"/>
          <w:lang w:val="en-GB" w:eastAsia="it-IT"/>
        </w:rPr>
        <w:t xml:space="preserve"> consideration as a model for building our theme was the </w:t>
      </w:r>
      <w:r w:rsidRPr="00311B4E">
        <w:rPr>
          <w:rFonts w:eastAsia="Times New Roman" w:cstheme="minorHAnsi"/>
          <w:i/>
          <w:iCs/>
          <w:color w:val="0F1111"/>
          <w:lang w:val="en-GB" w:eastAsia="it-IT"/>
        </w:rPr>
        <w:t>Works of Geoffrey Chaucer</w:t>
      </w:r>
      <w:r>
        <w:rPr>
          <w:rFonts w:eastAsia="Times New Roman" w:cstheme="minorHAnsi"/>
          <w:i/>
          <w:iCs/>
          <w:color w:val="0F1111"/>
          <w:lang w:val="en-GB" w:eastAsia="it-IT"/>
        </w:rPr>
        <w:t>,</w:t>
      </w:r>
      <w:r>
        <w:rPr>
          <w:rFonts w:eastAsia="Times New Roman" w:cstheme="minorHAnsi"/>
          <w:color w:val="0F1111"/>
          <w:lang w:val="en-GB" w:eastAsia="it-IT"/>
        </w:rPr>
        <w:t xml:space="preserve"> an outstanding book considered by many experts one of the most ambitious print works ever.</w:t>
      </w:r>
    </w:p>
    <w:p w14:paraId="3663DB44" w14:textId="1A77E517" w:rsidR="00311B4E" w:rsidRDefault="00311B4E" w:rsidP="00311B4E">
      <w:pPr>
        <w:rPr>
          <w:rFonts w:eastAsia="Times New Roman" w:cstheme="minorHAnsi"/>
          <w:color w:val="0F1111"/>
          <w:lang w:val="en-GB" w:eastAsia="it-IT"/>
        </w:rPr>
      </w:pPr>
      <w:r>
        <w:rPr>
          <w:rFonts w:eastAsia="Times New Roman" w:cstheme="minorHAnsi"/>
          <w:color w:val="0F1111"/>
          <w:lang w:val="en-GB" w:eastAsia="it-IT"/>
        </w:rPr>
        <w:t xml:space="preserve">The book is </w:t>
      </w:r>
      <w:r w:rsidR="00B22EB0">
        <w:rPr>
          <w:rFonts w:eastAsia="Times New Roman" w:cstheme="minorHAnsi"/>
          <w:color w:val="0F1111"/>
          <w:lang w:val="en-GB" w:eastAsia="it-IT"/>
        </w:rPr>
        <w:t>full</w:t>
      </w:r>
      <w:r>
        <w:rPr>
          <w:rFonts w:eastAsia="Times New Roman" w:cstheme="minorHAnsi"/>
          <w:color w:val="0F1111"/>
          <w:lang w:val="en-GB" w:eastAsia="it-IT"/>
        </w:rPr>
        <w:t xml:space="preserve"> of illustrations and the text is surrounded by some woodcut ornamentals, which we tried to reproduce by adding a background image to our website</w:t>
      </w:r>
      <w:r w:rsidR="00B22EB0">
        <w:rPr>
          <w:rFonts w:eastAsia="Times New Roman" w:cstheme="minorHAnsi"/>
          <w:color w:val="0F1111"/>
          <w:lang w:val="en-GB" w:eastAsia="it-IT"/>
        </w:rPr>
        <w:t xml:space="preserve">, got by directly cutting an image of a sample page of </w:t>
      </w:r>
      <w:r w:rsidR="00B22EB0" w:rsidRPr="00311B4E">
        <w:rPr>
          <w:rFonts w:eastAsia="Times New Roman" w:cstheme="minorHAnsi"/>
          <w:i/>
          <w:iCs/>
          <w:color w:val="0F1111"/>
          <w:lang w:val="en-GB" w:eastAsia="it-IT"/>
        </w:rPr>
        <w:t>Works of Geoffrey Chaucer</w:t>
      </w:r>
      <w:r>
        <w:rPr>
          <w:rFonts w:eastAsia="Times New Roman" w:cstheme="minorHAnsi"/>
          <w:color w:val="0F1111"/>
          <w:lang w:val="en-GB" w:eastAsia="it-IT"/>
        </w:rPr>
        <w:t xml:space="preserve">. The typeface was created by Morris himself and called </w:t>
      </w:r>
      <w:r w:rsidRPr="00B22EB0">
        <w:rPr>
          <w:rFonts w:eastAsia="Times New Roman" w:cstheme="minorHAnsi"/>
          <w:i/>
          <w:iCs/>
          <w:color w:val="0F1111"/>
          <w:lang w:val="en-GB" w:eastAsia="it-IT"/>
        </w:rPr>
        <w:t>Chaucer</w:t>
      </w:r>
      <w:r>
        <w:rPr>
          <w:rFonts w:eastAsia="Times New Roman" w:cstheme="minorHAnsi"/>
          <w:color w:val="0F1111"/>
          <w:lang w:val="en-GB" w:eastAsia="it-IT"/>
        </w:rPr>
        <w:t>. We found its digital version and adopted it for our website.</w:t>
      </w:r>
    </w:p>
    <w:p w14:paraId="0E90CFD9" w14:textId="648270DA" w:rsidR="00311B4E" w:rsidRDefault="00311B4E" w:rsidP="00311B4E">
      <w:pPr>
        <w:rPr>
          <w:rFonts w:eastAsia="Times New Roman" w:cstheme="minorHAnsi"/>
          <w:color w:val="0F1111"/>
          <w:lang w:val="en-GB" w:eastAsia="it-IT"/>
        </w:rPr>
      </w:pPr>
    </w:p>
    <w:p w14:paraId="7B303DCC" w14:textId="29CC7481" w:rsidR="00311B4E" w:rsidRDefault="00311B4E" w:rsidP="00311B4E">
      <w:pPr>
        <w:rPr>
          <w:rFonts w:eastAsia="Times New Roman" w:cstheme="minorHAnsi"/>
          <w:color w:val="0F1111"/>
          <w:lang w:val="en-GB" w:eastAsia="it-IT"/>
        </w:rPr>
      </w:pPr>
      <w:r>
        <w:rPr>
          <w:rFonts w:eastAsia="Times New Roman" w:cstheme="minorHAnsi"/>
          <w:color w:val="0F1111"/>
          <w:lang w:val="en-GB" w:eastAsia="it-IT"/>
        </w:rPr>
        <w:lastRenderedPageBreak/>
        <w:t>Also, the text is divided into two columns</w:t>
      </w:r>
      <w:r w:rsidR="00322144">
        <w:rPr>
          <w:rFonts w:eastAsia="Times New Roman" w:cstheme="minorHAnsi"/>
          <w:color w:val="0F1111"/>
          <w:lang w:val="en-GB" w:eastAsia="it-IT"/>
        </w:rPr>
        <w:t xml:space="preserve"> and is justified. The capital letters at beginning of </w:t>
      </w:r>
      <w:r w:rsidR="001F3D22">
        <w:rPr>
          <w:rFonts w:eastAsia="Times New Roman" w:cstheme="minorHAnsi"/>
          <w:color w:val="0F1111"/>
          <w:lang w:val="en-GB" w:eastAsia="it-IT"/>
        </w:rPr>
        <w:t xml:space="preserve">the </w:t>
      </w:r>
      <w:r w:rsidR="00322144">
        <w:rPr>
          <w:rFonts w:eastAsia="Times New Roman" w:cstheme="minorHAnsi"/>
          <w:color w:val="0F1111"/>
          <w:lang w:val="en-GB" w:eastAsia="it-IT"/>
        </w:rPr>
        <w:t>paragraph are decorated and are bigger than normal letters. To try to emulate the letters draft by hand, we used a font</w:t>
      </w:r>
      <w:r w:rsidR="00E42481">
        <w:rPr>
          <w:rFonts w:eastAsia="Times New Roman" w:cstheme="minorHAnsi"/>
          <w:color w:val="0F1111"/>
          <w:lang w:val="en-GB" w:eastAsia="it-IT"/>
        </w:rPr>
        <w:t xml:space="preserve"> representing decorated letters and we increased their size. The first letter of each paragraph is decorated but its size is lower than the size of </w:t>
      </w:r>
      <w:r w:rsidR="001F3D22">
        <w:rPr>
          <w:rFonts w:eastAsia="Times New Roman" w:cstheme="minorHAnsi"/>
          <w:color w:val="0F1111"/>
          <w:lang w:val="en-GB" w:eastAsia="it-IT"/>
        </w:rPr>
        <w:t xml:space="preserve">the </w:t>
      </w:r>
      <w:r w:rsidR="00E42481">
        <w:rPr>
          <w:rFonts w:eastAsia="Times New Roman" w:cstheme="minorHAnsi"/>
          <w:color w:val="0F1111"/>
          <w:lang w:val="en-GB" w:eastAsia="it-IT"/>
        </w:rPr>
        <w:t xml:space="preserve">capital letter at the beginning of </w:t>
      </w:r>
      <w:r w:rsidR="001F3D22">
        <w:rPr>
          <w:rFonts w:eastAsia="Times New Roman" w:cstheme="minorHAnsi"/>
          <w:color w:val="0F1111"/>
          <w:lang w:val="en-GB" w:eastAsia="it-IT"/>
        </w:rPr>
        <w:t xml:space="preserve">the </w:t>
      </w:r>
      <w:r w:rsidR="00E42481">
        <w:rPr>
          <w:rFonts w:eastAsia="Times New Roman" w:cstheme="minorHAnsi"/>
          <w:color w:val="0F1111"/>
          <w:lang w:val="en-GB" w:eastAsia="it-IT"/>
        </w:rPr>
        <w:t>section.</w:t>
      </w:r>
    </w:p>
    <w:p w14:paraId="5E146F53" w14:textId="21248E2B" w:rsidR="00E42481" w:rsidRDefault="00E42481" w:rsidP="00311B4E">
      <w:pPr>
        <w:rPr>
          <w:rFonts w:eastAsia="Times New Roman" w:cstheme="minorHAnsi"/>
          <w:color w:val="0F1111"/>
          <w:lang w:val="en-GB" w:eastAsia="it-IT"/>
        </w:rPr>
      </w:pPr>
      <w:r>
        <w:rPr>
          <w:rFonts w:eastAsia="Times New Roman" w:cstheme="minorHAnsi"/>
          <w:color w:val="0F1111"/>
          <w:lang w:val="en-GB" w:eastAsia="it-IT"/>
        </w:rPr>
        <w:t xml:space="preserve">The </w:t>
      </w:r>
      <w:r w:rsidR="00B22EB0">
        <w:rPr>
          <w:rFonts w:eastAsia="Times New Roman" w:cstheme="minorHAnsi"/>
          <w:color w:val="0F1111"/>
          <w:lang w:val="en-GB" w:eastAsia="it-IT"/>
        </w:rPr>
        <w:t xml:space="preserve">bigger </w:t>
      </w:r>
      <w:r>
        <w:rPr>
          <w:rFonts w:eastAsia="Times New Roman" w:cstheme="minorHAnsi"/>
          <w:color w:val="0F1111"/>
          <w:lang w:val="en-GB" w:eastAsia="it-IT"/>
        </w:rPr>
        <w:t>title</w:t>
      </w:r>
      <w:r w:rsidR="00B22EB0">
        <w:rPr>
          <w:rFonts w:eastAsia="Times New Roman" w:cstheme="minorHAnsi"/>
          <w:color w:val="0F1111"/>
          <w:lang w:val="en-GB" w:eastAsia="it-IT"/>
        </w:rPr>
        <w:t>s</w:t>
      </w:r>
      <w:r>
        <w:rPr>
          <w:rFonts w:eastAsia="Times New Roman" w:cstheme="minorHAnsi"/>
          <w:color w:val="0F1111"/>
          <w:lang w:val="en-GB" w:eastAsia="it-IT"/>
        </w:rPr>
        <w:t xml:space="preserve"> are uppercase, whereas the subtitles are red. </w:t>
      </w:r>
      <w:r w:rsidR="00D5318C">
        <w:rPr>
          <w:rFonts w:eastAsia="Times New Roman" w:cstheme="minorHAnsi"/>
          <w:color w:val="0F1111"/>
          <w:lang w:val="en-GB" w:eastAsia="it-IT"/>
        </w:rPr>
        <w:t>Moreover, l</w:t>
      </w:r>
      <w:r>
        <w:rPr>
          <w:rFonts w:eastAsia="Times New Roman" w:cstheme="minorHAnsi"/>
          <w:color w:val="0F1111"/>
          <w:lang w:val="en-GB" w:eastAsia="it-IT"/>
        </w:rPr>
        <w:t xml:space="preserve">ike Gothic </w:t>
      </w:r>
      <w:r w:rsidR="00D5318C">
        <w:rPr>
          <w:rFonts w:eastAsia="Times New Roman" w:cstheme="minorHAnsi"/>
          <w:color w:val="0F1111"/>
          <w:lang w:val="en-GB" w:eastAsia="it-IT"/>
        </w:rPr>
        <w:t>m</w:t>
      </w:r>
      <w:r>
        <w:rPr>
          <w:rFonts w:eastAsia="Times New Roman" w:cstheme="minorHAnsi"/>
          <w:color w:val="0F1111"/>
          <w:lang w:val="en-GB" w:eastAsia="it-IT"/>
        </w:rPr>
        <w:t>anuscripts, the space between lines is reduced. The impression of a single compact text is interrupted by a blank line after the end of each paragraph.</w:t>
      </w:r>
      <w:r w:rsidR="0079468A">
        <w:rPr>
          <w:rFonts w:eastAsia="Times New Roman" w:cstheme="minorHAnsi"/>
          <w:color w:val="0F1111"/>
          <w:lang w:val="en-GB" w:eastAsia="it-IT"/>
        </w:rPr>
        <w:t xml:space="preserve"> </w:t>
      </w:r>
      <w:r w:rsidR="00D5318C">
        <w:rPr>
          <w:rFonts w:eastAsia="Times New Roman" w:cstheme="minorHAnsi"/>
          <w:color w:val="0F1111"/>
          <w:lang w:val="en-GB" w:eastAsia="it-IT"/>
        </w:rPr>
        <w:t>Finally, t</w:t>
      </w:r>
      <w:r w:rsidR="0079468A">
        <w:rPr>
          <w:rFonts w:eastAsia="Times New Roman" w:cstheme="minorHAnsi"/>
          <w:color w:val="0F1111"/>
          <w:lang w:val="en-GB" w:eastAsia="it-IT"/>
        </w:rPr>
        <w:t>he space between different paragraphs was deleted.</w:t>
      </w:r>
    </w:p>
    <w:p w14:paraId="5A47981A" w14:textId="77777777" w:rsidR="00E42481" w:rsidRDefault="00E42481" w:rsidP="00311B4E">
      <w:pPr>
        <w:rPr>
          <w:rFonts w:eastAsia="Times New Roman" w:cstheme="minorHAnsi"/>
          <w:color w:val="0F1111"/>
          <w:lang w:val="en-GB" w:eastAsia="it-IT"/>
        </w:rPr>
      </w:pPr>
    </w:p>
    <w:p w14:paraId="6E38C857" w14:textId="07A2F7E3" w:rsidR="00E42481" w:rsidRDefault="00E42481" w:rsidP="00311B4E">
      <w:pPr>
        <w:rPr>
          <w:rFonts w:eastAsia="Times New Roman" w:cstheme="minorHAnsi"/>
          <w:color w:val="0F1111"/>
          <w:lang w:val="en-GB" w:eastAsia="it-IT"/>
        </w:rPr>
      </w:pPr>
      <w:r>
        <w:rPr>
          <w:rFonts w:eastAsia="Times New Roman" w:cstheme="minorHAnsi"/>
          <w:color w:val="0F1111"/>
          <w:lang w:val="en-GB" w:eastAsia="it-IT"/>
        </w:rPr>
        <w:t>Images</w:t>
      </w:r>
    </w:p>
    <w:p w14:paraId="120C7C29" w14:textId="77777777" w:rsidR="00E42481" w:rsidRDefault="00E42481" w:rsidP="00311B4E">
      <w:pPr>
        <w:rPr>
          <w:rFonts w:eastAsia="Times New Roman" w:cstheme="minorHAnsi"/>
          <w:color w:val="0F1111"/>
          <w:lang w:val="en-GB" w:eastAsia="it-IT"/>
        </w:rPr>
      </w:pPr>
    </w:p>
    <w:p w14:paraId="5CC59D21" w14:textId="2429F520" w:rsidR="00311B4E" w:rsidRDefault="00311B4E" w:rsidP="00311B4E">
      <w:pPr>
        <w:rPr>
          <w:rFonts w:eastAsia="Times New Roman" w:cstheme="minorHAnsi"/>
          <w:color w:val="0F1111"/>
          <w:lang w:val="en-GB" w:eastAsia="it-IT"/>
        </w:rPr>
      </w:pPr>
    </w:p>
    <w:p w14:paraId="78AD82F2" w14:textId="6671AB42" w:rsidR="00311B4E" w:rsidRDefault="00E42481" w:rsidP="00311B4E">
      <w:pPr>
        <w:rPr>
          <w:rFonts w:eastAsia="Times New Roman" w:cstheme="minorHAnsi"/>
          <w:color w:val="0F1111"/>
          <w:lang w:val="en-GB" w:eastAsia="it-IT"/>
        </w:rPr>
      </w:pPr>
      <w:r>
        <w:rPr>
          <w:rFonts w:eastAsia="Times New Roman" w:cstheme="minorHAnsi"/>
          <w:color w:val="0F1111"/>
          <w:lang w:val="en-GB" w:eastAsia="it-IT"/>
        </w:rPr>
        <w:t>Sources</w:t>
      </w:r>
    </w:p>
    <w:p w14:paraId="217B0B23" w14:textId="2620EB14" w:rsidR="00311B4E" w:rsidRDefault="00256BC4" w:rsidP="00311B4E">
      <w:pPr>
        <w:rPr>
          <w:rFonts w:eastAsia="Times New Roman" w:cstheme="minorHAnsi"/>
          <w:color w:val="0F1111"/>
          <w:lang w:val="en-GB" w:eastAsia="it-IT"/>
        </w:rPr>
      </w:pPr>
      <w:hyperlink r:id="rId8" w:history="1">
        <w:r w:rsidR="00311B4E" w:rsidRPr="00153E6C">
          <w:rPr>
            <w:rStyle w:val="Collegamentoipertestuale"/>
            <w:rFonts w:eastAsia="Times New Roman" w:cstheme="minorHAnsi"/>
            <w:lang w:val="en-GB" w:eastAsia="it-IT"/>
          </w:rPr>
          <w:t>https://williammorristypographyasartandcraft.wordpress.com/2017/02/21/golden-troy-chaucer/</w:t>
        </w:r>
      </w:hyperlink>
    </w:p>
    <w:p w14:paraId="260760B2" w14:textId="6B9AEEB8" w:rsidR="00311B4E" w:rsidRDefault="00256BC4" w:rsidP="00311B4E">
      <w:pPr>
        <w:rPr>
          <w:rFonts w:eastAsia="Times New Roman" w:cstheme="minorHAnsi"/>
          <w:color w:val="0F1111"/>
          <w:lang w:val="en-GB" w:eastAsia="it-IT"/>
        </w:rPr>
      </w:pPr>
      <w:hyperlink r:id="rId9" w:history="1">
        <w:r w:rsidR="00311B4E" w:rsidRPr="00153E6C">
          <w:rPr>
            <w:rStyle w:val="Collegamentoipertestuale"/>
            <w:rFonts w:eastAsia="Times New Roman" w:cstheme="minorHAnsi"/>
            <w:lang w:val="en-GB" w:eastAsia="it-IT"/>
          </w:rPr>
          <w:t>https://williammorristypographyasartandcraft.wordpress.com/2017/02/23/the-most-ambitious-and-magnificent-book-of-the-press/</w:t>
        </w:r>
      </w:hyperlink>
    </w:p>
    <w:p w14:paraId="4B8F4C72" w14:textId="296A4691" w:rsidR="00311B4E" w:rsidRDefault="00256BC4" w:rsidP="00311B4E">
      <w:pPr>
        <w:rPr>
          <w:rFonts w:eastAsia="Times New Roman" w:cstheme="minorHAnsi"/>
          <w:color w:val="0F1111"/>
          <w:lang w:val="en-GB" w:eastAsia="it-IT"/>
        </w:rPr>
      </w:pPr>
      <w:hyperlink r:id="rId10" w:history="1">
        <w:r w:rsidR="00E42481" w:rsidRPr="00153E6C">
          <w:rPr>
            <w:rStyle w:val="Collegamentoipertestuale"/>
            <w:rFonts w:eastAsia="Times New Roman" w:cstheme="minorHAnsi"/>
            <w:lang w:val="en-GB" w:eastAsia="it-IT"/>
          </w:rPr>
          <w:t>https://allfont.net/download/chaucer-regular/</w:t>
        </w:r>
      </w:hyperlink>
    </w:p>
    <w:p w14:paraId="41C70CCB" w14:textId="77777777" w:rsidR="00E42481" w:rsidRDefault="00E42481" w:rsidP="00E42481">
      <w:pPr>
        <w:rPr>
          <w:rFonts w:ascii="Arial" w:eastAsia="Times New Roman" w:hAnsi="Arial" w:cs="Arial"/>
          <w:color w:val="0F1111"/>
          <w:sz w:val="21"/>
          <w:szCs w:val="21"/>
          <w:lang w:val="en-GB" w:eastAsia="it-IT"/>
        </w:rPr>
      </w:pPr>
      <w:proofErr w:type="spellStart"/>
      <w:r w:rsidRPr="0034145C">
        <w:rPr>
          <w:lang w:val="en-GB"/>
        </w:rPr>
        <w:t>Meggs</w:t>
      </w:r>
      <w:proofErr w:type="spellEnd"/>
      <w:r w:rsidRPr="0034145C">
        <w:rPr>
          <w:lang w:val="en-GB"/>
        </w:rPr>
        <w:t>' History of Graphic Design</w:t>
      </w:r>
      <w:r>
        <w:rPr>
          <w:lang w:val="en-GB"/>
        </w:rPr>
        <w:t xml:space="preserve"> – </w:t>
      </w:r>
      <w:proofErr w:type="gramStart"/>
      <w:r>
        <w:rPr>
          <w:lang w:val="en-GB"/>
        </w:rPr>
        <w:t xml:space="preserve">by </w:t>
      </w:r>
      <w:r>
        <w:rPr>
          <w:rFonts w:ascii="Arial" w:eastAsia="Times New Roman" w:hAnsi="Arial" w:cs="Arial"/>
          <w:color w:val="0F1111"/>
          <w:sz w:val="21"/>
          <w:szCs w:val="21"/>
          <w:lang w:val="en-GB" w:eastAsia="it-IT"/>
        </w:rPr>
        <w:t xml:space="preserve"> </w:t>
      </w:r>
      <w:r w:rsidRPr="0034145C">
        <w:rPr>
          <w:rFonts w:ascii="Arial" w:eastAsia="Times New Roman" w:hAnsi="Arial" w:cs="Arial"/>
          <w:color w:val="0F1111"/>
          <w:sz w:val="21"/>
          <w:szCs w:val="21"/>
          <w:lang w:val="en-GB" w:eastAsia="it-IT"/>
        </w:rPr>
        <w:t>Philip</w:t>
      </w:r>
      <w:proofErr w:type="gramEnd"/>
      <w:r w:rsidRPr="0034145C">
        <w:rPr>
          <w:rFonts w:ascii="Arial" w:eastAsia="Times New Roman" w:hAnsi="Arial" w:cs="Arial"/>
          <w:color w:val="0F1111"/>
          <w:sz w:val="21"/>
          <w:szCs w:val="21"/>
          <w:lang w:val="en-GB" w:eastAsia="it-IT"/>
        </w:rPr>
        <w:t xml:space="preserve"> B. </w:t>
      </w:r>
      <w:proofErr w:type="spellStart"/>
      <w:r w:rsidRPr="0034145C">
        <w:rPr>
          <w:rFonts w:ascii="Arial" w:eastAsia="Times New Roman" w:hAnsi="Arial" w:cs="Arial"/>
          <w:color w:val="0F1111"/>
          <w:sz w:val="21"/>
          <w:szCs w:val="21"/>
          <w:lang w:val="en-GB" w:eastAsia="it-IT"/>
        </w:rPr>
        <w:t>Meggs</w:t>
      </w:r>
      <w:proofErr w:type="spellEnd"/>
      <w:r>
        <w:rPr>
          <w:rFonts w:ascii="Arial" w:eastAsia="Times New Roman" w:hAnsi="Arial" w:cs="Arial"/>
          <w:color w:val="0F1111"/>
          <w:sz w:val="21"/>
          <w:szCs w:val="21"/>
          <w:lang w:val="en-GB" w:eastAsia="it-IT"/>
        </w:rPr>
        <w:t xml:space="preserve"> and </w:t>
      </w:r>
      <w:r w:rsidRPr="0034145C">
        <w:rPr>
          <w:rFonts w:ascii="Arial" w:eastAsia="Times New Roman" w:hAnsi="Arial" w:cs="Arial"/>
          <w:color w:val="0F1111"/>
          <w:sz w:val="21"/>
          <w:szCs w:val="21"/>
          <w:lang w:val="en-GB" w:eastAsia="it-IT"/>
        </w:rPr>
        <w:t>Alston W. Purvis</w:t>
      </w:r>
      <w:r>
        <w:rPr>
          <w:rFonts w:ascii="Arial" w:eastAsia="Times New Roman" w:hAnsi="Arial" w:cs="Arial"/>
          <w:color w:val="0F1111"/>
          <w:sz w:val="21"/>
          <w:szCs w:val="21"/>
          <w:lang w:val="en-GB" w:eastAsia="it-IT"/>
        </w:rPr>
        <w:t xml:space="preserve"> 2016</w:t>
      </w:r>
    </w:p>
    <w:p w14:paraId="0A9149FD" w14:textId="3FEE91BD" w:rsidR="00E42481" w:rsidRDefault="00E42481" w:rsidP="00311B4E">
      <w:pPr>
        <w:rPr>
          <w:rFonts w:eastAsia="Times New Roman" w:cstheme="minorHAnsi"/>
          <w:color w:val="0F1111"/>
          <w:lang w:val="en-GB" w:eastAsia="it-IT"/>
        </w:rPr>
      </w:pPr>
    </w:p>
    <w:p w14:paraId="041397A7" w14:textId="2CD4E4F8" w:rsidR="00AB09CF" w:rsidRDefault="008A00FB" w:rsidP="00311B4E">
      <w:pPr>
        <w:rPr>
          <w:rFonts w:eastAsia="Times New Roman" w:cstheme="minorHAnsi"/>
          <w:color w:val="0F1111"/>
          <w:lang w:val="en-GB" w:eastAsia="it-IT"/>
        </w:rPr>
      </w:pPr>
      <w:r>
        <w:rPr>
          <w:rFonts w:eastAsia="Times New Roman" w:cstheme="minorHAnsi"/>
          <w:color w:val="0F1111"/>
          <w:lang w:val="en-GB" w:eastAsia="it-IT"/>
        </w:rPr>
        <w:t>Dadaism Theme</w:t>
      </w:r>
      <w:r w:rsidR="00AB09CF">
        <w:rPr>
          <w:rFonts w:eastAsia="Times New Roman" w:cstheme="minorHAnsi"/>
          <w:color w:val="0F1111"/>
          <w:lang w:val="en-GB" w:eastAsia="it-IT"/>
        </w:rPr>
        <w:t xml:space="preserve"> </w:t>
      </w:r>
      <w:r>
        <w:rPr>
          <w:rFonts w:eastAsia="Times New Roman" w:cstheme="minorHAnsi"/>
          <w:color w:val="0F1111"/>
          <w:lang w:val="en-GB" w:eastAsia="it-IT"/>
        </w:rPr>
        <w:t>(</w:t>
      </w:r>
      <w:r w:rsidR="00AB09CF">
        <w:rPr>
          <w:rFonts w:eastAsia="Times New Roman" w:cstheme="minorHAnsi"/>
          <w:color w:val="0F1111"/>
          <w:lang w:val="en-GB" w:eastAsia="it-IT"/>
        </w:rPr>
        <w:t>1920s</w:t>
      </w:r>
      <w:r>
        <w:rPr>
          <w:rFonts w:eastAsia="Times New Roman" w:cstheme="minorHAnsi"/>
          <w:color w:val="0F1111"/>
          <w:lang w:val="en-GB" w:eastAsia="it-IT"/>
        </w:rPr>
        <w:t>)</w:t>
      </w:r>
    </w:p>
    <w:p w14:paraId="02FD0A82" w14:textId="77777777" w:rsidR="00AB09CF" w:rsidRPr="00AB09CF" w:rsidRDefault="00AB09CF" w:rsidP="00AB09CF">
      <w:pPr>
        <w:rPr>
          <w:lang w:val="en-GB"/>
        </w:rPr>
      </w:pPr>
      <w:r w:rsidRPr="00AB09CF">
        <w:rPr>
          <w:lang w:val="en-GB"/>
        </w:rPr>
        <w:t>A style which was influenced by cubism and futurism and literary movement. Dada's innovative approach to typography, photomontage, negative white space, layout, letter spacing and line spacing has played a significant role in the development of communication design. Of course, many aspects of their style, technique and aesthetics were borrowed from Futurists.</w:t>
      </w:r>
    </w:p>
    <w:p w14:paraId="4088D1C0" w14:textId="77777777" w:rsidR="00AB09CF" w:rsidRPr="00AB09CF" w:rsidRDefault="00AB09CF" w:rsidP="00AB09CF">
      <w:pPr>
        <w:rPr>
          <w:lang w:val="en-GB"/>
        </w:rPr>
      </w:pPr>
      <w:r w:rsidRPr="00AB09CF">
        <w:rPr>
          <w:lang w:val="en-GB"/>
        </w:rPr>
        <w:t>It was a type of abstract style by placing pictures together to create a story or a picture to explain something or ridicule a person or an object.</w:t>
      </w:r>
    </w:p>
    <w:p w14:paraId="5BE39941" w14:textId="77777777" w:rsidR="00AB09CF" w:rsidRPr="00AB09CF" w:rsidRDefault="00AB09CF" w:rsidP="00AB09CF">
      <w:pPr>
        <w:rPr>
          <w:lang w:val="en-GB"/>
        </w:rPr>
      </w:pPr>
      <w:r w:rsidRPr="00AB09CF">
        <w:rPr>
          <w:lang w:val="en-GB"/>
        </w:rPr>
        <w:t>Dadaism stared in the 20th century and Zurich was the birthplace of the Dada, it was believed that Dadaism stared the world war.</w:t>
      </w:r>
    </w:p>
    <w:p w14:paraId="457B2FAD" w14:textId="77777777" w:rsidR="00AB09CF" w:rsidRPr="00AB09CF" w:rsidRDefault="00AB09CF" w:rsidP="00AB09CF">
      <w:pPr>
        <w:rPr>
          <w:lang w:val="en-GB"/>
        </w:rPr>
      </w:pPr>
    </w:p>
    <w:p w14:paraId="21E0CA41" w14:textId="77777777" w:rsidR="00AB09CF" w:rsidRPr="00AB09CF" w:rsidRDefault="00AB09CF" w:rsidP="00AB09CF">
      <w:pPr>
        <w:rPr>
          <w:lang w:val="en-GB"/>
        </w:rPr>
      </w:pPr>
      <w:r w:rsidRPr="00AB09CF">
        <w:rPr>
          <w:lang w:val="en-GB"/>
        </w:rPr>
        <w:t xml:space="preserve">“Every page should explode, either because of its deep seriousness, or because of its vortex, vertigo, newness, timelessness, crushing </w:t>
      </w:r>
      <w:proofErr w:type="spellStart"/>
      <w:r w:rsidRPr="00AB09CF">
        <w:rPr>
          <w:lang w:val="en-GB"/>
        </w:rPr>
        <w:t>humor</w:t>
      </w:r>
      <w:proofErr w:type="spellEnd"/>
      <w:r w:rsidRPr="00AB09CF">
        <w:rPr>
          <w:lang w:val="en-GB"/>
        </w:rPr>
        <w:t>, enthusiasm of its principles, or the way it is printed."</w:t>
      </w:r>
    </w:p>
    <w:p w14:paraId="47BBE140" w14:textId="77777777" w:rsidR="00AB09CF" w:rsidRPr="00AB09CF" w:rsidRDefault="00AB09CF" w:rsidP="00AB09CF">
      <w:pPr>
        <w:rPr>
          <w:lang w:val="en-GB"/>
        </w:rPr>
      </w:pPr>
    </w:p>
    <w:p w14:paraId="2E4A7245" w14:textId="7964AA9D" w:rsidR="00AB09CF" w:rsidRPr="00AB09CF" w:rsidRDefault="00AB09CF" w:rsidP="00AB09CF">
      <w:pPr>
        <w:rPr>
          <w:lang w:val="en-GB"/>
        </w:rPr>
      </w:pPr>
      <w:r w:rsidRPr="00AB09CF">
        <w:rPr>
          <w:lang w:val="en-GB"/>
        </w:rPr>
        <w:t xml:space="preserve">Layout </w:t>
      </w:r>
    </w:p>
    <w:p w14:paraId="790E895E" w14:textId="77777777" w:rsidR="00AB09CF" w:rsidRPr="00AB09CF" w:rsidRDefault="00AB09CF" w:rsidP="00AB09CF">
      <w:pPr>
        <w:rPr>
          <w:lang w:val="en-GB"/>
        </w:rPr>
      </w:pPr>
      <w:r w:rsidRPr="00AB09CF">
        <w:rPr>
          <w:lang w:val="en-GB"/>
        </w:rPr>
        <w:t>The background of the body takes up the background of "</w:t>
      </w:r>
      <w:proofErr w:type="spellStart"/>
      <w:r w:rsidRPr="00AB09CF">
        <w:rPr>
          <w:lang w:val="en-GB"/>
        </w:rPr>
        <w:t>Grün</w:t>
      </w:r>
      <w:proofErr w:type="spellEnd"/>
      <w:r w:rsidRPr="00AB09CF">
        <w:rPr>
          <w:lang w:val="en-GB"/>
        </w:rPr>
        <w:t>" from Raoul Hausmann of 1918. The h1 of each article is based on Shelley Jackson's "</w:t>
      </w:r>
      <w:proofErr w:type="spellStart"/>
      <w:r w:rsidRPr="00AB09CF">
        <w:rPr>
          <w:lang w:val="en-GB"/>
        </w:rPr>
        <w:t>catifesto</w:t>
      </w:r>
      <w:proofErr w:type="spellEnd"/>
      <w:r w:rsidRPr="00AB09CF">
        <w:rPr>
          <w:lang w:val="en-GB"/>
        </w:rPr>
        <w:t xml:space="preserve">" dada with the cat to give a playful nuance typical of the Dadaist style. The font-family is 'Rubik', sans-serif to give that robustness typical of dada prints. Given the era, the images have a black and white filter, the whole (h2, p and images) sometimes rotate a few degrees to give the idea of disorder and freedom outside the box. The font of the paragraphs is </w:t>
      </w:r>
      <w:proofErr w:type="spellStart"/>
      <w:r w:rsidRPr="00AB09CF">
        <w:rPr>
          <w:lang w:val="en-GB"/>
        </w:rPr>
        <w:t>Sarabun</w:t>
      </w:r>
      <w:proofErr w:type="spellEnd"/>
      <w:r w:rsidRPr="00AB09CF">
        <w:rPr>
          <w:lang w:val="en-GB"/>
        </w:rPr>
        <w:t xml:space="preserve"> sans-serif, </w:t>
      </w:r>
      <w:r w:rsidRPr="00AB09CF">
        <w:rPr>
          <w:lang w:val="en-GB"/>
        </w:rPr>
        <w:lastRenderedPageBreak/>
        <w:t xml:space="preserve">italic and two font-families: 'Goblin One', cursive and </w:t>
      </w:r>
      <w:proofErr w:type="spellStart"/>
      <w:r w:rsidRPr="00AB09CF">
        <w:rPr>
          <w:lang w:val="en-GB"/>
        </w:rPr>
        <w:t>Amita</w:t>
      </w:r>
      <w:proofErr w:type="spellEnd"/>
      <w:r w:rsidRPr="00AB09CF">
        <w:rPr>
          <w:lang w:val="en-GB"/>
        </w:rPr>
        <w:t xml:space="preserve"> trying to resume a typewriter, all with an opacity of 0.6.</w:t>
      </w:r>
    </w:p>
    <w:p w14:paraId="3DB8E637" w14:textId="77777777" w:rsidR="00AB09CF" w:rsidRPr="00AB09CF" w:rsidRDefault="00AB09CF" w:rsidP="00AB09CF">
      <w:pPr>
        <w:rPr>
          <w:lang w:val="en-GB"/>
        </w:rPr>
      </w:pPr>
      <w:r w:rsidRPr="00AB09CF">
        <w:rPr>
          <w:lang w:val="en-GB"/>
        </w:rPr>
        <w:t xml:space="preserve">The great diversity and non-linearity </w:t>
      </w:r>
      <w:proofErr w:type="gramStart"/>
      <w:r w:rsidRPr="00AB09CF">
        <w:rPr>
          <w:lang w:val="en-GB"/>
        </w:rPr>
        <w:t>takes</w:t>
      </w:r>
      <w:proofErr w:type="gramEnd"/>
      <w:r w:rsidRPr="00AB09CF">
        <w:rPr>
          <w:lang w:val="en-GB"/>
        </w:rPr>
        <w:t xml:space="preserve"> up, almost like an explosion, the Dadaist style of the early twentieth century.</w:t>
      </w:r>
    </w:p>
    <w:p w14:paraId="61734F0A" w14:textId="77777777" w:rsidR="008A00FB" w:rsidRDefault="008A00FB" w:rsidP="00311B4E">
      <w:pPr>
        <w:rPr>
          <w:rFonts w:eastAsia="Times New Roman" w:cstheme="minorHAnsi"/>
          <w:color w:val="0F1111"/>
          <w:lang w:val="en-GB" w:eastAsia="it-IT"/>
        </w:rPr>
      </w:pPr>
    </w:p>
    <w:p w14:paraId="7E81BBC5" w14:textId="217D5D5C" w:rsidR="00AB09CF" w:rsidRDefault="008A00FB" w:rsidP="00311B4E">
      <w:pPr>
        <w:rPr>
          <w:rFonts w:eastAsia="Times New Roman" w:cstheme="minorHAnsi"/>
          <w:color w:val="0F1111"/>
          <w:lang w:val="en-GB" w:eastAsia="it-IT"/>
        </w:rPr>
      </w:pPr>
      <w:r>
        <w:rPr>
          <w:rFonts w:eastAsia="Times New Roman" w:cstheme="minorHAnsi"/>
          <w:color w:val="0F1111"/>
          <w:lang w:val="en-GB" w:eastAsia="it-IT"/>
        </w:rPr>
        <w:t>Images</w:t>
      </w:r>
    </w:p>
    <w:p w14:paraId="578F41E8" w14:textId="2DE0556C" w:rsidR="00AB09CF" w:rsidRDefault="00AB09CF" w:rsidP="00311B4E">
      <w:pPr>
        <w:rPr>
          <w:rFonts w:eastAsia="Times New Roman" w:cstheme="minorHAnsi"/>
          <w:color w:val="0F1111"/>
          <w:lang w:val="en-GB" w:eastAsia="it-IT"/>
        </w:rPr>
      </w:pPr>
    </w:p>
    <w:p w14:paraId="1239D88B" w14:textId="77777777" w:rsidR="00AB09CF" w:rsidRDefault="00AB09CF" w:rsidP="00311B4E">
      <w:pPr>
        <w:rPr>
          <w:rFonts w:eastAsia="Times New Roman" w:cstheme="minorHAnsi"/>
          <w:color w:val="0F1111"/>
          <w:lang w:val="en-GB" w:eastAsia="it-IT"/>
        </w:rPr>
      </w:pPr>
    </w:p>
    <w:p w14:paraId="507FDD1F" w14:textId="6C7ABA5B" w:rsidR="00857CA3" w:rsidRDefault="00857CA3" w:rsidP="00311B4E">
      <w:pPr>
        <w:rPr>
          <w:rFonts w:eastAsia="Times New Roman" w:cstheme="minorHAnsi"/>
          <w:color w:val="0F1111"/>
          <w:lang w:val="en-GB" w:eastAsia="it-IT"/>
        </w:rPr>
      </w:pPr>
      <w:proofErr w:type="spellStart"/>
      <w:r>
        <w:rPr>
          <w:rFonts w:eastAsia="Times New Roman" w:cstheme="minorHAnsi"/>
          <w:color w:val="0F1111"/>
          <w:lang w:val="en-GB" w:eastAsia="it-IT"/>
        </w:rPr>
        <w:t>A</w:t>
      </w:r>
      <w:r w:rsidR="008A00FB">
        <w:rPr>
          <w:rFonts w:eastAsia="Times New Roman" w:cstheme="minorHAnsi"/>
          <w:color w:val="0F1111"/>
          <w:lang w:val="en-GB" w:eastAsia="it-IT"/>
        </w:rPr>
        <w:t>irone</w:t>
      </w:r>
      <w:proofErr w:type="spellEnd"/>
      <w:r w:rsidR="008A00FB">
        <w:rPr>
          <w:rFonts w:eastAsia="Times New Roman" w:cstheme="minorHAnsi"/>
          <w:color w:val="0F1111"/>
          <w:lang w:val="en-GB" w:eastAsia="it-IT"/>
        </w:rPr>
        <w:t xml:space="preserve"> Magazine Theme</w:t>
      </w:r>
      <w:r>
        <w:rPr>
          <w:rFonts w:eastAsia="Times New Roman" w:cstheme="minorHAnsi"/>
          <w:color w:val="0F1111"/>
          <w:lang w:val="en-GB" w:eastAsia="it-IT"/>
        </w:rPr>
        <w:t xml:space="preserve"> (198</w:t>
      </w:r>
      <w:r w:rsidR="008A00FB">
        <w:rPr>
          <w:rFonts w:eastAsia="Times New Roman" w:cstheme="minorHAnsi"/>
          <w:color w:val="0F1111"/>
          <w:lang w:val="en-GB" w:eastAsia="it-IT"/>
        </w:rPr>
        <w:t>0s</w:t>
      </w:r>
      <w:r>
        <w:rPr>
          <w:rFonts w:eastAsia="Times New Roman" w:cstheme="minorHAnsi"/>
          <w:color w:val="0F1111"/>
          <w:lang w:val="en-GB" w:eastAsia="it-IT"/>
        </w:rPr>
        <w:t>)</w:t>
      </w:r>
    </w:p>
    <w:p w14:paraId="12F375A9" w14:textId="7A240852" w:rsidR="00857CA3" w:rsidRDefault="00857CA3" w:rsidP="00311B4E">
      <w:pPr>
        <w:rPr>
          <w:rFonts w:eastAsia="Times New Roman" w:cstheme="minorHAnsi"/>
          <w:color w:val="0F1111"/>
          <w:lang w:val="en-GB" w:eastAsia="it-IT"/>
        </w:rPr>
      </w:pPr>
      <w:proofErr w:type="spellStart"/>
      <w:r w:rsidRPr="00857CA3">
        <w:rPr>
          <w:rFonts w:eastAsia="Times New Roman" w:cstheme="minorHAnsi"/>
          <w:i/>
          <w:iCs/>
          <w:color w:val="0F1111"/>
          <w:lang w:val="en-GB" w:eastAsia="it-IT"/>
        </w:rPr>
        <w:t>Airone</w:t>
      </w:r>
      <w:proofErr w:type="spellEnd"/>
      <w:r w:rsidRPr="00857CA3">
        <w:rPr>
          <w:rFonts w:eastAsia="Times New Roman" w:cstheme="minorHAnsi"/>
          <w:color w:val="0F1111"/>
          <w:lang w:val="en-GB" w:eastAsia="it-IT"/>
        </w:rPr>
        <w:t xml:space="preserve"> was founded in 1981 as an ecologist magazine primarily containing articles about </w:t>
      </w:r>
      <w:r w:rsidR="001F3D22">
        <w:rPr>
          <w:rFonts w:eastAsia="Times New Roman" w:cstheme="minorHAnsi"/>
          <w:color w:val="0F1111"/>
          <w:lang w:val="en-GB" w:eastAsia="it-IT"/>
        </w:rPr>
        <w:t xml:space="preserve">the </w:t>
      </w:r>
      <w:r w:rsidRPr="00857CA3">
        <w:rPr>
          <w:rFonts w:eastAsia="Times New Roman" w:cstheme="minorHAnsi"/>
          <w:color w:val="0F1111"/>
          <w:lang w:val="en-GB" w:eastAsia="it-IT"/>
        </w:rPr>
        <w:t xml:space="preserve">animal world, nature, </w:t>
      </w:r>
      <w:proofErr w:type="gramStart"/>
      <w:r w:rsidRPr="00857CA3">
        <w:rPr>
          <w:rFonts w:eastAsia="Times New Roman" w:cstheme="minorHAnsi"/>
          <w:color w:val="0F1111"/>
          <w:lang w:val="en-GB" w:eastAsia="it-IT"/>
        </w:rPr>
        <w:t>ethnology</w:t>
      </w:r>
      <w:proofErr w:type="gramEnd"/>
      <w:r w:rsidRPr="00857CA3">
        <w:rPr>
          <w:rFonts w:eastAsia="Times New Roman" w:cstheme="minorHAnsi"/>
          <w:color w:val="0F1111"/>
          <w:lang w:val="en-GB" w:eastAsia="it-IT"/>
        </w:rPr>
        <w:t xml:space="preserve"> and geography</w:t>
      </w:r>
      <w:r>
        <w:rPr>
          <w:rFonts w:eastAsia="Times New Roman" w:cstheme="minorHAnsi"/>
          <w:color w:val="0F1111"/>
          <w:lang w:val="en-GB" w:eastAsia="it-IT"/>
        </w:rPr>
        <w:t xml:space="preserve">. </w:t>
      </w:r>
      <w:proofErr w:type="spellStart"/>
      <w:r w:rsidRPr="00857CA3">
        <w:rPr>
          <w:rFonts w:eastAsia="Times New Roman" w:cstheme="minorHAnsi"/>
          <w:color w:val="0F1111"/>
          <w:lang w:val="en-GB" w:eastAsia="it-IT"/>
        </w:rPr>
        <w:t>Airone</w:t>
      </w:r>
      <w:proofErr w:type="spellEnd"/>
      <w:r w:rsidRPr="00857CA3">
        <w:rPr>
          <w:rFonts w:eastAsia="Times New Roman" w:cstheme="minorHAnsi"/>
          <w:color w:val="0F1111"/>
          <w:lang w:val="en-GB" w:eastAsia="it-IT"/>
        </w:rPr>
        <w:t xml:space="preserve"> was described as a magazine similar to </w:t>
      </w:r>
      <w:r w:rsidRPr="00857CA3">
        <w:rPr>
          <w:rFonts w:eastAsia="Times New Roman" w:cstheme="minorHAnsi"/>
          <w:i/>
          <w:iCs/>
          <w:color w:val="0F1111"/>
          <w:lang w:val="en-GB" w:eastAsia="it-IT"/>
        </w:rPr>
        <w:t>National Geographic</w:t>
      </w:r>
      <w:r w:rsidRPr="00857CA3">
        <w:rPr>
          <w:rFonts w:eastAsia="Times New Roman" w:cstheme="minorHAnsi"/>
          <w:color w:val="0F1111"/>
          <w:lang w:val="en-GB" w:eastAsia="it-IT"/>
        </w:rPr>
        <w:t xml:space="preserve">, but perhaps more </w:t>
      </w:r>
      <w:proofErr w:type="gramStart"/>
      <w:r w:rsidRPr="00857CA3">
        <w:rPr>
          <w:rFonts w:eastAsia="Times New Roman" w:cstheme="minorHAnsi"/>
          <w:color w:val="0F1111"/>
          <w:lang w:val="en-GB" w:eastAsia="it-IT"/>
        </w:rPr>
        <w:t>conservation-minded</w:t>
      </w:r>
      <w:proofErr w:type="gramEnd"/>
      <w:r>
        <w:rPr>
          <w:rFonts w:eastAsia="Times New Roman" w:cstheme="minorHAnsi"/>
          <w:color w:val="0F1111"/>
          <w:lang w:val="en-GB" w:eastAsia="it-IT"/>
        </w:rPr>
        <w:t>.</w:t>
      </w:r>
      <w:r w:rsidRPr="00857CA3">
        <w:rPr>
          <w:rFonts w:eastAsia="Times New Roman" w:cstheme="minorHAnsi"/>
          <w:color w:val="0F1111"/>
          <w:lang w:val="en-GB" w:eastAsia="it-IT"/>
        </w:rPr>
        <w:t xml:space="preserve"> In an article about the first ten years of the magazine, the </w:t>
      </w:r>
      <w:proofErr w:type="spellStart"/>
      <w:r w:rsidRPr="00857CA3">
        <w:rPr>
          <w:rFonts w:eastAsia="Times New Roman" w:cstheme="minorHAnsi"/>
          <w:i/>
          <w:iCs/>
          <w:color w:val="0F1111"/>
          <w:lang w:val="en-GB" w:eastAsia="it-IT"/>
        </w:rPr>
        <w:t>L'Unità</w:t>
      </w:r>
      <w:proofErr w:type="spellEnd"/>
      <w:r w:rsidRPr="00857CA3">
        <w:rPr>
          <w:rFonts w:eastAsia="Times New Roman" w:cstheme="minorHAnsi"/>
          <w:i/>
          <w:iCs/>
          <w:color w:val="0F1111"/>
          <w:lang w:val="en-GB" w:eastAsia="it-IT"/>
        </w:rPr>
        <w:t xml:space="preserve"> </w:t>
      </w:r>
      <w:r w:rsidRPr="00857CA3">
        <w:rPr>
          <w:rFonts w:eastAsia="Times New Roman" w:cstheme="minorHAnsi"/>
          <w:color w:val="0F1111"/>
          <w:lang w:val="en-GB" w:eastAsia="it-IT"/>
        </w:rPr>
        <w:t>journalist Antonio Del Giudice pointed how the magazine was "not just an editorial phenomenon, but also a cultural, political e social phenomenon"</w:t>
      </w:r>
      <w:r>
        <w:rPr>
          <w:rFonts w:eastAsia="Times New Roman" w:cstheme="minorHAnsi"/>
          <w:color w:val="0F1111"/>
          <w:lang w:val="en-GB" w:eastAsia="it-IT"/>
        </w:rPr>
        <w:t>.</w:t>
      </w:r>
    </w:p>
    <w:p w14:paraId="62206144" w14:textId="0F40661E" w:rsidR="00857CA3" w:rsidRDefault="00857CA3" w:rsidP="00311B4E">
      <w:pPr>
        <w:rPr>
          <w:rFonts w:eastAsia="Times New Roman" w:cstheme="minorHAnsi"/>
          <w:color w:val="0F1111"/>
          <w:lang w:val="en-GB" w:eastAsia="it-IT"/>
        </w:rPr>
      </w:pPr>
    </w:p>
    <w:p w14:paraId="349A3C67" w14:textId="6A98438D" w:rsidR="00857CA3" w:rsidRDefault="00857CA3" w:rsidP="00311B4E">
      <w:pPr>
        <w:rPr>
          <w:rFonts w:eastAsia="Times New Roman" w:cstheme="minorHAnsi"/>
          <w:color w:val="0F1111"/>
          <w:lang w:val="en-GB" w:eastAsia="it-IT"/>
        </w:rPr>
      </w:pPr>
      <w:r>
        <w:rPr>
          <w:rFonts w:eastAsia="Times New Roman" w:cstheme="minorHAnsi"/>
          <w:color w:val="0F1111"/>
          <w:lang w:val="en-GB" w:eastAsia="it-IT"/>
        </w:rPr>
        <w:t xml:space="preserve">To build this theme we used some real </w:t>
      </w:r>
      <w:proofErr w:type="spellStart"/>
      <w:r w:rsidRPr="00857CA3">
        <w:rPr>
          <w:rFonts w:eastAsia="Times New Roman" w:cstheme="minorHAnsi"/>
          <w:i/>
          <w:iCs/>
          <w:color w:val="0F1111"/>
          <w:lang w:val="en-GB" w:eastAsia="it-IT"/>
        </w:rPr>
        <w:t>Airone</w:t>
      </w:r>
      <w:proofErr w:type="spellEnd"/>
      <w:r>
        <w:rPr>
          <w:rFonts w:eastAsia="Times New Roman" w:cstheme="minorHAnsi"/>
          <w:color w:val="0F1111"/>
          <w:lang w:val="en-GB" w:eastAsia="it-IT"/>
        </w:rPr>
        <w:t xml:space="preserve"> copies: we studied them and observed their layout to draw some information about the graphical style, the </w:t>
      </w:r>
      <w:proofErr w:type="gramStart"/>
      <w:r>
        <w:rPr>
          <w:rFonts w:eastAsia="Times New Roman" w:cstheme="minorHAnsi"/>
          <w:color w:val="0F1111"/>
          <w:lang w:val="en-GB" w:eastAsia="it-IT"/>
        </w:rPr>
        <w:t>colours</w:t>
      </w:r>
      <w:proofErr w:type="gramEnd"/>
      <w:r>
        <w:rPr>
          <w:rFonts w:eastAsia="Times New Roman" w:cstheme="minorHAnsi"/>
          <w:color w:val="0F1111"/>
          <w:lang w:val="en-GB" w:eastAsia="it-IT"/>
        </w:rPr>
        <w:t xml:space="preserve"> and the font. </w:t>
      </w:r>
      <w:proofErr w:type="gramStart"/>
      <w:r>
        <w:rPr>
          <w:rFonts w:eastAsia="Times New Roman" w:cstheme="minorHAnsi"/>
          <w:color w:val="0F1111"/>
          <w:lang w:val="en-GB" w:eastAsia="it-IT"/>
        </w:rPr>
        <w:t>On the basis of</w:t>
      </w:r>
      <w:proofErr w:type="gramEnd"/>
      <w:r>
        <w:rPr>
          <w:rFonts w:eastAsia="Times New Roman" w:cstheme="minorHAnsi"/>
          <w:color w:val="0F1111"/>
          <w:lang w:val="en-GB" w:eastAsia="it-IT"/>
        </w:rPr>
        <w:t xml:space="preserve"> this preliminary study, we proceeded to write the CSS code in order to adapt the </w:t>
      </w:r>
      <w:proofErr w:type="spellStart"/>
      <w:r w:rsidRPr="00857CA3">
        <w:rPr>
          <w:rFonts w:eastAsia="Times New Roman" w:cstheme="minorHAnsi"/>
          <w:i/>
          <w:iCs/>
          <w:color w:val="0F1111"/>
          <w:lang w:val="en-GB" w:eastAsia="it-IT"/>
        </w:rPr>
        <w:t>Airone</w:t>
      </w:r>
      <w:proofErr w:type="spellEnd"/>
      <w:r>
        <w:rPr>
          <w:rFonts w:eastAsia="Times New Roman" w:cstheme="minorHAnsi"/>
          <w:color w:val="0F1111"/>
          <w:lang w:val="en-GB" w:eastAsia="it-IT"/>
        </w:rPr>
        <w:t xml:space="preserve"> layout features to our website.</w:t>
      </w:r>
    </w:p>
    <w:p w14:paraId="6E645548" w14:textId="1A289BED" w:rsidR="0079468A" w:rsidRDefault="0079468A" w:rsidP="00311B4E">
      <w:pPr>
        <w:rPr>
          <w:rFonts w:eastAsia="Times New Roman" w:cstheme="minorHAnsi"/>
          <w:color w:val="0F1111"/>
          <w:lang w:val="en-GB" w:eastAsia="it-IT"/>
        </w:rPr>
      </w:pPr>
    </w:p>
    <w:p w14:paraId="18A5ABCB" w14:textId="77777777" w:rsidR="00D5318C" w:rsidRDefault="0079468A" w:rsidP="00311B4E">
      <w:pPr>
        <w:rPr>
          <w:rFonts w:eastAsia="Times New Roman" w:cstheme="minorHAnsi"/>
          <w:color w:val="0F1111"/>
          <w:lang w:val="en-GB" w:eastAsia="it-IT"/>
        </w:rPr>
      </w:pPr>
      <w:r>
        <w:rPr>
          <w:rFonts w:eastAsia="Times New Roman" w:cstheme="minorHAnsi"/>
          <w:color w:val="0F1111"/>
          <w:lang w:val="en-GB" w:eastAsia="it-IT"/>
        </w:rPr>
        <w:t xml:space="preserve">The text is justified and divided into two columns to allow a higher readability. We set a column gap of 20px and a column width of 4 cm </w:t>
      </w:r>
      <w:proofErr w:type="gramStart"/>
      <w:r>
        <w:rPr>
          <w:rFonts w:eastAsia="Times New Roman" w:cstheme="minorHAnsi"/>
          <w:color w:val="0F1111"/>
          <w:lang w:val="en-GB" w:eastAsia="it-IT"/>
        </w:rPr>
        <w:t>on the basis of</w:t>
      </w:r>
      <w:proofErr w:type="gramEnd"/>
      <w:r>
        <w:rPr>
          <w:rFonts w:eastAsia="Times New Roman" w:cstheme="minorHAnsi"/>
          <w:color w:val="0F1111"/>
          <w:lang w:val="en-GB" w:eastAsia="it-IT"/>
        </w:rPr>
        <w:t xml:space="preserve"> the real measures we have observed. </w:t>
      </w:r>
      <w:r w:rsidR="00D5318C">
        <w:rPr>
          <w:rFonts w:eastAsia="Times New Roman" w:cstheme="minorHAnsi"/>
          <w:color w:val="0F1111"/>
          <w:lang w:val="en-GB" w:eastAsia="it-IT"/>
        </w:rPr>
        <w:t>Moreover, t</w:t>
      </w:r>
      <w:r>
        <w:rPr>
          <w:rFonts w:eastAsia="Times New Roman" w:cstheme="minorHAnsi"/>
          <w:color w:val="0F1111"/>
          <w:lang w:val="en-GB" w:eastAsia="it-IT"/>
        </w:rPr>
        <w:t xml:space="preserve">he space between different paragraphs was deleted. </w:t>
      </w:r>
    </w:p>
    <w:p w14:paraId="21FEBC1A" w14:textId="77777777" w:rsidR="00D5318C" w:rsidRDefault="00D5318C" w:rsidP="00311B4E">
      <w:pPr>
        <w:rPr>
          <w:rFonts w:eastAsia="Times New Roman" w:cstheme="minorHAnsi"/>
          <w:color w:val="0F1111"/>
          <w:lang w:val="en-GB" w:eastAsia="it-IT"/>
        </w:rPr>
      </w:pPr>
    </w:p>
    <w:p w14:paraId="7A069FEA" w14:textId="52424BFA" w:rsidR="00AB4F6D" w:rsidRDefault="0079468A" w:rsidP="00311B4E">
      <w:pPr>
        <w:rPr>
          <w:rFonts w:eastAsia="Times New Roman" w:cstheme="minorHAnsi"/>
          <w:color w:val="0F1111"/>
          <w:lang w:val="en-GB" w:eastAsia="it-IT"/>
        </w:rPr>
      </w:pPr>
      <w:r>
        <w:rPr>
          <w:rFonts w:eastAsia="Times New Roman" w:cstheme="minorHAnsi"/>
          <w:color w:val="0F1111"/>
          <w:lang w:val="en-GB" w:eastAsia="it-IT"/>
        </w:rPr>
        <w:t>The capital letters at the beginning of each sentence are bigger than the overall text size and are in bold. Furthermore, the first two words of each section are uppercase.</w:t>
      </w:r>
      <w:r w:rsidR="00AB4F6D">
        <w:rPr>
          <w:rFonts w:eastAsia="Times New Roman" w:cstheme="minorHAnsi"/>
          <w:color w:val="0F1111"/>
          <w:lang w:val="en-GB" w:eastAsia="it-IT"/>
        </w:rPr>
        <w:t xml:space="preserve"> </w:t>
      </w:r>
      <w:r>
        <w:rPr>
          <w:rFonts w:eastAsia="Times New Roman" w:cstheme="minorHAnsi"/>
          <w:color w:val="0F1111"/>
          <w:lang w:val="en-GB" w:eastAsia="it-IT"/>
        </w:rPr>
        <w:t xml:space="preserve">Each title and subtitle </w:t>
      </w:r>
      <w:proofErr w:type="gramStart"/>
      <w:r>
        <w:rPr>
          <w:rFonts w:eastAsia="Times New Roman" w:cstheme="minorHAnsi"/>
          <w:color w:val="0F1111"/>
          <w:lang w:val="en-GB" w:eastAsia="it-IT"/>
        </w:rPr>
        <w:t>is</w:t>
      </w:r>
      <w:proofErr w:type="gramEnd"/>
      <w:r>
        <w:rPr>
          <w:rFonts w:eastAsia="Times New Roman" w:cstheme="minorHAnsi"/>
          <w:color w:val="0F1111"/>
          <w:lang w:val="en-GB" w:eastAsia="it-IT"/>
        </w:rPr>
        <w:t xml:space="preserve"> uppercase and in bold.</w:t>
      </w:r>
      <w:r w:rsidR="00AB4F6D">
        <w:rPr>
          <w:rFonts w:eastAsia="Times New Roman" w:cstheme="minorHAnsi"/>
          <w:color w:val="0F1111"/>
          <w:lang w:val="en-GB" w:eastAsia="it-IT"/>
        </w:rPr>
        <w:t xml:space="preserve"> We used no background images since the </w:t>
      </w:r>
      <w:proofErr w:type="spellStart"/>
      <w:r w:rsidR="00AB4F6D" w:rsidRPr="00AB4F6D">
        <w:rPr>
          <w:rFonts w:eastAsia="Times New Roman" w:cstheme="minorHAnsi"/>
          <w:i/>
          <w:iCs/>
          <w:color w:val="0F1111"/>
          <w:lang w:val="en-GB" w:eastAsia="it-IT"/>
        </w:rPr>
        <w:t>Airone</w:t>
      </w:r>
      <w:proofErr w:type="spellEnd"/>
      <w:r w:rsidR="00AB4F6D">
        <w:rPr>
          <w:rFonts w:eastAsia="Times New Roman" w:cstheme="minorHAnsi"/>
          <w:i/>
          <w:iCs/>
          <w:color w:val="0F1111"/>
          <w:lang w:val="en-GB" w:eastAsia="it-IT"/>
        </w:rPr>
        <w:t xml:space="preserve"> </w:t>
      </w:r>
      <w:r w:rsidR="00AB4F6D">
        <w:rPr>
          <w:rFonts w:eastAsia="Times New Roman" w:cstheme="minorHAnsi"/>
          <w:color w:val="0F1111"/>
          <w:lang w:val="en-GB" w:eastAsia="it-IT"/>
        </w:rPr>
        <w:t>deploys a clear and white page.</w:t>
      </w:r>
    </w:p>
    <w:p w14:paraId="0F4EF6DC" w14:textId="6360FDEF" w:rsidR="00AB4F6D" w:rsidRDefault="00AB4F6D" w:rsidP="00311B4E">
      <w:pPr>
        <w:rPr>
          <w:rFonts w:eastAsia="Times New Roman" w:cstheme="minorHAnsi"/>
          <w:color w:val="0F1111"/>
          <w:lang w:val="en-GB" w:eastAsia="it-IT"/>
        </w:rPr>
      </w:pPr>
    </w:p>
    <w:p w14:paraId="1AFA9384" w14:textId="62A50F74" w:rsidR="00AB4F6D" w:rsidRDefault="00AB4F6D" w:rsidP="00311B4E">
      <w:pPr>
        <w:rPr>
          <w:rFonts w:eastAsia="Times New Roman" w:cstheme="minorHAnsi"/>
          <w:color w:val="0F1111"/>
          <w:lang w:val="en-GB" w:eastAsia="it-IT"/>
        </w:rPr>
      </w:pPr>
      <w:r>
        <w:rPr>
          <w:rFonts w:eastAsia="Times New Roman" w:cstheme="minorHAnsi"/>
          <w:color w:val="0F1111"/>
          <w:lang w:val="en-GB" w:eastAsia="it-IT"/>
        </w:rPr>
        <w:t xml:space="preserve">Regarding those texts inside the class </w:t>
      </w:r>
      <w:proofErr w:type="spellStart"/>
      <w:r w:rsidRPr="00AB4F6D">
        <w:rPr>
          <w:rFonts w:eastAsia="Times New Roman" w:cstheme="minorHAnsi"/>
          <w:i/>
          <w:iCs/>
          <w:color w:val="0F1111"/>
          <w:lang w:val="en-GB" w:eastAsia="it-IT"/>
        </w:rPr>
        <w:t>riquadro_extra</w:t>
      </w:r>
      <w:proofErr w:type="spellEnd"/>
      <w:r>
        <w:rPr>
          <w:rFonts w:eastAsia="Times New Roman" w:cstheme="minorHAnsi"/>
          <w:i/>
          <w:iCs/>
          <w:color w:val="0F1111"/>
          <w:lang w:val="en-GB" w:eastAsia="it-IT"/>
        </w:rPr>
        <w:t xml:space="preserve">, </w:t>
      </w:r>
      <w:r>
        <w:rPr>
          <w:rFonts w:eastAsia="Times New Roman" w:cstheme="minorHAnsi"/>
          <w:color w:val="0F1111"/>
          <w:lang w:val="en-GB" w:eastAsia="it-IT"/>
        </w:rPr>
        <w:t xml:space="preserve">we found in </w:t>
      </w:r>
      <w:proofErr w:type="spellStart"/>
      <w:r w:rsidRPr="00AB4F6D">
        <w:rPr>
          <w:rFonts w:eastAsia="Times New Roman" w:cstheme="minorHAnsi"/>
          <w:i/>
          <w:iCs/>
          <w:color w:val="0F1111"/>
          <w:lang w:val="en-GB" w:eastAsia="it-IT"/>
        </w:rPr>
        <w:t>Airone</w:t>
      </w:r>
      <w:proofErr w:type="spellEnd"/>
      <w:r>
        <w:rPr>
          <w:rFonts w:eastAsia="Times New Roman" w:cstheme="minorHAnsi"/>
          <w:i/>
          <w:iCs/>
          <w:color w:val="0F1111"/>
          <w:lang w:val="en-GB" w:eastAsia="it-IT"/>
        </w:rPr>
        <w:t xml:space="preserve"> </w:t>
      </w:r>
      <w:r>
        <w:rPr>
          <w:rFonts w:eastAsia="Times New Roman" w:cstheme="minorHAnsi"/>
          <w:color w:val="0F1111"/>
          <w:lang w:val="en-GB" w:eastAsia="it-IT"/>
        </w:rPr>
        <w:t>a different formatting for these parts</w:t>
      </w:r>
      <w:r w:rsidR="00D5318C">
        <w:rPr>
          <w:rFonts w:eastAsia="Times New Roman" w:cstheme="minorHAnsi"/>
          <w:color w:val="0F1111"/>
          <w:lang w:val="en-GB" w:eastAsia="it-IT"/>
        </w:rPr>
        <w:t>,</w:t>
      </w:r>
      <w:r>
        <w:rPr>
          <w:rFonts w:eastAsia="Times New Roman" w:cstheme="minorHAnsi"/>
          <w:color w:val="0F1111"/>
          <w:lang w:val="en-GB" w:eastAsia="it-IT"/>
        </w:rPr>
        <w:t xml:space="preserve"> so we emulated it. The text is italic. There is a rule dividing the columns and a border surrounding the text. Also, the title is uppercase and underscored.</w:t>
      </w:r>
    </w:p>
    <w:p w14:paraId="740BF1C8" w14:textId="77777777" w:rsidR="008A00FB" w:rsidRDefault="008A00FB" w:rsidP="00311B4E">
      <w:pPr>
        <w:rPr>
          <w:rFonts w:eastAsia="Times New Roman" w:cstheme="minorHAnsi"/>
          <w:color w:val="0F1111"/>
          <w:lang w:val="en-GB" w:eastAsia="it-IT"/>
        </w:rPr>
      </w:pPr>
    </w:p>
    <w:p w14:paraId="2B68439D" w14:textId="5469A5D6" w:rsidR="00AB4F6D" w:rsidRDefault="00AB4F6D" w:rsidP="00311B4E">
      <w:pPr>
        <w:rPr>
          <w:rFonts w:eastAsia="Times New Roman" w:cstheme="minorHAnsi"/>
          <w:color w:val="0F1111"/>
          <w:lang w:val="en-GB" w:eastAsia="it-IT"/>
        </w:rPr>
      </w:pPr>
      <w:r>
        <w:rPr>
          <w:rFonts w:eastAsia="Times New Roman" w:cstheme="minorHAnsi"/>
          <w:color w:val="0F1111"/>
          <w:lang w:val="en-GB" w:eastAsia="it-IT"/>
        </w:rPr>
        <w:t>Images</w:t>
      </w:r>
    </w:p>
    <w:p w14:paraId="1A2DB152" w14:textId="65F84B03" w:rsidR="00AB4F6D" w:rsidRDefault="00AB4F6D" w:rsidP="00311B4E">
      <w:pPr>
        <w:rPr>
          <w:rFonts w:eastAsia="Times New Roman" w:cstheme="minorHAnsi"/>
          <w:color w:val="0F1111"/>
          <w:lang w:val="en-GB" w:eastAsia="it-IT"/>
        </w:rPr>
      </w:pPr>
    </w:p>
    <w:p w14:paraId="0162A316" w14:textId="77777777" w:rsidR="00AB4F6D" w:rsidRDefault="00AB4F6D" w:rsidP="00311B4E">
      <w:pPr>
        <w:rPr>
          <w:rFonts w:eastAsia="Times New Roman" w:cstheme="minorHAnsi"/>
          <w:color w:val="0F1111"/>
          <w:lang w:val="en-GB" w:eastAsia="it-IT"/>
        </w:rPr>
      </w:pPr>
    </w:p>
    <w:p w14:paraId="655867D1" w14:textId="36509AA2" w:rsidR="00AB4F6D" w:rsidRDefault="00AB4F6D" w:rsidP="00311B4E">
      <w:pPr>
        <w:rPr>
          <w:rFonts w:eastAsia="Times New Roman" w:cstheme="minorHAnsi"/>
          <w:color w:val="0F1111"/>
          <w:lang w:val="en-GB" w:eastAsia="it-IT"/>
        </w:rPr>
      </w:pPr>
      <w:r>
        <w:rPr>
          <w:rFonts w:eastAsia="Times New Roman" w:cstheme="minorHAnsi"/>
          <w:color w:val="0F1111"/>
          <w:lang w:val="en-GB" w:eastAsia="it-IT"/>
        </w:rPr>
        <w:t>Sources</w:t>
      </w:r>
    </w:p>
    <w:p w14:paraId="4571EB0E" w14:textId="695EC979" w:rsidR="00BB3BD8" w:rsidRDefault="00256BC4" w:rsidP="000A4368">
      <w:pPr>
        <w:rPr>
          <w:lang w:val="en-GB"/>
        </w:rPr>
      </w:pPr>
      <w:hyperlink r:id="rId11" w:history="1">
        <w:r w:rsidR="00AB4F6D" w:rsidRPr="00153E6C">
          <w:rPr>
            <w:rStyle w:val="Collegamentoipertestuale"/>
            <w:lang w:val="en-GB"/>
          </w:rPr>
          <w:t>https://it.wikipedia.org/wiki/Airone_(periodico)</w:t>
        </w:r>
      </w:hyperlink>
    </w:p>
    <w:p w14:paraId="0DF42BE3" w14:textId="0BFB7902" w:rsidR="00AB4F6D" w:rsidRDefault="00AB4F6D" w:rsidP="000A4368">
      <w:pPr>
        <w:rPr>
          <w:lang w:val="en-GB"/>
        </w:rPr>
      </w:pPr>
      <w:r>
        <w:rPr>
          <w:lang w:val="en-GB"/>
        </w:rPr>
        <w:t xml:space="preserve">The copies we have </w:t>
      </w:r>
      <w:proofErr w:type="gramStart"/>
      <w:r>
        <w:rPr>
          <w:lang w:val="en-GB"/>
        </w:rPr>
        <w:t>studied</w:t>
      </w:r>
      <w:proofErr w:type="gramEnd"/>
    </w:p>
    <w:p w14:paraId="1900CDFF" w14:textId="77777777" w:rsidR="008A00FB" w:rsidRDefault="008A00FB" w:rsidP="00AB09CF">
      <w:pPr>
        <w:rPr>
          <w:lang w:val="en-GB"/>
        </w:rPr>
      </w:pPr>
    </w:p>
    <w:p w14:paraId="1835232D" w14:textId="09478D35" w:rsidR="00AB09CF" w:rsidRPr="00AB09CF" w:rsidRDefault="00AB09CF" w:rsidP="00AB09CF">
      <w:pPr>
        <w:rPr>
          <w:lang w:val="en-GB"/>
        </w:rPr>
      </w:pPr>
      <w:r w:rsidRPr="00AB09CF">
        <w:rPr>
          <w:lang w:val="en-GB"/>
        </w:rPr>
        <w:t>Pop-Rock bands in Rolling Stone Magazine</w:t>
      </w:r>
      <w:r w:rsidR="008A00FB">
        <w:rPr>
          <w:lang w:val="en-GB"/>
        </w:rPr>
        <w:t xml:space="preserve"> Theme</w:t>
      </w:r>
      <w:r w:rsidRPr="00AB09CF">
        <w:rPr>
          <w:lang w:val="en-GB"/>
        </w:rPr>
        <w:t xml:space="preserve"> </w:t>
      </w:r>
      <w:r w:rsidR="008A00FB">
        <w:rPr>
          <w:lang w:val="en-GB"/>
        </w:rPr>
        <w:t>(</w:t>
      </w:r>
      <w:r>
        <w:rPr>
          <w:lang w:val="en-GB"/>
        </w:rPr>
        <w:t>2000s</w:t>
      </w:r>
      <w:r w:rsidR="008A00FB">
        <w:rPr>
          <w:lang w:val="en-GB"/>
        </w:rPr>
        <w:t>)</w:t>
      </w:r>
    </w:p>
    <w:p w14:paraId="4993472B" w14:textId="77777777" w:rsidR="00AB09CF" w:rsidRDefault="00AB09CF" w:rsidP="00AB09CF">
      <w:pPr>
        <w:pStyle w:val="NormaleWeb"/>
        <w:shd w:val="clear" w:color="auto" w:fill="FFFFFF"/>
        <w:spacing w:before="0" w:beforeAutospacing="0" w:after="450" w:afterAutospacing="0"/>
        <w:rPr>
          <w:color w:val="333333"/>
          <w:lang w:val="en-US"/>
        </w:rPr>
      </w:pPr>
      <w:r>
        <w:rPr>
          <w:color w:val="333333"/>
          <w:lang w:val="en-US"/>
        </w:rPr>
        <w:t>As the ‘90s faded away, putting the brakes on grunge, a new musical era emerged. While pop music ruled the charts, rock music continued to evolve and develop by merging with other genres. The 2000s were defined by the emergence of various pop rock and post-grunge bands. The new millennium has brought us many fascinating acts that blend a variety of genres together to form new sonic experiences.</w:t>
      </w:r>
    </w:p>
    <w:p w14:paraId="321E23F3" w14:textId="77777777" w:rsidR="00AB09CF" w:rsidRDefault="00AB09CF" w:rsidP="00AB09CF">
      <w:pPr>
        <w:pStyle w:val="NormaleWeb"/>
        <w:shd w:val="clear" w:color="auto" w:fill="FFFFFF"/>
        <w:spacing w:before="0" w:beforeAutospacing="0" w:after="450" w:afterAutospacing="0"/>
        <w:rPr>
          <w:color w:val="333333"/>
          <w:lang w:val="en-US"/>
        </w:rPr>
      </w:pPr>
      <w:r>
        <w:rPr>
          <w:color w:val="333333"/>
          <w:lang w:val="en-US"/>
        </w:rPr>
        <w:t>While the decade is gone, it leaves behind a legacy of sheer bliss and nostalgia. The lines below showcase a diverse list of rock bands from the mesmerizing 2000s.</w:t>
      </w:r>
    </w:p>
    <w:p w14:paraId="4955E743" w14:textId="77777777" w:rsidR="00AB09CF" w:rsidRDefault="00AB09CF" w:rsidP="00AB09CF">
      <w:pPr>
        <w:pStyle w:val="NormaleWeb"/>
        <w:shd w:val="clear" w:color="auto" w:fill="FFFFFF"/>
        <w:spacing w:before="0" w:beforeAutospacing="0" w:after="450" w:afterAutospacing="0"/>
        <w:rPr>
          <w:color w:val="333333"/>
          <w:lang w:val="en-US"/>
        </w:rPr>
      </w:pPr>
      <w:r>
        <w:rPr>
          <w:color w:val="333333"/>
          <w:lang w:val="en-US"/>
        </w:rPr>
        <w:t xml:space="preserve">The most important bands are </w:t>
      </w:r>
      <w:proofErr w:type="gramStart"/>
      <w:r>
        <w:rPr>
          <w:color w:val="333333"/>
          <w:lang w:val="en-US"/>
        </w:rPr>
        <w:t>Green</w:t>
      </w:r>
      <w:proofErr w:type="gramEnd"/>
      <w:r>
        <w:rPr>
          <w:color w:val="333333"/>
          <w:lang w:val="en-US"/>
        </w:rPr>
        <w:t xml:space="preserve"> day, Blink 182, My Chemical Romance, the White Stripes, Red Hot Chili Peppers, U2, Good Charlotte, Sum 41 and Thirty Seconds to Mars.</w:t>
      </w:r>
    </w:p>
    <w:p w14:paraId="7F95C1D7" w14:textId="77777777" w:rsidR="00AB09CF" w:rsidRDefault="00AB09CF" w:rsidP="00AB09CF">
      <w:pPr>
        <w:rPr>
          <w:sz w:val="24"/>
          <w:szCs w:val="24"/>
          <w:lang w:val="en-US"/>
        </w:rPr>
      </w:pPr>
      <w:r w:rsidRPr="00AB09CF">
        <w:rPr>
          <w:sz w:val="24"/>
          <w:szCs w:val="24"/>
          <w:lang w:val="en-GB"/>
        </w:rPr>
        <w:t>In the 1990s, the Rolling Stone magazine changed its format to appeal to a younger readership interested in youth-oriented television shows, film actors, and popular music. This led to criticism that the magazine was emphasizing style over substance.</w:t>
      </w:r>
    </w:p>
    <w:p w14:paraId="68C58D73" w14:textId="4EEB7BC3" w:rsidR="00AB09CF" w:rsidRPr="00AB09CF" w:rsidRDefault="00AB09CF" w:rsidP="00AB09CF">
      <w:pPr>
        <w:rPr>
          <w:sz w:val="24"/>
          <w:szCs w:val="24"/>
          <w:lang w:val="en-GB"/>
        </w:rPr>
      </w:pPr>
      <w:r w:rsidRPr="00AB09CF">
        <w:rPr>
          <w:sz w:val="24"/>
          <w:szCs w:val="24"/>
          <w:lang w:val="en-GB"/>
        </w:rPr>
        <w:t>After years of declining readership, the magazine experienced a major resurgence of interest and relevance with the work of two young journalists in the late 2000s, Michael Hastings and Matt Taibbi. Rob Sheffield also joined from Spin.</w:t>
      </w:r>
    </w:p>
    <w:p w14:paraId="7DD07367" w14:textId="77777777" w:rsidR="00AB09CF" w:rsidRPr="00AB09CF" w:rsidRDefault="00AB09CF" w:rsidP="00AB09CF">
      <w:pPr>
        <w:rPr>
          <w:sz w:val="24"/>
          <w:szCs w:val="24"/>
          <w:lang w:val="en-GB"/>
        </w:rPr>
      </w:pPr>
      <w:r w:rsidRPr="00AB09CF">
        <w:rPr>
          <w:sz w:val="24"/>
          <w:szCs w:val="24"/>
          <w:lang w:val="en-GB"/>
        </w:rPr>
        <w:t>This style takes inspiration from the cover pages of Rolling stone magazine, from its articles and from the most famous covers of the pop-rock bands.</w:t>
      </w:r>
    </w:p>
    <w:p w14:paraId="40E83592" w14:textId="77777777" w:rsidR="00AB09CF" w:rsidRPr="00AB09CF" w:rsidRDefault="00AB09CF" w:rsidP="00AB09CF">
      <w:pPr>
        <w:rPr>
          <w:sz w:val="24"/>
          <w:szCs w:val="24"/>
          <w:lang w:val="en-GB"/>
        </w:rPr>
      </w:pPr>
    </w:p>
    <w:p w14:paraId="1044E81E" w14:textId="5076D121" w:rsidR="00AB09CF" w:rsidRPr="00AB09CF" w:rsidRDefault="00AB09CF" w:rsidP="00AB09CF">
      <w:pPr>
        <w:rPr>
          <w:sz w:val="24"/>
          <w:szCs w:val="24"/>
          <w:lang w:val="en-GB"/>
        </w:rPr>
      </w:pPr>
      <w:r w:rsidRPr="00AB09CF">
        <w:rPr>
          <w:sz w:val="24"/>
          <w:szCs w:val="24"/>
          <w:lang w:val="en-GB"/>
        </w:rPr>
        <w:t xml:space="preserve">Layout </w:t>
      </w:r>
    </w:p>
    <w:p w14:paraId="3E898BC2" w14:textId="77777777" w:rsidR="00AB09CF" w:rsidRPr="00AB09CF" w:rsidRDefault="00AB09CF" w:rsidP="00AB09CF">
      <w:pPr>
        <w:rPr>
          <w:sz w:val="24"/>
          <w:szCs w:val="24"/>
          <w:lang w:val="en-GB"/>
        </w:rPr>
      </w:pPr>
      <w:r w:rsidRPr="00AB09CF">
        <w:rPr>
          <w:sz w:val="24"/>
          <w:szCs w:val="24"/>
          <w:lang w:val="en-GB"/>
        </w:rPr>
        <w:t>For the Cover issue the “</w:t>
      </w:r>
      <w:proofErr w:type="spellStart"/>
      <w:r w:rsidRPr="00AB09CF">
        <w:rPr>
          <w:sz w:val="24"/>
          <w:szCs w:val="24"/>
          <w:lang w:val="en-GB"/>
        </w:rPr>
        <w:t>Shrikhand</w:t>
      </w:r>
      <w:proofErr w:type="spellEnd"/>
      <w:r w:rsidRPr="00AB09CF">
        <w:rPr>
          <w:sz w:val="24"/>
          <w:szCs w:val="24"/>
          <w:lang w:val="en-GB"/>
        </w:rPr>
        <w:t>” font was chosen for the title, while for the titles of the articles the font is “Batangas” which incorporates various magazine covers.</w:t>
      </w:r>
    </w:p>
    <w:p w14:paraId="3DC3688B" w14:textId="77777777" w:rsidR="00AB09CF" w:rsidRPr="00AB09CF" w:rsidRDefault="00AB09CF" w:rsidP="00AB09CF">
      <w:pPr>
        <w:rPr>
          <w:sz w:val="24"/>
          <w:szCs w:val="24"/>
          <w:lang w:val="en-GB"/>
        </w:rPr>
      </w:pPr>
      <w:proofErr w:type="spellStart"/>
      <w:r w:rsidRPr="00AB09CF">
        <w:rPr>
          <w:sz w:val="24"/>
          <w:szCs w:val="24"/>
          <w:lang w:val="en-GB"/>
        </w:rPr>
        <w:t>Color</w:t>
      </w:r>
      <w:proofErr w:type="spellEnd"/>
      <w:r w:rsidRPr="00AB09CF">
        <w:rPr>
          <w:sz w:val="24"/>
          <w:szCs w:val="24"/>
          <w:lang w:val="en-GB"/>
        </w:rPr>
        <w:t xml:space="preserve"> # 50ABCD takes up the blink-182 cover of Rolling Stone magazine.</w:t>
      </w:r>
    </w:p>
    <w:p w14:paraId="0C8E78E3" w14:textId="77777777" w:rsidR="00AB09CF" w:rsidRPr="00AB09CF" w:rsidRDefault="00AB09CF" w:rsidP="00AB09CF">
      <w:pPr>
        <w:rPr>
          <w:sz w:val="24"/>
          <w:szCs w:val="24"/>
          <w:lang w:val="en-GB"/>
        </w:rPr>
      </w:pPr>
    </w:p>
    <w:p w14:paraId="50C04E84" w14:textId="77777777" w:rsidR="00AB09CF" w:rsidRPr="00AB09CF" w:rsidRDefault="00AB09CF" w:rsidP="00AB09CF">
      <w:pPr>
        <w:rPr>
          <w:sz w:val="24"/>
          <w:szCs w:val="24"/>
          <w:lang w:val="en-GB"/>
        </w:rPr>
      </w:pPr>
      <w:r w:rsidRPr="00AB09CF">
        <w:rPr>
          <w:sz w:val="24"/>
          <w:szCs w:val="24"/>
          <w:lang w:val="en-GB"/>
        </w:rPr>
        <w:t xml:space="preserve">Article layout: background body divided into two columns, a creamy white background for some sections and a creamy yellow for the others. For the h1 and h2 the font-family: 'Big Shoulders Stencil Display', cursive that takes up the typical style of the rock bands of the 2000s. For the </w:t>
      </w:r>
      <w:proofErr w:type="gramStart"/>
      <w:r w:rsidRPr="00AB09CF">
        <w:rPr>
          <w:sz w:val="24"/>
          <w:szCs w:val="24"/>
          <w:lang w:val="en-GB"/>
        </w:rPr>
        <w:t>paragraphs</w:t>
      </w:r>
      <w:proofErr w:type="gramEnd"/>
      <w:r w:rsidRPr="00AB09CF">
        <w:rPr>
          <w:sz w:val="24"/>
          <w:szCs w:val="24"/>
          <w:lang w:val="en-GB"/>
        </w:rPr>
        <w:t xml:space="preserve"> a 'Gotham', sans-serif inspired by the official site of </w:t>
      </w:r>
      <w:proofErr w:type="spellStart"/>
      <w:r w:rsidRPr="00AB09CF">
        <w:rPr>
          <w:sz w:val="24"/>
          <w:szCs w:val="24"/>
          <w:lang w:val="en-GB"/>
        </w:rPr>
        <w:t>Linkin</w:t>
      </w:r>
      <w:proofErr w:type="spellEnd"/>
      <w:r w:rsidRPr="00AB09CF">
        <w:rPr>
          <w:sz w:val="24"/>
          <w:szCs w:val="24"/>
          <w:lang w:val="en-GB"/>
        </w:rPr>
        <w:t xml:space="preserve"> Park. A font-family has also been included: 'Bangers', cursive that takes the font from the Green Day album "Dookie". The different h1s have the </w:t>
      </w:r>
      <w:proofErr w:type="spellStart"/>
      <w:r w:rsidRPr="00AB09CF">
        <w:rPr>
          <w:sz w:val="24"/>
          <w:szCs w:val="24"/>
          <w:lang w:val="en-GB"/>
        </w:rPr>
        <w:t>colors</w:t>
      </w:r>
      <w:proofErr w:type="spellEnd"/>
      <w:r w:rsidRPr="00AB09CF">
        <w:rPr>
          <w:sz w:val="24"/>
          <w:szCs w:val="24"/>
          <w:lang w:val="en-GB"/>
        </w:rPr>
        <w:t xml:space="preserve"> of different Rolling Stone covers.</w:t>
      </w:r>
    </w:p>
    <w:p w14:paraId="480770A7" w14:textId="19414E8E" w:rsidR="00AB09CF" w:rsidRDefault="008A00FB" w:rsidP="000A4368">
      <w:pPr>
        <w:rPr>
          <w:lang w:val="en-GB"/>
        </w:rPr>
      </w:pPr>
      <w:r>
        <w:rPr>
          <w:sz w:val="24"/>
          <w:szCs w:val="24"/>
          <w:lang w:val="en-GB"/>
        </w:rPr>
        <w:t>Images</w:t>
      </w:r>
    </w:p>
    <w:p w14:paraId="52356EF5" w14:textId="77777777" w:rsidR="00B502CD" w:rsidRDefault="00B502CD" w:rsidP="00B502CD">
      <w:pPr>
        <w:rPr>
          <w:lang w:val="en-GB"/>
        </w:rPr>
      </w:pPr>
    </w:p>
    <w:p w14:paraId="48FA9541" w14:textId="77777777" w:rsidR="00E075BE" w:rsidRDefault="00E075BE" w:rsidP="00B502CD">
      <w:pPr>
        <w:rPr>
          <w:b/>
          <w:bCs/>
          <w:lang w:val="en-GB"/>
        </w:rPr>
      </w:pPr>
    </w:p>
    <w:p w14:paraId="42E1FE4E" w14:textId="77777777" w:rsidR="00E075BE" w:rsidRDefault="00E075BE" w:rsidP="00B502CD">
      <w:pPr>
        <w:rPr>
          <w:b/>
          <w:bCs/>
          <w:lang w:val="en-GB"/>
        </w:rPr>
      </w:pPr>
    </w:p>
    <w:p w14:paraId="2A284226" w14:textId="503CADBD" w:rsidR="00B502CD" w:rsidRDefault="00B502CD" w:rsidP="00B502CD">
      <w:pPr>
        <w:rPr>
          <w:b/>
          <w:bCs/>
          <w:lang w:val="en-GB"/>
        </w:rPr>
      </w:pPr>
      <w:r w:rsidRPr="00B502CD">
        <w:rPr>
          <w:b/>
          <w:bCs/>
          <w:lang w:val="en-GB"/>
        </w:rPr>
        <w:lastRenderedPageBreak/>
        <w:t>2030s - Futuristic Theme</w:t>
      </w:r>
    </w:p>
    <w:p w14:paraId="044C5B38" w14:textId="77777777" w:rsidR="00B04D3C" w:rsidRDefault="00B04D3C" w:rsidP="00B502CD">
      <w:pPr>
        <w:rPr>
          <w:lang w:val="en-GB"/>
        </w:rPr>
      </w:pPr>
    </w:p>
    <w:p w14:paraId="34AD5721" w14:textId="4CC6D49A" w:rsidR="00B04D3C" w:rsidRDefault="00B04D3C" w:rsidP="00B502CD">
      <w:pPr>
        <w:rPr>
          <w:lang w:val="en-GB"/>
        </w:rPr>
      </w:pPr>
      <w:r>
        <w:rPr>
          <w:lang w:val="en-GB"/>
        </w:rPr>
        <w:t xml:space="preserve">While thinking of how </w:t>
      </w:r>
      <w:r w:rsidR="00E523EA">
        <w:rPr>
          <w:lang w:val="en-GB"/>
        </w:rPr>
        <w:t>the graphic layout in 2030 could be</w:t>
      </w:r>
      <w:r>
        <w:rPr>
          <w:lang w:val="en-GB"/>
        </w:rPr>
        <w:t>, we assumed that in the future there will not be a so crucial change in graphic style guidelines. Indeed, nowadays thanks to user experience and design studies</w:t>
      </w:r>
      <w:r w:rsidR="00E075BE">
        <w:rPr>
          <w:lang w:val="en-GB"/>
        </w:rPr>
        <w:t>,</w:t>
      </w:r>
      <w:r>
        <w:rPr>
          <w:lang w:val="en-GB"/>
        </w:rPr>
        <w:t xml:space="preserve"> we are</w:t>
      </w:r>
      <w:r w:rsidR="00E075BE">
        <w:rPr>
          <w:lang w:val="en-GB"/>
        </w:rPr>
        <w:t xml:space="preserve"> already</w:t>
      </w:r>
      <w:r>
        <w:rPr>
          <w:lang w:val="en-GB"/>
        </w:rPr>
        <w:t xml:space="preserve"> able to create very pleasant and user-friendly layouts. The only possible revolution could happen only if some ground-breaking technology</w:t>
      </w:r>
      <w:r w:rsidR="00E075BE">
        <w:rPr>
          <w:lang w:val="en-GB"/>
        </w:rPr>
        <w:t xml:space="preserve"> will</w:t>
      </w:r>
      <w:r>
        <w:rPr>
          <w:lang w:val="en-GB"/>
        </w:rPr>
        <w:t xml:space="preserve"> replace the current device used to browse the Web, </w:t>
      </w:r>
      <w:proofErr w:type="gramStart"/>
      <w:r>
        <w:rPr>
          <w:lang w:val="en-GB"/>
        </w:rPr>
        <w:t>i.e.</w:t>
      </w:r>
      <w:proofErr w:type="gramEnd"/>
      <w:r>
        <w:rPr>
          <w:lang w:val="en-GB"/>
        </w:rPr>
        <w:t xml:space="preserve"> the PC.</w:t>
      </w:r>
    </w:p>
    <w:p w14:paraId="56D85E7C" w14:textId="45AD927D" w:rsidR="00B04D3C" w:rsidRDefault="00B04D3C" w:rsidP="00B502CD">
      <w:pPr>
        <w:rPr>
          <w:lang w:val="en-GB"/>
        </w:rPr>
      </w:pPr>
    </w:p>
    <w:p w14:paraId="5B10CB99" w14:textId="44053107" w:rsidR="00041206" w:rsidRDefault="00B04D3C" w:rsidP="00B502CD">
      <w:pPr>
        <w:rPr>
          <w:lang w:val="en-GB"/>
        </w:rPr>
      </w:pPr>
      <w:r>
        <w:rPr>
          <w:lang w:val="en-GB"/>
        </w:rPr>
        <w:t xml:space="preserve">Thus, given that, we decided to reflect on some other </w:t>
      </w:r>
      <w:r w:rsidR="00041206">
        <w:rPr>
          <w:lang w:val="en-GB"/>
        </w:rPr>
        <w:t xml:space="preserve">interesting current streams in graphic design: accessibility design. Indeed, we think that accessibility design is </w:t>
      </w:r>
      <w:r w:rsidR="00E075BE">
        <w:rPr>
          <w:lang w:val="en-GB"/>
        </w:rPr>
        <w:t>going to be</w:t>
      </w:r>
      <w:r w:rsidR="00041206">
        <w:rPr>
          <w:lang w:val="en-GB"/>
        </w:rPr>
        <w:t xml:space="preserve"> a central point in the future of graphic design, in the name of the Web accessible for everyone. </w:t>
      </w:r>
    </w:p>
    <w:p w14:paraId="005D485E" w14:textId="77777777" w:rsidR="00041206" w:rsidRDefault="00041206" w:rsidP="00B502CD">
      <w:pPr>
        <w:rPr>
          <w:lang w:val="en-GB"/>
        </w:rPr>
      </w:pPr>
    </w:p>
    <w:p w14:paraId="247639D1" w14:textId="3C4AC471" w:rsidR="00041206" w:rsidRDefault="00041206" w:rsidP="00B502CD">
      <w:pPr>
        <w:rPr>
          <w:lang w:val="en-GB"/>
        </w:rPr>
      </w:pPr>
      <w:r>
        <w:rPr>
          <w:lang w:val="en-GB"/>
        </w:rPr>
        <w:t>Especially, we focused on two possible implementations for accessibility. The first one is based on the idea to make the article’s content accessible</w:t>
      </w:r>
      <w:r w:rsidR="00E075BE">
        <w:rPr>
          <w:lang w:val="en-GB"/>
        </w:rPr>
        <w:t xml:space="preserve"> easier and faster</w:t>
      </w:r>
      <w:r>
        <w:rPr>
          <w:lang w:val="en-GB"/>
        </w:rPr>
        <w:t xml:space="preserve"> for those ones who do not have time to read the entire text. The second one is devoted to making the text more readable for dyslexic</w:t>
      </w:r>
      <w:r w:rsidR="00E075BE">
        <w:rPr>
          <w:lang w:val="en-GB"/>
        </w:rPr>
        <w:t xml:space="preserve"> people.</w:t>
      </w:r>
    </w:p>
    <w:p w14:paraId="5549A5B4" w14:textId="14942776" w:rsidR="00041206" w:rsidRDefault="00041206" w:rsidP="00B502CD">
      <w:pPr>
        <w:rPr>
          <w:lang w:val="en-GB"/>
        </w:rPr>
      </w:pPr>
    </w:p>
    <w:p w14:paraId="12BA8986" w14:textId="0FDED670" w:rsidR="00041206" w:rsidRDefault="00041206" w:rsidP="00B502CD">
      <w:pPr>
        <w:rPr>
          <w:lang w:val="en-GB"/>
        </w:rPr>
      </w:pPr>
      <w:r>
        <w:rPr>
          <w:lang w:val="en-GB"/>
        </w:rPr>
        <w:t xml:space="preserve">Generally, the article layout and graphic style </w:t>
      </w:r>
      <w:r w:rsidR="00E075BE">
        <w:rPr>
          <w:lang w:val="en-GB"/>
        </w:rPr>
        <w:t>are</w:t>
      </w:r>
      <w:r>
        <w:rPr>
          <w:lang w:val="en-GB"/>
        </w:rPr>
        <w:t xml:space="preserve"> very simple with a green </w:t>
      </w:r>
      <w:r w:rsidR="00E075BE">
        <w:rPr>
          <w:lang w:val="en-GB"/>
        </w:rPr>
        <w:t>aquamarine</w:t>
      </w:r>
      <w:r>
        <w:rPr>
          <w:lang w:val="en-GB"/>
        </w:rPr>
        <w:t xml:space="preserve"> background </w:t>
      </w:r>
      <w:r w:rsidR="00E075BE">
        <w:rPr>
          <w:lang w:val="en-GB"/>
        </w:rPr>
        <w:t>colour</w:t>
      </w:r>
      <w:r>
        <w:rPr>
          <w:lang w:val="en-GB"/>
        </w:rPr>
        <w:t xml:space="preserve"> which improves readability and relax</w:t>
      </w:r>
      <w:r w:rsidR="00E075BE">
        <w:rPr>
          <w:lang w:val="en-GB"/>
        </w:rPr>
        <w:t>ation</w:t>
      </w:r>
      <w:r>
        <w:rPr>
          <w:lang w:val="en-GB"/>
        </w:rPr>
        <w:t xml:space="preserve"> while reading. The minimalistic and round “Varela Round Font” responds to the same principles of relaxing reading.</w:t>
      </w:r>
    </w:p>
    <w:p w14:paraId="58B1EDB2" w14:textId="3CF8A2E0" w:rsidR="00041206" w:rsidRDefault="00041206" w:rsidP="00B502CD">
      <w:pPr>
        <w:rPr>
          <w:lang w:val="en-GB"/>
        </w:rPr>
      </w:pPr>
    </w:p>
    <w:p w14:paraId="4EA7A9DE" w14:textId="70A45680" w:rsidR="00E075BE" w:rsidRDefault="00604951" w:rsidP="00B502CD">
      <w:pPr>
        <w:rPr>
          <w:lang w:val="en-GB"/>
        </w:rPr>
      </w:pPr>
      <w:r>
        <w:rPr>
          <w:lang w:val="en-GB"/>
        </w:rPr>
        <w:t xml:space="preserve">Regarding the first implementation, we inserted a button that highlights in the text the key-phrases and loads the distant reading tools provided by </w:t>
      </w:r>
      <w:proofErr w:type="spellStart"/>
      <w:r w:rsidRPr="00604951">
        <w:rPr>
          <w:i/>
          <w:iCs/>
          <w:lang w:val="en-GB"/>
        </w:rPr>
        <w:t>VoyantTools</w:t>
      </w:r>
      <w:proofErr w:type="spellEnd"/>
      <w:r>
        <w:rPr>
          <w:lang w:val="en-GB"/>
        </w:rPr>
        <w:t xml:space="preserve">. In a vision of a web more and more interconnected, we think that the websites of the future will interact </w:t>
      </w:r>
      <w:r w:rsidR="00E075BE">
        <w:rPr>
          <w:lang w:val="en-GB"/>
        </w:rPr>
        <w:t xml:space="preserve">with </w:t>
      </w:r>
      <w:r>
        <w:rPr>
          <w:lang w:val="en-GB"/>
        </w:rPr>
        <w:t xml:space="preserve">each other. So, we embedded the results of these distant reading tools in our articles because we think of them as useful tools to access the content of the article without </w:t>
      </w:r>
      <w:proofErr w:type="gramStart"/>
      <w:r>
        <w:rPr>
          <w:lang w:val="en-GB"/>
        </w:rPr>
        <w:t>actually reading</w:t>
      </w:r>
      <w:proofErr w:type="gramEnd"/>
      <w:r>
        <w:rPr>
          <w:lang w:val="en-GB"/>
        </w:rPr>
        <w:t>.</w:t>
      </w:r>
      <w:r w:rsidR="00E075BE">
        <w:rPr>
          <w:lang w:val="en-GB"/>
        </w:rPr>
        <w:t xml:space="preserve"> </w:t>
      </w:r>
    </w:p>
    <w:p w14:paraId="15A3D5F8" w14:textId="35F9E3DF" w:rsidR="00E075BE" w:rsidRPr="00E075BE" w:rsidRDefault="00E075BE" w:rsidP="00B502CD">
      <w:pPr>
        <w:rPr>
          <w:lang w:val="en-GB"/>
        </w:rPr>
      </w:pPr>
      <w:proofErr w:type="spellStart"/>
      <w:r w:rsidRPr="00E075BE">
        <w:rPr>
          <w:lang w:val="en-GB"/>
        </w:rPr>
        <w:t>Voyant</w:t>
      </w:r>
      <w:proofErr w:type="spellEnd"/>
      <w:r w:rsidRPr="00E075BE">
        <w:rPr>
          <w:lang w:val="en-GB"/>
        </w:rPr>
        <w:t xml:space="preserve"> Tools is a web-based text reading and analysis environment.</w:t>
      </w:r>
    </w:p>
    <w:p w14:paraId="6136B007" w14:textId="0A0BD410" w:rsidR="00604951" w:rsidRDefault="00604951" w:rsidP="00B502CD">
      <w:pPr>
        <w:rPr>
          <w:lang w:val="en-GB"/>
        </w:rPr>
      </w:pPr>
    </w:p>
    <w:p w14:paraId="02D32349" w14:textId="3AE50F6C" w:rsidR="00604951" w:rsidRPr="00604951" w:rsidRDefault="00604951" w:rsidP="00B502CD">
      <w:pPr>
        <w:rPr>
          <w:lang w:val="en-GB"/>
        </w:rPr>
      </w:pPr>
      <w:r>
        <w:rPr>
          <w:lang w:val="en-GB"/>
        </w:rPr>
        <w:t xml:space="preserve">Regarding the second implementation, we inserted a button for the </w:t>
      </w:r>
      <w:r w:rsidR="00E075BE">
        <w:rPr>
          <w:lang w:val="en-GB"/>
        </w:rPr>
        <w:t>dyslexic-</w:t>
      </w:r>
      <w:r>
        <w:rPr>
          <w:lang w:val="en-GB"/>
        </w:rPr>
        <w:t xml:space="preserve">reading mode. Once it is activated, the titles will be highlighted with different colours </w:t>
      </w:r>
      <w:proofErr w:type="gramStart"/>
      <w:r>
        <w:rPr>
          <w:lang w:val="en-GB"/>
        </w:rPr>
        <w:t>in order to</w:t>
      </w:r>
      <w:proofErr w:type="gramEnd"/>
      <w:r>
        <w:rPr>
          <w:lang w:val="en-GB"/>
        </w:rPr>
        <w:t xml:space="preserve"> increase readability and understanding of the </w:t>
      </w:r>
      <w:r w:rsidR="00E075BE">
        <w:rPr>
          <w:lang w:val="en-GB"/>
        </w:rPr>
        <w:t>hierarchic</w:t>
      </w:r>
      <w:r>
        <w:rPr>
          <w:lang w:val="en-GB"/>
        </w:rPr>
        <w:t xml:space="preserve"> organization of the text. Furthermore, the space between letters and between lines is increased as well as the font size, and the font is replaced by </w:t>
      </w:r>
      <w:r w:rsidRPr="00604951">
        <w:rPr>
          <w:i/>
          <w:iCs/>
          <w:lang w:val="en-GB"/>
        </w:rPr>
        <w:t>Comic Sans</w:t>
      </w:r>
      <w:r>
        <w:rPr>
          <w:i/>
          <w:iCs/>
          <w:lang w:val="en-GB"/>
        </w:rPr>
        <w:t xml:space="preserve"> </w:t>
      </w:r>
      <w:r>
        <w:rPr>
          <w:lang w:val="en-GB"/>
        </w:rPr>
        <w:t xml:space="preserve">which is suggested by experts to be the more suitable for </w:t>
      </w:r>
      <w:r w:rsidR="00E075BE">
        <w:rPr>
          <w:lang w:val="en-GB"/>
        </w:rPr>
        <w:t>dyslexics</w:t>
      </w:r>
      <w:r>
        <w:rPr>
          <w:lang w:val="en-GB"/>
        </w:rPr>
        <w:t xml:space="preserve">, even though it is </w:t>
      </w:r>
      <w:r w:rsidR="00E075BE">
        <w:rPr>
          <w:lang w:val="en-GB"/>
        </w:rPr>
        <w:t>deprecated by web designers generally. Finally, a demonstrative button for the text-to-speech function is present as listening rather than reading for dyslexics is of course much better.</w:t>
      </w:r>
    </w:p>
    <w:p w14:paraId="336767B7" w14:textId="2102B61E" w:rsidR="002E6602" w:rsidRPr="00E075BE" w:rsidRDefault="002E6602" w:rsidP="00B502CD">
      <w:pPr>
        <w:rPr>
          <w:lang w:val="en-GB"/>
        </w:rPr>
      </w:pPr>
    </w:p>
    <w:p w14:paraId="00116030" w14:textId="6A6D9291" w:rsidR="002E6602" w:rsidRDefault="00E075BE" w:rsidP="00B502CD">
      <w:pPr>
        <w:rPr>
          <w:lang w:val="en-GB"/>
        </w:rPr>
      </w:pPr>
      <w:r>
        <w:rPr>
          <w:lang w:val="en-GB"/>
        </w:rPr>
        <w:t>Sources</w:t>
      </w:r>
    </w:p>
    <w:p w14:paraId="0D2EA94F" w14:textId="77777777" w:rsidR="00E075BE" w:rsidRDefault="00E075BE" w:rsidP="000A4368">
      <w:pPr>
        <w:rPr>
          <w:lang w:val="en-GB"/>
        </w:rPr>
      </w:pPr>
      <w:r w:rsidRPr="00E075BE">
        <w:rPr>
          <w:lang w:val="en-GB"/>
        </w:rPr>
        <w:t>https://voyant-tools.org/docs/</w:t>
      </w:r>
      <w:r w:rsidRPr="00E075BE">
        <w:rPr>
          <w:lang w:val="en-GB"/>
        </w:rPr>
        <w:t xml:space="preserve"> </w:t>
      </w:r>
    </w:p>
    <w:p w14:paraId="3D2F35EF" w14:textId="1BEDCF19" w:rsidR="00BB3BD8" w:rsidRPr="00E075BE" w:rsidRDefault="00256BC4" w:rsidP="000A4368">
      <w:pPr>
        <w:rPr>
          <w:u w:val="single"/>
          <w:lang w:val="en-GB"/>
        </w:rPr>
      </w:pPr>
      <w:hyperlink r:id="rId12" w:anchor="standard-styles" w:history="1">
        <w:r w:rsidR="00D1059F" w:rsidRPr="00E075BE">
          <w:rPr>
            <w:rStyle w:val="Collegamentoipertestuale"/>
            <w:lang w:val="en-GB"/>
          </w:rPr>
          <w:t>https://fonts.google.com/specimen/Varela+Round?query=round#standard-styles</w:t>
        </w:r>
      </w:hyperlink>
    </w:p>
    <w:p w14:paraId="4C074DF4" w14:textId="0C81872F" w:rsidR="00D1059F" w:rsidRDefault="000F6ACB" w:rsidP="000A4368">
      <w:hyperlink r:id="rId13" w:history="1">
        <w:r w:rsidRPr="00F00BD0">
          <w:rPr>
            <w:rStyle w:val="Collegamentoipertestuale"/>
          </w:rPr>
          <w:t>https://www.logodesign.net/learn-graphic-design-kids-dyslexia#:~:text=Many%20visual%20spatial%20learners%20are,a%20theory%20or%20a%20task.&amp;text=So%20while%20learning%20through%20images,the%20child%20to%20retain%20it</w:t>
        </w:r>
      </w:hyperlink>
      <w:r w:rsidR="00260F35">
        <w:t xml:space="preserve"> </w:t>
      </w:r>
    </w:p>
    <w:p w14:paraId="5F12BD36" w14:textId="27F998D6" w:rsidR="000F6ACB" w:rsidRDefault="000F6ACB" w:rsidP="000A4368">
      <w:hyperlink r:id="rId14" w:history="1">
        <w:r w:rsidRPr="00F00BD0">
          <w:rPr>
            <w:rStyle w:val="Collegamentoipertestuale"/>
          </w:rPr>
          <w:t>https://www.bdadyslexia.org.uk/advice/employers/creating-a-dyslexia-friendly-workplace/dyslexia-friendly-style-guide</w:t>
        </w:r>
      </w:hyperlink>
    </w:p>
    <w:p w14:paraId="5B2BC1A4" w14:textId="77777777" w:rsidR="000F6ACB" w:rsidRPr="002E6602" w:rsidRDefault="000F6ACB" w:rsidP="000A4368"/>
    <w:sectPr w:rsidR="000F6ACB" w:rsidRPr="002E66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0159"/>
    <w:multiLevelType w:val="hybridMultilevel"/>
    <w:tmpl w:val="E3C8F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A84F70"/>
    <w:multiLevelType w:val="hybridMultilevel"/>
    <w:tmpl w:val="6A8C12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65E78A4"/>
    <w:multiLevelType w:val="hybridMultilevel"/>
    <w:tmpl w:val="8322294C"/>
    <w:lvl w:ilvl="0" w:tplc="5D2022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CB7E65"/>
    <w:multiLevelType w:val="hybridMultilevel"/>
    <w:tmpl w:val="64488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19"/>
    <w:rsid w:val="00041206"/>
    <w:rsid w:val="000A4368"/>
    <w:rsid w:val="000C7150"/>
    <w:rsid w:val="000F6ACB"/>
    <w:rsid w:val="00184D2F"/>
    <w:rsid w:val="001F3D22"/>
    <w:rsid w:val="0022156C"/>
    <w:rsid w:val="00256BC4"/>
    <w:rsid w:val="00260F35"/>
    <w:rsid w:val="002834D2"/>
    <w:rsid w:val="002B73A7"/>
    <w:rsid w:val="002E6602"/>
    <w:rsid w:val="00311B4E"/>
    <w:rsid w:val="00322144"/>
    <w:rsid w:val="0034145C"/>
    <w:rsid w:val="0043635E"/>
    <w:rsid w:val="004C4119"/>
    <w:rsid w:val="0055587E"/>
    <w:rsid w:val="00581F57"/>
    <w:rsid w:val="005C7A84"/>
    <w:rsid w:val="00601803"/>
    <w:rsid w:val="00604951"/>
    <w:rsid w:val="0079468A"/>
    <w:rsid w:val="007F6BBE"/>
    <w:rsid w:val="00857CA3"/>
    <w:rsid w:val="008A00FB"/>
    <w:rsid w:val="008B61EE"/>
    <w:rsid w:val="009A76CB"/>
    <w:rsid w:val="00AB09CF"/>
    <w:rsid w:val="00AB4F6D"/>
    <w:rsid w:val="00B04D3C"/>
    <w:rsid w:val="00B04F77"/>
    <w:rsid w:val="00B20124"/>
    <w:rsid w:val="00B22EB0"/>
    <w:rsid w:val="00B36D56"/>
    <w:rsid w:val="00B502CD"/>
    <w:rsid w:val="00B9445F"/>
    <w:rsid w:val="00BB3BD8"/>
    <w:rsid w:val="00BF1922"/>
    <w:rsid w:val="00C46C2C"/>
    <w:rsid w:val="00D1059F"/>
    <w:rsid w:val="00D3746D"/>
    <w:rsid w:val="00D5318C"/>
    <w:rsid w:val="00D860DF"/>
    <w:rsid w:val="00DC4C00"/>
    <w:rsid w:val="00E075BE"/>
    <w:rsid w:val="00E42481"/>
    <w:rsid w:val="00E523EA"/>
    <w:rsid w:val="00F80E5A"/>
    <w:rsid w:val="00F836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6E0B"/>
  <w15:chartTrackingRefBased/>
  <w15:docId w15:val="{2295CD7A-3270-482D-9F6B-808DAE4D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4C00"/>
    <w:pPr>
      <w:ind w:left="720"/>
      <w:contextualSpacing/>
    </w:pPr>
  </w:style>
  <w:style w:type="character" w:styleId="Collegamentoipertestuale">
    <w:name w:val="Hyperlink"/>
    <w:basedOn w:val="Carpredefinitoparagrafo"/>
    <w:uiPriority w:val="99"/>
    <w:unhideWhenUsed/>
    <w:rsid w:val="00B20124"/>
    <w:rPr>
      <w:color w:val="0563C1" w:themeColor="hyperlink"/>
      <w:u w:val="single"/>
    </w:rPr>
  </w:style>
  <w:style w:type="character" w:styleId="Menzionenonrisolta">
    <w:name w:val="Unresolved Mention"/>
    <w:basedOn w:val="Carpredefinitoparagrafo"/>
    <w:uiPriority w:val="99"/>
    <w:semiHidden/>
    <w:unhideWhenUsed/>
    <w:rsid w:val="00B20124"/>
    <w:rPr>
      <w:color w:val="605E5C"/>
      <w:shd w:val="clear" w:color="auto" w:fill="E1DFDD"/>
    </w:rPr>
  </w:style>
  <w:style w:type="character" w:customStyle="1" w:styleId="a-size-medium">
    <w:name w:val="a-size-medium"/>
    <w:basedOn w:val="Carpredefinitoparagrafo"/>
    <w:rsid w:val="0034145C"/>
  </w:style>
  <w:style w:type="paragraph" w:styleId="NormaleWeb">
    <w:name w:val="Normal (Web)"/>
    <w:basedOn w:val="Normale"/>
    <w:uiPriority w:val="99"/>
    <w:semiHidden/>
    <w:unhideWhenUsed/>
    <w:rsid w:val="00AB09C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6164">
      <w:bodyDiv w:val="1"/>
      <w:marLeft w:val="0"/>
      <w:marRight w:val="0"/>
      <w:marTop w:val="0"/>
      <w:marBottom w:val="0"/>
      <w:divBdr>
        <w:top w:val="none" w:sz="0" w:space="0" w:color="auto"/>
        <w:left w:val="none" w:sz="0" w:space="0" w:color="auto"/>
        <w:bottom w:val="none" w:sz="0" w:space="0" w:color="auto"/>
        <w:right w:val="none" w:sz="0" w:space="0" w:color="auto"/>
      </w:divBdr>
      <w:divsChild>
        <w:div w:id="1489394885">
          <w:marLeft w:val="0"/>
          <w:marRight w:val="0"/>
          <w:marTop w:val="0"/>
          <w:marBottom w:val="0"/>
          <w:divBdr>
            <w:top w:val="none" w:sz="0" w:space="0" w:color="auto"/>
            <w:left w:val="none" w:sz="0" w:space="0" w:color="auto"/>
            <w:bottom w:val="none" w:sz="0" w:space="0" w:color="auto"/>
            <w:right w:val="none" w:sz="0" w:space="0" w:color="auto"/>
          </w:divBdr>
        </w:div>
      </w:divsChild>
    </w:div>
    <w:div w:id="452945435">
      <w:bodyDiv w:val="1"/>
      <w:marLeft w:val="0"/>
      <w:marRight w:val="0"/>
      <w:marTop w:val="0"/>
      <w:marBottom w:val="0"/>
      <w:divBdr>
        <w:top w:val="none" w:sz="0" w:space="0" w:color="auto"/>
        <w:left w:val="none" w:sz="0" w:space="0" w:color="auto"/>
        <w:bottom w:val="none" w:sz="0" w:space="0" w:color="auto"/>
        <w:right w:val="none" w:sz="0" w:space="0" w:color="auto"/>
      </w:divBdr>
    </w:div>
    <w:div w:id="694699453">
      <w:bodyDiv w:val="1"/>
      <w:marLeft w:val="0"/>
      <w:marRight w:val="0"/>
      <w:marTop w:val="0"/>
      <w:marBottom w:val="0"/>
      <w:divBdr>
        <w:top w:val="none" w:sz="0" w:space="0" w:color="auto"/>
        <w:left w:val="none" w:sz="0" w:space="0" w:color="auto"/>
        <w:bottom w:val="none" w:sz="0" w:space="0" w:color="auto"/>
        <w:right w:val="none" w:sz="0" w:space="0" w:color="auto"/>
      </w:divBdr>
    </w:div>
    <w:div w:id="812260778">
      <w:bodyDiv w:val="1"/>
      <w:marLeft w:val="0"/>
      <w:marRight w:val="0"/>
      <w:marTop w:val="0"/>
      <w:marBottom w:val="0"/>
      <w:divBdr>
        <w:top w:val="none" w:sz="0" w:space="0" w:color="auto"/>
        <w:left w:val="none" w:sz="0" w:space="0" w:color="auto"/>
        <w:bottom w:val="none" w:sz="0" w:space="0" w:color="auto"/>
        <w:right w:val="none" w:sz="0" w:space="0" w:color="auto"/>
      </w:divBdr>
    </w:div>
    <w:div w:id="1157694016">
      <w:bodyDiv w:val="1"/>
      <w:marLeft w:val="0"/>
      <w:marRight w:val="0"/>
      <w:marTop w:val="0"/>
      <w:marBottom w:val="0"/>
      <w:divBdr>
        <w:top w:val="none" w:sz="0" w:space="0" w:color="auto"/>
        <w:left w:val="none" w:sz="0" w:space="0" w:color="auto"/>
        <w:bottom w:val="none" w:sz="0" w:space="0" w:color="auto"/>
        <w:right w:val="none" w:sz="0" w:space="0" w:color="auto"/>
      </w:divBdr>
    </w:div>
    <w:div w:id="1508981897">
      <w:bodyDiv w:val="1"/>
      <w:marLeft w:val="0"/>
      <w:marRight w:val="0"/>
      <w:marTop w:val="0"/>
      <w:marBottom w:val="0"/>
      <w:divBdr>
        <w:top w:val="none" w:sz="0" w:space="0" w:color="auto"/>
        <w:left w:val="none" w:sz="0" w:space="0" w:color="auto"/>
        <w:bottom w:val="none" w:sz="0" w:space="0" w:color="auto"/>
        <w:right w:val="none" w:sz="0" w:space="0" w:color="auto"/>
      </w:divBdr>
    </w:div>
    <w:div w:id="1793356031">
      <w:bodyDiv w:val="1"/>
      <w:marLeft w:val="0"/>
      <w:marRight w:val="0"/>
      <w:marTop w:val="0"/>
      <w:marBottom w:val="0"/>
      <w:divBdr>
        <w:top w:val="none" w:sz="0" w:space="0" w:color="auto"/>
        <w:left w:val="none" w:sz="0" w:space="0" w:color="auto"/>
        <w:bottom w:val="none" w:sz="0" w:space="0" w:color="auto"/>
        <w:right w:val="none" w:sz="0" w:space="0" w:color="auto"/>
      </w:divBdr>
    </w:div>
    <w:div w:id="1839423207">
      <w:bodyDiv w:val="1"/>
      <w:marLeft w:val="0"/>
      <w:marRight w:val="0"/>
      <w:marTop w:val="0"/>
      <w:marBottom w:val="0"/>
      <w:divBdr>
        <w:top w:val="none" w:sz="0" w:space="0" w:color="auto"/>
        <w:left w:val="none" w:sz="0" w:space="0" w:color="auto"/>
        <w:bottom w:val="none" w:sz="0" w:space="0" w:color="auto"/>
        <w:right w:val="none" w:sz="0" w:space="0" w:color="auto"/>
      </w:divBdr>
    </w:div>
    <w:div w:id="1906721279">
      <w:bodyDiv w:val="1"/>
      <w:marLeft w:val="0"/>
      <w:marRight w:val="0"/>
      <w:marTop w:val="0"/>
      <w:marBottom w:val="0"/>
      <w:divBdr>
        <w:top w:val="none" w:sz="0" w:space="0" w:color="auto"/>
        <w:left w:val="none" w:sz="0" w:space="0" w:color="auto"/>
        <w:bottom w:val="none" w:sz="0" w:space="0" w:color="auto"/>
        <w:right w:val="none" w:sz="0" w:space="0" w:color="auto"/>
      </w:divBdr>
    </w:div>
    <w:div w:id="2055805759">
      <w:bodyDiv w:val="1"/>
      <w:marLeft w:val="0"/>
      <w:marRight w:val="0"/>
      <w:marTop w:val="0"/>
      <w:marBottom w:val="0"/>
      <w:divBdr>
        <w:top w:val="none" w:sz="0" w:space="0" w:color="auto"/>
        <w:left w:val="none" w:sz="0" w:space="0" w:color="auto"/>
        <w:bottom w:val="none" w:sz="0" w:space="0" w:color="auto"/>
        <w:right w:val="none" w:sz="0" w:space="0" w:color="auto"/>
      </w:divBdr>
    </w:div>
    <w:div w:id="21405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liammorristypographyasartandcraft.wordpress.com/2017/02/21/golden-troy-chaucer/" TargetMode="External"/><Relationship Id="rId13" Type="http://schemas.openxmlformats.org/officeDocument/2006/relationships/hyperlink" Target="https://www.logodesign.net/learn-graphic-design-kids-dyslexia#:~:text=Many%20visual%20spatial%20learners%20are,a%20theory%20or%20a%20task.&amp;text=So%20while%20learning%20through%20images,the%20child%20to%20retain%20it" TargetMode="External"/><Relationship Id="rId3" Type="http://schemas.openxmlformats.org/officeDocument/2006/relationships/settings" Target="settings.xml"/><Relationship Id="rId7" Type="http://schemas.openxmlformats.org/officeDocument/2006/relationships/hyperlink" Target="https://www.cufonfonts.com/font/middle-ages-deco-personal-use" TargetMode="External"/><Relationship Id="rId12" Type="http://schemas.openxmlformats.org/officeDocument/2006/relationships/hyperlink" Target="https://fonts.google.com/specimen/Varela+Round?query=rou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nfonts.com/new-gothic-textura.font" TargetMode="External"/><Relationship Id="rId11" Type="http://schemas.openxmlformats.org/officeDocument/2006/relationships/hyperlink" Target="https://it.wikipedia.org/wiki/Airone_(periodico)" TargetMode="External"/><Relationship Id="rId5" Type="http://schemas.openxmlformats.org/officeDocument/2006/relationships/hyperlink" Target="https://www.fontfabric.com/blog/gutenberg-first-typeface-original-bible-typography-used/" TargetMode="External"/><Relationship Id="rId15" Type="http://schemas.openxmlformats.org/officeDocument/2006/relationships/fontTable" Target="fontTable.xml"/><Relationship Id="rId10" Type="http://schemas.openxmlformats.org/officeDocument/2006/relationships/hyperlink" Target="https://allfont.net/download/chaucer-regular/" TargetMode="External"/><Relationship Id="rId4" Type="http://schemas.openxmlformats.org/officeDocument/2006/relationships/webSettings" Target="webSettings.xml"/><Relationship Id="rId9" Type="http://schemas.openxmlformats.org/officeDocument/2006/relationships/hyperlink" Target="https://williammorristypographyasartandcraft.wordpress.com/2017/02/23/the-most-ambitious-and-magnificent-book-of-the-press/" TargetMode="External"/><Relationship Id="rId14" Type="http://schemas.openxmlformats.org/officeDocument/2006/relationships/hyperlink" Target="https://www.bdadyslexia.org.uk/advice/employers/creating-a-dyslexia-friendly-workplace/dyslexia-friendly-style-guid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1</Pages>
  <Words>2824</Words>
  <Characters>16097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Fiorenza - gabriele.fiorenza@studio.unibo.it</dc:creator>
  <cp:keywords/>
  <dc:description/>
  <cp:lastModifiedBy>Gabriele Fiorenza - gabriele.fiorenza@studio.unibo.it</cp:lastModifiedBy>
  <cp:revision>15</cp:revision>
  <dcterms:created xsi:type="dcterms:W3CDTF">2021-07-07T12:13:00Z</dcterms:created>
  <dcterms:modified xsi:type="dcterms:W3CDTF">2021-07-15T16:08:00Z</dcterms:modified>
</cp:coreProperties>
</file>