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0CCC" w:rsidRDefault="00B10A35">
      <w:pPr>
        <w:rPr>
          <w:rFonts w:hint="eastAsia"/>
        </w:rPr>
      </w:pPr>
      <w:hyperlink r:id="rId6" w:history="1">
        <w:r w:rsidRPr="000B34BA">
          <w:rPr>
            <w:rStyle w:val="a3"/>
          </w:rPr>
          <w:t>https://developers.google.com/maps/documentation/directions/</w:t>
        </w:r>
      </w:hyperlink>
    </w:p>
    <w:p w:rsidR="00B10A35" w:rsidRDefault="00B10A35">
      <w:pPr>
        <w:rPr>
          <w:rFonts w:hint="eastAsia"/>
        </w:rPr>
      </w:pPr>
    </w:p>
    <w:p w:rsidR="00B10A35" w:rsidRDefault="00B37880">
      <w:pPr>
        <w:rPr>
          <w:rFonts w:hint="eastAsia"/>
        </w:rPr>
      </w:pPr>
      <w:r>
        <w:rPr>
          <w:rFonts w:hint="eastAsia"/>
        </w:rPr>
        <w:t>used</w:t>
      </w:r>
      <w:bookmarkStart w:id="0" w:name="_GoBack"/>
      <w:bookmarkEnd w:id="0"/>
      <w:r w:rsidR="00B10A35">
        <w:rPr>
          <w:rFonts w:hint="eastAsia"/>
        </w:rPr>
        <w:t xml:space="preserve"> guide:</w:t>
      </w:r>
    </w:p>
    <w:p w:rsidR="00B10A35" w:rsidRDefault="00B10A35" w:rsidP="00B10A35">
      <w:pPr>
        <w:pStyle w:val="2"/>
        <w:pBdr>
          <w:bottom w:val="single" w:sz="6" w:space="0" w:color="CCCCCC"/>
        </w:pBdr>
        <w:shd w:val="clear" w:color="auto" w:fill="FFFFFF"/>
        <w:spacing w:before="360" w:beforeAutospacing="0" w:after="180" w:afterAutospacing="0" w:line="360" w:lineRule="atLeast"/>
        <w:textAlignment w:val="baseline"/>
        <w:rPr>
          <w:rFonts w:ascii="Arial" w:hAnsi="Arial" w:cs="Arial"/>
          <w:b w:val="0"/>
          <w:bCs w:val="0"/>
          <w:color w:val="222222"/>
          <w:sz w:val="33"/>
          <w:szCs w:val="33"/>
        </w:rPr>
      </w:pPr>
      <w:r>
        <w:rPr>
          <w:rFonts w:ascii="Arial" w:hAnsi="Arial" w:cs="Arial"/>
          <w:b w:val="0"/>
          <w:bCs w:val="0"/>
          <w:color w:val="222222"/>
          <w:sz w:val="33"/>
          <w:szCs w:val="33"/>
        </w:rPr>
        <w:t>API Key</w:t>
      </w:r>
    </w:p>
    <w:p w:rsidR="00B10A35" w:rsidRDefault="00B10A35" w:rsidP="00B10A35">
      <w:pPr>
        <w:pStyle w:val="note"/>
        <w:pBdr>
          <w:left w:val="single" w:sz="36" w:space="8" w:color="999999"/>
        </w:pBdr>
        <w:shd w:val="clear" w:color="auto" w:fill="EFEFEF"/>
        <w:spacing w:before="0" w:beforeAutospacing="0" w:after="0" w:afterAutospacing="0" w:line="326" w:lineRule="atLeast"/>
        <w:textAlignment w:val="baseline"/>
        <w:rPr>
          <w:rFonts w:ascii="Arial" w:hAnsi="Arial" w:cs="Arial"/>
          <w:color w:val="222222"/>
          <w:sz w:val="20"/>
          <w:szCs w:val="20"/>
        </w:rPr>
      </w:pPr>
      <w:r>
        <w:rPr>
          <w:rStyle w:val="a4"/>
          <w:rFonts w:ascii="Arial" w:hAnsi="Arial" w:cs="Arial"/>
          <w:color w:val="222222"/>
          <w:sz w:val="20"/>
          <w:szCs w:val="20"/>
        </w:rPr>
        <w:t>Note:</w:t>
      </w:r>
      <w:r>
        <w:rPr>
          <w:rStyle w:val="apple-converted-space"/>
          <w:rFonts w:ascii="Arial" w:hAnsi="Arial" w:cs="Arial"/>
          <w:color w:val="222222"/>
          <w:sz w:val="20"/>
          <w:szCs w:val="20"/>
        </w:rPr>
        <w:t> </w:t>
      </w:r>
      <w:r>
        <w:rPr>
          <w:rFonts w:ascii="Arial" w:hAnsi="Arial" w:cs="Arial"/>
          <w:color w:val="222222"/>
          <w:sz w:val="20"/>
          <w:szCs w:val="20"/>
        </w:rPr>
        <w:t>Maps for Business users must include</w:t>
      </w:r>
      <w:r>
        <w:rPr>
          <w:rStyle w:val="apple-converted-space"/>
          <w:rFonts w:ascii="Arial" w:hAnsi="Arial" w:cs="Arial"/>
          <w:color w:val="222222"/>
          <w:sz w:val="20"/>
          <w:szCs w:val="20"/>
        </w:rPr>
        <w:t> </w:t>
      </w:r>
      <w:hyperlink r:id="rId7" w:anchor="client_id" w:history="1">
        <w:r>
          <w:rPr>
            <w:rStyle w:val="HTML"/>
            <w:rFonts w:ascii="Courier New" w:hAnsi="Courier New"/>
            <w:color w:val="1155CC"/>
            <w:sz w:val="20"/>
            <w:szCs w:val="20"/>
            <w:u w:val="single"/>
            <w:bdr w:val="none" w:sz="0" w:space="0" w:color="auto" w:frame="1"/>
          </w:rPr>
          <w:t>client</w:t>
        </w:r>
        <w:r>
          <w:rPr>
            <w:rStyle w:val="apple-converted-space"/>
            <w:rFonts w:ascii="inherit" w:hAnsi="inherit" w:cs="Arial"/>
            <w:color w:val="1155CC"/>
            <w:sz w:val="20"/>
            <w:szCs w:val="20"/>
            <w:u w:val="single"/>
            <w:bdr w:val="none" w:sz="0" w:space="0" w:color="auto" w:frame="1"/>
          </w:rPr>
          <w:t> </w:t>
        </w:r>
        <w:r>
          <w:rPr>
            <w:rStyle w:val="a3"/>
            <w:rFonts w:ascii="inherit" w:hAnsi="inherit" w:cs="Arial"/>
            <w:color w:val="1155CC"/>
            <w:sz w:val="20"/>
            <w:szCs w:val="20"/>
            <w:bdr w:val="none" w:sz="0" w:space="0" w:color="auto" w:frame="1"/>
          </w:rPr>
          <w:t>and</w:t>
        </w:r>
        <w:r>
          <w:rPr>
            <w:rStyle w:val="apple-converted-space"/>
            <w:rFonts w:ascii="inherit" w:hAnsi="inherit" w:cs="Arial"/>
            <w:color w:val="1155CC"/>
            <w:sz w:val="20"/>
            <w:szCs w:val="20"/>
            <w:u w:val="single"/>
            <w:bdr w:val="none" w:sz="0" w:space="0" w:color="auto" w:frame="1"/>
          </w:rPr>
          <w:t> </w:t>
        </w:r>
        <w:r>
          <w:rPr>
            <w:rStyle w:val="HTML"/>
            <w:rFonts w:ascii="Courier New" w:hAnsi="Courier New"/>
            <w:color w:val="1155CC"/>
            <w:sz w:val="20"/>
            <w:szCs w:val="20"/>
            <w:u w:val="single"/>
            <w:bdr w:val="none" w:sz="0" w:space="0" w:color="auto" w:frame="1"/>
          </w:rPr>
          <w:t>signature</w:t>
        </w:r>
      </w:hyperlink>
      <w:r>
        <w:rPr>
          <w:rStyle w:val="apple-converted-space"/>
          <w:rFonts w:ascii="Arial" w:hAnsi="Arial" w:cs="Arial"/>
          <w:color w:val="222222"/>
          <w:sz w:val="20"/>
          <w:szCs w:val="20"/>
        </w:rPr>
        <w:t> </w:t>
      </w:r>
      <w:r>
        <w:rPr>
          <w:rFonts w:ascii="Arial" w:hAnsi="Arial" w:cs="Arial"/>
          <w:color w:val="222222"/>
          <w:sz w:val="20"/>
          <w:szCs w:val="20"/>
        </w:rPr>
        <w:t>parameters with their requests instead of a key.</w:t>
      </w:r>
    </w:p>
    <w:p w:rsidR="00B10A35" w:rsidRDefault="00B10A35" w:rsidP="00B10A35">
      <w:pPr>
        <w:pStyle w:val="Web"/>
        <w:shd w:val="clear" w:color="auto" w:fill="FFFFFF"/>
        <w:spacing w:before="0" w:beforeAutospacing="0" w:after="360" w:afterAutospacing="0" w:line="326" w:lineRule="atLeast"/>
        <w:textAlignment w:val="baseline"/>
        <w:rPr>
          <w:rFonts w:ascii="Arial" w:hAnsi="Arial" w:cs="Arial"/>
          <w:color w:val="222222"/>
          <w:sz w:val="20"/>
          <w:szCs w:val="20"/>
        </w:rPr>
      </w:pPr>
      <w:r>
        <w:rPr>
          <w:rFonts w:ascii="Arial" w:hAnsi="Arial" w:cs="Arial"/>
          <w:color w:val="222222"/>
          <w:sz w:val="20"/>
          <w:szCs w:val="20"/>
        </w:rPr>
        <w:t>All Directions API applications should use an API key. Including a key in your request:</w:t>
      </w:r>
    </w:p>
    <w:p w:rsidR="00B10A35" w:rsidRDefault="00B10A35" w:rsidP="00B10A35">
      <w:pPr>
        <w:widowControl/>
        <w:numPr>
          <w:ilvl w:val="0"/>
          <w:numId w:val="1"/>
        </w:numPr>
        <w:shd w:val="clear" w:color="auto" w:fill="FFFFFF"/>
        <w:spacing w:line="326" w:lineRule="atLeast"/>
        <w:ind w:left="0" w:right="360"/>
        <w:textAlignment w:val="baseline"/>
        <w:rPr>
          <w:rFonts w:ascii="inherit" w:hAnsi="inherit" w:cs="Arial"/>
          <w:color w:val="222222"/>
          <w:sz w:val="20"/>
          <w:szCs w:val="20"/>
        </w:rPr>
      </w:pPr>
      <w:r>
        <w:rPr>
          <w:rFonts w:ascii="inherit" w:hAnsi="inherit" w:cs="Arial"/>
          <w:color w:val="222222"/>
          <w:sz w:val="20"/>
          <w:szCs w:val="20"/>
        </w:rPr>
        <w:t>Allows you to monitor your application's API usage in the</w:t>
      </w:r>
      <w:r>
        <w:rPr>
          <w:rStyle w:val="apple-converted-space"/>
          <w:rFonts w:ascii="inherit" w:hAnsi="inherit" w:cs="Arial"/>
          <w:color w:val="222222"/>
          <w:sz w:val="20"/>
          <w:szCs w:val="20"/>
        </w:rPr>
        <w:t> </w:t>
      </w:r>
      <w:hyperlink r:id="rId8" w:history="1">
        <w:r>
          <w:rPr>
            <w:rStyle w:val="a3"/>
            <w:rFonts w:ascii="inherit" w:hAnsi="inherit" w:cs="Arial"/>
            <w:color w:val="1155CC"/>
            <w:sz w:val="20"/>
            <w:szCs w:val="20"/>
            <w:bdr w:val="none" w:sz="0" w:space="0" w:color="auto" w:frame="1"/>
          </w:rPr>
          <w:t>APIs Console</w:t>
        </w:r>
      </w:hyperlink>
      <w:r>
        <w:rPr>
          <w:rFonts w:ascii="inherit" w:hAnsi="inherit" w:cs="Arial"/>
          <w:color w:val="222222"/>
          <w:sz w:val="20"/>
          <w:szCs w:val="20"/>
        </w:rPr>
        <w:t>.</w:t>
      </w:r>
    </w:p>
    <w:p w:rsidR="00B10A35" w:rsidRDefault="00B10A35" w:rsidP="00B10A35">
      <w:pPr>
        <w:widowControl/>
        <w:numPr>
          <w:ilvl w:val="0"/>
          <w:numId w:val="1"/>
        </w:numPr>
        <w:shd w:val="clear" w:color="auto" w:fill="FFFFFF"/>
        <w:spacing w:line="326" w:lineRule="atLeast"/>
        <w:ind w:left="0" w:right="360"/>
        <w:textAlignment w:val="baseline"/>
        <w:rPr>
          <w:rFonts w:ascii="inherit" w:hAnsi="inherit" w:cs="Arial"/>
          <w:color w:val="222222"/>
          <w:sz w:val="20"/>
          <w:szCs w:val="20"/>
        </w:rPr>
      </w:pPr>
      <w:r>
        <w:rPr>
          <w:rFonts w:ascii="inherit" w:hAnsi="inherit" w:cs="Arial"/>
          <w:color w:val="222222"/>
          <w:sz w:val="20"/>
          <w:szCs w:val="20"/>
        </w:rPr>
        <w:t>Enables per-key instead of per-IP-address quota limits.</w:t>
      </w:r>
    </w:p>
    <w:p w:rsidR="00B10A35" w:rsidRDefault="00B10A35" w:rsidP="00B10A35">
      <w:pPr>
        <w:widowControl/>
        <w:numPr>
          <w:ilvl w:val="0"/>
          <w:numId w:val="1"/>
        </w:numPr>
        <w:shd w:val="clear" w:color="auto" w:fill="FFFFFF"/>
        <w:spacing w:line="326" w:lineRule="atLeast"/>
        <w:ind w:left="0" w:right="360"/>
        <w:textAlignment w:val="baseline"/>
        <w:rPr>
          <w:rFonts w:ascii="inherit" w:hAnsi="inherit" w:cs="Arial"/>
          <w:color w:val="222222"/>
          <w:sz w:val="20"/>
          <w:szCs w:val="20"/>
        </w:rPr>
      </w:pPr>
      <w:r>
        <w:rPr>
          <w:rFonts w:ascii="inherit" w:hAnsi="inherit" w:cs="Arial"/>
          <w:color w:val="222222"/>
          <w:sz w:val="20"/>
          <w:szCs w:val="20"/>
        </w:rPr>
        <w:t>Ensures that Google can contact you about your application if necessary.</w:t>
      </w:r>
    </w:p>
    <w:p w:rsidR="00B10A35" w:rsidRDefault="00B10A35" w:rsidP="00B10A35">
      <w:pPr>
        <w:pStyle w:val="Web"/>
        <w:shd w:val="clear" w:color="auto" w:fill="FFFFFF"/>
        <w:spacing w:before="0" w:beforeAutospacing="0" w:after="360" w:afterAutospacing="0" w:line="326" w:lineRule="atLeast"/>
        <w:textAlignment w:val="baseline"/>
        <w:rPr>
          <w:rFonts w:ascii="Arial" w:hAnsi="Arial" w:cs="Arial"/>
          <w:color w:val="222222"/>
          <w:sz w:val="20"/>
          <w:szCs w:val="20"/>
        </w:rPr>
      </w:pPr>
      <w:r>
        <w:rPr>
          <w:rFonts w:ascii="Arial" w:hAnsi="Arial" w:cs="Arial"/>
          <w:color w:val="222222"/>
          <w:sz w:val="20"/>
          <w:szCs w:val="20"/>
        </w:rPr>
        <w:t>The Directions API uses an API key to identify your application. API keys are managed through the Google APIs console. To create your key:</w:t>
      </w:r>
    </w:p>
    <w:p w:rsidR="00B10A35" w:rsidRDefault="00B10A35" w:rsidP="00B10A35">
      <w:pPr>
        <w:widowControl/>
        <w:numPr>
          <w:ilvl w:val="0"/>
          <w:numId w:val="2"/>
        </w:numPr>
        <w:shd w:val="clear" w:color="auto" w:fill="FFFFFF"/>
        <w:spacing w:line="326" w:lineRule="atLeast"/>
        <w:ind w:left="0" w:right="360"/>
        <w:textAlignment w:val="baseline"/>
        <w:rPr>
          <w:rFonts w:ascii="inherit" w:hAnsi="inherit" w:cs="Arial"/>
          <w:color w:val="222222"/>
          <w:sz w:val="20"/>
          <w:szCs w:val="20"/>
        </w:rPr>
      </w:pPr>
      <w:r>
        <w:rPr>
          <w:rFonts w:ascii="inherit" w:hAnsi="inherit" w:cs="Arial"/>
          <w:color w:val="222222"/>
          <w:sz w:val="20"/>
          <w:szCs w:val="20"/>
        </w:rPr>
        <w:t>Visit the APIs console at</w:t>
      </w:r>
      <w:r>
        <w:rPr>
          <w:rStyle w:val="apple-converted-space"/>
          <w:rFonts w:ascii="inherit" w:hAnsi="inherit" w:cs="Arial"/>
          <w:color w:val="222222"/>
          <w:sz w:val="20"/>
          <w:szCs w:val="20"/>
        </w:rPr>
        <w:t> </w:t>
      </w:r>
      <w:hyperlink r:id="rId9" w:history="1">
        <w:r>
          <w:rPr>
            <w:rStyle w:val="a3"/>
            <w:rFonts w:ascii="inherit" w:hAnsi="inherit" w:cs="Arial"/>
            <w:color w:val="1155CC"/>
            <w:sz w:val="20"/>
            <w:szCs w:val="20"/>
            <w:bdr w:val="none" w:sz="0" w:space="0" w:color="auto" w:frame="1"/>
          </w:rPr>
          <w:t>https://code.google.com/apis/console</w:t>
        </w:r>
      </w:hyperlink>
      <w:r>
        <w:rPr>
          <w:rStyle w:val="apple-converted-space"/>
          <w:rFonts w:ascii="inherit" w:hAnsi="inherit" w:cs="Arial"/>
          <w:color w:val="222222"/>
          <w:sz w:val="20"/>
          <w:szCs w:val="20"/>
        </w:rPr>
        <w:t> </w:t>
      </w:r>
      <w:r>
        <w:rPr>
          <w:rFonts w:ascii="inherit" w:hAnsi="inherit" w:cs="Arial"/>
          <w:color w:val="222222"/>
          <w:sz w:val="20"/>
          <w:szCs w:val="20"/>
        </w:rPr>
        <w:t>and log in with your Google Account.</w:t>
      </w:r>
    </w:p>
    <w:p w:rsidR="00B10A35" w:rsidRDefault="00B10A35" w:rsidP="00B10A35">
      <w:pPr>
        <w:widowControl/>
        <w:numPr>
          <w:ilvl w:val="0"/>
          <w:numId w:val="2"/>
        </w:numPr>
        <w:shd w:val="clear" w:color="auto" w:fill="FFFFFF"/>
        <w:spacing w:line="326" w:lineRule="atLeast"/>
        <w:ind w:left="0" w:right="360"/>
        <w:textAlignment w:val="baseline"/>
        <w:rPr>
          <w:rFonts w:ascii="inherit" w:hAnsi="inherit" w:cs="Arial"/>
          <w:color w:val="222222"/>
          <w:sz w:val="20"/>
          <w:szCs w:val="20"/>
        </w:rPr>
      </w:pPr>
      <w:r>
        <w:rPr>
          <w:rFonts w:ascii="inherit" w:hAnsi="inherit" w:cs="Arial"/>
          <w:color w:val="222222"/>
          <w:sz w:val="20"/>
          <w:szCs w:val="20"/>
        </w:rPr>
        <w:t>Click the</w:t>
      </w:r>
      <w:r>
        <w:rPr>
          <w:rStyle w:val="apple-converted-space"/>
          <w:rFonts w:ascii="inherit" w:hAnsi="inherit" w:cs="Arial"/>
          <w:color w:val="222222"/>
          <w:sz w:val="20"/>
          <w:szCs w:val="20"/>
        </w:rPr>
        <w:t> </w:t>
      </w:r>
      <w:r>
        <w:rPr>
          <w:rStyle w:val="a4"/>
          <w:rFonts w:ascii="inherit" w:hAnsi="inherit" w:cs="Arial"/>
          <w:color w:val="222222"/>
          <w:sz w:val="20"/>
          <w:szCs w:val="20"/>
        </w:rPr>
        <w:t>Services</w:t>
      </w:r>
      <w:r>
        <w:rPr>
          <w:rStyle w:val="apple-converted-space"/>
          <w:rFonts w:ascii="inherit" w:hAnsi="inherit" w:cs="Arial"/>
          <w:color w:val="222222"/>
          <w:sz w:val="20"/>
          <w:szCs w:val="20"/>
        </w:rPr>
        <w:t> </w:t>
      </w:r>
      <w:r>
        <w:rPr>
          <w:rFonts w:ascii="inherit" w:hAnsi="inherit" w:cs="Arial"/>
          <w:color w:val="222222"/>
          <w:sz w:val="20"/>
          <w:szCs w:val="20"/>
        </w:rPr>
        <w:t>link from the left-hand menu in the APIs Console, then activate the</w:t>
      </w:r>
      <w:r>
        <w:rPr>
          <w:rStyle w:val="apple-converted-space"/>
          <w:rFonts w:ascii="inherit" w:hAnsi="inherit" w:cs="Arial"/>
          <w:color w:val="222222"/>
          <w:sz w:val="20"/>
          <w:szCs w:val="20"/>
        </w:rPr>
        <w:t> </w:t>
      </w:r>
      <w:r>
        <w:rPr>
          <w:rStyle w:val="a4"/>
          <w:rFonts w:ascii="inherit" w:hAnsi="inherit" w:cs="Arial"/>
          <w:color w:val="222222"/>
          <w:sz w:val="20"/>
          <w:szCs w:val="20"/>
        </w:rPr>
        <w:t>Directions API</w:t>
      </w:r>
      <w:r>
        <w:rPr>
          <w:rStyle w:val="apple-converted-space"/>
          <w:rFonts w:ascii="inherit" w:hAnsi="inherit" w:cs="Arial"/>
          <w:color w:val="222222"/>
          <w:sz w:val="20"/>
          <w:szCs w:val="20"/>
        </w:rPr>
        <w:t> </w:t>
      </w:r>
      <w:r>
        <w:rPr>
          <w:rFonts w:ascii="inherit" w:hAnsi="inherit" w:cs="Arial"/>
          <w:color w:val="222222"/>
          <w:sz w:val="20"/>
          <w:szCs w:val="20"/>
        </w:rPr>
        <w:t>service.</w:t>
      </w:r>
    </w:p>
    <w:p w:rsidR="00B10A35" w:rsidRDefault="00B10A35" w:rsidP="00B10A35">
      <w:pPr>
        <w:widowControl/>
        <w:numPr>
          <w:ilvl w:val="0"/>
          <w:numId w:val="2"/>
        </w:numPr>
        <w:shd w:val="clear" w:color="auto" w:fill="FFFFFF"/>
        <w:spacing w:line="326" w:lineRule="atLeast"/>
        <w:ind w:left="0" w:right="360"/>
        <w:textAlignment w:val="baseline"/>
        <w:rPr>
          <w:rFonts w:ascii="inherit" w:hAnsi="inherit" w:cs="Arial"/>
          <w:color w:val="222222"/>
          <w:sz w:val="20"/>
          <w:szCs w:val="20"/>
        </w:rPr>
      </w:pPr>
      <w:r>
        <w:rPr>
          <w:rFonts w:ascii="inherit" w:hAnsi="inherit" w:cs="Arial"/>
          <w:color w:val="222222"/>
          <w:sz w:val="20"/>
          <w:szCs w:val="20"/>
        </w:rPr>
        <w:t>Once the service has been activated, your API key is available from the</w:t>
      </w:r>
      <w:r>
        <w:rPr>
          <w:rStyle w:val="apple-converted-space"/>
          <w:rFonts w:ascii="inherit" w:hAnsi="inherit" w:cs="Arial"/>
          <w:color w:val="222222"/>
          <w:sz w:val="20"/>
          <w:szCs w:val="20"/>
        </w:rPr>
        <w:t> </w:t>
      </w:r>
      <w:r>
        <w:rPr>
          <w:rStyle w:val="a4"/>
          <w:rFonts w:ascii="inherit" w:hAnsi="inherit" w:cs="Arial"/>
          <w:color w:val="222222"/>
          <w:sz w:val="20"/>
          <w:szCs w:val="20"/>
        </w:rPr>
        <w:t>API Access</w:t>
      </w:r>
      <w:r>
        <w:rPr>
          <w:rStyle w:val="apple-converted-space"/>
          <w:rFonts w:ascii="inherit" w:hAnsi="inherit" w:cs="Arial"/>
          <w:color w:val="222222"/>
          <w:sz w:val="20"/>
          <w:szCs w:val="20"/>
        </w:rPr>
        <w:t> </w:t>
      </w:r>
      <w:r>
        <w:rPr>
          <w:rFonts w:ascii="inherit" w:hAnsi="inherit" w:cs="Arial"/>
          <w:color w:val="222222"/>
          <w:sz w:val="20"/>
          <w:szCs w:val="20"/>
        </w:rPr>
        <w:t>page, in the</w:t>
      </w:r>
      <w:r>
        <w:rPr>
          <w:rStyle w:val="apple-converted-space"/>
          <w:rFonts w:ascii="inherit" w:hAnsi="inherit" w:cs="Arial"/>
          <w:color w:val="222222"/>
          <w:sz w:val="20"/>
          <w:szCs w:val="20"/>
        </w:rPr>
        <w:t> </w:t>
      </w:r>
      <w:r>
        <w:rPr>
          <w:rStyle w:val="a4"/>
          <w:rFonts w:ascii="inherit" w:hAnsi="inherit" w:cs="Arial"/>
          <w:color w:val="222222"/>
          <w:sz w:val="20"/>
          <w:szCs w:val="20"/>
        </w:rPr>
        <w:t>Simple API Access</w:t>
      </w:r>
      <w:r>
        <w:rPr>
          <w:rStyle w:val="apple-converted-space"/>
          <w:rFonts w:ascii="inherit" w:hAnsi="inherit" w:cs="Arial"/>
          <w:color w:val="222222"/>
          <w:sz w:val="20"/>
          <w:szCs w:val="20"/>
        </w:rPr>
        <w:t> </w:t>
      </w:r>
      <w:r>
        <w:rPr>
          <w:rFonts w:ascii="inherit" w:hAnsi="inherit" w:cs="Arial"/>
          <w:color w:val="222222"/>
          <w:sz w:val="20"/>
          <w:szCs w:val="20"/>
        </w:rPr>
        <w:t>section. Directions API applications use the</w:t>
      </w:r>
      <w:r>
        <w:rPr>
          <w:rStyle w:val="apple-converted-space"/>
          <w:rFonts w:ascii="inherit" w:hAnsi="inherit" w:cs="Arial"/>
          <w:color w:val="222222"/>
          <w:sz w:val="20"/>
          <w:szCs w:val="20"/>
        </w:rPr>
        <w:t> </w:t>
      </w:r>
      <w:r>
        <w:rPr>
          <w:rStyle w:val="a4"/>
          <w:rFonts w:ascii="inherit" w:hAnsi="inherit" w:cs="Arial"/>
          <w:color w:val="222222"/>
          <w:sz w:val="20"/>
          <w:szCs w:val="20"/>
        </w:rPr>
        <w:t>Key for server apps</w:t>
      </w:r>
      <w:r>
        <w:rPr>
          <w:rFonts w:ascii="inherit" w:hAnsi="inherit" w:cs="Arial"/>
          <w:color w:val="222222"/>
          <w:sz w:val="20"/>
          <w:szCs w:val="20"/>
        </w:rPr>
        <w:t>.</w:t>
      </w:r>
    </w:p>
    <w:p w:rsidR="00B10A35" w:rsidRDefault="00B10A35" w:rsidP="00B10A35">
      <w:pPr>
        <w:pStyle w:val="Web"/>
        <w:shd w:val="clear" w:color="auto" w:fill="FFFFFF"/>
        <w:spacing w:before="0" w:beforeAutospacing="0" w:after="0" w:afterAutospacing="0" w:line="326" w:lineRule="atLeast"/>
        <w:textAlignment w:val="baseline"/>
        <w:rPr>
          <w:rFonts w:ascii="Arial" w:hAnsi="Arial" w:cs="Arial"/>
          <w:color w:val="222222"/>
          <w:sz w:val="20"/>
          <w:szCs w:val="20"/>
        </w:rPr>
      </w:pPr>
      <w:r>
        <w:rPr>
          <w:rFonts w:ascii="Arial" w:hAnsi="Arial" w:cs="Arial"/>
          <w:color w:val="222222"/>
          <w:sz w:val="20"/>
          <w:szCs w:val="20"/>
        </w:rPr>
        <w:t>To specify a key in your request, include it as the value of a</w:t>
      </w:r>
      <w:r>
        <w:rPr>
          <w:rStyle w:val="apple-converted-space"/>
          <w:rFonts w:ascii="Arial" w:hAnsi="Arial" w:cs="Arial"/>
          <w:color w:val="222222"/>
          <w:sz w:val="20"/>
          <w:szCs w:val="20"/>
        </w:rPr>
        <w:t> </w:t>
      </w:r>
      <w:r>
        <w:rPr>
          <w:rStyle w:val="HTML"/>
          <w:rFonts w:ascii="Courier New" w:hAnsi="Courier New" w:cs="Courier New"/>
          <w:color w:val="007000"/>
          <w:sz w:val="20"/>
          <w:szCs w:val="20"/>
          <w:bdr w:val="none" w:sz="0" w:space="0" w:color="auto" w:frame="1"/>
        </w:rPr>
        <w:t>key</w:t>
      </w:r>
      <w:r>
        <w:rPr>
          <w:rStyle w:val="apple-converted-space"/>
          <w:rFonts w:ascii="Arial" w:hAnsi="Arial" w:cs="Arial"/>
          <w:color w:val="222222"/>
          <w:sz w:val="20"/>
          <w:szCs w:val="20"/>
        </w:rPr>
        <w:t> </w:t>
      </w:r>
      <w:r>
        <w:rPr>
          <w:rFonts w:ascii="Arial" w:hAnsi="Arial" w:cs="Arial"/>
          <w:color w:val="222222"/>
          <w:sz w:val="20"/>
          <w:szCs w:val="20"/>
        </w:rPr>
        <w:t>parameter.</w:t>
      </w:r>
    </w:p>
    <w:p w:rsidR="00B10A35" w:rsidRDefault="00B10A35" w:rsidP="00B10A35">
      <w:pPr>
        <w:pStyle w:val="note"/>
        <w:pBdr>
          <w:left w:val="single" w:sz="36" w:space="8" w:color="999999"/>
        </w:pBdr>
        <w:shd w:val="clear" w:color="auto" w:fill="EFEFEF"/>
        <w:spacing w:before="0" w:beforeAutospacing="0" w:after="360" w:afterAutospacing="0" w:line="326" w:lineRule="atLeast"/>
        <w:textAlignment w:val="baseline"/>
        <w:rPr>
          <w:rFonts w:ascii="Arial" w:hAnsi="Arial" w:cs="Arial"/>
          <w:color w:val="222222"/>
          <w:sz w:val="20"/>
          <w:szCs w:val="20"/>
        </w:rPr>
      </w:pPr>
      <w:r>
        <w:rPr>
          <w:rStyle w:val="a4"/>
          <w:rFonts w:ascii="Arial" w:hAnsi="Arial" w:cs="Arial"/>
          <w:color w:val="222222"/>
          <w:sz w:val="20"/>
          <w:szCs w:val="20"/>
        </w:rPr>
        <w:t>Note</w:t>
      </w:r>
      <w:r>
        <w:rPr>
          <w:rFonts w:ascii="Arial" w:hAnsi="Arial" w:cs="Arial"/>
          <w:color w:val="222222"/>
          <w:sz w:val="20"/>
          <w:szCs w:val="20"/>
        </w:rPr>
        <w:t>: By default, a key can be used from any server. We strongly recommend that you restrict the use of your key by IP address to servers that you administer. You can specify which IP addresses are allowed to use your API key by clicking the</w:t>
      </w:r>
      <w:r>
        <w:rPr>
          <w:rStyle w:val="apple-converted-space"/>
          <w:rFonts w:ascii="Arial" w:hAnsi="Arial" w:cs="Arial"/>
          <w:color w:val="222222"/>
          <w:sz w:val="20"/>
          <w:szCs w:val="20"/>
        </w:rPr>
        <w:t> </w:t>
      </w:r>
      <w:r>
        <w:rPr>
          <w:rStyle w:val="a4"/>
          <w:rFonts w:ascii="Arial" w:hAnsi="Arial" w:cs="Arial"/>
          <w:color w:val="222222"/>
          <w:sz w:val="20"/>
          <w:szCs w:val="20"/>
        </w:rPr>
        <w:t>Edit allowed referers...</w:t>
      </w:r>
      <w:r>
        <w:rPr>
          <w:rStyle w:val="apple-converted-space"/>
          <w:rFonts w:ascii="Arial" w:hAnsi="Arial" w:cs="Arial"/>
          <w:color w:val="222222"/>
          <w:sz w:val="20"/>
          <w:szCs w:val="20"/>
        </w:rPr>
        <w:t> </w:t>
      </w:r>
      <w:r>
        <w:rPr>
          <w:rFonts w:ascii="Arial" w:hAnsi="Arial" w:cs="Arial"/>
          <w:color w:val="222222"/>
          <w:sz w:val="20"/>
          <w:szCs w:val="20"/>
        </w:rPr>
        <w:t>link in the API console.</w:t>
      </w:r>
    </w:p>
    <w:p w:rsidR="00B10A35" w:rsidRDefault="00B10A35" w:rsidP="00B10A35">
      <w:pPr>
        <w:pStyle w:val="note"/>
        <w:pBdr>
          <w:left w:val="single" w:sz="36" w:space="8" w:color="999999"/>
        </w:pBdr>
        <w:shd w:val="clear" w:color="auto" w:fill="EFEFEF"/>
        <w:spacing w:before="0" w:beforeAutospacing="0" w:after="360" w:afterAutospacing="0" w:line="326" w:lineRule="atLeast"/>
        <w:textAlignment w:val="baseline"/>
        <w:rPr>
          <w:rFonts w:ascii="Arial" w:hAnsi="Arial" w:cs="Arial"/>
          <w:color w:val="222222"/>
          <w:sz w:val="20"/>
          <w:szCs w:val="20"/>
        </w:rPr>
      </w:pPr>
      <w:r>
        <w:rPr>
          <w:rStyle w:val="a4"/>
          <w:rFonts w:ascii="Arial" w:hAnsi="Arial" w:cs="Arial"/>
          <w:color w:val="222222"/>
          <w:sz w:val="20"/>
          <w:szCs w:val="20"/>
        </w:rPr>
        <w:t>Note</w:t>
      </w:r>
      <w:r>
        <w:rPr>
          <w:rFonts w:ascii="Arial" w:hAnsi="Arial" w:cs="Arial"/>
          <w:color w:val="222222"/>
          <w:sz w:val="20"/>
          <w:szCs w:val="20"/>
        </w:rPr>
        <w:t>: HTTPS is enforced for requests that include an API key.</w:t>
      </w:r>
    </w:p>
    <w:p w:rsidR="00B10A35" w:rsidRPr="00B10A35" w:rsidRDefault="00B10A35"/>
    <w:sectPr w:rsidR="00B10A35" w:rsidRPr="00B10A35">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E87DD2"/>
    <w:multiLevelType w:val="multilevel"/>
    <w:tmpl w:val="5DF84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5E53094"/>
    <w:multiLevelType w:val="multilevel"/>
    <w:tmpl w:val="CA2C7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0A35"/>
    <w:rsid w:val="00800CCC"/>
    <w:rsid w:val="00B10A35"/>
    <w:rsid w:val="00B3788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2">
    <w:name w:val="heading 2"/>
    <w:basedOn w:val="a"/>
    <w:link w:val="20"/>
    <w:uiPriority w:val="9"/>
    <w:qFormat/>
    <w:rsid w:val="00B10A35"/>
    <w:pPr>
      <w:widowControl/>
      <w:spacing w:before="100" w:beforeAutospacing="1" w:after="100" w:afterAutospacing="1"/>
      <w:outlineLvl w:val="1"/>
    </w:pPr>
    <w:rPr>
      <w:rFonts w:ascii="新細明體" w:eastAsia="新細明體" w:hAnsi="新細明體" w:cs="新細明體"/>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10A35"/>
    <w:rPr>
      <w:color w:val="0000FF" w:themeColor="hyperlink"/>
      <w:u w:val="single"/>
    </w:rPr>
  </w:style>
  <w:style w:type="character" w:customStyle="1" w:styleId="20">
    <w:name w:val="標題 2 字元"/>
    <w:basedOn w:val="a0"/>
    <w:link w:val="2"/>
    <w:uiPriority w:val="9"/>
    <w:rsid w:val="00B10A35"/>
    <w:rPr>
      <w:rFonts w:ascii="新細明體" w:eastAsia="新細明體" w:hAnsi="新細明體" w:cs="新細明體"/>
      <w:b/>
      <w:bCs/>
      <w:kern w:val="0"/>
      <w:sz w:val="36"/>
      <w:szCs w:val="36"/>
    </w:rPr>
  </w:style>
  <w:style w:type="paragraph" w:customStyle="1" w:styleId="note">
    <w:name w:val="note"/>
    <w:basedOn w:val="a"/>
    <w:rsid w:val="00B10A35"/>
    <w:pPr>
      <w:widowControl/>
      <w:spacing w:before="100" w:beforeAutospacing="1" w:after="100" w:afterAutospacing="1"/>
    </w:pPr>
    <w:rPr>
      <w:rFonts w:ascii="新細明體" w:eastAsia="新細明體" w:hAnsi="新細明體" w:cs="新細明體"/>
      <w:kern w:val="0"/>
      <w:szCs w:val="24"/>
    </w:rPr>
  </w:style>
  <w:style w:type="character" w:styleId="a4">
    <w:name w:val="Strong"/>
    <w:basedOn w:val="a0"/>
    <w:uiPriority w:val="22"/>
    <w:qFormat/>
    <w:rsid w:val="00B10A35"/>
    <w:rPr>
      <w:b/>
      <w:bCs/>
    </w:rPr>
  </w:style>
  <w:style w:type="character" w:customStyle="1" w:styleId="apple-converted-space">
    <w:name w:val="apple-converted-space"/>
    <w:basedOn w:val="a0"/>
    <w:rsid w:val="00B10A35"/>
  </w:style>
  <w:style w:type="character" w:styleId="HTML">
    <w:name w:val="HTML Code"/>
    <w:basedOn w:val="a0"/>
    <w:uiPriority w:val="99"/>
    <w:semiHidden/>
    <w:unhideWhenUsed/>
    <w:rsid w:val="00B10A35"/>
    <w:rPr>
      <w:rFonts w:ascii="細明體" w:eastAsia="細明體" w:hAnsi="細明體" w:cs="細明體"/>
      <w:sz w:val="24"/>
      <w:szCs w:val="24"/>
    </w:rPr>
  </w:style>
  <w:style w:type="paragraph" w:styleId="Web">
    <w:name w:val="Normal (Web)"/>
    <w:basedOn w:val="a"/>
    <w:uiPriority w:val="99"/>
    <w:semiHidden/>
    <w:unhideWhenUsed/>
    <w:rsid w:val="00B10A35"/>
    <w:pPr>
      <w:widowControl/>
      <w:spacing w:before="100" w:beforeAutospacing="1" w:after="100" w:afterAutospacing="1"/>
    </w:pPr>
    <w:rPr>
      <w:rFonts w:ascii="新細明體" w:eastAsia="新細明體" w:hAnsi="新細明體" w:cs="新細明體"/>
      <w:kern w:val="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2">
    <w:name w:val="heading 2"/>
    <w:basedOn w:val="a"/>
    <w:link w:val="20"/>
    <w:uiPriority w:val="9"/>
    <w:qFormat/>
    <w:rsid w:val="00B10A35"/>
    <w:pPr>
      <w:widowControl/>
      <w:spacing w:before="100" w:beforeAutospacing="1" w:after="100" w:afterAutospacing="1"/>
      <w:outlineLvl w:val="1"/>
    </w:pPr>
    <w:rPr>
      <w:rFonts w:ascii="新細明體" w:eastAsia="新細明體" w:hAnsi="新細明體" w:cs="新細明體"/>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10A35"/>
    <w:rPr>
      <w:color w:val="0000FF" w:themeColor="hyperlink"/>
      <w:u w:val="single"/>
    </w:rPr>
  </w:style>
  <w:style w:type="character" w:customStyle="1" w:styleId="20">
    <w:name w:val="標題 2 字元"/>
    <w:basedOn w:val="a0"/>
    <w:link w:val="2"/>
    <w:uiPriority w:val="9"/>
    <w:rsid w:val="00B10A35"/>
    <w:rPr>
      <w:rFonts w:ascii="新細明體" w:eastAsia="新細明體" w:hAnsi="新細明體" w:cs="新細明體"/>
      <w:b/>
      <w:bCs/>
      <w:kern w:val="0"/>
      <w:sz w:val="36"/>
      <w:szCs w:val="36"/>
    </w:rPr>
  </w:style>
  <w:style w:type="paragraph" w:customStyle="1" w:styleId="note">
    <w:name w:val="note"/>
    <w:basedOn w:val="a"/>
    <w:rsid w:val="00B10A35"/>
    <w:pPr>
      <w:widowControl/>
      <w:spacing w:before="100" w:beforeAutospacing="1" w:after="100" w:afterAutospacing="1"/>
    </w:pPr>
    <w:rPr>
      <w:rFonts w:ascii="新細明體" w:eastAsia="新細明體" w:hAnsi="新細明體" w:cs="新細明體"/>
      <w:kern w:val="0"/>
      <w:szCs w:val="24"/>
    </w:rPr>
  </w:style>
  <w:style w:type="character" w:styleId="a4">
    <w:name w:val="Strong"/>
    <w:basedOn w:val="a0"/>
    <w:uiPriority w:val="22"/>
    <w:qFormat/>
    <w:rsid w:val="00B10A35"/>
    <w:rPr>
      <w:b/>
      <w:bCs/>
    </w:rPr>
  </w:style>
  <w:style w:type="character" w:customStyle="1" w:styleId="apple-converted-space">
    <w:name w:val="apple-converted-space"/>
    <w:basedOn w:val="a0"/>
    <w:rsid w:val="00B10A35"/>
  </w:style>
  <w:style w:type="character" w:styleId="HTML">
    <w:name w:val="HTML Code"/>
    <w:basedOn w:val="a0"/>
    <w:uiPriority w:val="99"/>
    <w:semiHidden/>
    <w:unhideWhenUsed/>
    <w:rsid w:val="00B10A35"/>
    <w:rPr>
      <w:rFonts w:ascii="細明體" w:eastAsia="細明體" w:hAnsi="細明體" w:cs="細明體"/>
      <w:sz w:val="24"/>
      <w:szCs w:val="24"/>
    </w:rPr>
  </w:style>
  <w:style w:type="paragraph" w:styleId="Web">
    <w:name w:val="Normal (Web)"/>
    <w:basedOn w:val="a"/>
    <w:uiPriority w:val="99"/>
    <w:semiHidden/>
    <w:unhideWhenUsed/>
    <w:rsid w:val="00B10A35"/>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0371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google.com/apis/console/?noredirect" TargetMode="External"/><Relationship Id="rId3" Type="http://schemas.microsoft.com/office/2007/relationships/stylesWithEffects" Target="stylesWithEffects.xml"/><Relationship Id="rId7" Type="http://schemas.openxmlformats.org/officeDocument/2006/relationships/hyperlink" Target="https://developers.google.com/maps/documentation/business/webservic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s.google.com/maps/documentation/direction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code.google.com/apis/console/?noredirect"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262</Words>
  <Characters>1494</Characters>
  <Application>Microsoft Office Word</Application>
  <DocSecurity>0</DocSecurity>
  <Lines>12</Lines>
  <Paragraphs>3</Paragraphs>
  <ScaleCrop>false</ScaleCrop>
  <Company/>
  <LinksUpToDate>false</LinksUpToDate>
  <CharactersWithSpaces>1753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caramel</dc:creator>
  <cp:lastModifiedBy>caramel</cp:lastModifiedBy>
  <cp:revision>2</cp:revision>
  <dcterms:created xsi:type="dcterms:W3CDTF">2014-03-24T14:38:00Z</dcterms:created>
  <dcterms:modified xsi:type="dcterms:W3CDTF">2014-03-24T14:40:00Z</dcterms:modified>
</cp:coreProperties>
</file>