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DF254D" wp14:paraId="5E5787A5" wp14:textId="3136FFC8">
      <w:pPr>
        <w:ind w:left="2160"/>
        <w:rPr>
          <w:b w:val="1"/>
          <w:bCs w:val="1"/>
          <w:i w:val="1"/>
          <w:iCs w:val="1"/>
          <w:sz w:val="24"/>
          <w:szCs w:val="24"/>
          <w:u w:val="single"/>
        </w:rPr>
      </w:pPr>
      <w:r w:rsidRPr="4BDF254D" w:rsidR="385286C2">
        <w:rPr>
          <w:b w:val="1"/>
          <w:bCs w:val="1"/>
          <w:i w:val="1"/>
          <w:iCs w:val="1"/>
          <w:sz w:val="28"/>
          <w:szCs w:val="28"/>
          <w:u w:val="single"/>
        </w:rPr>
        <w:t xml:space="preserve">Exploring Blockchain </w:t>
      </w:r>
      <w:r w:rsidRPr="4BDF254D" w:rsidR="385286C2">
        <w:rPr>
          <w:b w:val="1"/>
          <w:bCs w:val="1"/>
          <w:i w:val="1"/>
          <w:iCs w:val="1"/>
          <w:sz w:val="28"/>
          <w:szCs w:val="28"/>
          <w:u w:val="single"/>
        </w:rPr>
        <w:t>Datasources</w:t>
      </w:r>
    </w:p>
    <w:p w:rsidR="385286C2" w:rsidP="4BDF254D" w:rsidRDefault="385286C2" w14:paraId="1681A3C7" w14:textId="68611B70">
      <w:pPr>
        <w:pStyle w:val="Normal"/>
        <w:rPr>
          <w:b w:val="1"/>
          <w:bCs w:val="1"/>
          <w:i w:val="1"/>
          <w:iCs w:val="1"/>
          <w:color w:val="2F5496" w:themeColor="accent1" w:themeTint="FF" w:themeShade="BF"/>
          <w:sz w:val="18"/>
          <w:szCs w:val="18"/>
          <w:u w:val="single"/>
        </w:rPr>
      </w:pP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single"/>
        </w:rPr>
        <w:t>Objectives:</w:t>
      </w:r>
    </w:p>
    <w:p w:rsidR="385286C2" w:rsidP="4BDF254D" w:rsidRDefault="385286C2" w14:paraId="61D7F7FB" w14:textId="081ADCE3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</w:pP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 xml:space="preserve">Conduct online research to </w:t>
      </w: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>identify</w:t>
      </w: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 xml:space="preserve"> various blockchain networks</w:t>
      </w:r>
    </w:p>
    <w:p w:rsidR="385286C2" w:rsidP="4BDF254D" w:rsidRDefault="385286C2" w14:paraId="2BD20929" w14:textId="2BFF6522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</w:pP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 xml:space="preserve">Look into official documentation and forums to understand the data </w:t>
      </w: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>available</w:t>
      </w:r>
    </w:p>
    <w:p w:rsidR="385286C2" w:rsidP="4BDF254D" w:rsidRDefault="385286C2" w14:paraId="251BB78A" w14:textId="5F544BB2">
      <w:pPr>
        <w:pStyle w:val="ListParagraph"/>
        <w:numPr>
          <w:ilvl w:val="0"/>
          <w:numId w:val="1"/>
        </w:numPr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</w:pPr>
      <w:r w:rsidRPr="4BDF254D" w:rsidR="385286C2">
        <w:rPr>
          <w:b w:val="1"/>
          <w:bCs w:val="1"/>
          <w:i w:val="1"/>
          <w:iCs w:val="1"/>
          <w:color w:val="2F5496" w:themeColor="accent1" w:themeTint="FF" w:themeShade="BF"/>
          <w:sz w:val="20"/>
          <w:szCs w:val="20"/>
          <w:u w:val="none"/>
        </w:rPr>
        <w:t>Explore different data formats and structures used by various blockchain networks</w:t>
      </w:r>
    </w:p>
    <w:p w:rsidR="32D948A7" w:rsidP="4BDF254D" w:rsidRDefault="32D948A7" w14:paraId="72454AB4" w14:textId="197A1123">
      <w:pPr>
        <w:pStyle w:val="Normal"/>
        <w:ind w:left="0"/>
        <w:rPr>
          <w:b w:val="1"/>
          <w:bCs w:val="1"/>
          <w:i w:val="1"/>
          <w:iCs w:val="1"/>
          <w:color w:val="auto"/>
          <w:sz w:val="18"/>
          <w:szCs w:val="18"/>
          <w:u w:val="single"/>
        </w:rPr>
      </w:pPr>
      <w:r w:rsidRPr="4BDF254D" w:rsidR="32D948A7">
        <w:rPr>
          <w:b w:val="1"/>
          <w:bCs w:val="1"/>
          <w:i w:val="1"/>
          <w:iCs w:val="1"/>
          <w:color w:val="auto"/>
          <w:sz w:val="20"/>
          <w:szCs w:val="20"/>
          <w:u w:val="single"/>
        </w:rPr>
        <w:t>Blockchain</w:t>
      </w:r>
      <w:r w:rsidRPr="4BDF254D" w:rsidR="32D948A7">
        <w:rPr>
          <w:b w:val="1"/>
          <w:bCs w:val="1"/>
          <w:i w:val="1"/>
          <w:iCs w:val="1"/>
          <w:color w:val="auto"/>
          <w:sz w:val="20"/>
          <w:szCs w:val="20"/>
          <w:u w:val="single"/>
        </w:rPr>
        <w:t xml:space="preserve"> structure:</w:t>
      </w:r>
    </w:p>
    <w:p w:rsidR="32D948A7" w:rsidP="4BDF254D" w:rsidRDefault="32D948A7" w14:paraId="30F08E51" w14:textId="07DCF976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32D948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Just like what the name refers to ‘Block chain’ the structure of a Blockchain is a</w:t>
      </w:r>
      <w:r w:rsidRPr="4BDF254D" w:rsidR="4836F725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n</w:t>
      </w:r>
      <w:r w:rsidRPr="4BDF254D" w:rsidR="32D948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immutable chain of blocks </w:t>
      </w:r>
      <w:r w:rsidRPr="4BDF254D" w:rsidR="32D948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containing</w:t>
      </w:r>
      <w:r w:rsidRPr="4BDF254D" w:rsidR="32D948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data.</w:t>
      </w:r>
      <w:r w:rsidRPr="4BDF254D" w:rsidR="3BE7DB8E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Once a block is </w:t>
      </w:r>
      <w:r w:rsidRPr="4BDF254D" w:rsidR="5FC197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added it cannot be changed</w:t>
      </w:r>
      <w:r w:rsidRPr="4BDF254D" w:rsidR="0FF8A85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unless all succeeding blocks are changed </w:t>
      </w:r>
      <w:r w:rsidRPr="4BDF254D" w:rsidR="0FF8A85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aswell</w:t>
      </w:r>
      <w:r w:rsidRPr="4BDF254D" w:rsidR="5FC197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, </w:t>
      </w:r>
      <w:r w:rsidRPr="4BDF254D" w:rsidR="5FC197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that’s</w:t>
      </w:r>
      <w:r w:rsidRPr="4BDF254D" w:rsidR="5FC197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why a blockchain system commonly has multiple validators</w:t>
      </w:r>
      <w:r w:rsidRPr="4BDF254D" w:rsidR="59F030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that conduct </w:t>
      </w:r>
      <w:r w:rsidRPr="4BDF254D" w:rsidR="15DB0C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POW (Process of Work)</w:t>
      </w:r>
      <w:r w:rsidRPr="4BDF254D" w:rsidR="5FC1979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.</w:t>
      </w:r>
    </w:p>
    <w:p w:rsidR="32D948A7" w:rsidP="4BDF254D" w:rsidRDefault="32D948A7" w14:paraId="62F7F463" w14:textId="5534393A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single"/>
        </w:rPr>
      </w:pPr>
      <w:r w:rsidR="32D948A7">
        <w:drawing>
          <wp:inline wp14:editId="158B72D6" wp14:anchorId="0EE18466">
            <wp:extent cx="5314950" cy="1781175"/>
            <wp:effectExtent l="0" t="0" r="0" b="0"/>
            <wp:docPr id="188903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3108876e4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5286C2" w:rsidP="4BDF254D" w:rsidRDefault="385286C2" w14:paraId="51610F3B" w14:textId="7AB6143B">
      <w:pPr>
        <w:pStyle w:val="Normal"/>
        <w:ind w:left="0"/>
        <w:rPr>
          <w:b w:val="1"/>
          <w:bCs w:val="1"/>
          <w:i w:val="1"/>
          <w:iCs w:val="1"/>
          <w:color w:val="auto"/>
          <w:sz w:val="18"/>
          <w:szCs w:val="18"/>
          <w:u w:val="single"/>
        </w:rPr>
      </w:pPr>
      <w:r w:rsidRPr="4BDF254D" w:rsidR="385286C2">
        <w:rPr>
          <w:b w:val="1"/>
          <w:bCs w:val="1"/>
          <w:i w:val="1"/>
          <w:iCs w:val="1"/>
          <w:color w:val="auto"/>
          <w:sz w:val="20"/>
          <w:szCs w:val="20"/>
          <w:u w:val="single"/>
        </w:rPr>
        <w:t>Types of Blockchain Networks:</w:t>
      </w:r>
    </w:p>
    <w:p w:rsidR="5639253F" w:rsidP="4BDF254D" w:rsidRDefault="5639253F" w14:paraId="6166F314" w14:textId="04D22B5D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5639253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</w:t>
      </w:r>
      <w:r w:rsidRPr="4BDF254D" w:rsidR="385286C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Public Blockchain</w:t>
      </w:r>
    </w:p>
    <w:p w:rsidR="4D2B8438" w:rsidP="4BDF254D" w:rsidRDefault="4D2B8438" w14:paraId="7377DF62" w14:textId="38D82BA6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D2B843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</w:t>
      </w:r>
      <w:r w:rsidRPr="4BDF254D" w:rsidR="385286C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Private Blockchain</w:t>
      </w:r>
    </w:p>
    <w:p w:rsidR="11BADFA1" w:rsidP="4BDF254D" w:rsidRDefault="11BADFA1" w14:paraId="03DC3D96" w14:textId="21F09B37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11BADFA1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</w:t>
      </w:r>
      <w:r w:rsidRPr="4BDF254D" w:rsidR="385286C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Consortium Blockchains and Hybrid Blockchains</w:t>
      </w:r>
    </w:p>
    <w:p w:rsidR="4AE32565" w:rsidP="4BDF254D" w:rsidRDefault="4AE32565" w14:paraId="06C8E218" w14:textId="36D1B0CE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4AE32565">
        <w:rPr>
          <w:b w:val="1"/>
          <w:bCs w:val="1"/>
          <w:i w:val="1"/>
          <w:iCs w:val="1"/>
          <w:color w:val="auto"/>
          <w:sz w:val="20"/>
          <w:szCs w:val="20"/>
          <w:u w:val="none"/>
        </w:rPr>
        <w:t>Overview:</w:t>
      </w:r>
    </w:p>
    <w:p w:rsidR="4AE32565" w:rsidP="4BDF254D" w:rsidRDefault="4AE32565" w14:paraId="7D7996E9" w14:textId="15B2FE4C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="4AE32565">
        <w:drawing>
          <wp:inline wp14:editId="50F24ACC" wp14:anchorId="5180BA78">
            <wp:extent cx="5543550" cy="1647825"/>
            <wp:effectExtent l="0" t="0" r="0" b="0"/>
            <wp:docPr id="195744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41d4017cd45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32565" w:rsidP="4BDF254D" w:rsidRDefault="4AE32565" w14:paraId="352157F5" w14:textId="3B4F3524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4AE32565">
        <w:rPr>
          <w:b w:val="1"/>
          <w:bCs w:val="1"/>
          <w:i w:val="1"/>
          <w:iCs w:val="1"/>
          <w:color w:val="auto"/>
          <w:sz w:val="20"/>
          <w:szCs w:val="20"/>
          <w:u w:val="none"/>
        </w:rPr>
        <w:t>Public Blockchain:</w:t>
      </w:r>
    </w:p>
    <w:p w:rsidR="4150605C" w:rsidP="4BDF254D" w:rsidRDefault="4150605C" w14:paraId="44034AEC" w14:textId="23CA0803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150605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---Have no restrictions on the participants and the validator. (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Means anyone can use this network)</w:t>
      </w:r>
    </w:p>
    <w:p w:rsidR="70801C42" w:rsidP="4BDF254D" w:rsidRDefault="70801C42" w14:paraId="35C53F13" w14:textId="3BF20F85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---Since no one has full 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control,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it allows this network to be De-Centralized</w:t>
      </w:r>
    </w:p>
    <w:p w:rsidR="70801C42" w:rsidP="4BDF254D" w:rsidRDefault="70801C42" w14:paraId="3E42D28C" w14:textId="621F6DD0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----Data has immutability as it is 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unchangeable</w:t>
      </w:r>
    </w:p>
    <w:p w:rsidR="70801C42" w:rsidP="4BDF254D" w:rsidRDefault="70801C42" w14:paraId="6CA7A126" w14:textId="4C27FE59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---All nodes connected to the blockchain have equal authority. 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Therefore,</w:t>
      </w: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this blockchain becomes fully distributed</w:t>
      </w:r>
    </w:p>
    <w:p w:rsidR="446B91B2" w:rsidP="4BDF254D" w:rsidRDefault="446B91B2" w14:paraId="4B600ED5" w14:textId="6BB1F933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46B91B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Comments: </w:t>
      </w:r>
      <w:r w:rsidRPr="4BDF254D" w:rsidR="377DA82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A common and most known Public Blockchain example is </w:t>
      </w:r>
      <w:r w:rsidRPr="4BDF254D" w:rsidR="377DA82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Cryptocurrencies</w:t>
      </w:r>
      <w:r w:rsidRPr="4BDF254D" w:rsidR="377DA82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. </w:t>
      </w:r>
      <w:r w:rsidRPr="4BDF254D" w:rsidR="446B91B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This type of blockchain is ideal for organizations that are built on transparency and trust, such as social support groups or non-governmental organizations</w:t>
      </w:r>
      <w:r w:rsidRPr="4BDF254D" w:rsidR="72D1B465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. </w:t>
      </w:r>
    </w:p>
    <w:p w:rsidR="70801C42" w:rsidP="4BDF254D" w:rsidRDefault="70801C42" w14:paraId="2E1C87AE" w14:textId="3FCED0DB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1"/>
          <w:bCs w:val="1"/>
          <w:i w:val="1"/>
          <w:iCs w:val="1"/>
          <w:color w:val="auto"/>
          <w:sz w:val="20"/>
          <w:szCs w:val="20"/>
          <w:u w:val="none"/>
        </w:rPr>
        <w:t>Private Blockchain:</w:t>
      </w:r>
    </w:p>
    <w:p w:rsidR="70801C42" w:rsidP="4BDF254D" w:rsidRDefault="70801C42" w14:paraId="552DF474" w14:textId="1E59311D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---Participant must be invited before they can be part of the blockchain</w:t>
      </w:r>
    </w:p>
    <w:p w:rsidR="70801C42" w:rsidP="4BDF254D" w:rsidRDefault="70801C42" w14:paraId="0D158C22" w14:textId="414358B4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---Transactions are only visible to those who are part of the blockchain ecosystem</w:t>
      </w:r>
    </w:p>
    <w:p w:rsidR="70801C42" w:rsidP="4BDF254D" w:rsidRDefault="70801C42" w14:paraId="127238C6" w14:textId="0BD12BD1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---Centralized and can be Regulated/Governed by someone</w:t>
      </w:r>
    </w:p>
    <w:p w:rsidR="47BA99FF" w:rsidP="4BDF254D" w:rsidRDefault="47BA99FF" w14:paraId="667DC020" w14:textId="01CA566B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0801C4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---There is a Network Administrator which </w:t>
      </w:r>
      <w:r w:rsidRPr="4BDF254D" w:rsidR="15A71A1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takes care of a user’s permissions to control the </w:t>
      </w:r>
      <w:r w:rsidRPr="4BDF254D" w:rsidR="23ED2F6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accessibility</w:t>
      </w:r>
      <w:r w:rsidRPr="4BDF254D" w:rsidR="15A71A1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to </w:t>
      </w:r>
      <w:r w:rsidRPr="4BDF254D" w:rsidR="6A66AF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sensitive</w:t>
      </w:r>
      <w:r w:rsidRPr="4BDF254D" w:rsidR="15A71A1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data</w:t>
      </w:r>
    </w:p>
    <w:p w:rsidR="47BA99FF" w:rsidP="4BDF254D" w:rsidRDefault="47BA99FF" w14:paraId="70795AE2" w14:textId="2843D4F4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7BA99F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Comments:</w:t>
      </w:r>
      <w:r w:rsidRPr="4BDF254D" w:rsidR="10FF6815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</w:t>
      </w:r>
      <w:r w:rsidRPr="4BDF254D" w:rsidR="477A7F7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This network can be used for supply chain management, asset ownership and internal voting. 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The speed of private blockchains (less nodes) makes them ideal for cases where the blockchain (data) needs to be cryptographically secure</w:t>
      </w:r>
      <w:r w:rsidRPr="4BDF254D" w:rsidR="31C52D6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(no 3</w:t>
      </w:r>
      <w:r w:rsidRPr="4BDF254D" w:rsidR="31C52D62">
        <w:rPr>
          <w:b w:val="0"/>
          <w:bCs w:val="0"/>
          <w:i w:val="1"/>
          <w:iCs w:val="1"/>
          <w:color w:val="auto"/>
          <w:sz w:val="20"/>
          <w:szCs w:val="20"/>
          <w:u w:val="none"/>
          <w:vertAlign w:val="superscript"/>
        </w:rPr>
        <w:t>rd</w:t>
      </w:r>
      <w:r w:rsidRPr="4BDF254D" w:rsidR="31C52D6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parties will see the information)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but the controlling entit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y 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doesn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't</w:t>
      </w:r>
      <w:r w:rsidRPr="4BDF254D" w:rsidR="1E58A1C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want the information to be accessed by the public.</w:t>
      </w:r>
    </w:p>
    <w:p w:rsidR="5FB3BC9B" w:rsidP="4BDF254D" w:rsidRDefault="5FB3BC9B" w14:paraId="13056137" w14:textId="00D93889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5FB3BC9B">
        <w:rPr>
          <w:b w:val="1"/>
          <w:bCs w:val="1"/>
          <w:i w:val="1"/>
          <w:iCs w:val="1"/>
          <w:color w:val="auto"/>
          <w:sz w:val="20"/>
          <w:szCs w:val="20"/>
          <w:u w:val="none"/>
        </w:rPr>
        <w:t>Hybrid Blockchains:</w:t>
      </w:r>
    </w:p>
    <w:p w:rsidR="0A3DA7FE" w:rsidP="4BDF254D" w:rsidRDefault="0A3DA7FE" w14:paraId="14FC296D" w14:textId="5F79EA84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0A3DA7FE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---Nodes are divided into two parts: Public and Private nodes</w:t>
      </w:r>
    </w:p>
    <w:p w:rsidR="4C8E3289" w:rsidP="4BDF254D" w:rsidRDefault="4C8E3289" w14:paraId="4B8DA37E" w14:textId="47131A58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C8E328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 </w:t>
      </w:r>
      <w:r w:rsidRPr="4BDF254D" w:rsidR="224DE01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O</w:t>
      </w:r>
      <w:r w:rsidRPr="4BDF254D" w:rsidR="4C8E328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rganizations set up a private, permission-based system alongside a public permissionless system. This allows them to control who can access specific data stored in the blockchain, and what data will be publicly</w:t>
      </w:r>
      <w:r w:rsidRPr="4BDF254D" w:rsidR="144FE3B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available.</w:t>
      </w:r>
    </w:p>
    <w:p w:rsidR="144FE3BC" w:rsidP="4BDF254D" w:rsidRDefault="144FE3BC" w14:paraId="60C348F6" w14:textId="46EA7117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144FE3B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 </w:t>
      </w:r>
      <w:r w:rsidRPr="4BDF254D" w:rsidR="07541BDB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In m</w:t>
      </w:r>
      <w:r w:rsidRPr="4BDF254D" w:rsidR="144FE3B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ost </w:t>
      </w:r>
      <w:r w:rsidRPr="4BDF254D" w:rsidR="1B11F53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cases</w:t>
      </w:r>
      <w:r w:rsidRPr="4BDF254D" w:rsidR="144FE3B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transactions</w:t>
      </w:r>
      <w:r w:rsidRPr="4BDF254D" w:rsidR="144FE3B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and records in a hybrid blockchain are not made public but can be verified when needed, such as by allowing access through a smart contract.</w:t>
      </w:r>
    </w:p>
    <w:p w:rsidR="4F446826" w:rsidP="4BDF254D" w:rsidRDefault="4F446826" w14:paraId="463E2CA8" w14:textId="1FE39F65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F446826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</w:t>
      </w:r>
      <w:r w:rsidRPr="4BDF254D" w:rsidR="473E8E4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1 Private </w:t>
      </w:r>
      <w:r w:rsidRPr="4BDF254D" w:rsidR="4F446826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entity </w:t>
      </w:r>
      <w:r w:rsidRPr="4BDF254D" w:rsidR="64412AA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can own the </w:t>
      </w:r>
      <w:r w:rsidRPr="4BDF254D" w:rsidR="011AE7A7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blockchain,</w:t>
      </w:r>
      <w:r w:rsidRPr="4BDF254D" w:rsidR="64412AA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but they </w:t>
      </w:r>
      <w:r w:rsidRPr="4BDF254D" w:rsidR="4F446826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cannot </w:t>
      </w:r>
      <w:r w:rsidRPr="4BDF254D" w:rsidR="4F446826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alter tr</w:t>
      </w:r>
      <w:r w:rsidRPr="4BDF254D" w:rsidR="4F446826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ansactions</w:t>
      </w:r>
    </w:p>
    <w:p w:rsidR="2B6AAC1A" w:rsidP="4BDF254D" w:rsidRDefault="2B6AAC1A" w14:paraId="220D2DAB" w14:textId="22561173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2B6AAC1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 When a user joins a hybrid blockchain, they have full access to the network. The user's identity is protected from other </w:t>
      </w:r>
      <w:r w:rsidRPr="4BDF254D" w:rsidR="2B6AAC1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users, unless</w:t>
      </w:r>
      <w:r w:rsidRPr="4BDF254D" w:rsidR="2B6AAC1A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they engage in a transaction. Then, their identity is revealed to the other party.</w:t>
      </w:r>
    </w:p>
    <w:p w:rsidR="72A618EF" w:rsidP="4BDF254D" w:rsidRDefault="72A618EF" w14:paraId="2CAD70F6" w14:textId="5ED71353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72A618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Comment:</w:t>
      </w:r>
      <w:r w:rsidRPr="4BDF254D" w:rsidR="3487781B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Hybrid blockchain has several strong use cases, one example is including real estate. Companies can use a hybrid blockchain to run systems privately but show certain information, such as listings, to the public. 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Medical records can be stored in a hybrid blockchain.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h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e 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record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c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an'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</w:t>
      </w:r>
      <w:r w:rsidRPr="4BDF254D" w:rsidR="0C24DB78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be viewed by random third parties, but users can access their information through a smart contract. Governments could also use it to store citizen data privately but share the information securely between institutions.</w:t>
      </w:r>
    </w:p>
    <w:p w:rsidR="0C24DB78" w:rsidP="4BDF254D" w:rsidRDefault="0C24DB78" w14:paraId="23F4E367" w14:textId="1FC8FCB7">
      <w:pPr>
        <w:pStyle w:val="Normal"/>
        <w:ind w:left="0"/>
        <w:rPr>
          <w:b w:val="1"/>
          <w:bCs w:val="1"/>
          <w:i w:val="1"/>
          <w:iCs w:val="1"/>
          <w:color w:val="auto"/>
          <w:sz w:val="20"/>
          <w:szCs w:val="20"/>
          <w:u w:val="none"/>
        </w:rPr>
      </w:pPr>
      <w:r w:rsidRPr="4BDF254D" w:rsidR="0C24DB78">
        <w:rPr>
          <w:b w:val="1"/>
          <w:bCs w:val="1"/>
          <w:i w:val="1"/>
          <w:iCs w:val="1"/>
          <w:color w:val="auto"/>
          <w:sz w:val="20"/>
          <w:szCs w:val="20"/>
          <w:u w:val="none"/>
        </w:rPr>
        <w:t>Consortium Blockchains:</w:t>
      </w:r>
    </w:p>
    <w:p w:rsidR="50A81A99" w:rsidP="4BDF254D" w:rsidRDefault="50A81A99" w14:paraId="331B19FA" w14:textId="70DC994C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---Similar to a Hybrid </w:t>
      </w:r>
      <w:r w:rsidRPr="4BDF254D" w:rsidR="0CFA33D5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that</w:t>
      </w: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 Nodes</w:t>
      </w:r>
      <w:r w:rsidRPr="4BDF254D" w:rsidR="771B0434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can be</w:t>
      </w: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Public</w:t>
      </w:r>
      <w:r w:rsidRPr="4BDF254D" w:rsidR="4194B119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/</w:t>
      </w: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Private</w:t>
      </w:r>
    </w:p>
    <w:p w:rsidR="35AC801C" w:rsidP="4BDF254D" w:rsidRDefault="35AC801C" w14:paraId="4DC65213" w14:textId="462C3ACA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---The </w:t>
      </w:r>
      <w:r w:rsidRPr="4BDF254D" w:rsidR="357E1893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difference</w:t>
      </w: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in comparison to Hybrid is </w:t>
      </w:r>
      <w:r w:rsidRPr="4BDF254D" w:rsidR="19B0FDA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that </w:t>
      </w:r>
      <w:r w:rsidRPr="4BDF254D" w:rsidR="35AC801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multiple organizational members collaborate on a decentralized network</w:t>
      </w:r>
      <w:r w:rsidRPr="4BDF254D" w:rsidR="0A2E3722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. So instead of</w:t>
      </w:r>
      <w:r w:rsidRPr="4BDF254D" w:rsidR="1EA4DB6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1 entity owning a blockchain a group of entities have ownership</w:t>
      </w:r>
    </w:p>
    <w:p w:rsidR="1EA4DB6D" w:rsidP="4BDF254D" w:rsidRDefault="1EA4DB6D" w14:paraId="2F88ADBA" w14:textId="034650A1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1EA4DB6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---</w:t>
      </w:r>
      <w:r w:rsidRPr="4BDF254D" w:rsidR="7FCFF011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consortium blockchain is a private blockchain with limited access to a particular group, </w:t>
      </w:r>
      <w:r w:rsidRPr="4BDF254D" w:rsidR="0782378C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this </w:t>
      </w:r>
      <w:r w:rsidRPr="4BDF254D" w:rsidR="7FCFF011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eliminat</w:t>
      </w:r>
      <w:r w:rsidRPr="4BDF254D" w:rsidR="0979D9BD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es </w:t>
      </w:r>
      <w:r w:rsidRPr="4BDF254D" w:rsidR="7FCFF011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the risks that come with just one entity controlling the network on a private blockchain.</w:t>
      </w:r>
    </w:p>
    <w:p w:rsidR="42C56EEF" w:rsidP="4BDF254D" w:rsidRDefault="42C56EEF" w14:paraId="007ABB27" w14:textId="315AF873">
      <w:pPr>
        <w:pStyle w:val="Normal"/>
        <w:ind w:left="0"/>
        <w:rPr>
          <w:b w:val="0"/>
          <w:bCs w:val="0"/>
          <w:i w:val="1"/>
          <w:iCs w:val="1"/>
          <w:color w:val="auto"/>
          <w:sz w:val="20"/>
          <w:szCs w:val="20"/>
          <w:u w:val="none"/>
        </w:rPr>
      </w:pPr>
      <w:r w:rsidRPr="4BDF254D" w:rsidR="42C56E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Comment: Consortium can be used in many cases for example Banking and payments are two uses for this type of blockchain. Different banks can band together and form a consortium, deciding which nodes will </w:t>
      </w:r>
      <w:r w:rsidRPr="4BDF254D" w:rsidR="42C56E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validate</w:t>
      </w:r>
      <w:r w:rsidRPr="4BDF254D" w:rsidR="42C56E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the transactions. Research organizations can create a similar model, as can organizations that want to track food. </w:t>
      </w:r>
      <w:r w:rsidRPr="4BDF254D" w:rsidR="42C56E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>It's</w:t>
      </w:r>
      <w:r w:rsidRPr="4BDF254D" w:rsidR="42C56EEF">
        <w:rPr>
          <w:b w:val="0"/>
          <w:bCs w:val="0"/>
          <w:i w:val="1"/>
          <w:iCs w:val="1"/>
          <w:color w:val="auto"/>
          <w:sz w:val="20"/>
          <w:szCs w:val="20"/>
          <w:u w:val="none"/>
        </w:rPr>
        <w:t xml:space="preserve"> ideal for supply chains, particularly food and medicine applications.</w:t>
      </w:r>
    </w:p>
    <w:p w:rsidR="0C24DB78" w:rsidP="50A81A99" w:rsidRDefault="0C24DB78" w14:paraId="32F3C337" w14:textId="12881C49">
      <w:pPr>
        <w:pStyle w:val="Normal"/>
        <w:ind w:left="0"/>
        <w:rPr>
          <w:b w:val="0"/>
          <w:bCs w:val="0"/>
          <w:i w:val="1"/>
          <w:iCs w:val="1"/>
          <w:color w:val="auto"/>
          <w:sz w:val="22"/>
          <w:szCs w:val="22"/>
          <w:u w:val="none"/>
        </w:rPr>
      </w:pPr>
      <w:r>
        <w:br/>
      </w:r>
    </w:p>
    <w:p w:rsidR="50A81A99" w:rsidP="50A81A99" w:rsidRDefault="50A81A99" w14:paraId="22F59D5B" w14:textId="6B8C516E">
      <w:pPr>
        <w:pStyle w:val="Normal"/>
        <w:ind w:left="0"/>
        <w:rPr>
          <w:b w:val="0"/>
          <w:bCs w:val="0"/>
          <w:i w:val="1"/>
          <w:iCs w:val="1"/>
          <w:color w:val="auto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Z5h8oAymRGDM+" int2:id="4MYgcYjt">
      <int2:state int2:type="AugLoop_Text_Critique" int2:value="Rejected"/>
    </int2:textHash>
    <int2:textHash int2:hashCode="gyQTSW3k60eL/J" int2:id="zBabh3s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f49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C83C9"/>
    <w:rsid w:val="011AE7A7"/>
    <w:rsid w:val="07541BDB"/>
    <w:rsid w:val="0782378C"/>
    <w:rsid w:val="09265E33"/>
    <w:rsid w:val="0979D9BD"/>
    <w:rsid w:val="0A2E3722"/>
    <w:rsid w:val="0A3DA7FE"/>
    <w:rsid w:val="0C08F1F1"/>
    <w:rsid w:val="0C24DB78"/>
    <w:rsid w:val="0CB8ECE5"/>
    <w:rsid w:val="0CF6985E"/>
    <w:rsid w:val="0CFA33D5"/>
    <w:rsid w:val="0D42997B"/>
    <w:rsid w:val="0FD6692B"/>
    <w:rsid w:val="0FD7654A"/>
    <w:rsid w:val="0FF7ECE8"/>
    <w:rsid w:val="0FF8A858"/>
    <w:rsid w:val="10FF6815"/>
    <w:rsid w:val="11BADFA1"/>
    <w:rsid w:val="1210F844"/>
    <w:rsid w:val="122B9A69"/>
    <w:rsid w:val="144FE3BC"/>
    <w:rsid w:val="15A71A18"/>
    <w:rsid w:val="15DB0C9A"/>
    <w:rsid w:val="1691A169"/>
    <w:rsid w:val="18219E2B"/>
    <w:rsid w:val="18FDEDB7"/>
    <w:rsid w:val="19B0FDAC"/>
    <w:rsid w:val="1B11F53F"/>
    <w:rsid w:val="1E58A1CD"/>
    <w:rsid w:val="1EA4DB6D"/>
    <w:rsid w:val="1EEA8DB6"/>
    <w:rsid w:val="1F55F662"/>
    <w:rsid w:val="224DE019"/>
    <w:rsid w:val="23ED2F69"/>
    <w:rsid w:val="26BD1F8B"/>
    <w:rsid w:val="2736690F"/>
    <w:rsid w:val="2737652E"/>
    <w:rsid w:val="27508D8B"/>
    <w:rsid w:val="2A882E4D"/>
    <w:rsid w:val="2AAC83C9"/>
    <w:rsid w:val="2ADB38E5"/>
    <w:rsid w:val="2B6AAC1A"/>
    <w:rsid w:val="2B7403BA"/>
    <w:rsid w:val="2BF89F5B"/>
    <w:rsid w:val="2C0AD651"/>
    <w:rsid w:val="2F427713"/>
    <w:rsid w:val="30EABD2D"/>
    <w:rsid w:val="31C52D62"/>
    <w:rsid w:val="32D948A7"/>
    <w:rsid w:val="337F159F"/>
    <w:rsid w:val="3487781B"/>
    <w:rsid w:val="357E1893"/>
    <w:rsid w:val="35AC801C"/>
    <w:rsid w:val="377DA82F"/>
    <w:rsid w:val="3843CE25"/>
    <w:rsid w:val="385286C2"/>
    <w:rsid w:val="38F04AC0"/>
    <w:rsid w:val="3B5EC831"/>
    <w:rsid w:val="3BE7DB8E"/>
    <w:rsid w:val="3E9668F3"/>
    <w:rsid w:val="4067572D"/>
    <w:rsid w:val="4150605C"/>
    <w:rsid w:val="4194B119"/>
    <w:rsid w:val="4201568E"/>
    <w:rsid w:val="42982925"/>
    <w:rsid w:val="42C56EEF"/>
    <w:rsid w:val="446B91B2"/>
    <w:rsid w:val="4576BA2B"/>
    <w:rsid w:val="46904001"/>
    <w:rsid w:val="46D4C7B1"/>
    <w:rsid w:val="473E8E4F"/>
    <w:rsid w:val="47608594"/>
    <w:rsid w:val="477A7F77"/>
    <w:rsid w:val="47BA99FF"/>
    <w:rsid w:val="4836F725"/>
    <w:rsid w:val="48DC0B56"/>
    <w:rsid w:val="4A77DBB7"/>
    <w:rsid w:val="4AE32565"/>
    <w:rsid w:val="4BDF254D"/>
    <w:rsid w:val="4C8E3289"/>
    <w:rsid w:val="4CFF8185"/>
    <w:rsid w:val="4D2B8438"/>
    <w:rsid w:val="4F446826"/>
    <w:rsid w:val="50A81A99"/>
    <w:rsid w:val="51ADE147"/>
    <w:rsid w:val="52DB6ECB"/>
    <w:rsid w:val="54773F2C"/>
    <w:rsid w:val="5639253F"/>
    <w:rsid w:val="5770833B"/>
    <w:rsid w:val="599D3B19"/>
    <w:rsid w:val="59F030A7"/>
    <w:rsid w:val="5A18B0A7"/>
    <w:rsid w:val="5A9A6800"/>
    <w:rsid w:val="5CBA7AF1"/>
    <w:rsid w:val="5D16A16E"/>
    <w:rsid w:val="5E34C795"/>
    <w:rsid w:val="5EB271CF"/>
    <w:rsid w:val="5EB96336"/>
    <w:rsid w:val="5FB3BC9B"/>
    <w:rsid w:val="5FC1979A"/>
    <w:rsid w:val="606EC9CE"/>
    <w:rsid w:val="61533FFA"/>
    <w:rsid w:val="62EF105B"/>
    <w:rsid w:val="64412AA9"/>
    <w:rsid w:val="6495507C"/>
    <w:rsid w:val="649B769F"/>
    <w:rsid w:val="64A40919"/>
    <w:rsid w:val="67816E8A"/>
    <w:rsid w:val="6A66AFA7"/>
    <w:rsid w:val="6AA9E45D"/>
    <w:rsid w:val="6B049200"/>
    <w:rsid w:val="6ED0831F"/>
    <w:rsid w:val="70801C42"/>
    <w:rsid w:val="72A618EF"/>
    <w:rsid w:val="72D1B465"/>
    <w:rsid w:val="7619631A"/>
    <w:rsid w:val="771B0434"/>
    <w:rsid w:val="7937DB7F"/>
    <w:rsid w:val="795103DC"/>
    <w:rsid w:val="7AFF0B33"/>
    <w:rsid w:val="7C0408FD"/>
    <w:rsid w:val="7C88A49E"/>
    <w:rsid w:val="7CA23AD5"/>
    <w:rsid w:val="7CB403F1"/>
    <w:rsid w:val="7EEE062A"/>
    <w:rsid w:val="7FCFF011"/>
    <w:rsid w:val="7FD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83C9"/>
  <w15:chartTrackingRefBased/>
  <w15:docId w15:val="{E3D75973-5B46-4FDD-8347-6E8BC5C9F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7511bf485d944ce" /><Relationship Type="http://schemas.openxmlformats.org/officeDocument/2006/relationships/numbering" Target="/word/numbering.xml" Id="Rf280dbf3fff34f43" /><Relationship Type="http://schemas.openxmlformats.org/officeDocument/2006/relationships/image" Target="/media/image2.png" Id="R2c03108876e44371" /><Relationship Type="http://schemas.openxmlformats.org/officeDocument/2006/relationships/image" Target="/media/image3.png" Id="R35e41d4017cd45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Itauma</dc:creator>
  <keywords/>
  <dc:description/>
  <lastModifiedBy>Samuel Itauma</lastModifiedBy>
  <revision>4</revision>
  <dcterms:created xsi:type="dcterms:W3CDTF">2023-11-14T15:43:03.9097937Z</dcterms:created>
  <dcterms:modified xsi:type="dcterms:W3CDTF">2023-11-14T17:26:40.0846254Z</dcterms:modified>
</coreProperties>
</file>