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BD9B" w14:textId="05BEA9BA" w:rsidR="5F914B70" w:rsidRDefault="003C6229" w:rsidP="0030501E">
      <w:pPr>
        <w:pStyle w:val="Ttulo1"/>
        <w:spacing w:before="1" w:line="480" w:lineRule="auto"/>
        <w:ind w:left="0" w:right="290"/>
        <w:jc w:val="center"/>
      </w:pPr>
      <w:bookmarkStart w:id="0" w:name="_Hlk208244775"/>
      <w:r w:rsidRPr="003C6229">
        <w:t>Análisis de las causas por las cuales el sector automotriz en Colombia no ha logrado generar un producto de calidad</w:t>
      </w:r>
      <w:r w:rsidR="007E4901">
        <w:br/>
      </w:r>
    </w:p>
    <w:bookmarkEnd w:id="0"/>
    <w:p w14:paraId="3B76AF40" w14:textId="7E820023" w:rsidR="002265D8" w:rsidRDefault="4D2491A1" w:rsidP="3DE116BA">
      <w:pPr>
        <w:pStyle w:val="Textoindependiente"/>
        <w:spacing w:before="5"/>
        <w:ind w:left="2880"/>
        <w:rPr>
          <w:b/>
          <w:bCs/>
          <w:sz w:val="14"/>
          <w:szCs w:val="14"/>
        </w:rPr>
      </w:pPr>
      <w:r w:rsidRPr="3DE116BA">
        <w:rPr>
          <w:b/>
          <w:bCs/>
          <w:sz w:val="14"/>
          <w:szCs w:val="14"/>
        </w:rPr>
        <w:t xml:space="preserve">                                   </w:t>
      </w:r>
      <w:r>
        <w:rPr>
          <w:noProof/>
        </w:rPr>
        <w:drawing>
          <wp:inline distT="0" distB="0" distL="0" distR="0" wp14:anchorId="18982C2E" wp14:editId="523BB141">
            <wp:extent cx="1212467" cy="14626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2467" cy="1462659"/>
                    </a:xfrm>
                    <a:prstGeom prst="rect">
                      <a:avLst/>
                    </a:prstGeom>
                  </pic:spPr>
                </pic:pic>
              </a:graphicData>
            </a:graphic>
          </wp:inline>
        </w:drawing>
      </w:r>
      <w:r w:rsidR="007E4901">
        <w:rPr>
          <w:b/>
          <w:bCs/>
          <w:sz w:val="14"/>
          <w:szCs w:val="14"/>
        </w:rPr>
        <w:br/>
      </w:r>
    </w:p>
    <w:p w14:paraId="0A37501D" w14:textId="7AD0D1EA" w:rsidR="002265D8" w:rsidRDefault="002265D8" w:rsidP="3DE116BA">
      <w:pPr>
        <w:pStyle w:val="Textoindependiente"/>
        <w:spacing w:before="188"/>
        <w:rPr>
          <w:b/>
          <w:bCs/>
        </w:rPr>
      </w:pPr>
    </w:p>
    <w:p w14:paraId="45229802" w14:textId="0350ACD5" w:rsidR="002265D8" w:rsidRDefault="207CE067" w:rsidP="3DE116BA">
      <w:pPr>
        <w:pStyle w:val="Textoindependiente"/>
        <w:spacing w:line="619" w:lineRule="auto"/>
        <w:ind w:left="1860" w:right="1237"/>
      </w:pPr>
      <w:bookmarkStart w:id="1" w:name="_Hlk208244782"/>
      <w:r>
        <w:t xml:space="preserve">       </w:t>
      </w:r>
      <w:r w:rsidR="337635D3">
        <w:t xml:space="preserve">Juan Celis, Juan </w:t>
      </w:r>
      <w:r w:rsidR="00B6213C">
        <w:t>H</w:t>
      </w:r>
      <w:r w:rsidR="337635D3">
        <w:t>errera, Diego Rodríguez, Eider Hernández</w:t>
      </w:r>
      <w:r w:rsidR="3DE116BA">
        <w:t xml:space="preserve"> </w:t>
      </w:r>
    </w:p>
    <w:p w14:paraId="371A9DA7" w14:textId="4309DF6B" w:rsidR="002265D8" w:rsidRDefault="19530840" w:rsidP="3DE116BA">
      <w:pPr>
        <w:pStyle w:val="Textoindependiente"/>
        <w:spacing w:line="619" w:lineRule="auto"/>
        <w:ind w:left="3152" w:right="1237" w:hanging="1292"/>
      </w:pPr>
      <w:r>
        <w:t xml:space="preserve">                 </w:t>
      </w:r>
      <w:r w:rsidR="32392DD5">
        <w:t xml:space="preserve">              </w:t>
      </w:r>
      <w:r>
        <w:t xml:space="preserve">    </w:t>
      </w:r>
      <w:r w:rsidR="77CC4BD0">
        <w:t xml:space="preserve"> </w:t>
      </w:r>
      <w:r w:rsidR="3DE116BA">
        <w:t xml:space="preserve">Facultad de </w:t>
      </w:r>
      <w:r w:rsidR="00DE0618">
        <w:t>ingeniería</w:t>
      </w:r>
    </w:p>
    <w:p w14:paraId="19D6B3D3" w14:textId="77777777" w:rsidR="002265D8" w:rsidRDefault="00000000">
      <w:pPr>
        <w:pStyle w:val="Textoindependiente"/>
        <w:spacing w:line="619" w:lineRule="auto"/>
        <w:ind w:left="2399" w:right="2356" w:firstLine="1086"/>
      </w:pPr>
      <w:r>
        <w:t>Metodología de la investigación Universidad</w:t>
      </w:r>
      <w:r>
        <w:rPr>
          <w:spacing w:val="-8"/>
        </w:rPr>
        <w:t xml:space="preserve"> </w:t>
      </w:r>
      <w:r>
        <w:t>Militar</w:t>
      </w:r>
      <w:r>
        <w:rPr>
          <w:spacing w:val="-8"/>
        </w:rPr>
        <w:t xml:space="preserve"> </w:t>
      </w:r>
      <w:r>
        <w:t>Nueva</w:t>
      </w:r>
      <w:r>
        <w:rPr>
          <w:spacing w:val="-8"/>
        </w:rPr>
        <w:t xml:space="preserve"> </w:t>
      </w:r>
      <w:r>
        <w:t>Granada,</w:t>
      </w:r>
      <w:r>
        <w:rPr>
          <w:spacing w:val="-8"/>
        </w:rPr>
        <w:t xml:space="preserve"> </w:t>
      </w:r>
      <w:r>
        <w:t>Cajicá,</w:t>
      </w:r>
      <w:r>
        <w:rPr>
          <w:spacing w:val="-8"/>
        </w:rPr>
        <w:t xml:space="preserve"> </w:t>
      </w:r>
      <w:r>
        <w:t>Colombia</w:t>
      </w:r>
    </w:p>
    <w:p w14:paraId="3201712A" w14:textId="07E3CA94" w:rsidR="002265D8" w:rsidRDefault="3DE116BA">
      <w:pPr>
        <w:pStyle w:val="Textoindependiente"/>
        <w:spacing w:line="619" w:lineRule="auto"/>
        <w:ind w:left="4328" w:right="2788" w:hanging="1065"/>
      </w:pPr>
      <w:r>
        <w:t>Doctora</w:t>
      </w:r>
      <w:r>
        <w:rPr>
          <w:spacing w:val="-14"/>
        </w:rPr>
        <w:t xml:space="preserve"> </w:t>
      </w:r>
      <w:r>
        <w:t>Claudia</w:t>
      </w:r>
      <w:r>
        <w:rPr>
          <w:spacing w:val="-14"/>
        </w:rPr>
        <w:t xml:space="preserve"> </w:t>
      </w:r>
      <w:r>
        <w:t>Ester</w:t>
      </w:r>
      <w:r>
        <w:rPr>
          <w:spacing w:val="-14"/>
        </w:rPr>
        <w:t xml:space="preserve"> </w:t>
      </w:r>
      <w:r>
        <w:t>Herrera</w:t>
      </w:r>
      <w:r>
        <w:rPr>
          <w:spacing w:val="-14"/>
        </w:rPr>
        <w:t xml:space="preserve"> </w:t>
      </w:r>
      <w:r>
        <w:t xml:space="preserve">Tenjo </w:t>
      </w:r>
      <w:proofErr w:type="gramStart"/>
      <w:r w:rsidR="00610B55">
        <w:t>Agosto</w:t>
      </w:r>
      <w:proofErr w:type="gramEnd"/>
      <w:r w:rsidR="00610B55">
        <w:t xml:space="preserve"> 5</w:t>
      </w:r>
      <w:r>
        <w:t xml:space="preserve"> 2025</w:t>
      </w:r>
    </w:p>
    <w:bookmarkEnd w:id="1"/>
    <w:p w14:paraId="02EB378F" w14:textId="77777777" w:rsidR="002265D8" w:rsidRDefault="002265D8">
      <w:pPr>
        <w:pStyle w:val="Textoindependiente"/>
        <w:spacing w:line="480" w:lineRule="auto"/>
        <w:sectPr w:rsidR="002265D8">
          <w:headerReference w:type="default" r:id="rId9"/>
          <w:footerReference w:type="default" r:id="rId10"/>
          <w:type w:val="continuous"/>
          <w:pgSz w:w="12240" w:h="15840"/>
          <w:pgMar w:top="1820" w:right="1080" w:bottom="280" w:left="1080" w:header="720" w:footer="720" w:gutter="0"/>
          <w:cols w:space="720"/>
        </w:sectPr>
      </w:pPr>
    </w:p>
    <w:p w14:paraId="5F3F3653" w14:textId="0D1F3951" w:rsidR="3DE116BA" w:rsidRDefault="00696B62" w:rsidP="3DE116BA">
      <w:pPr>
        <w:pStyle w:val="Ttulo1"/>
        <w:spacing w:before="90" w:line="480" w:lineRule="auto"/>
        <w:ind w:left="269" w:right="290"/>
        <w:jc w:val="center"/>
      </w:pPr>
      <w:bookmarkStart w:id="2" w:name="_Hlk208244808"/>
      <w:r w:rsidRPr="00696B62">
        <w:lastRenderedPageBreak/>
        <w:t>Comparación de las potencias en ingeniería mecatrónica en el campo automotriz: Tesla y Colombia</w:t>
      </w:r>
    </w:p>
    <w:p w14:paraId="6A05A809" w14:textId="77777777" w:rsidR="002265D8" w:rsidRDefault="002265D8">
      <w:pPr>
        <w:pStyle w:val="Textoindependiente"/>
        <w:rPr>
          <w:b/>
        </w:rPr>
      </w:pPr>
    </w:p>
    <w:p w14:paraId="5A39BBE3" w14:textId="77777777" w:rsidR="002265D8" w:rsidRDefault="002265D8">
      <w:pPr>
        <w:pStyle w:val="Textoindependiente"/>
        <w:rPr>
          <w:b/>
        </w:rPr>
      </w:pPr>
    </w:p>
    <w:p w14:paraId="41C8F396" w14:textId="77777777" w:rsidR="002265D8" w:rsidRDefault="002265D8">
      <w:pPr>
        <w:pStyle w:val="Textoindependiente"/>
        <w:rPr>
          <w:b/>
        </w:rPr>
      </w:pPr>
    </w:p>
    <w:p w14:paraId="72A3D3EC" w14:textId="77777777" w:rsidR="002265D8" w:rsidRDefault="002265D8">
      <w:pPr>
        <w:pStyle w:val="Textoindependiente"/>
        <w:rPr>
          <w:b/>
        </w:rPr>
      </w:pPr>
    </w:p>
    <w:p w14:paraId="0D0B940D" w14:textId="77777777" w:rsidR="002265D8" w:rsidRDefault="002265D8">
      <w:pPr>
        <w:pStyle w:val="Textoindependiente"/>
        <w:spacing w:before="204"/>
        <w:rPr>
          <w:b/>
        </w:rPr>
      </w:pPr>
    </w:p>
    <w:p w14:paraId="72E42C9C" w14:textId="68CFEE2B" w:rsidR="7DAD3BFA" w:rsidRDefault="7DAD3BFA" w:rsidP="3DE116BA">
      <w:pPr>
        <w:pStyle w:val="Textoindependiente"/>
        <w:ind w:left="697" w:right="717"/>
        <w:jc w:val="center"/>
      </w:pPr>
      <w:r>
        <w:t xml:space="preserve">   Juan Celis, Juan herrera, Diego Rodríguez, Eider Hernández</w:t>
      </w:r>
    </w:p>
    <w:p w14:paraId="0E27B00A" w14:textId="77777777" w:rsidR="002265D8" w:rsidRDefault="002265D8">
      <w:pPr>
        <w:pStyle w:val="Textoindependiente"/>
      </w:pPr>
    </w:p>
    <w:p w14:paraId="60061E4C" w14:textId="77777777" w:rsidR="002265D8" w:rsidRDefault="002265D8">
      <w:pPr>
        <w:pStyle w:val="Textoindependiente"/>
      </w:pPr>
    </w:p>
    <w:p w14:paraId="44EAFD9C" w14:textId="77777777" w:rsidR="002265D8" w:rsidRDefault="002265D8">
      <w:pPr>
        <w:pStyle w:val="Textoindependiente"/>
      </w:pPr>
    </w:p>
    <w:p w14:paraId="4B94D5A5" w14:textId="77777777" w:rsidR="002265D8" w:rsidRDefault="002265D8">
      <w:pPr>
        <w:pStyle w:val="Textoindependiente"/>
        <w:spacing w:before="44"/>
      </w:pPr>
    </w:p>
    <w:p w14:paraId="00B19AB4" w14:textId="341FA987" w:rsidR="002265D8" w:rsidRDefault="3DE116BA">
      <w:pPr>
        <w:pStyle w:val="Textoindependiente"/>
        <w:ind w:left="697" w:right="717"/>
        <w:jc w:val="center"/>
      </w:pPr>
      <w:r>
        <w:t xml:space="preserve">Facultad de </w:t>
      </w:r>
      <w:r w:rsidR="00DE0618">
        <w:t>Ingeniería</w:t>
      </w:r>
    </w:p>
    <w:p w14:paraId="3DEEC669" w14:textId="77777777" w:rsidR="002265D8" w:rsidRDefault="002265D8">
      <w:pPr>
        <w:pStyle w:val="Textoindependiente"/>
        <w:spacing w:before="160"/>
      </w:pPr>
    </w:p>
    <w:p w14:paraId="3A071442" w14:textId="0DBB6F6A" w:rsidR="3C1992FE" w:rsidRDefault="00DE0618" w:rsidP="3DE116BA">
      <w:pPr>
        <w:pStyle w:val="Textoindependiente"/>
        <w:ind w:left="697" w:right="717"/>
        <w:jc w:val="center"/>
      </w:pPr>
      <w:r>
        <w:t>ingeniería</w:t>
      </w:r>
      <w:r w:rsidR="3C1992FE">
        <w:t xml:space="preserve"> </w:t>
      </w:r>
      <w:r>
        <w:t>mecatrónica</w:t>
      </w:r>
    </w:p>
    <w:p w14:paraId="3656B9AB" w14:textId="77777777" w:rsidR="002265D8" w:rsidRDefault="002265D8">
      <w:pPr>
        <w:pStyle w:val="Textoindependiente"/>
      </w:pPr>
    </w:p>
    <w:p w14:paraId="45FB0818" w14:textId="77777777" w:rsidR="002265D8" w:rsidRDefault="002265D8">
      <w:pPr>
        <w:pStyle w:val="Textoindependiente"/>
      </w:pPr>
    </w:p>
    <w:p w14:paraId="049F31CB" w14:textId="77777777" w:rsidR="002265D8" w:rsidRDefault="002265D8">
      <w:pPr>
        <w:pStyle w:val="Textoindependiente"/>
      </w:pPr>
    </w:p>
    <w:p w14:paraId="53128261" w14:textId="77777777" w:rsidR="002265D8" w:rsidRDefault="002265D8">
      <w:pPr>
        <w:pStyle w:val="Textoindependiente"/>
      </w:pPr>
    </w:p>
    <w:p w14:paraId="62486C05" w14:textId="77777777" w:rsidR="002265D8" w:rsidRDefault="002265D8">
      <w:pPr>
        <w:pStyle w:val="Textoindependiente"/>
      </w:pPr>
    </w:p>
    <w:p w14:paraId="4101652C" w14:textId="77777777" w:rsidR="002265D8" w:rsidRDefault="002265D8">
      <w:pPr>
        <w:pStyle w:val="Textoindependiente"/>
        <w:spacing w:before="204"/>
      </w:pPr>
    </w:p>
    <w:p w14:paraId="389B0104" w14:textId="77777777" w:rsidR="002265D8" w:rsidRDefault="00000000">
      <w:pPr>
        <w:pStyle w:val="Textoindependiente"/>
        <w:ind w:left="697" w:right="717"/>
        <w:jc w:val="center"/>
      </w:pPr>
      <w:r>
        <w:t xml:space="preserve">Metodología de la </w:t>
      </w:r>
      <w:r>
        <w:rPr>
          <w:spacing w:val="-2"/>
        </w:rPr>
        <w:t>investigación</w:t>
      </w:r>
    </w:p>
    <w:p w14:paraId="4B99056E" w14:textId="77777777" w:rsidR="002265D8" w:rsidRDefault="002265D8">
      <w:pPr>
        <w:pStyle w:val="Textoindependiente"/>
        <w:spacing w:before="160"/>
      </w:pPr>
    </w:p>
    <w:p w14:paraId="0E3363E5" w14:textId="77777777" w:rsidR="002265D8" w:rsidRDefault="00000000">
      <w:pPr>
        <w:pStyle w:val="Textoindependiente"/>
        <w:ind w:left="697" w:right="717"/>
        <w:jc w:val="center"/>
      </w:pPr>
      <w:r>
        <w:t xml:space="preserve">Universidad Militar Nueva Granada, Bogotá D.C, </w:t>
      </w:r>
      <w:r>
        <w:rPr>
          <w:spacing w:val="-2"/>
        </w:rPr>
        <w:t>Colombia</w:t>
      </w:r>
    </w:p>
    <w:p w14:paraId="1299C43A" w14:textId="77777777" w:rsidR="002265D8" w:rsidRDefault="002265D8">
      <w:pPr>
        <w:pStyle w:val="Textoindependiente"/>
      </w:pPr>
    </w:p>
    <w:p w14:paraId="4DDBEF00" w14:textId="77777777" w:rsidR="002265D8" w:rsidRDefault="002265D8">
      <w:pPr>
        <w:pStyle w:val="Textoindependiente"/>
      </w:pPr>
    </w:p>
    <w:p w14:paraId="3461D779" w14:textId="77777777" w:rsidR="002265D8" w:rsidRDefault="002265D8">
      <w:pPr>
        <w:pStyle w:val="Textoindependiente"/>
      </w:pPr>
    </w:p>
    <w:p w14:paraId="3CF2D8B6" w14:textId="77777777" w:rsidR="002265D8" w:rsidRDefault="002265D8">
      <w:pPr>
        <w:pStyle w:val="Textoindependiente"/>
      </w:pPr>
    </w:p>
    <w:p w14:paraId="0FB78278" w14:textId="77777777" w:rsidR="002265D8" w:rsidRDefault="002265D8">
      <w:pPr>
        <w:pStyle w:val="Textoindependiente"/>
      </w:pPr>
    </w:p>
    <w:p w14:paraId="1FC39945" w14:textId="77777777" w:rsidR="002265D8" w:rsidRDefault="002265D8">
      <w:pPr>
        <w:pStyle w:val="Textoindependiente"/>
      </w:pPr>
    </w:p>
    <w:p w14:paraId="0562CB0E" w14:textId="77777777" w:rsidR="002265D8" w:rsidRDefault="002265D8">
      <w:pPr>
        <w:pStyle w:val="Textoindependiente"/>
      </w:pPr>
    </w:p>
    <w:p w14:paraId="34CE0A41" w14:textId="77777777" w:rsidR="002265D8" w:rsidRDefault="002265D8">
      <w:pPr>
        <w:pStyle w:val="Textoindependiente"/>
      </w:pPr>
    </w:p>
    <w:p w14:paraId="62EBF3C5" w14:textId="77777777" w:rsidR="002265D8" w:rsidRDefault="002265D8">
      <w:pPr>
        <w:pStyle w:val="Textoindependiente"/>
      </w:pPr>
    </w:p>
    <w:p w14:paraId="6D98A12B" w14:textId="77777777" w:rsidR="002265D8" w:rsidRDefault="002265D8">
      <w:pPr>
        <w:pStyle w:val="Textoindependiente"/>
      </w:pPr>
    </w:p>
    <w:p w14:paraId="2946DB82" w14:textId="77777777" w:rsidR="002265D8" w:rsidRDefault="002265D8">
      <w:pPr>
        <w:pStyle w:val="Textoindependiente"/>
        <w:spacing w:before="248"/>
      </w:pPr>
    </w:p>
    <w:p w14:paraId="3F988ED8" w14:textId="01D095E2" w:rsidR="002265D8" w:rsidRDefault="3DE116BA">
      <w:pPr>
        <w:pStyle w:val="Textoindependiente"/>
        <w:spacing w:line="619" w:lineRule="auto"/>
        <w:ind w:left="3795" w:right="3815"/>
        <w:jc w:val="center"/>
      </w:pPr>
      <w:r>
        <w:t>Lic.</w:t>
      </w:r>
      <w:r>
        <w:rPr>
          <w:spacing w:val="-15"/>
        </w:rPr>
        <w:t xml:space="preserve"> </w:t>
      </w:r>
      <w:r>
        <w:t>Claudia</w:t>
      </w:r>
      <w:r>
        <w:rPr>
          <w:spacing w:val="-15"/>
        </w:rPr>
        <w:t xml:space="preserve"> </w:t>
      </w:r>
      <w:r>
        <w:t xml:space="preserve">Herrera </w:t>
      </w:r>
      <w:proofErr w:type="gramStart"/>
      <w:r w:rsidR="54738C8E">
        <w:t>Agosto</w:t>
      </w:r>
      <w:proofErr w:type="gramEnd"/>
      <w:r w:rsidR="54738C8E">
        <w:t xml:space="preserve"> </w:t>
      </w:r>
      <w:r>
        <w:t>0</w:t>
      </w:r>
      <w:r w:rsidR="44658010">
        <w:t>5</w:t>
      </w:r>
      <w:r>
        <w:t xml:space="preserve"> 2025</w:t>
      </w:r>
    </w:p>
    <w:bookmarkEnd w:id="2"/>
    <w:p w14:paraId="5997CC1D" w14:textId="77777777" w:rsidR="002265D8" w:rsidRDefault="002265D8">
      <w:pPr>
        <w:pStyle w:val="Textoindependiente"/>
        <w:spacing w:line="619" w:lineRule="auto"/>
        <w:jc w:val="center"/>
        <w:sectPr w:rsidR="002265D8" w:rsidSect="00610B55">
          <w:headerReference w:type="default" r:id="rId11"/>
          <w:footerReference w:type="default" r:id="rId12"/>
          <w:pgSz w:w="12240" w:h="15840"/>
          <w:pgMar w:top="1340" w:right="1080" w:bottom="280" w:left="1080" w:header="850" w:footer="0" w:gutter="0"/>
          <w:pgNumType w:start="1"/>
          <w:cols w:space="720"/>
          <w:docGrid w:linePitch="299"/>
        </w:sectPr>
      </w:pPr>
    </w:p>
    <w:p w14:paraId="14043C18" w14:textId="01E68DEE" w:rsidR="00CD1AFC" w:rsidRPr="00696B62" w:rsidRDefault="00000000" w:rsidP="00696B62">
      <w:pPr>
        <w:pStyle w:val="Ttulo1"/>
        <w:spacing w:before="90"/>
        <w:ind w:left="717" w:right="20"/>
        <w:jc w:val="center"/>
        <w:rPr>
          <w:spacing w:val="-2"/>
        </w:rPr>
      </w:pPr>
      <w:bookmarkStart w:id="3" w:name="_TOC_250071"/>
      <w:bookmarkStart w:id="4" w:name="_Hlk208244867"/>
      <w:bookmarkEnd w:id="3"/>
      <w:r>
        <w:rPr>
          <w:spacing w:val="-2"/>
        </w:rPr>
        <w:lastRenderedPageBreak/>
        <w:t>Dedicatorias</w:t>
      </w:r>
    </w:p>
    <w:p w14:paraId="110FFD37" w14:textId="77777777" w:rsidR="002265D8" w:rsidRDefault="002265D8">
      <w:pPr>
        <w:pStyle w:val="Textoindependiente"/>
        <w:rPr>
          <w:b/>
        </w:rPr>
      </w:pPr>
    </w:p>
    <w:p w14:paraId="179EB8C3" w14:textId="50309928" w:rsidR="00291786" w:rsidRPr="00291786" w:rsidRDefault="00291786" w:rsidP="00291786">
      <w:pPr>
        <w:pStyle w:val="Textoindependiente"/>
        <w:spacing w:line="480" w:lineRule="auto"/>
        <w:ind w:left="337" w:right="471" w:firstLine="720"/>
      </w:pPr>
      <w:r w:rsidRPr="00291786">
        <w:t>Dedicamos esta investigación a nuestros padres por ser nuestros pilares para nuestra formación personal y académica, dedicando este trabajo a la Universidad Militar Nueva Granada por brindarnos la oportunidad de hacer este trabajo y brindarnos el apoyo con información para la continuación del proyecto. Por último, dedicarle este trabajo a la profesora Claudia Ester Herrera Tenjo quien nos ha guiado en este proceso para la creación de este proyecto. </w:t>
      </w:r>
    </w:p>
    <w:bookmarkEnd w:id="4"/>
    <w:p w14:paraId="61CDCEAD" w14:textId="77777777" w:rsidR="002265D8" w:rsidRDefault="002265D8">
      <w:pPr>
        <w:pStyle w:val="Textoindependiente"/>
        <w:spacing w:line="480" w:lineRule="auto"/>
        <w:sectPr w:rsidR="002265D8" w:rsidSect="0077113F">
          <w:footerReference w:type="default" r:id="rId13"/>
          <w:pgSz w:w="12240" w:h="15840" w:code="1"/>
          <w:pgMar w:top="1340" w:right="1080" w:bottom="280" w:left="1080" w:header="704" w:footer="0" w:gutter="0"/>
          <w:cols w:space="720"/>
          <w:docGrid w:linePitch="299"/>
        </w:sectPr>
      </w:pPr>
    </w:p>
    <w:p w14:paraId="6BB9E253" w14:textId="77777777" w:rsidR="002265D8" w:rsidRDefault="002265D8">
      <w:pPr>
        <w:pStyle w:val="Textoindependiente"/>
      </w:pPr>
    </w:p>
    <w:p w14:paraId="552639B8" w14:textId="16D6B634" w:rsidR="00CD1AFC" w:rsidRPr="00465020" w:rsidRDefault="7D761B63" w:rsidP="00465020">
      <w:pPr>
        <w:pStyle w:val="Ttulo1"/>
        <w:spacing w:before="90"/>
        <w:ind w:left="3600"/>
        <w:rPr>
          <w:spacing w:val="-2"/>
        </w:rPr>
      </w:pPr>
      <w:bookmarkStart w:id="5" w:name="Agradecimientos_"/>
      <w:bookmarkStart w:id="6" w:name="_TOC_250070"/>
      <w:bookmarkEnd w:id="5"/>
      <w:bookmarkEnd w:id="6"/>
      <w:r>
        <w:rPr>
          <w:spacing w:val="-2"/>
        </w:rPr>
        <w:t xml:space="preserve">       </w:t>
      </w:r>
      <w:r w:rsidR="3DE116BA">
        <w:rPr>
          <w:spacing w:val="-2"/>
        </w:rPr>
        <w:t>Agradecimientos</w:t>
      </w:r>
    </w:p>
    <w:p w14:paraId="5043CB0F" w14:textId="77777777" w:rsidR="002265D8" w:rsidRDefault="002265D8">
      <w:pPr>
        <w:pStyle w:val="Textoindependiente"/>
        <w:rPr>
          <w:b/>
        </w:rPr>
      </w:pPr>
      <w:bookmarkStart w:id="7" w:name="_Hlk208244881"/>
    </w:p>
    <w:p w14:paraId="166BECFA" w14:textId="3E9F4A93" w:rsidR="7883D4EA" w:rsidRDefault="7883D4EA" w:rsidP="3DE116BA">
      <w:pPr>
        <w:pStyle w:val="Textoindependiente"/>
        <w:spacing w:line="480" w:lineRule="auto"/>
        <w:ind w:left="337" w:right="471" w:firstLine="720"/>
      </w:pPr>
      <w:r w:rsidRPr="3DE116BA">
        <w:t xml:space="preserve">Queremos agradecer al docente encargado de la materia metodología de investigación y a la Universidad Militar Nueva </w:t>
      </w:r>
      <w:r w:rsidR="00610B55" w:rsidRPr="3DE116BA">
        <w:t>Granada,</w:t>
      </w:r>
      <w:r w:rsidRPr="3DE116BA">
        <w:t xml:space="preserve"> que permitieron hacer posible el desarrollo de esta investigación. También queremos agradecer a nuestras familias que nos dieron el apoyo y los medios para poder realizar la búsqueda y análisis de toda la información referente a la investigación, en Segunda </w:t>
      </w:r>
      <w:r w:rsidR="00696B62" w:rsidRPr="3DE116BA">
        <w:t>estancia</w:t>
      </w:r>
      <w:r w:rsidRPr="3DE116BA">
        <w:t xml:space="preserve"> queremos agradecer a la docente </w:t>
      </w:r>
      <w:r w:rsidR="58B312E4">
        <w:t>Claudia Ester Herrera Tenjo</w:t>
      </w:r>
      <w:r w:rsidRPr="3DE116BA">
        <w:t xml:space="preserve"> la cual nos dio la asesoría para poder hacer un buen proyecto de investigación.</w:t>
      </w:r>
    </w:p>
    <w:p w14:paraId="5EBB0AFC" w14:textId="25D22E6B" w:rsidR="3DE116BA" w:rsidRDefault="3DE116BA" w:rsidP="3DE116BA">
      <w:pPr>
        <w:pStyle w:val="Textoindependiente"/>
        <w:spacing w:line="480" w:lineRule="auto"/>
        <w:ind w:left="337" w:right="471" w:firstLine="720"/>
      </w:pPr>
    </w:p>
    <w:p w14:paraId="07459315" w14:textId="77777777" w:rsidR="002265D8" w:rsidRDefault="002265D8">
      <w:pPr>
        <w:pStyle w:val="Textoindependiente"/>
      </w:pPr>
    </w:p>
    <w:p w14:paraId="4DD48FCC" w14:textId="26372FB6" w:rsidR="002265D8" w:rsidRDefault="6714E7BB" w:rsidP="58BDE8E3">
      <w:pPr>
        <w:pStyle w:val="Textoindependiente"/>
        <w:ind w:right="7313"/>
      </w:pPr>
      <w:r>
        <w:t xml:space="preserve"> </w:t>
      </w:r>
    </w:p>
    <w:p w14:paraId="2BBAA3C9" w14:textId="5046605C" w:rsidR="002265D8" w:rsidRDefault="79DC5DAD" w:rsidP="58BDE8E3">
      <w:pPr>
        <w:pStyle w:val="Textoindependiente"/>
        <w:spacing w:line="480" w:lineRule="auto"/>
        <w:ind w:left="1057" w:right="7257"/>
      </w:pPr>
      <w:r>
        <w:t>Juan Celis</w:t>
      </w:r>
    </w:p>
    <w:p w14:paraId="0F078CED" w14:textId="7BBD4669" w:rsidR="002265D8" w:rsidRDefault="79DC5DAD" w:rsidP="58BDE8E3">
      <w:pPr>
        <w:pStyle w:val="Textoindependiente"/>
        <w:spacing w:line="480" w:lineRule="auto"/>
        <w:ind w:left="1057" w:right="7257"/>
      </w:pPr>
      <w:r>
        <w:t>Juan Herrera Diego Rodríguez Eider</w:t>
      </w:r>
      <w:r w:rsidR="2911F87D">
        <w:t xml:space="preserve"> </w:t>
      </w:r>
      <w:r>
        <w:t>Hernández</w:t>
      </w:r>
    </w:p>
    <w:bookmarkEnd w:id="7"/>
    <w:p w14:paraId="6DFB9E20" w14:textId="24072A60" w:rsidR="002265D8" w:rsidRDefault="002265D8" w:rsidP="58BDE8E3">
      <w:pPr>
        <w:pStyle w:val="Textoindependiente"/>
        <w:ind w:right="7313"/>
        <w:sectPr w:rsidR="002265D8">
          <w:footerReference w:type="default" r:id="rId14"/>
          <w:pgSz w:w="12240" w:h="15840"/>
          <w:pgMar w:top="1340" w:right="1080" w:bottom="280" w:left="1080" w:header="704" w:footer="0" w:gutter="0"/>
          <w:cols w:space="720"/>
        </w:sectPr>
      </w:pPr>
    </w:p>
    <w:p w14:paraId="17E74C39" w14:textId="77777777" w:rsidR="002265D8" w:rsidRDefault="00000000">
      <w:pPr>
        <w:pStyle w:val="Ttulo1"/>
        <w:spacing w:before="90"/>
        <w:ind w:left="697" w:right="717"/>
        <w:jc w:val="center"/>
      </w:pPr>
      <w:bookmarkStart w:id="8" w:name="_TOC_250069"/>
      <w:r>
        <w:lastRenderedPageBreak/>
        <w:t xml:space="preserve">Nota de </w:t>
      </w:r>
      <w:bookmarkEnd w:id="8"/>
      <w:r>
        <w:rPr>
          <w:spacing w:val="-2"/>
        </w:rPr>
        <w:t>Aceptación</w:t>
      </w:r>
    </w:p>
    <w:p w14:paraId="70DF9E56" w14:textId="77777777" w:rsidR="002265D8" w:rsidRDefault="002265D8">
      <w:pPr>
        <w:pStyle w:val="Textoindependiente"/>
        <w:rPr>
          <w:b/>
          <w:sz w:val="20"/>
        </w:rPr>
      </w:pPr>
    </w:p>
    <w:p w14:paraId="44E871BC" w14:textId="77777777" w:rsidR="002265D8" w:rsidRDefault="002265D8">
      <w:pPr>
        <w:pStyle w:val="Textoindependiente"/>
        <w:rPr>
          <w:b/>
          <w:sz w:val="20"/>
        </w:rPr>
      </w:pPr>
    </w:p>
    <w:p w14:paraId="35E7255D" w14:textId="77777777" w:rsidR="002265D8" w:rsidRDefault="00000000">
      <w:pPr>
        <w:pStyle w:val="Textoindependiente"/>
        <w:spacing w:before="73"/>
        <w:rPr>
          <w:b/>
          <w:sz w:val="20"/>
        </w:rPr>
      </w:pPr>
      <w:r>
        <w:rPr>
          <w:b/>
          <w:noProof/>
          <w:sz w:val="20"/>
        </w:rPr>
        <mc:AlternateContent>
          <mc:Choice Requires="wps">
            <w:drawing>
              <wp:anchor distT="0" distB="0" distL="0" distR="0" simplePos="0" relativeHeight="487588352" behindDoc="1" locked="0" layoutInCell="1" allowOverlap="1" wp14:anchorId="287383D3" wp14:editId="07777777">
                <wp:simplePos x="0" y="0"/>
                <wp:positionH relativeFrom="page">
                  <wp:posOffset>3810000</wp:posOffset>
                </wp:positionH>
                <wp:positionV relativeFrom="paragraph">
                  <wp:posOffset>207720</wp:posOffset>
                </wp:positionV>
                <wp:extent cx="3048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8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0357A" id="Graphic 4" o:spid="_x0000_s1026" style="position:absolute;margin-left:300pt;margin-top:16.35pt;width:2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" path="m,l3048000,e" filled="f" strokeweight=".48pt">
                <v:path arrowok="t"/>
                <w10:wrap type="topAndBottom" anchorx="page"/>
              </v:shape>
            </w:pict>
          </mc:Fallback>
        </mc:AlternateContent>
      </w:r>
    </w:p>
    <w:p w14:paraId="144A5D23" w14:textId="77777777" w:rsidR="002265D8" w:rsidRDefault="002265D8">
      <w:pPr>
        <w:pStyle w:val="Textoindependiente"/>
        <w:rPr>
          <w:b/>
          <w:sz w:val="20"/>
        </w:rPr>
      </w:pPr>
    </w:p>
    <w:p w14:paraId="738610EB" w14:textId="77777777" w:rsidR="002265D8" w:rsidRDefault="002265D8">
      <w:pPr>
        <w:pStyle w:val="Textoindependiente"/>
        <w:rPr>
          <w:b/>
          <w:sz w:val="20"/>
        </w:rPr>
      </w:pPr>
    </w:p>
    <w:p w14:paraId="4C4D5CAC" w14:textId="77777777" w:rsidR="002265D8" w:rsidRDefault="00000000">
      <w:pPr>
        <w:pStyle w:val="Textoindependiente"/>
        <w:spacing w:before="73"/>
        <w:rPr>
          <w:b/>
          <w:sz w:val="20"/>
        </w:rPr>
      </w:pPr>
      <w:r>
        <w:rPr>
          <w:b/>
          <w:noProof/>
          <w:sz w:val="20"/>
        </w:rPr>
        <mc:AlternateContent>
          <mc:Choice Requires="wps">
            <w:drawing>
              <wp:anchor distT="0" distB="0" distL="0" distR="0" simplePos="0" relativeHeight="487588864" behindDoc="1" locked="0" layoutInCell="1" allowOverlap="1" wp14:anchorId="1333126E" wp14:editId="07777777">
                <wp:simplePos x="0" y="0"/>
                <wp:positionH relativeFrom="page">
                  <wp:posOffset>3810000</wp:posOffset>
                </wp:positionH>
                <wp:positionV relativeFrom="paragraph">
                  <wp:posOffset>207767</wp:posOffset>
                </wp:positionV>
                <wp:extent cx="3048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8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A1173" id="Graphic 5" o:spid="_x0000_s1026" style="position:absolute;margin-left:300pt;margin-top:16.35pt;width:2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" path="m,l3048000,e" filled="f" strokeweight=".48pt">
                <v:path arrowok="t"/>
                <w10:wrap type="topAndBottom" anchorx="page"/>
              </v:shape>
            </w:pict>
          </mc:Fallback>
        </mc:AlternateContent>
      </w:r>
    </w:p>
    <w:p w14:paraId="637805D2" w14:textId="77777777" w:rsidR="002265D8" w:rsidRDefault="002265D8">
      <w:pPr>
        <w:pStyle w:val="Textoindependiente"/>
        <w:rPr>
          <w:b/>
          <w:sz w:val="20"/>
        </w:rPr>
      </w:pPr>
    </w:p>
    <w:p w14:paraId="463F29E8" w14:textId="77777777" w:rsidR="002265D8" w:rsidRDefault="002265D8">
      <w:pPr>
        <w:pStyle w:val="Textoindependiente"/>
        <w:rPr>
          <w:b/>
          <w:sz w:val="20"/>
        </w:rPr>
      </w:pPr>
    </w:p>
    <w:p w14:paraId="286BE856" w14:textId="77777777" w:rsidR="002265D8" w:rsidRDefault="00000000">
      <w:pPr>
        <w:pStyle w:val="Textoindependiente"/>
        <w:spacing w:before="73"/>
        <w:rPr>
          <w:b/>
          <w:sz w:val="20"/>
        </w:rPr>
      </w:pPr>
      <w:r>
        <w:rPr>
          <w:b/>
          <w:noProof/>
          <w:sz w:val="20"/>
        </w:rPr>
        <mc:AlternateContent>
          <mc:Choice Requires="wps">
            <w:drawing>
              <wp:anchor distT="0" distB="0" distL="0" distR="0" simplePos="0" relativeHeight="487589376" behindDoc="1" locked="0" layoutInCell="1" allowOverlap="1" wp14:anchorId="29798B1D" wp14:editId="07777777">
                <wp:simplePos x="0" y="0"/>
                <wp:positionH relativeFrom="page">
                  <wp:posOffset>3810000</wp:posOffset>
                </wp:positionH>
                <wp:positionV relativeFrom="paragraph">
                  <wp:posOffset>207767</wp:posOffset>
                </wp:positionV>
                <wp:extent cx="3048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8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492F0" id="Graphic 6" o:spid="_x0000_s1026" style="position:absolute;margin-left:300pt;margin-top:16.35pt;width:24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" path="m,l3048000,e" filled="f" strokeweight=".48pt">
                <v:path arrowok="t"/>
                <w10:wrap type="topAndBottom" anchorx="page"/>
              </v:shape>
            </w:pict>
          </mc:Fallback>
        </mc:AlternateContent>
      </w:r>
    </w:p>
    <w:p w14:paraId="3B7B4B86" w14:textId="77777777" w:rsidR="002265D8" w:rsidRDefault="002265D8">
      <w:pPr>
        <w:pStyle w:val="Textoindependiente"/>
        <w:rPr>
          <w:b/>
          <w:sz w:val="20"/>
        </w:rPr>
      </w:pPr>
    </w:p>
    <w:p w14:paraId="3A0FF5F2" w14:textId="77777777" w:rsidR="002265D8" w:rsidRDefault="002265D8">
      <w:pPr>
        <w:pStyle w:val="Textoindependiente"/>
        <w:rPr>
          <w:b/>
          <w:sz w:val="20"/>
        </w:rPr>
      </w:pPr>
    </w:p>
    <w:p w14:paraId="144CEC34" w14:textId="77777777" w:rsidR="002265D8" w:rsidRDefault="00000000">
      <w:pPr>
        <w:pStyle w:val="Textoindependiente"/>
        <w:spacing w:before="73"/>
        <w:rPr>
          <w:b/>
          <w:sz w:val="20"/>
        </w:rPr>
      </w:pPr>
      <w:r>
        <w:rPr>
          <w:b/>
          <w:noProof/>
          <w:sz w:val="20"/>
        </w:rPr>
        <mc:AlternateContent>
          <mc:Choice Requires="wps">
            <w:drawing>
              <wp:anchor distT="0" distB="0" distL="0" distR="0" simplePos="0" relativeHeight="487589888" behindDoc="1" locked="0" layoutInCell="1" allowOverlap="1" wp14:anchorId="5C6E379D" wp14:editId="07777777">
                <wp:simplePos x="0" y="0"/>
                <wp:positionH relativeFrom="page">
                  <wp:posOffset>3810000</wp:posOffset>
                </wp:positionH>
                <wp:positionV relativeFrom="paragraph">
                  <wp:posOffset>207767</wp:posOffset>
                </wp:positionV>
                <wp:extent cx="30480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0" cy="1270"/>
                        </a:xfrm>
                        <a:custGeom>
                          <a:avLst/>
                          <a:gdLst/>
                          <a:ahLst/>
                          <a:cxnLst/>
                          <a:rect l="l" t="t" r="r" b="b"/>
                          <a:pathLst>
                            <a:path w="3048000">
                              <a:moveTo>
                                <a:pt x="0" y="0"/>
                              </a:moveTo>
                              <a:lnTo>
                                <a:pt x="3048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4838EE" id="Graphic 7" o:spid="_x0000_s1026" style="position:absolute;margin-left:300pt;margin-top:16.35pt;width:24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04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" path="m,l3048000,e" filled="f" strokeweight=".48pt">
                <v:path arrowok="t"/>
                <w10:wrap type="topAndBottom" anchorx="page"/>
              </v:shape>
            </w:pict>
          </mc:Fallback>
        </mc:AlternateContent>
      </w:r>
    </w:p>
    <w:p w14:paraId="5630AD66" w14:textId="77777777" w:rsidR="002265D8" w:rsidRDefault="002265D8">
      <w:pPr>
        <w:pStyle w:val="Textoindependiente"/>
        <w:rPr>
          <w:b/>
        </w:rPr>
      </w:pPr>
    </w:p>
    <w:p w14:paraId="61829076" w14:textId="77777777" w:rsidR="002265D8" w:rsidRDefault="002265D8">
      <w:pPr>
        <w:pStyle w:val="Textoindependiente"/>
        <w:rPr>
          <w:b/>
        </w:rPr>
      </w:pPr>
    </w:p>
    <w:p w14:paraId="2BA226A1" w14:textId="77777777" w:rsidR="002265D8" w:rsidRDefault="002265D8">
      <w:pPr>
        <w:pStyle w:val="Textoindependiente"/>
        <w:rPr>
          <w:b/>
        </w:rPr>
      </w:pPr>
    </w:p>
    <w:p w14:paraId="17AD93B2" w14:textId="77777777" w:rsidR="002265D8" w:rsidRDefault="002265D8">
      <w:pPr>
        <w:pStyle w:val="Textoindependiente"/>
        <w:rPr>
          <w:b/>
        </w:rPr>
      </w:pPr>
    </w:p>
    <w:p w14:paraId="0DE4B5B7" w14:textId="77777777" w:rsidR="002265D8" w:rsidRDefault="002265D8">
      <w:pPr>
        <w:pStyle w:val="Textoindependiente"/>
        <w:rPr>
          <w:b/>
        </w:rPr>
      </w:pPr>
    </w:p>
    <w:p w14:paraId="66204FF1" w14:textId="77777777" w:rsidR="002265D8" w:rsidRDefault="002265D8">
      <w:pPr>
        <w:pStyle w:val="Textoindependiente"/>
        <w:rPr>
          <w:b/>
        </w:rPr>
      </w:pPr>
    </w:p>
    <w:p w14:paraId="2DBF0D7D" w14:textId="77777777" w:rsidR="002265D8" w:rsidRDefault="002265D8">
      <w:pPr>
        <w:pStyle w:val="Textoindependiente"/>
        <w:spacing w:before="168"/>
        <w:rPr>
          <w:b/>
        </w:rPr>
      </w:pPr>
    </w:p>
    <w:p w14:paraId="72C269BC" w14:textId="77777777" w:rsidR="002265D8" w:rsidRDefault="00000000">
      <w:pPr>
        <w:pStyle w:val="Textoindependiente"/>
        <w:ind w:right="359"/>
        <w:jc w:val="right"/>
      </w:pPr>
      <w:r>
        <w:t xml:space="preserve">Presidente de </w:t>
      </w:r>
      <w:r>
        <w:rPr>
          <w:spacing w:val="-2"/>
        </w:rPr>
        <w:t>Jurado</w:t>
      </w:r>
    </w:p>
    <w:p w14:paraId="6B62F1B3" w14:textId="77777777" w:rsidR="002265D8" w:rsidRDefault="002265D8">
      <w:pPr>
        <w:pStyle w:val="Textoindependiente"/>
        <w:rPr>
          <w:sz w:val="20"/>
        </w:rPr>
      </w:pPr>
    </w:p>
    <w:p w14:paraId="02F2C34E" w14:textId="77777777" w:rsidR="002265D8" w:rsidRDefault="002265D8">
      <w:pPr>
        <w:pStyle w:val="Textoindependiente"/>
        <w:rPr>
          <w:sz w:val="20"/>
        </w:rPr>
      </w:pPr>
    </w:p>
    <w:p w14:paraId="49C08A0D" w14:textId="77777777" w:rsidR="002265D8" w:rsidRDefault="00000000">
      <w:pPr>
        <w:pStyle w:val="Textoindependiente"/>
        <w:spacing w:before="73"/>
        <w:rPr>
          <w:sz w:val="20"/>
        </w:rPr>
      </w:pPr>
      <w:r>
        <w:rPr>
          <w:noProof/>
          <w:sz w:val="20"/>
        </w:rPr>
        <mc:AlternateContent>
          <mc:Choice Requires="wps">
            <w:drawing>
              <wp:anchor distT="0" distB="0" distL="0" distR="0" simplePos="0" relativeHeight="487590400" behindDoc="1" locked="0" layoutInCell="1" allowOverlap="1" wp14:anchorId="48BC6B0F" wp14:editId="07777777">
                <wp:simplePos x="0" y="0"/>
                <wp:positionH relativeFrom="page">
                  <wp:posOffset>4343400</wp:posOffset>
                </wp:positionH>
                <wp:positionV relativeFrom="paragraph">
                  <wp:posOffset>207796</wp:posOffset>
                </wp:positionV>
                <wp:extent cx="25146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7F2F4" id="Graphic 8" o:spid="_x0000_s1026" style="position:absolute;margin-left:342pt;margin-top:16.35pt;width:19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" path="m,l2514600,e" filled="f" strokeweight=".48pt">
                <v:path arrowok="t"/>
                <w10:wrap type="topAndBottom" anchorx="page"/>
              </v:shape>
            </w:pict>
          </mc:Fallback>
        </mc:AlternateContent>
      </w:r>
    </w:p>
    <w:p w14:paraId="680A4E5D" w14:textId="77777777" w:rsidR="002265D8" w:rsidRDefault="002265D8">
      <w:pPr>
        <w:pStyle w:val="Textoindependiente"/>
      </w:pPr>
    </w:p>
    <w:p w14:paraId="19219836" w14:textId="77777777" w:rsidR="002265D8" w:rsidRDefault="002265D8">
      <w:pPr>
        <w:pStyle w:val="Textoindependiente"/>
      </w:pPr>
    </w:p>
    <w:p w14:paraId="296FEF7D" w14:textId="77777777" w:rsidR="002265D8" w:rsidRDefault="002265D8">
      <w:pPr>
        <w:pStyle w:val="Textoindependiente"/>
      </w:pPr>
    </w:p>
    <w:p w14:paraId="7194DBDC" w14:textId="77777777" w:rsidR="002265D8" w:rsidRDefault="002265D8">
      <w:pPr>
        <w:pStyle w:val="Textoindependiente"/>
      </w:pPr>
    </w:p>
    <w:p w14:paraId="769D0D3C" w14:textId="77777777" w:rsidR="002265D8" w:rsidRDefault="002265D8">
      <w:pPr>
        <w:pStyle w:val="Textoindependiente"/>
      </w:pPr>
    </w:p>
    <w:p w14:paraId="54CD245A" w14:textId="77777777" w:rsidR="002265D8" w:rsidRDefault="002265D8">
      <w:pPr>
        <w:pStyle w:val="Textoindependiente"/>
      </w:pPr>
    </w:p>
    <w:p w14:paraId="1231BE67" w14:textId="77777777" w:rsidR="002265D8" w:rsidRDefault="002265D8">
      <w:pPr>
        <w:pStyle w:val="Textoindependiente"/>
        <w:spacing w:before="168"/>
      </w:pPr>
    </w:p>
    <w:p w14:paraId="7A37BAE7" w14:textId="77777777" w:rsidR="002265D8" w:rsidRDefault="00000000">
      <w:pPr>
        <w:pStyle w:val="Textoindependiente"/>
        <w:ind w:right="359"/>
        <w:jc w:val="right"/>
      </w:pPr>
      <w:r>
        <w:t xml:space="preserve">Jurado </w:t>
      </w:r>
      <w:r>
        <w:rPr>
          <w:spacing w:val="-10"/>
        </w:rPr>
        <w:t>1</w:t>
      </w:r>
    </w:p>
    <w:p w14:paraId="36FEB5B0" w14:textId="77777777" w:rsidR="002265D8" w:rsidRDefault="002265D8">
      <w:pPr>
        <w:pStyle w:val="Textoindependiente"/>
        <w:rPr>
          <w:sz w:val="20"/>
        </w:rPr>
      </w:pPr>
    </w:p>
    <w:p w14:paraId="480347DC" w14:textId="77777777" w:rsidR="002265D8" w:rsidRDefault="00000000">
      <w:pPr>
        <w:pStyle w:val="Textoindependiente"/>
        <w:spacing w:before="63"/>
        <w:rPr>
          <w:sz w:val="20"/>
        </w:rPr>
      </w:pPr>
      <w:r>
        <w:rPr>
          <w:noProof/>
          <w:sz w:val="20"/>
        </w:rPr>
        <mc:AlternateContent>
          <mc:Choice Requires="wps">
            <w:drawing>
              <wp:anchor distT="0" distB="0" distL="0" distR="0" simplePos="0" relativeHeight="487590912" behindDoc="1" locked="0" layoutInCell="1" allowOverlap="1" wp14:anchorId="44624CAA" wp14:editId="07777777">
                <wp:simplePos x="0" y="0"/>
                <wp:positionH relativeFrom="page">
                  <wp:posOffset>4343400</wp:posOffset>
                </wp:positionH>
                <wp:positionV relativeFrom="paragraph">
                  <wp:posOffset>201434</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3A562" id="Graphic 9" o:spid="_x0000_s1026" style="position:absolute;margin-left:342pt;margin-top:15.85pt;width:19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" path="m,l2514600,e" filled="f" strokeweight=".48pt">
                <v:path arrowok="t"/>
                <w10:wrap type="topAndBottom" anchorx="page"/>
              </v:shape>
            </w:pict>
          </mc:Fallback>
        </mc:AlternateContent>
      </w:r>
    </w:p>
    <w:p w14:paraId="30D7AA69" w14:textId="77777777" w:rsidR="002265D8" w:rsidRDefault="002265D8">
      <w:pPr>
        <w:pStyle w:val="Textoindependiente"/>
        <w:spacing w:before="240"/>
      </w:pPr>
    </w:p>
    <w:p w14:paraId="133CB372" w14:textId="77777777" w:rsidR="002265D8" w:rsidRDefault="00000000">
      <w:pPr>
        <w:pStyle w:val="Textoindependiente"/>
        <w:ind w:right="359"/>
        <w:jc w:val="right"/>
      </w:pPr>
      <w:r>
        <w:t xml:space="preserve">Jurado </w:t>
      </w:r>
      <w:r>
        <w:rPr>
          <w:spacing w:val="-10"/>
        </w:rPr>
        <w:t>2</w:t>
      </w:r>
    </w:p>
    <w:p w14:paraId="7196D064" w14:textId="77777777" w:rsidR="002265D8" w:rsidRDefault="002265D8">
      <w:pPr>
        <w:pStyle w:val="Textoindependiente"/>
        <w:rPr>
          <w:sz w:val="20"/>
        </w:rPr>
      </w:pPr>
    </w:p>
    <w:p w14:paraId="34FF1C98" w14:textId="77777777" w:rsidR="002265D8" w:rsidRDefault="002265D8">
      <w:pPr>
        <w:pStyle w:val="Textoindependiente"/>
        <w:rPr>
          <w:sz w:val="20"/>
        </w:rPr>
      </w:pPr>
    </w:p>
    <w:p w14:paraId="6AD8811B" w14:textId="77777777" w:rsidR="002265D8" w:rsidRDefault="00000000">
      <w:pPr>
        <w:pStyle w:val="Textoindependiente"/>
        <w:spacing w:before="73"/>
        <w:rPr>
          <w:sz w:val="20"/>
        </w:rPr>
      </w:pPr>
      <w:r>
        <w:rPr>
          <w:noProof/>
          <w:sz w:val="20"/>
        </w:rPr>
        <mc:AlternateContent>
          <mc:Choice Requires="wps">
            <w:drawing>
              <wp:anchor distT="0" distB="0" distL="0" distR="0" simplePos="0" relativeHeight="487591424" behindDoc="1" locked="0" layoutInCell="1" allowOverlap="1" wp14:anchorId="17817E0B" wp14:editId="07777777">
                <wp:simplePos x="0" y="0"/>
                <wp:positionH relativeFrom="page">
                  <wp:posOffset>4343400</wp:posOffset>
                </wp:positionH>
                <wp:positionV relativeFrom="paragraph">
                  <wp:posOffset>207632</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90ABC" id="Graphic 10" o:spid="_x0000_s1026" style="position:absolute;margin-left:342pt;margin-top:16.35pt;width:19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df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" path="m,l2514600,e" filled="f" strokeweight=".48pt">
                <v:path arrowok="t"/>
                <w10:wrap type="topAndBottom" anchorx="page"/>
              </v:shape>
            </w:pict>
          </mc:Fallback>
        </mc:AlternateContent>
      </w:r>
    </w:p>
    <w:p w14:paraId="6D072C0D" w14:textId="77777777" w:rsidR="002265D8" w:rsidRDefault="002265D8">
      <w:pPr>
        <w:pStyle w:val="Textoindependiente"/>
        <w:rPr>
          <w:sz w:val="20"/>
        </w:rPr>
        <w:sectPr w:rsidR="002265D8">
          <w:footerReference w:type="default" r:id="rId15"/>
          <w:pgSz w:w="12240" w:h="15840"/>
          <w:pgMar w:top="1340" w:right="1080" w:bottom="280" w:left="1080" w:header="704" w:footer="0" w:gutter="0"/>
          <w:cols w:space="720"/>
        </w:sectPr>
      </w:pPr>
    </w:p>
    <w:p w14:paraId="0AD9C6F4" w14:textId="506C591D" w:rsidR="002265D8" w:rsidRDefault="00000000" w:rsidP="00FF46B6">
      <w:pPr>
        <w:pStyle w:val="Ttulo1"/>
        <w:spacing w:before="90"/>
        <w:ind w:left="697" w:right="717"/>
        <w:jc w:val="center"/>
        <w:sectPr w:rsidR="002265D8">
          <w:footerReference w:type="default" r:id="rId16"/>
          <w:pgSz w:w="12240" w:h="15840"/>
          <w:pgMar w:top="1340" w:right="1080" w:bottom="280" w:left="1080" w:header="704" w:footer="0" w:gutter="0"/>
          <w:cols w:space="720"/>
        </w:sectPr>
      </w:pPr>
      <w:bookmarkStart w:id="9" w:name="_TOC_250068"/>
      <w:bookmarkStart w:id="10" w:name="_Hlk208244934"/>
      <w:bookmarkEnd w:id="9"/>
      <w:r>
        <w:rPr>
          <w:spacing w:val="-2"/>
        </w:rPr>
        <w:lastRenderedPageBreak/>
        <w:t>Prefacio</w:t>
      </w:r>
      <w:bookmarkEnd w:id="10"/>
    </w:p>
    <w:p w14:paraId="3C11B195" w14:textId="5F765C56" w:rsidR="00620AAD" w:rsidRDefault="00000000" w:rsidP="00FF46B6">
      <w:pPr>
        <w:pStyle w:val="Ttulo1"/>
        <w:spacing w:before="90"/>
        <w:ind w:left="697" w:right="717"/>
        <w:jc w:val="center"/>
        <w:rPr>
          <w:lang w:val="es-CO"/>
        </w:rPr>
      </w:pPr>
      <w:bookmarkStart w:id="11" w:name="_TOC_250067"/>
      <w:bookmarkStart w:id="12" w:name="_Hlk208244956"/>
      <w:bookmarkEnd w:id="11"/>
      <w:r w:rsidRPr="00F73BC0">
        <w:rPr>
          <w:spacing w:val="-2"/>
          <w:lang w:val="es-CO"/>
        </w:rPr>
        <w:lastRenderedPageBreak/>
        <w:t>Resumen</w:t>
      </w:r>
    </w:p>
    <w:p w14:paraId="2C688CCD" w14:textId="77777777" w:rsidR="00465020" w:rsidRPr="00743F80" w:rsidRDefault="00465020" w:rsidP="00620AAD">
      <w:pPr>
        <w:pStyle w:val="Ttulo1"/>
        <w:spacing w:before="90"/>
        <w:ind w:left="697" w:right="717"/>
        <w:jc w:val="center"/>
        <w:rPr>
          <w:spacing w:val="-2"/>
          <w:lang w:val="es-CO"/>
        </w:rPr>
      </w:pPr>
      <w:bookmarkStart w:id="13" w:name="_Hlk208245014"/>
      <w:bookmarkEnd w:id="12"/>
      <w:r w:rsidRPr="00743F80">
        <w:rPr>
          <w:spacing w:val="-2"/>
          <w:lang w:val="es-CO"/>
        </w:rPr>
        <w:br/>
      </w:r>
    </w:p>
    <w:p w14:paraId="72C8A7B5" w14:textId="77777777" w:rsidR="00465020" w:rsidRPr="00743F80" w:rsidRDefault="00465020">
      <w:pPr>
        <w:rPr>
          <w:b/>
          <w:bCs/>
          <w:spacing w:val="-2"/>
          <w:sz w:val="24"/>
          <w:szCs w:val="24"/>
          <w:lang w:val="es-CO"/>
        </w:rPr>
      </w:pPr>
      <w:r w:rsidRPr="00743F80">
        <w:rPr>
          <w:spacing w:val="-2"/>
          <w:lang w:val="es-CO"/>
        </w:rPr>
        <w:br w:type="page"/>
      </w:r>
    </w:p>
    <w:p w14:paraId="5CCBB6E8" w14:textId="60B2357F" w:rsidR="00045E7C" w:rsidRPr="0030501E" w:rsidRDefault="00000000" w:rsidP="00FF46B6">
      <w:pPr>
        <w:pStyle w:val="Ttulo1"/>
        <w:spacing w:before="90"/>
        <w:ind w:left="697" w:right="717"/>
        <w:jc w:val="center"/>
        <w:rPr>
          <w:spacing w:val="-2"/>
          <w:lang w:val="es-CO"/>
        </w:rPr>
      </w:pPr>
      <w:r w:rsidRPr="0030501E">
        <w:rPr>
          <w:spacing w:val="-2"/>
          <w:lang w:val="es-CO"/>
        </w:rPr>
        <w:lastRenderedPageBreak/>
        <w:t>Abstract</w:t>
      </w:r>
    </w:p>
    <w:p w14:paraId="3439FA09" w14:textId="19DC6F05" w:rsidR="002265D8" w:rsidRPr="0030501E" w:rsidRDefault="002265D8" w:rsidP="00045E7C">
      <w:pPr>
        <w:pStyle w:val="Textoindependiente"/>
        <w:spacing w:line="480" w:lineRule="auto"/>
        <w:ind w:right="663"/>
        <w:jc w:val="both"/>
        <w:rPr>
          <w:lang w:val="es-CO"/>
        </w:rPr>
      </w:pPr>
    </w:p>
    <w:p w14:paraId="6E1831B3" w14:textId="77777777" w:rsidR="002265D8" w:rsidRPr="0030501E" w:rsidRDefault="002265D8">
      <w:pPr>
        <w:pStyle w:val="Textoindependiente"/>
        <w:rPr>
          <w:lang w:val="es-CO"/>
        </w:rPr>
      </w:pPr>
    </w:p>
    <w:bookmarkEnd w:id="13"/>
    <w:p w14:paraId="5BE93A62" w14:textId="77777777" w:rsidR="002265D8" w:rsidRPr="0030501E" w:rsidRDefault="002265D8">
      <w:pPr>
        <w:pStyle w:val="Textoindependiente"/>
        <w:spacing w:line="480" w:lineRule="auto"/>
        <w:rPr>
          <w:lang w:val="es-CO"/>
        </w:rPr>
        <w:sectPr w:rsidR="002265D8" w:rsidRPr="0030501E">
          <w:footerReference w:type="default" r:id="rId17"/>
          <w:pgSz w:w="12240" w:h="15840"/>
          <w:pgMar w:top="1340" w:right="1080" w:bottom="280" w:left="1080" w:header="704" w:footer="0" w:gutter="0"/>
          <w:cols w:space="720"/>
        </w:sectPr>
      </w:pPr>
    </w:p>
    <w:p w14:paraId="5C2C5574" w14:textId="77777777" w:rsidR="002265D8" w:rsidRDefault="00000000">
      <w:pPr>
        <w:pStyle w:val="Ttulo1"/>
        <w:spacing w:before="90"/>
        <w:ind w:left="717" w:right="20"/>
        <w:jc w:val="center"/>
      </w:pPr>
      <w:bookmarkStart w:id="14" w:name="_TOC_250065"/>
      <w:r>
        <w:lastRenderedPageBreak/>
        <w:t>Tabla</w:t>
      </w:r>
      <w:r>
        <w:rPr>
          <w:spacing w:val="-12"/>
        </w:rPr>
        <w:t xml:space="preserve"> </w:t>
      </w:r>
      <w:r>
        <w:t>de</w:t>
      </w:r>
      <w:r>
        <w:rPr>
          <w:spacing w:val="-11"/>
        </w:rPr>
        <w:t xml:space="preserve"> </w:t>
      </w:r>
      <w:bookmarkEnd w:id="14"/>
      <w:r>
        <w:rPr>
          <w:spacing w:val="-2"/>
        </w:rPr>
        <w:t>contenido</w:t>
      </w:r>
    </w:p>
    <w:p w14:paraId="384BA73E" w14:textId="77777777" w:rsidR="002265D8" w:rsidRDefault="002265D8">
      <w:pPr>
        <w:pStyle w:val="Ttulo1"/>
        <w:jc w:val="center"/>
        <w:sectPr w:rsidR="002265D8">
          <w:footerReference w:type="default" r:id="rId18"/>
          <w:pgSz w:w="12240" w:h="15840"/>
          <w:pgMar w:top="1340" w:right="1080" w:bottom="1741" w:left="1080" w:header="704" w:footer="0" w:gutter="0"/>
          <w:cols w:space="720"/>
        </w:sectPr>
      </w:pPr>
    </w:p>
    <w:bookmarkStart w:id="15" w:name="_Hlk208245140" w:displacedByCustomXml="next"/>
    <w:sdt>
      <w:sdtPr>
        <w:rPr>
          <w:sz w:val="22"/>
          <w:szCs w:val="22"/>
        </w:rPr>
        <w:id w:val="1304614443"/>
        <w:docPartObj>
          <w:docPartGallery w:val="Table of Contents"/>
          <w:docPartUnique/>
        </w:docPartObj>
      </w:sdtPr>
      <w:sdtContent>
        <w:sdt>
          <w:sdtPr>
            <w:rPr>
              <w:sz w:val="22"/>
              <w:szCs w:val="22"/>
            </w:rPr>
            <w:id w:val="702758046"/>
            <w:docPartObj>
              <w:docPartGallery w:val="Table of Contents"/>
              <w:docPartUnique/>
            </w:docPartObj>
          </w:sdtPr>
          <w:sdtContent>
            <w:p w14:paraId="19C130AD" w14:textId="77777777" w:rsidR="009C758B" w:rsidRPr="00235C2B" w:rsidRDefault="009C758B" w:rsidP="009C758B">
              <w:pPr>
                <w:pStyle w:val="TDC1"/>
                <w:tabs>
                  <w:tab w:val="right" w:pos="9719"/>
                </w:tabs>
                <w:spacing w:before="336"/>
                <w:ind w:left="337" w:firstLine="0"/>
                <w:rPr>
                  <w:b/>
                  <w:bCs/>
                </w:rPr>
              </w:pPr>
              <w:hyperlink w:anchor="_TOC_250071" w:history="1">
                <w:r w:rsidRPr="00235C2B">
                  <w:rPr>
                    <w:b/>
                    <w:bCs/>
                    <w:spacing w:val="-2"/>
                  </w:rPr>
                  <w:t>Dedicatorias</w:t>
                </w:r>
                <w:r w:rsidRPr="00235C2B">
                  <w:rPr>
                    <w:b/>
                    <w:bCs/>
                  </w:rPr>
                  <w:tab/>
                </w:r>
                <w:r w:rsidRPr="00235C2B">
                  <w:rPr>
                    <w:b/>
                    <w:bCs/>
                    <w:spacing w:val="-10"/>
                  </w:rPr>
                  <w:t>2</w:t>
                </w:r>
              </w:hyperlink>
            </w:p>
            <w:p w14:paraId="23751C17" w14:textId="77777777" w:rsidR="009C758B" w:rsidRPr="00235C2B" w:rsidRDefault="009C758B" w:rsidP="009C758B">
              <w:pPr>
                <w:pStyle w:val="TDC1"/>
                <w:tabs>
                  <w:tab w:val="right" w:pos="9719"/>
                </w:tabs>
                <w:ind w:left="337" w:firstLine="0"/>
                <w:rPr>
                  <w:b/>
                  <w:bCs/>
                </w:rPr>
              </w:pPr>
              <w:hyperlink w:anchor="_TOC_250070" w:history="1">
                <w:r w:rsidRPr="00235C2B">
                  <w:rPr>
                    <w:b/>
                    <w:bCs/>
                    <w:spacing w:val="-2"/>
                  </w:rPr>
                  <w:t>Agradecimientos</w:t>
                </w:r>
                <w:r w:rsidRPr="00235C2B">
                  <w:rPr>
                    <w:b/>
                    <w:bCs/>
                  </w:rPr>
                  <w:tab/>
                </w:r>
                <w:r w:rsidRPr="00235C2B">
                  <w:rPr>
                    <w:b/>
                    <w:bCs/>
                    <w:spacing w:val="-10"/>
                  </w:rPr>
                  <w:t>3</w:t>
                </w:r>
              </w:hyperlink>
            </w:p>
            <w:p w14:paraId="5EC35D85" w14:textId="77777777" w:rsidR="009C758B" w:rsidRPr="00235C2B" w:rsidRDefault="009C758B" w:rsidP="009C758B">
              <w:pPr>
                <w:pStyle w:val="TDC1"/>
                <w:tabs>
                  <w:tab w:val="right" w:pos="9719"/>
                </w:tabs>
                <w:ind w:left="337" w:firstLine="0"/>
                <w:rPr>
                  <w:b/>
                  <w:bCs/>
                </w:rPr>
              </w:pPr>
              <w:hyperlink w:anchor="_TOC_250069" w:history="1">
                <w:r w:rsidRPr="00235C2B">
                  <w:rPr>
                    <w:b/>
                    <w:bCs/>
                  </w:rPr>
                  <w:t xml:space="preserve">Nota de </w:t>
                </w:r>
                <w:r w:rsidRPr="00235C2B">
                  <w:rPr>
                    <w:b/>
                    <w:bCs/>
                    <w:spacing w:val="-2"/>
                  </w:rPr>
                  <w:t>Aceptación</w:t>
                </w:r>
                <w:r w:rsidRPr="00235C2B">
                  <w:rPr>
                    <w:b/>
                    <w:bCs/>
                  </w:rPr>
                  <w:tab/>
                </w:r>
                <w:r w:rsidRPr="00235C2B">
                  <w:rPr>
                    <w:b/>
                    <w:bCs/>
                    <w:spacing w:val="-10"/>
                  </w:rPr>
                  <w:t>4</w:t>
                </w:r>
              </w:hyperlink>
            </w:p>
            <w:p w14:paraId="07E795E1" w14:textId="77777777" w:rsidR="009C758B" w:rsidRPr="00235C2B" w:rsidRDefault="009C758B" w:rsidP="009C758B">
              <w:pPr>
                <w:pStyle w:val="TDC1"/>
                <w:tabs>
                  <w:tab w:val="right" w:pos="9719"/>
                </w:tabs>
                <w:ind w:left="337" w:firstLine="0"/>
                <w:rPr>
                  <w:b/>
                  <w:bCs/>
                </w:rPr>
              </w:pPr>
              <w:hyperlink w:anchor="_TOC_250068" w:history="1">
                <w:r w:rsidRPr="00235C2B">
                  <w:rPr>
                    <w:b/>
                    <w:bCs/>
                    <w:spacing w:val="-2"/>
                  </w:rPr>
                  <w:t>Prefacio</w:t>
                </w:r>
                <w:r w:rsidRPr="00235C2B">
                  <w:rPr>
                    <w:b/>
                    <w:bCs/>
                  </w:rPr>
                  <w:tab/>
                </w:r>
                <w:r w:rsidRPr="00235C2B">
                  <w:rPr>
                    <w:b/>
                    <w:bCs/>
                    <w:spacing w:val="-10"/>
                  </w:rPr>
                  <w:t>5</w:t>
                </w:r>
              </w:hyperlink>
            </w:p>
            <w:p w14:paraId="5A6D950E" w14:textId="77777777" w:rsidR="009C758B" w:rsidRDefault="009C758B" w:rsidP="009C758B">
              <w:pPr>
                <w:pStyle w:val="TDC2"/>
                <w:tabs>
                  <w:tab w:val="right" w:pos="9719"/>
                </w:tabs>
              </w:pPr>
              <w:hyperlink w:anchor="_TOC_250067" w:history="1">
                <w:r>
                  <w:rPr>
                    <w:spacing w:val="-2"/>
                  </w:rPr>
                  <w:t>Resumen</w:t>
                </w:r>
                <w:r>
                  <w:tab/>
                </w:r>
                <w:r>
                  <w:rPr>
                    <w:spacing w:val="-10"/>
                  </w:rPr>
                  <w:t>6</w:t>
                </w:r>
              </w:hyperlink>
            </w:p>
            <w:p w14:paraId="38FC1C65" w14:textId="77777777" w:rsidR="009C758B" w:rsidRDefault="009C758B" w:rsidP="009C758B">
              <w:pPr>
                <w:pStyle w:val="TDC2"/>
                <w:tabs>
                  <w:tab w:val="right" w:pos="9719"/>
                </w:tabs>
              </w:pPr>
              <w:hyperlink w:anchor="_TOC_250066" w:history="1">
                <w:r>
                  <w:rPr>
                    <w:spacing w:val="-2"/>
                  </w:rPr>
                  <w:t>Abstract</w:t>
                </w:r>
                <w:r>
                  <w:tab/>
                </w:r>
                <w:r>
                  <w:rPr>
                    <w:spacing w:val="-10"/>
                  </w:rPr>
                  <w:t>8</w:t>
                </w:r>
              </w:hyperlink>
            </w:p>
            <w:p w14:paraId="3ADA0E28" w14:textId="77777777" w:rsidR="009C758B" w:rsidRPr="00235C2B" w:rsidRDefault="009C758B" w:rsidP="009C758B">
              <w:pPr>
                <w:pStyle w:val="TDC1"/>
                <w:tabs>
                  <w:tab w:val="right" w:pos="9719"/>
                </w:tabs>
                <w:ind w:left="337" w:firstLine="0"/>
                <w:rPr>
                  <w:b/>
                  <w:bCs/>
                </w:rPr>
              </w:pPr>
              <w:hyperlink w:anchor="_TOC_250065" w:history="1">
                <w:r w:rsidRPr="00235C2B">
                  <w:rPr>
                    <w:b/>
                    <w:bCs/>
                  </w:rPr>
                  <w:t>Tabla</w:t>
                </w:r>
                <w:r w:rsidRPr="00235C2B">
                  <w:rPr>
                    <w:b/>
                    <w:bCs/>
                    <w:spacing w:val="-9"/>
                  </w:rPr>
                  <w:t xml:space="preserve"> </w:t>
                </w:r>
                <w:r w:rsidRPr="00235C2B">
                  <w:rPr>
                    <w:b/>
                    <w:bCs/>
                  </w:rPr>
                  <w:t>de</w:t>
                </w:r>
                <w:r w:rsidRPr="00235C2B">
                  <w:rPr>
                    <w:b/>
                    <w:bCs/>
                    <w:spacing w:val="-8"/>
                  </w:rPr>
                  <w:t xml:space="preserve"> </w:t>
                </w:r>
                <w:r w:rsidRPr="00235C2B">
                  <w:rPr>
                    <w:b/>
                    <w:bCs/>
                    <w:spacing w:val="-2"/>
                  </w:rPr>
                  <w:t>contenido</w:t>
                </w:r>
                <w:r w:rsidRPr="00235C2B">
                  <w:rPr>
                    <w:b/>
                    <w:bCs/>
                  </w:rPr>
                  <w:tab/>
                </w:r>
                <w:r w:rsidRPr="00235C2B">
                  <w:rPr>
                    <w:b/>
                    <w:bCs/>
                    <w:spacing w:val="-5"/>
                  </w:rPr>
                  <w:t>10</w:t>
                </w:r>
              </w:hyperlink>
            </w:p>
            <w:p w14:paraId="5A5DE899" w14:textId="77777777" w:rsidR="009C758B" w:rsidRDefault="009C758B" w:rsidP="009C758B">
              <w:pPr>
                <w:pStyle w:val="TDC2"/>
                <w:tabs>
                  <w:tab w:val="right" w:pos="9719"/>
                </w:tabs>
              </w:pPr>
              <w:hyperlink w:anchor="_TOC_250064" w:history="1">
                <w:r>
                  <w:t>Tabla</w:t>
                </w:r>
                <w:r>
                  <w:rPr>
                    <w:spacing w:val="-11"/>
                  </w:rPr>
                  <w:t xml:space="preserve"> </w:t>
                </w:r>
                <w:r>
                  <w:t>de</w:t>
                </w:r>
                <w:r>
                  <w:rPr>
                    <w:spacing w:val="-11"/>
                  </w:rPr>
                  <w:t xml:space="preserve"> </w:t>
                </w:r>
                <w:r>
                  <w:rPr>
                    <w:spacing w:val="-2"/>
                  </w:rPr>
                  <w:t>Ilustraciones</w:t>
                </w:r>
                <w:r>
                  <w:tab/>
                </w:r>
              </w:hyperlink>
            </w:p>
            <w:p w14:paraId="5FB12E24" w14:textId="77777777" w:rsidR="009C758B" w:rsidRDefault="009C758B" w:rsidP="009C758B">
              <w:pPr>
                <w:pStyle w:val="TDC2"/>
                <w:tabs>
                  <w:tab w:val="right" w:pos="9719"/>
                </w:tabs>
              </w:pPr>
              <w:hyperlink w:anchor="_TOC_250063" w:history="1">
                <w:r>
                  <w:t>Tabla</w:t>
                </w:r>
                <w:r>
                  <w:rPr>
                    <w:spacing w:val="-11"/>
                  </w:rPr>
                  <w:t xml:space="preserve"> </w:t>
                </w:r>
                <w:r>
                  <w:t>de</w:t>
                </w:r>
                <w:r>
                  <w:rPr>
                    <w:spacing w:val="-11"/>
                  </w:rPr>
                  <w:t xml:space="preserve"> </w:t>
                </w:r>
                <w:r>
                  <w:rPr>
                    <w:spacing w:val="-2"/>
                  </w:rPr>
                  <w:t>Gráficos</w:t>
                </w:r>
                <w:r>
                  <w:tab/>
                </w:r>
              </w:hyperlink>
            </w:p>
            <w:p w14:paraId="2B43FEE2" w14:textId="77777777" w:rsidR="009C758B" w:rsidRDefault="009C758B" w:rsidP="009C758B">
              <w:pPr>
                <w:pStyle w:val="TDC2"/>
                <w:tabs>
                  <w:tab w:val="right" w:pos="9719"/>
                </w:tabs>
              </w:pPr>
              <w:hyperlink w:anchor="_TOC_250062" w:history="1">
                <w:r>
                  <w:t>Índice</w:t>
                </w:r>
                <w:r>
                  <w:rPr>
                    <w:spacing w:val="-4"/>
                  </w:rPr>
                  <w:t xml:space="preserve"> </w:t>
                </w:r>
                <w:r>
                  <w:t>de</w:t>
                </w:r>
                <w:r>
                  <w:rPr>
                    <w:spacing w:val="-4"/>
                  </w:rPr>
                  <w:t xml:space="preserve"> </w:t>
                </w:r>
                <w:r>
                  <w:rPr>
                    <w:spacing w:val="-2"/>
                  </w:rPr>
                  <w:t>tablas</w:t>
                </w:r>
                <w:r>
                  <w:tab/>
                </w:r>
              </w:hyperlink>
            </w:p>
            <w:p w14:paraId="6A95FBD7" w14:textId="77777777" w:rsidR="009C758B" w:rsidRPr="00235C2B" w:rsidRDefault="009C758B" w:rsidP="009C758B">
              <w:pPr>
                <w:pStyle w:val="TDC1"/>
                <w:numPr>
                  <w:ilvl w:val="0"/>
                  <w:numId w:val="39"/>
                </w:numPr>
                <w:tabs>
                  <w:tab w:val="left" w:pos="577"/>
                  <w:tab w:val="right" w:pos="9719"/>
                </w:tabs>
                <w:rPr>
                  <w:b/>
                  <w:bCs/>
                </w:rPr>
              </w:pPr>
              <w:hyperlink w:anchor="_TOC_250061" w:history="1">
                <w:r w:rsidRPr="00235C2B">
                  <w:rPr>
                    <w:b/>
                    <w:bCs/>
                    <w:spacing w:val="-2"/>
                  </w:rPr>
                  <w:t>Introducción</w:t>
                </w:r>
                <w:r w:rsidRPr="00235C2B">
                  <w:rPr>
                    <w:b/>
                    <w:bCs/>
                  </w:rPr>
                  <w:tab/>
                </w:r>
              </w:hyperlink>
            </w:p>
            <w:p w14:paraId="16EB5BD9" w14:textId="77777777" w:rsidR="009C758B" w:rsidRPr="00235C2B" w:rsidRDefault="009C758B" w:rsidP="009C758B">
              <w:pPr>
                <w:pStyle w:val="TDC1"/>
                <w:numPr>
                  <w:ilvl w:val="0"/>
                  <w:numId w:val="39"/>
                </w:numPr>
                <w:tabs>
                  <w:tab w:val="left" w:pos="577"/>
                  <w:tab w:val="right" w:pos="9719"/>
                </w:tabs>
                <w:rPr>
                  <w:b/>
                  <w:bCs/>
                </w:rPr>
              </w:pPr>
              <w:hyperlink w:anchor="_TOC_250060" w:history="1">
                <w:r w:rsidRPr="00235C2B">
                  <w:rPr>
                    <w:b/>
                    <w:bCs/>
                    <w:spacing w:val="-2"/>
                  </w:rPr>
                  <w:t>Justificación</w:t>
                </w:r>
                <w:r w:rsidRPr="00235C2B">
                  <w:rPr>
                    <w:b/>
                    <w:bCs/>
                  </w:rPr>
                  <w:tab/>
                </w:r>
              </w:hyperlink>
            </w:p>
            <w:p w14:paraId="5E2F4728" w14:textId="77777777" w:rsidR="009C758B" w:rsidRPr="00235C2B" w:rsidRDefault="009C758B" w:rsidP="009C758B">
              <w:pPr>
                <w:pStyle w:val="TDC1"/>
                <w:numPr>
                  <w:ilvl w:val="0"/>
                  <w:numId w:val="39"/>
                </w:numPr>
                <w:tabs>
                  <w:tab w:val="left" w:pos="577"/>
                  <w:tab w:val="right" w:pos="9719"/>
                </w:tabs>
                <w:rPr>
                  <w:b/>
                  <w:bCs/>
                </w:rPr>
              </w:pPr>
              <w:hyperlink w:anchor="_TOC_250059" w:history="1">
                <w:r w:rsidRPr="00235C2B">
                  <w:rPr>
                    <w:b/>
                    <w:bCs/>
                  </w:rPr>
                  <w:t xml:space="preserve">Planteamiento del </w:t>
                </w:r>
                <w:r w:rsidRPr="00235C2B">
                  <w:rPr>
                    <w:b/>
                    <w:bCs/>
                    <w:spacing w:val="-2"/>
                  </w:rPr>
                  <w:t>problema</w:t>
                </w:r>
                <w:r w:rsidRPr="00235C2B">
                  <w:rPr>
                    <w:b/>
                    <w:bCs/>
                  </w:rPr>
                  <w:tab/>
                </w:r>
              </w:hyperlink>
            </w:p>
            <w:p w14:paraId="56C9B3A1"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58" w:history="1">
                <w:r w:rsidRPr="00235C2B">
                  <w:rPr>
                    <w:b/>
                    <w:bCs/>
                  </w:rPr>
                  <w:t xml:space="preserve">Pregunta </w:t>
                </w:r>
                <w:r w:rsidRPr="00235C2B">
                  <w:rPr>
                    <w:b/>
                    <w:bCs/>
                    <w:spacing w:val="-2"/>
                  </w:rPr>
                  <w:t>problema</w:t>
                </w:r>
                <w:r w:rsidRPr="00235C2B">
                  <w:rPr>
                    <w:b/>
                    <w:bCs/>
                  </w:rPr>
                  <w:tab/>
                </w:r>
              </w:hyperlink>
            </w:p>
            <w:p w14:paraId="12FD091F" w14:textId="77777777" w:rsidR="009C758B" w:rsidRPr="00235C2B" w:rsidRDefault="009C758B" w:rsidP="009C758B">
              <w:pPr>
                <w:pStyle w:val="TDC1"/>
                <w:numPr>
                  <w:ilvl w:val="0"/>
                  <w:numId w:val="39"/>
                </w:numPr>
                <w:tabs>
                  <w:tab w:val="left" w:pos="577"/>
                  <w:tab w:val="right" w:pos="9719"/>
                </w:tabs>
                <w:rPr>
                  <w:b/>
                  <w:bCs/>
                </w:rPr>
              </w:pPr>
              <w:hyperlink w:anchor="_TOC_250057" w:history="1">
                <w:r w:rsidRPr="00235C2B">
                  <w:rPr>
                    <w:b/>
                    <w:bCs/>
                    <w:spacing w:val="-2"/>
                  </w:rPr>
                  <w:t>Hipótesis</w:t>
                </w:r>
                <w:r w:rsidRPr="00235C2B">
                  <w:rPr>
                    <w:b/>
                    <w:bCs/>
                  </w:rPr>
                  <w:tab/>
                </w:r>
              </w:hyperlink>
            </w:p>
            <w:p w14:paraId="1053B7BE" w14:textId="77777777" w:rsidR="009C758B" w:rsidRPr="00235C2B" w:rsidRDefault="009C758B" w:rsidP="009C758B">
              <w:pPr>
                <w:pStyle w:val="TDC1"/>
                <w:numPr>
                  <w:ilvl w:val="0"/>
                  <w:numId w:val="39"/>
                </w:numPr>
                <w:tabs>
                  <w:tab w:val="left" w:pos="577"/>
                  <w:tab w:val="right" w:pos="9719"/>
                </w:tabs>
                <w:rPr>
                  <w:b/>
                  <w:bCs/>
                </w:rPr>
              </w:pPr>
              <w:hyperlink w:anchor="_TOC_250056" w:history="1">
                <w:r w:rsidRPr="00235C2B">
                  <w:rPr>
                    <w:b/>
                    <w:bCs/>
                    <w:spacing w:val="-2"/>
                  </w:rPr>
                  <w:t>Objetivos</w:t>
                </w:r>
                <w:r w:rsidRPr="00235C2B">
                  <w:rPr>
                    <w:b/>
                    <w:bCs/>
                  </w:rPr>
                  <w:tab/>
                </w:r>
              </w:hyperlink>
            </w:p>
            <w:p w14:paraId="76BCA074" w14:textId="77777777" w:rsidR="009C758B" w:rsidRPr="00235C2B" w:rsidRDefault="009C758B" w:rsidP="009C758B">
              <w:pPr>
                <w:pStyle w:val="TDC1"/>
                <w:numPr>
                  <w:ilvl w:val="1"/>
                  <w:numId w:val="39"/>
                </w:numPr>
                <w:tabs>
                  <w:tab w:val="left" w:pos="757"/>
                  <w:tab w:val="right" w:pos="9719"/>
                </w:tabs>
                <w:ind w:left="757" w:hanging="420"/>
                <w:rPr>
                  <w:b/>
                  <w:bCs/>
                </w:rPr>
              </w:pPr>
              <w:hyperlink w:anchor="_TOC_250055" w:history="1">
                <w:r w:rsidRPr="00235C2B">
                  <w:rPr>
                    <w:b/>
                    <w:bCs/>
                  </w:rPr>
                  <w:t xml:space="preserve">Objetivo </w:t>
                </w:r>
                <w:r w:rsidRPr="00235C2B">
                  <w:rPr>
                    <w:b/>
                    <w:bCs/>
                    <w:spacing w:val="-2"/>
                  </w:rPr>
                  <w:t>general</w:t>
                </w:r>
                <w:r w:rsidRPr="00235C2B">
                  <w:rPr>
                    <w:b/>
                    <w:bCs/>
                  </w:rPr>
                  <w:tab/>
                </w:r>
              </w:hyperlink>
            </w:p>
            <w:p w14:paraId="3D647754"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54" w:history="1">
                <w:r w:rsidRPr="00235C2B">
                  <w:rPr>
                    <w:b/>
                    <w:bCs/>
                  </w:rPr>
                  <w:t xml:space="preserve">Objetivos </w:t>
                </w:r>
                <w:r w:rsidRPr="00235C2B">
                  <w:rPr>
                    <w:b/>
                    <w:bCs/>
                    <w:spacing w:val="-2"/>
                  </w:rPr>
                  <w:t>específicos</w:t>
                </w:r>
                <w:r w:rsidRPr="00235C2B">
                  <w:rPr>
                    <w:b/>
                    <w:bCs/>
                  </w:rPr>
                  <w:tab/>
                </w:r>
              </w:hyperlink>
            </w:p>
            <w:p w14:paraId="5242AEA7" w14:textId="77777777" w:rsidR="009C758B" w:rsidRPr="00235C2B" w:rsidRDefault="009C758B" w:rsidP="009C758B">
              <w:pPr>
                <w:pStyle w:val="TDC1"/>
                <w:numPr>
                  <w:ilvl w:val="0"/>
                  <w:numId w:val="39"/>
                </w:numPr>
                <w:tabs>
                  <w:tab w:val="left" w:pos="577"/>
                  <w:tab w:val="right" w:pos="9719"/>
                </w:tabs>
                <w:rPr>
                  <w:b/>
                  <w:bCs/>
                </w:rPr>
              </w:pPr>
              <w:hyperlink w:anchor="_TOC_250053" w:history="1">
                <w:r w:rsidRPr="00235C2B">
                  <w:rPr>
                    <w:b/>
                    <w:bCs/>
                    <w:spacing w:val="-2"/>
                  </w:rPr>
                  <w:t>Metodología</w:t>
                </w:r>
                <w:r w:rsidRPr="00235C2B">
                  <w:rPr>
                    <w:b/>
                    <w:bCs/>
                  </w:rPr>
                  <w:tab/>
                </w:r>
              </w:hyperlink>
            </w:p>
            <w:p w14:paraId="63330E0A"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52" w:history="1">
                <w:r w:rsidRPr="00235C2B">
                  <w:rPr>
                    <w:b/>
                    <w:bCs/>
                  </w:rPr>
                  <w:t xml:space="preserve">Diseño </w:t>
                </w:r>
                <w:r w:rsidRPr="00235C2B">
                  <w:rPr>
                    <w:b/>
                    <w:bCs/>
                    <w:spacing w:val="-2"/>
                  </w:rPr>
                  <w:t>Metodológico</w:t>
                </w:r>
                <w:r w:rsidRPr="00235C2B">
                  <w:rPr>
                    <w:b/>
                    <w:bCs/>
                  </w:rPr>
                  <w:tab/>
                </w:r>
              </w:hyperlink>
            </w:p>
            <w:p w14:paraId="38AE7983"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51" w:history="1">
                <w:r w:rsidRPr="00235C2B">
                  <w:rPr>
                    <w:b/>
                    <w:bCs/>
                  </w:rPr>
                  <w:t xml:space="preserve">Enfoque de la </w:t>
                </w:r>
                <w:r w:rsidRPr="00235C2B">
                  <w:rPr>
                    <w:b/>
                    <w:bCs/>
                    <w:spacing w:val="-2"/>
                  </w:rPr>
                  <w:t>investigación</w:t>
                </w:r>
                <w:r w:rsidRPr="00235C2B">
                  <w:rPr>
                    <w:b/>
                    <w:bCs/>
                  </w:rPr>
                  <w:tab/>
                </w:r>
              </w:hyperlink>
            </w:p>
            <w:p w14:paraId="1878754D"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50" w:history="1">
                <w:r w:rsidRPr="00235C2B">
                  <w:rPr>
                    <w:b/>
                    <w:bCs/>
                  </w:rPr>
                  <w:t>Tipo</w:t>
                </w:r>
                <w:r w:rsidRPr="00235C2B">
                  <w:rPr>
                    <w:b/>
                    <w:bCs/>
                    <w:spacing w:val="-5"/>
                  </w:rPr>
                  <w:t xml:space="preserve"> </w:t>
                </w:r>
                <w:r w:rsidRPr="00235C2B">
                  <w:rPr>
                    <w:b/>
                    <w:bCs/>
                  </w:rPr>
                  <w:t>de</w:t>
                </w:r>
                <w:r w:rsidRPr="00235C2B">
                  <w:rPr>
                    <w:b/>
                    <w:bCs/>
                    <w:spacing w:val="-4"/>
                  </w:rPr>
                  <w:t xml:space="preserve"> </w:t>
                </w:r>
                <w:r w:rsidRPr="00235C2B">
                  <w:rPr>
                    <w:b/>
                    <w:bCs/>
                    <w:spacing w:val="-2"/>
                  </w:rPr>
                  <w:t>Investigación</w:t>
                </w:r>
                <w:r w:rsidRPr="00235C2B">
                  <w:rPr>
                    <w:b/>
                    <w:bCs/>
                  </w:rPr>
                  <w:tab/>
                </w:r>
              </w:hyperlink>
            </w:p>
            <w:p w14:paraId="6038D53A"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49" w:history="1">
                <w:r w:rsidRPr="00235C2B">
                  <w:rPr>
                    <w:b/>
                    <w:bCs/>
                  </w:rPr>
                  <w:t xml:space="preserve">Instrumentos o </w:t>
                </w:r>
                <w:r w:rsidRPr="00235C2B">
                  <w:rPr>
                    <w:b/>
                    <w:bCs/>
                    <w:spacing w:val="-2"/>
                  </w:rPr>
                  <w:t>Herramientas</w:t>
                </w:r>
                <w:r w:rsidRPr="00235C2B">
                  <w:rPr>
                    <w:b/>
                    <w:bCs/>
                  </w:rPr>
                  <w:tab/>
                </w:r>
              </w:hyperlink>
            </w:p>
            <w:p w14:paraId="7F58EC21"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48" w:history="1">
                <w:r w:rsidRPr="00235C2B">
                  <w:rPr>
                    <w:b/>
                    <w:bCs/>
                    <w:spacing w:val="-2"/>
                  </w:rPr>
                  <w:t>Planeador</w:t>
                </w:r>
                <w:r w:rsidRPr="00235C2B">
                  <w:rPr>
                    <w:b/>
                    <w:bCs/>
                  </w:rPr>
                  <w:tab/>
                </w:r>
              </w:hyperlink>
            </w:p>
            <w:p w14:paraId="1167BAEE" w14:textId="77777777" w:rsidR="009C758B" w:rsidRPr="00235C2B" w:rsidRDefault="009C758B" w:rsidP="009C758B">
              <w:pPr>
                <w:pStyle w:val="TDC3"/>
                <w:numPr>
                  <w:ilvl w:val="1"/>
                  <w:numId w:val="39"/>
                </w:numPr>
                <w:tabs>
                  <w:tab w:val="left" w:pos="1117"/>
                  <w:tab w:val="right" w:pos="9719"/>
                </w:tabs>
                <w:ind w:left="1117" w:hanging="420"/>
                <w:rPr>
                  <w:b/>
                  <w:bCs/>
                </w:rPr>
              </w:pPr>
              <w:hyperlink w:anchor="_TOC_250047" w:history="1">
                <w:r w:rsidRPr="00235C2B">
                  <w:rPr>
                    <w:b/>
                    <w:bCs/>
                    <w:spacing w:val="-2"/>
                  </w:rPr>
                  <w:t>Población o muestra</w:t>
                </w:r>
                <w:r w:rsidRPr="00235C2B">
                  <w:rPr>
                    <w:b/>
                    <w:bCs/>
                  </w:rPr>
                  <w:tab/>
                </w:r>
              </w:hyperlink>
            </w:p>
            <w:p w14:paraId="537B0990" w14:textId="77777777" w:rsidR="009C758B" w:rsidRPr="00235C2B" w:rsidRDefault="009C758B" w:rsidP="009C758B">
              <w:pPr>
                <w:pStyle w:val="TDC1"/>
                <w:numPr>
                  <w:ilvl w:val="0"/>
                  <w:numId w:val="39"/>
                </w:numPr>
                <w:tabs>
                  <w:tab w:val="left" w:pos="577"/>
                  <w:tab w:val="right" w:pos="9719"/>
                </w:tabs>
                <w:rPr>
                  <w:b/>
                  <w:bCs/>
                </w:rPr>
              </w:pPr>
              <w:hyperlink w:anchor="_TOC_250046" w:history="1">
                <w:r w:rsidRPr="00235C2B">
                  <w:rPr>
                    <w:b/>
                    <w:bCs/>
                  </w:rPr>
                  <w:t xml:space="preserve">Marco </w:t>
                </w:r>
                <w:r w:rsidRPr="00235C2B">
                  <w:rPr>
                    <w:b/>
                    <w:bCs/>
                    <w:spacing w:val="-2"/>
                  </w:rPr>
                  <w:t>Teórico</w:t>
                </w:r>
                <w:r w:rsidRPr="00235C2B">
                  <w:rPr>
                    <w:b/>
                    <w:bCs/>
                  </w:rPr>
                  <w:tab/>
                </w:r>
              </w:hyperlink>
            </w:p>
            <w:p w14:paraId="322AAFA2" w14:textId="03ED90C6" w:rsidR="009C758B" w:rsidRDefault="007C7356" w:rsidP="009C758B">
              <w:pPr>
                <w:pStyle w:val="TDC4"/>
                <w:numPr>
                  <w:ilvl w:val="1"/>
                  <w:numId w:val="39"/>
                </w:numPr>
                <w:tabs>
                  <w:tab w:val="left" w:pos="1078"/>
                  <w:tab w:val="right" w:pos="9719"/>
                </w:tabs>
                <w:ind w:left="1078" w:hanging="381"/>
              </w:pPr>
              <w:hyperlink w:anchor="_TOC_250045" w:history="1">
                <w:r>
                  <w:t>Marco</w:t>
                </w:r>
                <w:r w:rsidRPr="0035738C">
                  <w:t xml:space="preserve"> </w:t>
                </w:r>
                <w:r>
                  <w:t>Geográfico</w:t>
                </w:r>
                <w:r w:rsidRPr="0035738C">
                  <w:t xml:space="preserve"> Espacial</w:t>
                </w:r>
                <w:r w:rsidR="009C758B">
                  <w:tab/>
                </w:r>
              </w:hyperlink>
            </w:p>
            <w:p w14:paraId="2AA096EB" w14:textId="08136F53" w:rsidR="009C758B" w:rsidRDefault="007C7356" w:rsidP="009C758B">
              <w:pPr>
                <w:pStyle w:val="TDC5"/>
                <w:numPr>
                  <w:ilvl w:val="2"/>
                  <w:numId w:val="39"/>
                </w:numPr>
                <w:tabs>
                  <w:tab w:val="left" w:pos="1601"/>
                  <w:tab w:val="right" w:pos="9719"/>
                </w:tabs>
                <w:ind w:left="1601" w:hanging="544"/>
              </w:pPr>
              <w:hyperlink w:anchor="_TOC_250044" w:history="1">
                <w:r w:rsidRPr="0035738C">
                  <w:t>Estados Unidos: potencia tecnológica y cuna de Tesla</w:t>
                </w:r>
                <w:r w:rsidR="009C758B">
                  <w:tab/>
                </w:r>
              </w:hyperlink>
            </w:p>
            <w:p w14:paraId="6DCA90A2" w14:textId="77777777" w:rsidR="009C758B" w:rsidRDefault="009C758B" w:rsidP="009C758B">
              <w:pPr>
                <w:pStyle w:val="TDC5"/>
                <w:numPr>
                  <w:ilvl w:val="2"/>
                  <w:numId w:val="39"/>
                </w:numPr>
                <w:tabs>
                  <w:tab w:val="left" w:pos="1601"/>
                  <w:tab w:val="right" w:pos="9719"/>
                </w:tabs>
                <w:ind w:left="1601" w:hanging="544"/>
              </w:pPr>
              <w:hyperlink w:anchor="_TOC_250043" w:history="1">
                <w:r w:rsidRPr="00796955">
                  <w:t>Colombia: un país en desarrollo con desafíos industriales</w:t>
                </w:r>
                <w:r>
                  <w:tab/>
                </w:r>
              </w:hyperlink>
            </w:p>
            <w:p w14:paraId="0F1B79D6" w14:textId="77777777" w:rsidR="009C758B" w:rsidRDefault="009C758B" w:rsidP="009C758B">
              <w:pPr>
                <w:pStyle w:val="TDC5"/>
                <w:numPr>
                  <w:ilvl w:val="2"/>
                  <w:numId w:val="39"/>
                </w:numPr>
                <w:tabs>
                  <w:tab w:val="left" w:pos="1601"/>
                  <w:tab w:val="right" w:pos="9719"/>
                </w:tabs>
                <w:ind w:left="1601" w:hanging="544"/>
              </w:pPr>
              <w:hyperlink w:anchor="_TOC_250042" w:history="1">
                <w:r w:rsidRPr="009D75CB">
                  <w:t>Cajicá y la Universidad Militar Nueva Granada: el ámbito loca</w:t>
                </w:r>
                <w:r>
                  <w:t>l</w:t>
                </w:r>
                <w:r>
                  <w:tab/>
                </w:r>
              </w:hyperlink>
            </w:p>
            <w:p w14:paraId="2C1DB845" w14:textId="77777777" w:rsidR="009C758B" w:rsidRDefault="009C758B" w:rsidP="009C758B">
              <w:pPr>
                <w:pStyle w:val="TDC5"/>
                <w:numPr>
                  <w:ilvl w:val="3"/>
                  <w:numId w:val="96"/>
                </w:numPr>
                <w:tabs>
                  <w:tab w:val="left" w:pos="1601"/>
                  <w:tab w:val="right" w:pos="9719"/>
                </w:tabs>
              </w:pPr>
              <w:r>
                <w:t>Cajicá</w:t>
              </w:r>
              <w:r>
                <w:tab/>
                <w:t>--</w:t>
              </w:r>
            </w:p>
            <w:p w14:paraId="0B330B62" w14:textId="77777777" w:rsidR="009C758B" w:rsidRDefault="009C758B" w:rsidP="009C758B">
              <w:pPr>
                <w:pStyle w:val="TDC5"/>
                <w:numPr>
                  <w:ilvl w:val="3"/>
                  <w:numId w:val="96"/>
                </w:numPr>
                <w:tabs>
                  <w:tab w:val="left" w:pos="1601"/>
                  <w:tab w:val="right" w:pos="9719"/>
                </w:tabs>
              </w:pPr>
              <w:r w:rsidRPr="00DE7F5D">
                <w:t>Universidad Militar Nueva Granada (UMNG): campus Cajicá</w:t>
              </w:r>
              <w:r>
                <w:tab/>
                <w:t>--</w:t>
              </w:r>
            </w:p>
            <w:p w14:paraId="404859B0" w14:textId="77777777" w:rsidR="009C758B" w:rsidRPr="00235C2B" w:rsidRDefault="009C758B" w:rsidP="009C758B">
              <w:pPr>
                <w:pStyle w:val="TDC4"/>
                <w:numPr>
                  <w:ilvl w:val="1"/>
                  <w:numId w:val="39"/>
                </w:numPr>
                <w:tabs>
                  <w:tab w:val="left" w:pos="1078"/>
                  <w:tab w:val="right" w:pos="9719"/>
                </w:tabs>
                <w:ind w:left="1078" w:hanging="381"/>
                <w:rPr>
                  <w:b/>
                  <w:bCs/>
                  <w:sz w:val="24"/>
                  <w:szCs w:val="24"/>
                </w:rPr>
              </w:pPr>
              <w:r>
                <w:rPr>
                  <w:b/>
                  <w:bCs/>
                  <w:sz w:val="24"/>
                  <w:szCs w:val="24"/>
                </w:rPr>
                <w:t xml:space="preserve"> </w:t>
              </w:r>
              <w:hyperlink w:anchor="_TOC_250045" w:history="1">
                <w:r w:rsidRPr="00235C2B">
                  <w:rPr>
                    <w:b/>
                    <w:bCs/>
                    <w:sz w:val="24"/>
                    <w:szCs w:val="24"/>
                  </w:rPr>
                  <w:t>Marco Conceptual</w:t>
                </w:r>
                <w:r w:rsidRPr="00235C2B">
                  <w:rPr>
                    <w:b/>
                    <w:bCs/>
                    <w:sz w:val="24"/>
                    <w:szCs w:val="24"/>
                  </w:rPr>
                  <w:tab/>
                </w:r>
              </w:hyperlink>
            </w:p>
            <w:p w14:paraId="32A5796C" w14:textId="77777777" w:rsidR="009C758B" w:rsidRPr="00235C2B" w:rsidRDefault="009C758B" w:rsidP="009C758B">
              <w:pPr>
                <w:pStyle w:val="TDC4"/>
                <w:numPr>
                  <w:ilvl w:val="1"/>
                  <w:numId w:val="39"/>
                </w:numPr>
                <w:tabs>
                  <w:tab w:val="left" w:pos="1078"/>
                  <w:tab w:val="right" w:pos="9719"/>
                </w:tabs>
                <w:ind w:left="1078" w:hanging="381"/>
                <w:rPr>
                  <w:b/>
                  <w:bCs/>
                  <w:sz w:val="24"/>
                  <w:szCs w:val="24"/>
                </w:rPr>
              </w:pPr>
              <w:r>
                <w:rPr>
                  <w:b/>
                  <w:bCs/>
                  <w:sz w:val="24"/>
                  <w:szCs w:val="24"/>
                </w:rPr>
                <w:t xml:space="preserve"> </w:t>
              </w:r>
              <w:hyperlink w:anchor="_TOC_250045" w:history="1">
                <w:r w:rsidRPr="00235C2B">
                  <w:rPr>
                    <w:b/>
                    <w:bCs/>
                    <w:sz w:val="24"/>
                    <w:szCs w:val="24"/>
                  </w:rPr>
                  <w:t>Marco Histórico</w:t>
                </w:r>
                <w:r w:rsidRPr="00235C2B">
                  <w:rPr>
                    <w:b/>
                    <w:bCs/>
                    <w:sz w:val="24"/>
                    <w:szCs w:val="24"/>
                  </w:rPr>
                  <w:tab/>
                </w:r>
              </w:hyperlink>
            </w:p>
            <w:p w14:paraId="112FFED3" w14:textId="186BA106" w:rsidR="009C758B" w:rsidRDefault="008F17E3" w:rsidP="009C758B">
              <w:pPr>
                <w:pStyle w:val="TDC5"/>
                <w:numPr>
                  <w:ilvl w:val="2"/>
                  <w:numId w:val="39"/>
                </w:numPr>
                <w:tabs>
                  <w:tab w:val="left" w:pos="1601"/>
                  <w:tab w:val="right" w:pos="9719"/>
                </w:tabs>
                <w:ind w:left="1601" w:hanging="544"/>
              </w:pPr>
              <w:hyperlink w:anchor="_TOC_250044" w:history="1">
                <w:r>
                  <w:t>Tesla</w:t>
                </w:r>
                <w:r w:rsidR="009C758B">
                  <w:tab/>
                </w:r>
              </w:hyperlink>
            </w:p>
            <w:p w14:paraId="794FAF47" w14:textId="77777777" w:rsidR="009C758B" w:rsidRDefault="009C758B" w:rsidP="009C758B">
              <w:pPr>
                <w:pStyle w:val="TDC5"/>
                <w:numPr>
                  <w:ilvl w:val="3"/>
                  <w:numId w:val="97"/>
                </w:numPr>
                <w:tabs>
                  <w:tab w:val="left" w:pos="1601"/>
                  <w:tab w:val="right" w:pos="9719"/>
                </w:tabs>
              </w:pPr>
              <w:r>
                <w:t xml:space="preserve">- </w:t>
              </w:r>
              <w:r w:rsidRPr="00DE7F5D">
                <w:t>2003 – Fundación de Tesla Motors</w:t>
              </w:r>
              <w:r>
                <w:tab/>
                <w:t>--</w:t>
              </w:r>
            </w:p>
            <w:p w14:paraId="010433B4" w14:textId="77777777" w:rsidR="009C758B" w:rsidRDefault="009C758B" w:rsidP="009C758B">
              <w:pPr>
                <w:pStyle w:val="TDC5"/>
                <w:numPr>
                  <w:ilvl w:val="3"/>
                  <w:numId w:val="97"/>
                </w:numPr>
                <w:tabs>
                  <w:tab w:val="left" w:pos="1601"/>
                  <w:tab w:val="right" w:pos="9719"/>
                </w:tabs>
              </w:pPr>
              <w:r>
                <w:t>-</w:t>
              </w:r>
              <w:r>
                <w:rPr>
                  <w:spacing w:val="-2"/>
                </w:rPr>
                <w:t xml:space="preserve"> </w:t>
              </w:r>
              <w:r w:rsidRPr="00DE7F5D">
                <w:t>2008 – Lanzamiento del Tesla Roadster</w:t>
              </w:r>
            </w:p>
            <w:p w14:paraId="19402C14" w14:textId="77777777" w:rsidR="009C758B" w:rsidRDefault="009C758B" w:rsidP="009C758B">
              <w:pPr>
                <w:pStyle w:val="TDC5"/>
                <w:numPr>
                  <w:ilvl w:val="3"/>
                  <w:numId w:val="97"/>
                </w:numPr>
                <w:tabs>
                  <w:tab w:val="left" w:pos="1601"/>
                  <w:tab w:val="right" w:pos="9719"/>
                </w:tabs>
              </w:pPr>
              <w:r>
                <w:lastRenderedPageBreak/>
                <w:t>-</w:t>
              </w:r>
              <w:r w:rsidRPr="00994BAE">
                <w:t xml:space="preserve"> </w:t>
              </w:r>
              <w:r w:rsidRPr="00DE7507">
                <w:t>2012 – Tesla Model S y el auge de la innovación mecatrónica</w:t>
              </w:r>
            </w:p>
            <w:p w14:paraId="4DE7AAC5" w14:textId="77777777" w:rsidR="009C758B" w:rsidRPr="003F7AAE" w:rsidRDefault="009C758B" w:rsidP="009C758B">
              <w:pPr>
                <w:pStyle w:val="TDC5"/>
                <w:numPr>
                  <w:ilvl w:val="3"/>
                  <w:numId w:val="97"/>
                </w:numPr>
                <w:tabs>
                  <w:tab w:val="left" w:pos="1601"/>
                  <w:tab w:val="right" w:pos="9719"/>
                </w:tabs>
              </w:pPr>
              <w:r w:rsidRPr="00DE7507">
                <w:t xml:space="preserve">- </w:t>
              </w:r>
              <w:r w:rsidRPr="00235C2B">
                <w:t>2015 – Desarrollo del piloto automático</w:t>
              </w:r>
            </w:p>
            <w:p w14:paraId="4B8F330D" w14:textId="77777777" w:rsidR="009C758B" w:rsidRDefault="009C758B" w:rsidP="009C758B">
              <w:pPr>
                <w:pStyle w:val="TDC5"/>
                <w:numPr>
                  <w:ilvl w:val="3"/>
                  <w:numId w:val="97"/>
                </w:numPr>
                <w:tabs>
                  <w:tab w:val="left" w:pos="1601"/>
                  <w:tab w:val="right" w:pos="9719"/>
                </w:tabs>
              </w:pPr>
              <w:r>
                <w:t>-</w:t>
              </w:r>
              <w:r w:rsidRPr="00994BAE">
                <w:t xml:space="preserve"> </w:t>
              </w:r>
              <w:r w:rsidRPr="00DE7507">
                <w:t>2012 – Tesla Model S y el auge de la innovación mecatrónica</w:t>
              </w:r>
            </w:p>
            <w:p w14:paraId="4FA65609" w14:textId="77777777" w:rsidR="009C758B" w:rsidRDefault="009C758B" w:rsidP="009C758B">
              <w:pPr>
                <w:pStyle w:val="TDC5"/>
                <w:numPr>
                  <w:ilvl w:val="2"/>
                  <w:numId w:val="39"/>
                </w:numPr>
                <w:tabs>
                  <w:tab w:val="left" w:pos="1601"/>
                  <w:tab w:val="right" w:pos="9719"/>
                </w:tabs>
                <w:ind w:left="1601" w:hanging="544"/>
              </w:pPr>
              <w:hyperlink w:anchor="_TOC_250044" w:history="1">
                <w:r w:rsidRPr="00994BAE">
                  <w:t>Evolución de la mecatrónica en Colombia</w:t>
                </w:r>
                <w:r>
                  <w:tab/>
                </w:r>
              </w:hyperlink>
            </w:p>
            <w:p w14:paraId="3B3F68B8" w14:textId="77777777" w:rsidR="009C758B" w:rsidRDefault="009C758B" w:rsidP="009C758B">
              <w:pPr>
                <w:pStyle w:val="TDC5"/>
                <w:numPr>
                  <w:ilvl w:val="3"/>
                  <w:numId w:val="98"/>
                </w:numPr>
                <w:tabs>
                  <w:tab w:val="left" w:pos="1601"/>
                  <w:tab w:val="right" w:pos="9719"/>
                </w:tabs>
              </w:pPr>
              <w:r>
                <w:t>-</w:t>
              </w:r>
              <w:r w:rsidRPr="00DE7F5D">
                <w:t xml:space="preserve"> </w:t>
              </w:r>
              <w:r w:rsidRPr="00F100D5">
                <w:t>Década de 1990 – Introducción de programas de ingeniería mecatrónica</w:t>
              </w:r>
              <w:r>
                <w:tab/>
                <w:t>--</w:t>
              </w:r>
            </w:p>
            <w:p w14:paraId="0AA11F55" w14:textId="77777777" w:rsidR="009C758B" w:rsidRDefault="009C758B" w:rsidP="009C758B">
              <w:pPr>
                <w:pStyle w:val="TDC5"/>
                <w:numPr>
                  <w:ilvl w:val="3"/>
                  <w:numId w:val="98"/>
                </w:numPr>
                <w:tabs>
                  <w:tab w:val="left" w:pos="1601"/>
                  <w:tab w:val="right" w:pos="9719"/>
                </w:tabs>
              </w:pPr>
              <w:r>
                <w:t xml:space="preserve">- </w:t>
              </w:r>
              <w:r w:rsidRPr="00F100D5">
                <w:t>2000–2010 – Dependencia de la importación automotriz</w:t>
              </w:r>
            </w:p>
            <w:p w14:paraId="623BB41A" w14:textId="77777777" w:rsidR="009C758B" w:rsidRDefault="009C758B" w:rsidP="009C758B">
              <w:pPr>
                <w:pStyle w:val="TDC5"/>
                <w:numPr>
                  <w:ilvl w:val="3"/>
                  <w:numId w:val="98"/>
                </w:numPr>
                <w:tabs>
                  <w:tab w:val="left" w:pos="1601"/>
                  <w:tab w:val="right" w:pos="9719"/>
                </w:tabs>
              </w:pPr>
              <w:r>
                <w:t>-</w:t>
              </w:r>
              <w:r w:rsidRPr="00994BAE">
                <w:t xml:space="preserve"> </w:t>
              </w:r>
              <w:r w:rsidRPr="00F100D5">
                <w:t>2016 – Incentivos a la movilidad eléctrica</w:t>
              </w:r>
            </w:p>
            <w:p w14:paraId="27793A70" w14:textId="77777777" w:rsidR="009C758B" w:rsidRDefault="009C758B" w:rsidP="009C758B">
              <w:pPr>
                <w:pStyle w:val="TDC5"/>
                <w:numPr>
                  <w:ilvl w:val="3"/>
                  <w:numId w:val="98"/>
                </w:numPr>
                <w:tabs>
                  <w:tab w:val="left" w:pos="1601"/>
                  <w:tab w:val="right" w:pos="9719"/>
                </w:tabs>
              </w:pPr>
              <w:r w:rsidRPr="00DE7507">
                <w:rPr>
                  <w:b/>
                  <w:bCs/>
                  <w:i/>
                  <w:iCs/>
                  <w:sz w:val="24"/>
                  <w:szCs w:val="24"/>
                </w:rPr>
                <w:t xml:space="preserve">- </w:t>
              </w:r>
              <w:r w:rsidRPr="00F100D5">
                <w:t>2020 en adelante – Formación académica y primeras experiencias</w:t>
              </w:r>
            </w:p>
            <w:p w14:paraId="70C3B13A" w14:textId="77777777" w:rsidR="009C758B" w:rsidRPr="00235C2B" w:rsidRDefault="009C758B" w:rsidP="009C758B">
              <w:pPr>
                <w:pStyle w:val="TDC4"/>
                <w:numPr>
                  <w:ilvl w:val="1"/>
                  <w:numId w:val="39"/>
                </w:numPr>
                <w:tabs>
                  <w:tab w:val="left" w:pos="1078"/>
                  <w:tab w:val="right" w:pos="9719"/>
                </w:tabs>
                <w:ind w:left="1078" w:hanging="381"/>
                <w:rPr>
                  <w:b/>
                  <w:bCs/>
                </w:rPr>
              </w:pPr>
              <w:hyperlink w:anchor="_TOC_250030" w:history="1">
                <w:r w:rsidRPr="00235C2B">
                  <w:rPr>
                    <w:b/>
                    <w:bCs/>
                    <w:sz w:val="24"/>
                    <w:szCs w:val="24"/>
                  </w:rPr>
                  <w:t xml:space="preserve">Marco de </w:t>
                </w:r>
                <w:r>
                  <w:rPr>
                    <w:b/>
                    <w:bCs/>
                    <w:sz w:val="24"/>
                    <w:szCs w:val="24"/>
                  </w:rPr>
                  <w:t>A</w:t>
                </w:r>
                <w:r w:rsidRPr="00235C2B">
                  <w:rPr>
                    <w:b/>
                    <w:bCs/>
                    <w:sz w:val="24"/>
                    <w:szCs w:val="24"/>
                  </w:rPr>
                  <w:t>ntecedentes</w:t>
                </w:r>
                <w:r w:rsidRPr="00235C2B">
                  <w:rPr>
                    <w:b/>
                    <w:bCs/>
                  </w:rPr>
                  <w:tab/>
                </w:r>
              </w:hyperlink>
            </w:p>
            <w:p w14:paraId="1E72F668" w14:textId="77777777" w:rsidR="009C758B" w:rsidRDefault="009C758B" w:rsidP="009C758B">
              <w:pPr>
                <w:pStyle w:val="TDC4"/>
                <w:tabs>
                  <w:tab w:val="right" w:pos="9719"/>
                </w:tabs>
              </w:pPr>
              <w:hyperlink w:anchor="_TOC_250029" w:history="1">
                <w:r>
                  <w:t>Antecedente</w:t>
                </w:r>
                <w:r>
                  <w:rPr>
                    <w:spacing w:val="-11"/>
                  </w:rPr>
                  <w:t xml:space="preserve"> </w:t>
                </w:r>
                <w:r>
                  <w:rPr>
                    <w:spacing w:val="-10"/>
                  </w:rPr>
                  <w:t>1</w:t>
                </w:r>
                <w:r>
                  <w:tab/>
                </w:r>
              </w:hyperlink>
            </w:p>
            <w:p w14:paraId="3B63C2D5" w14:textId="77777777" w:rsidR="009C758B" w:rsidRDefault="009C758B" w:rsidP="009C758B">
              <w:pPr>
                <w:pStyle w:val="TDC4"/>
                <w:tabs>
                  <w:tab w:val="right" w:pos="9719"/>
                </w:tabs>
              </w:pPr>
              <w:hyperlink w:anchor="_TOC_250028" w:history="1">
                <w:r>
                  <w:t>Antecedente</w:t>
                </w:r>
                <w:r>
                  <w:rPr>
                    <w:spacing w:val="-11"/>
                  </w:rPr>
                  <w:t xml:space="preserve"> </w:t>
                </w:r>
                <w:r>
                  <w:rPr>
                    <w:spacing w:val="-10"/>
                  </w:rPr>
                  <w:t>2</w:t>
                </w:r>
                <w:r>
                  <w:tab/>
                </w:r>
              </w:hyperlink>
            </w:p>
            <w:p w14:paraId="7D36310E" w14:textId="77777777" w:rsidR="009C758B" w:rsidRDefault="009C758B" w:rsidP="009C758B">
              <w:pPr>
                <w:pStyle w:val="TDC4"/>
                <w:tabs>
                  <w:tab w:val="right" w:pos="9719"/>
                </w:tabs>
              </w:pPr>
              <w:hyperlink w:anchor="_TOC_250027" w:history="1">
                <w:r>
                  <w:t>Antecedente</w:t>
                </w:r>
                <w:r>
                  <w:rPr>
                    <w:spacing w:val="-11"/>
                  </w:rPr>
                  <w:t xml:space="preserve"> </w:t>
                </w:r>
                <w:r>
                  <w:rPr>
                    <w:spacing w:val="-10"/>
                  </w:rPr>
                  <w:t>3</w:t>
                </w:r>
                <w:r>
                  <w:tab/>
                </w:r>
              </w:hyperlink>
            </w:p>
            <w:p w14:paraId="5EA58F03" w14:textId="5AC2583A" w:rsidR="007C7356" w:rsidRPr="00235C2B" w:rsidRDefault="007C7356" w:rsidP="007C7356">
              <w:pPr>
                <w:pStyle w:val="TDC4"/>
                <w:numPr>
                  <w:ilvl w:val="1"/>
                  <w:numId w:val="39"/>
                </w:numPr>
                <w:tabs>
                  <w:tab w:val="left" w:pos="1078"/>
                  <w:tab w:val="right" w:pos="9719"/>
                </w:tabs>
                <w:ind w:left="1078" w:hanging="381"/>
                <w:rPr>
                  <w:b/>
                  <w:bCs/>
                  <w:sz w:val="24"/>
                  <w:szCs w:val="24"/>
                </w:rPr>
              </w:pPr>
              <w:r>
                <w:rPr>
                  <w:b/>
                  <w:bCs/>
                  <w:sz w:val="24"/>
                  <w:szCs w:val="24"/>
                </w:rPr>
                <w:t xml:space="preserve"> </w:t>
              </w:r>
              <w:hyperlink w:anchor="_TOC_250045" w:history="1">
                <w:r w:rsidRPr="00235C2B">
                  <w:rPr>
                    <w:b/>
                    <w:bCs/>
                    <w:sz w:val="24"/>
                    <w:szCs w:val="24"/>
                  </w:rPr>
                  <w:t xml:space="preserve">Marco </w:t>
                </w:r>
                <w:r>
                  <w:rPr>
                    <w:b/>
                    <w:bCs/>
                    <w:sz w:val="24"/>
                    <w:szCs w:val="24"/>
                  </w:rPr>
                  <w:t xml:space="preserve">Legal </w:t>
                </w:r>
                <w:r w:rsidRPr="00235C2B">
                  <w:rPr>
                    <w:b/>
                    <w:bCs/>
                    <w:sz w:val="24"/>
                    <w:szCs w:val="24"/>
                  </w:rPr>
                  <w:tab/>
                </w:r>
              </w:hyperlink>
            </w:p>
            <w:p w14:paraId="260B8FFB" w14:textId="7CFEAAD2" w:rsidR="00D66BA4" w:rsidRDefault="00D66BA4" w:rsidP="00D66BA4">
              <w:pPr>
                <w:pStyle w:val="TDC5"/>
                <w:numPr>
                  <w:ilvl w:val="2"/>
                  <w:numId w:val="39"/>
                </w:numPr>
                <w:tabs>
                  <w:tab w:val="left" w:pos="1601"/>
                  <w:tab w:val="right" w:pos="9719"/>
                </w:tabs>
              </w:pPr>
              <w:r>
                <w:t xml:space="preserve"> </w:t>
              </w:r>
              <w:r w:rsidRPr="00D66BA4">
                <w:t>Estados Unidos: un marco jurídico que estimula la innovación</w:t>
              </w:r>
              <w:r>
                <w:tab/>
              </w:r>
            </w:p>
            <w:p w14:paraId="34B3F2EB" w14:textId="71950571" w:rsidR="00960608" w:rsidRDefault="00D66BA4" w:rsidP="00D66BA4">
              <w:pPr>
                <w:pStyle w:val="TDC5"/>
                <w:numPr>
                  <w:ilvl w:val="2"/>
                  <w:numId w:val="39"/>
                </w:numPr>
                <w:tabs>
                  <w:tab w:val="left" w:pos="1601"/>
                  <w:tab w:val="right" w:pos="9719"/>
                </w:tabs>
                <w:sectPr w:rsidR="00960608">
                  <w:footerReference w:type="default" r:id="rId19"/>
                  <w:type w:val="continuous"/>
                  <w:pgSz w:w="12240" w:h="15840"/>
                  <w:pgMar w:top="1350" w:right="1080" w:bottom="1741" w:left="1080" w:header="704" w:footer="0" w:gutter="0"/>
                  <w:cols w:space="720"/>
                </w:sectPr>
              </w:pPr>
              <w:r>
                <w:t xml:space="preserve"> </w:t>
              </w:r>
              <w:r w:rsidRPr="00D66BA4">
                <w:t>Colombia: avances normativos con limitaciones estructurales</w:t>
              </w:r>
            </w:p>
          </w:sdtContent>
        </w:sdt>
      </w:sdtContent>
    </w:sdt>
    <w:p w14:paraId="6742385D" w14:textId="77777777" w:rsidR="002265D8" w:rsidRDefault="00000000">
      <w:pPr>
        <w:pStyle w:val="Ttulo1"/>
        <w:spacing w:before="90"/>
        <w:ind w:left="717" w:right="20"/>
        <w:jc w:val="center"/>
      </w:pPr>
      <w:bookmarkStart w:id="16" w:name="_TOC_250064"/>
      <w:bookmarkEnd w:id="15"/>
      <w:r>
        <w:lastRenderedPageBreak/>
        <w:t>Tabla</w:t>
      </w:r>
      <w:r>
        <w:rPr>
          <w:spacing w:val="-12"/>
        </w:rPr>
        <w:t xml:space="preserve"> </w:t>
      </w:r>
      <w:r>
        <w:t>de</w:t>
      </w:r>
      <w:r>
        <w:rPr>
          <w:spacing w:val="-11"/>
        </w:rPr>
        <w:t xml:space="preserve"> </w:t>
      </w:r>
      <w:bookmarkEnd w:id="16"/>
      <w:r>
        <w:rPr>
          <w:spacing w:val="-2"/>
        </w:rPr>
        <w:t>Ilustraciones</w:t>
      </w:r>
    </w:p>
    <w:p w14:paraId="7D34F5C7" w14:textId="77777777" w:rsidR="002265D8" w:rsidRDefault="002265D8">
      <w:pPr>
        <w:pStyle w:val="Textoindependiente"/>
        <w:spacing w:before="60"/>
        <w:rPr>
          <w:b/>
        </w:rPr>
      </w:pPr>
    </w:p>
    <w:p w14:paraId="27B0C95B" w14:textId="27CD2270" w:rsidR="00620AAD" w:rsidRDefault="000524D8" w:rsidP="00620AAD">
      <w:pPr>
        <w:tabs>
          <w:tab w:val="left" w:pos="9500"/>
        </w:tabs>
        <w:ind w:left="337"/>
      </w:pPr>
      <w:r>
        <w:t>Ilustración</w:t>
      </w:r>
      <w:r>
        <w:rPr>
          <w:spacing w:val="-7"/>
        </w:rPr>
        <w:t xml:space="preserve"> </w:t>
      </w:r>
      <w:r>
        <w:t>1</w:t>
      </w:r>
      <w:r w:rsidR="009C758B">
        <w:t>. Mapamundi</w:t>
      </w:r>
      <w:r w:rsidR="009C758B">
        <w:tab/>
        <w:t>--</w:t>
      </w:r>
    </w:p>
    <w:p w14:paraId="4EE6A118" w14:textId="7938BFFC" w:rsidR="008524E5" w:rsidRDefault="009C758B" w:rsidP="009C758B">
      <w:pPr>
        <w:tabs>
          <w:tab w:val="left" w:pos="9500"/>
        </w:tabs>
        <w:ind w:left="337"/>
      </w:pPr>
      <w:r>
        <w:t xml:space="preserve">Ilustración 2. </w:t>
      </w:r>
    </w:p>
    <w:p w14:paraId="0B4020A7" w14:textId="4AECB93C" w:rsidR="008524E5" w:rsidRDefault="008524E5" w:rsidP="008524E5">
      <w:pPr>
        <w:tabs>
          <w:tab w:val="left" w:pos="9500"/>
        </w:tabs>
        <w:ind w:left="337"/>
        <w:sectPr w:rsidR="008524E5">
          <w:footerReference w:type="default" r:id="rId20"/>
          <w:pgSz w:w="12240" w:h="15840"/>
          <w:pgMar w:top="1340" w:right="1080" w:bottom="280" w:left="1080" w:header="704" w:footer="0" w:gutter="0"/>
          <w:cols w:space="720"/>
        </w:sectPr>
      </w:pPr>
    </w:p>
    <w:p w14:paraId="7370441E" w14:textId="77777777" w:rsidR="002265D8" w:rsidRDefault="00000000">
      <w:pPr>
        <w:pStyle w:val="Ttulo1"/>
        <w:spacing w:before="90"/>
        <w:ind w:left="697" w:right="660"/>
        <w:jc w:val="center"/>
      </w:pPr>
      <w:bookmarkStart w:id="17" w:name="_TOC_250063"/>
      <w:r>
        <w:lastRenderedPageBreak/>
        <w:t>Tabla</w:t>
      </w:r>
      <w:r>
        <w:rPr>
          <w:spacing w:val="-14"/>
        </w:rPr>
        <w:t xml:space="preserve"> </w:t>
      </w:r>
      <w:r>
        <w:t>de</w:t>
      </w:r>
      <w:r>
        <w:rPr>
          <w:spacing w:val="-11"/>
        </w:rPr>
        <w:t xml:space="preserve"> </w:t>
      </w:r>
      <w:bookmarkEnd w:id="17"/>
      <w:r>
        <w:rPr>
          <w:spacing w:val="-2"/>
        </w:rPr>
        <w:t>Gráficos</w:t>
      </w:r>
    </w:p>
    <w:p w14:paraId="1D7B270A" w14:textId="623D47BD" w:rsidR="002265D8" w:rsidRPr="00620AAD" w:rsidRDefault="00000000" w:rsidP="00620AAD">
      <w:pPr>
        <w:pStyle w:val="Textoindependiente"/>
        <w:tabs>
          <w:tab w:val="right" w:pos="9719"/>
        </w:tabs>
        <w:spacing w:before="336"/>
        <w:ind w:left="337"/>
        <w:rPr>
          <w:sz w:val="22"/>
          <w:szCs w:val="22"/>
        </w:rPr>
        <w:sectPr w:rsidR="002265D8" w:rsidRPr="00620AAD">
          <w:footerReference w:type="default" r:id="rId21"/>
          <w:pgSz w:w="12240" w:h="15840"/>
          <w:pgMar w:top="1340" w:right="1080" w:bottom="280" w:left="1080" w:header="704" w:footer="0" w:gutter="0"/>
          <w:cols w:space="720"/>
        </w:sectPr>
      </w:pPr>
      <w:r w:rsidRPr="00620AAD">
        <w:rPr>
          <w:sz w:val="22"/>
          <w:szCs w:val="22"/>
        </w:rPr>
        <w:t>Gráfico 1 -</w:t>
      </w:r>
      <w:r>
        <w:tab/>
      </w:r>
      <w:r w:rsidR="00620AAD">
        <w:rPr>
          <w:sz w:val="22"/>
          <w:szCs w:val="22"/>
        </w:rPr>
        <w:t>--</w:t>
      </w:r>
    </w:p>
    <w:p w14:paraId="4F904CB7" w14:textId="4BAE5EB4" w:rsidR="002265D8" w:rsidRDefault="00000000" w:rsidP="00620AAD">
      <w:pPr>
        <w:pStyle w:val="Ttulo1"/>
        <w:spacing w:before="90"/>
        <w:ind w:left="697" w:right="717"/>
        <w:jc w:val="center"/>
        <w:rPr>
          <w:spacing w:val="-2"/>
        </w:rPr>
      </w:pPr>
      <w:bookmarkStart w:id="18" w:name="_TOC_250062"/>
      <w:r>
        <w:lastRenderedPageBreak/>
        <w:t xml:space="preserve">Índice de </w:t>
      </w:r>
      <w:bookmarkEnd w:id="18"/>
      <w:r>
        <w:rPr>
          <w:spacing w:val="-2"/>
        </w:rPr>
        <w:t>tablas</w:t>
      </w:r>
    </w:p>
    <w:p w14:paraId="28FC9753" w14:textId="77777777" w:rsidR="00620AAD" w:rsidRPr="00620AAD" w:rsidRDefault="00620AAD" w:rsidP="00620AAD">
      <w:pPr>
        <w:pStyle w:val="Ttulo1"/>
        <w:spacing w:before="90"/>
        <w:ind w:left="697" w:right="717"/>
      </w:pPr>
    </w:p>
    <w:p w14:paraId="5AA51F3C" w14:textId="1A8629D1" w:rsidR="002265D8" w:rsidRPr="00620AAD" w:rsidRDefault="00000000">
      <w:pPr>
        <w:pStyle w:val="Textoindependiente"/>
        <w:tabs>
          <w:tab w:val="left" w:pos="9475"/>
        </w:tabs>
        <w:ind w:left="337"/>
        <w:rPr>
          <w:sz w:val="22"/>
          <w:szCs w:val="22"/>
        </w:rPr>
      </w:pPr>
      <w:r w:rsidRPr="00620AAD">
        <w:rPr>
          <w:sz w:val="22"/>
          <w:szCs w:val="22"/>
        </w:rPr>
        <w:t xml:space="preserve">Tabla 1 </w:t>
      </w:r>
      <w:r>
        <w:tab/>
      </w:r>
      <w:r w:rsidR="00620AAD">
        <w:rPr>
          <w:sz w:val="22"/>
          <w:szCs w:val="22"/>
        </w:rPr>
        <w:t>--</w:t>
      </w:r>
    </w:p>
    <w:p w14:paraId="3F1AAAE7" w14:textId="67E0F074" w:rsidR="002265D8" w:rsidRPr="00620AAD" w:rsidRDefault="002265D8">
      <w:pPr>
        <w:pStyle w:val="Textoindependiente"/>
        <w:tabs>
          <w:tab w:val="left" w:pos="9475"/>
        </w:tabs>
        <w:spacing w:before="60"/>
        <w:ind w:left="337"/>
        <w:rPr>
          <w:sz w:val="22"/>
          <w:szCs w:val="22"/>
        </w:rPr>
      </w:pPr>
    </w:p>
    <w:p w14:paraId="06971CD3" w14:textId="77777777" w:rsidR="002265D8" w:rsidRDefault="002265D8">
      <w:pPr>
        <w:pStyle w:val="Textoindependiente"/>
        <w:rPr>
          <w:rFonts w:ascii="Arial MT"/>
          <w:sz w:val="22"/>
        </w:rPr>
        <w:sectPr w:rsidR="002265D8">
          <w:footerReference w:type="default" r:id="rId22"/>
          <w:pgSz w:w="12240" w:h="15840"/>
          <w:pgMar w:top="1340" w:right="1080" w:bottom="280" w:left="1080" w:header="704" w:footer="0" w:gutter="0"/>
          <w:cols w:space="720"/>
        </w:sectPr>
      </w:pPr>
    </w:p>
    <w:p w14:paraId="2A1F701D" w14:textId="649693EA" w:rsidR="008F17E3" w:rsidRDefault="00000000" w:rsidP="00CD1AFC">
      <w:pPr>
        <w:pStyle w:val="Ttulo1"/>
        <w:numPr>
          <w:ilvl w:val="0"/>
          <w:numId w:val="12"/>
        </w:numPr>
        <w:tabs>
          <w:tab w:val="left" w:pos="4724"/>
        </w:tabs>
        <w:spacing w:before="90"/>
        <w:jc w:val="left"/>
        <w:rPr>
          <w:spacing w:val="-2"/>
        </w:rPr>
      </w:pPr>
      <w:bookmarkStart w:id="19" w:name="_TOC_250061"/>
      <w:bookmarkStart w:id="20" w:name="_Hlk208245286"/>
      <w:bookmarkEnd w:id="19"/>
      <w:r>
        <w:rPr>
          <w:spacing w:val="-2"/>
        </w:rPr>
        <w:lastRenderedPageBreak/>
        <w:t>Introducción</w:t>
      </w:r>
    </w:p>
    <w:p w14:paraId="1E704500" w14:textId="348C94B5" w:rsidR="002265D8" w:rsidRPr="008F17E3" w:rsidRDefault="008F17E3" w:rsidP="008F17E3">
      <w:pPr>
        <w:rPr>
          <w:b/>
          <w:bCs/>
          <w:spacing w:val="-2"/>
          <w:sz w:val="24"/>
          <w:szCs w:val="24"/>
        </w:rPr>
      </w:pPr>
      <w:r>
        <w:rPr>
          <w:spacing w:val="-2"/>
        </w:rPr>
        <w:br w:type="page"/>
      </w:r>
    </w:p>
    <w:p w14:paraId="53B15A56" w14:textId="1A14DD5A" w:rsidR="00620AAD" w:rsidRPr="008F17E3" w:rsidRDefault="00BE5DD3" w:rsidP="008F17E3">
      <w:pPr>
        <w:pStyle w:val="Ttulo1"/>
        <w:numPr>
          <w:ilvl w:val="0"/>
          <w:numId w:val="12"/>
        </w:numPr>
        <w:tabs>
          <w:tab w:val="left" w:pos="4724"/>
        </w:tabs>
        <w:spacing w:before="90"/>
        <w:jc w:val="left"/>
        <w:rPr>
          <w:spacing w:val="-2"/>
        </w:rPr>
      </w:pPr>
      <w:bookmarkStart w:id="21" w:name="_Hlk208245347"/>
      <w:bookmarkStart w:id="22" w:name="_Hlk208245400"/>
      <w:bookmarkEnd w:id="20"/>
      <w:r>
        <w:rPr>
          <w:spacing w:val="-2"/>
        </w:rPr>
        <w:lastRenderedPageBreak/>
        <w:t>Justificación</w:t>
      </w:r>
      <w:bookmarkEnd w:id="21"/>
    </w:p>
    <w:bookmarkEnd w:id="22"/>
    <w:p w14:paraId="55E37885" w14:textId="77777777" w:rsidR="00620AAD" w:rsidRDefault="00620AAD" w:rsidP="00620AAD">
      <w:pPr>
        <w:pStyle w:val="Textoindependiente"/>
        <w:rPr>
          <w:b/>
        </w:rPr>
      </w:pPr>
    </w:p>
    <w:p w14:paraId="12937A02" w14:textId="77777777" w:rsidR="00620AAD" w:rsidRDefault="00620AAD" w:rsidP="00620AAD">
      <w:pPr>
        <w:pStyle w:val="Textoindependiente"/>
        <w:rPr>
          <w:b/>
        </w:rPr>
      </w:pPr>
    </w:p>
    <w:p w14:paraId="098A165A" w14:textId="70C654A6" w:rsidR="007E4901" w:rsidRDefault="007E4901" w:rsidP="007E4901">
      <w:pPr>
        <w:pStyle w:val="Textoindependiente"/>
        <w:spacing w:line="480" w:lineRule="auto"/>
        <w:ind w:left="337" w:right="497" w:firstLine="855"/>
        <w:jc w:val="both"/>
        <w:rPr>
          <w:lang w:val="es-CO"/>
        </w:rPr>
      </w:pPr>
      <w:r w:rsidRPr="007E4901">
        <w:rPr>
          <w:lang w:val="es-CO"/>
        </w:rPr>
        <w:t>En este proyecto de investigación se decidió trabajar en el análisis de las causas por las cuales el sector automotriz en Colombia no logró generar un producto de calidad. La selección del tema se basó en el interés de comprender los factores que impidieron el desarrollo de una industria automotriz sólida y competitiva en el país. Se consideró que el estudio de este fenómeno era relevante, ya que el sector automotriz refleja de manera directa el nivel de avance tecnológico, científico y productivo de una nación. Por tal razón, se buscó identificar las razones que obstaculizaron el progreso industrial colombiano y los elementos que influyeron en la falta de productos con altos estándares de calidad.</w:t>
      </w:r>
    </w:p>
    <w:p w14:paraId="55F466FB" w14:textId="77777777" w:rsidR="007E4901" w:rsidRPr="007E4901" w:rsidRDefault="007E4901" w:rsidP="007E4901">
      <w:pPr>
        <w:pStyle w:val="Textoindependiente"/>
        <w:spacing w:line="480" w:lineRule="auto"/>
        <w:ind w:left="337" w:right="497" w:firstLine="855"/>
        <w:jc w:val="both"/>
        <w:rPr>
          <w:lang w:val="es-CO"/>
        </w:rPr>
      </w:pPr>
    </w:p>
    <w:p w14:paraId="11882C00" w14:textId="77777777" w:rsidR="007E4901" w:rsidRDefault="007E4901" w:rsidP="007E4901">
      <w:pPr>
        <w:pStyle w:val="Textoindependiente"/>
        <w:spacing w:line="480" w:lineRule="auto"/>
        <w:ind w:left="337" w:right="497" w:firstLine="855"/>
        <w:jc w:val="both"/>
        <w:rPr>
          <w:lang w:val="es-CO"/>
        </w:rPr>
      </w:pPr>
      <w:r w:rsidRPr="007E4901">
        <w:rPr>
          <w:lang w:val="es-CO"/>
        </w:rPr>
        <w:t>El propósito de la investigación fue analizar los aspectos económicos, sociales, tecnológicos y políticos que limitaron el crecimiento del sector automotriz nacional. Para lograrlo, se recurrió a una metodología cualitativa con enfoque descriptivo y analítico, que permitió interpretar la información proveniente de fuentes documentales, estadísticas y académicas. De esta manera, se pretendió obtener una visión integral del problema y comprender su impacto en el desarrollo económico y tecnológico del país.</w:t>
      </w:r>
    </w:p>
    <w:p w14:paraId="01BA77C9" w14:textId="77777777" w:rsidR="007E4901" w:rsidRPr="007E4901" w:rsidRDefault="007E4901" w:rsidP="007E4901">
      <w:pPr>
        <w:pStyle w:val="Textoindependiente"/>
        <w:spacing w:line="480" w:lineRule="auto"/>
        <w:ind w:left="337" w:right="497" w:firstLine="855"/>
        <w:jc w:val="both"/>
        <w:rPr>
          <w:lang w:val="es-CO"/>
        </w:rPr>
      </w:pPr>
    </w:p>
    <w:p w14:paraId="300CC368" w14:textId="77777777" w:rsidR="007E4901" w:rsidRDefault="007E4901" w:rsidP="007E4901">
      <w:pPr>
        <w:pStyle w:val="Textoindependiente"/>
        <w:spacing w:line="480" w:lineRule="auto"/>
        <w:ind w:left="337" w:right="497" w:firstLine="855"/>
        <w:jc w:val="both"/>
        <w:rPr>
          <w:lang w:val="es-CO"/>
        </w:rPr>
      </w:pPr>
      <w:r w:rsidRPr="007E4901">
        <w:rPr>
          <w:lang w:val="es-CO"/>
        </w:rPr>
        <w:t>La pertinencia del estudio radicó en que permitió evidenciar la necesidad de fortalecer la relación entre el Estado, la academia y la empresa privada, con el fin de fomentar la innovación y la producción nacional. Asimismo, se consideró importante reflexionar sobre la carencia de políticas públicas efectivas, la insuficiente inversión en investigación y desarrollo, y la falta de infraestructura tecnológica que han limitado la competitividad del sector automotriz colombiano.</w:t>
      </w:r>
    </w:p>
    <w:p w14:paraId="2202DF7D" w14:textId="77777777" w:rsidR="007E4901" w:rsidRPr="007E4901" w:rsidRDefault="007E4901" w:rsidP="007E4901">
      <w:pPr>
        <w:pStyle w:val="Textoindependiente"/>
        <w:spacing w:line="480" w:lineRule="auto"/>
        <w:ind w:left="337" w:right="497" w:firstLine="855"/>
        <w:jc w:val="both"/>
        <w:rPr>
          <w:lang w:val="es-CO"/>
        </w:rPr>
      </w:pPr>
    </w:p>
    <w:p w14:paraId="74B14A97" w14:textId="77777777" w:rsidR="007E4901" w:rsidRPr="007E4901" w:rsidRDefault="007E4901" w:rsidP="007E4901">
      <w:pPr>
        <w:pStyle w:val="Textoindependiente"/>
        <w:spacing w:line="480" w:lineRule="auto"/>
        <w:ind w:left="337" w:right="497" w:firstLine="855"/>
        <w:jc w:val="both"/>
        <w:rPr>
          <w:lang w:val="es-CO"/>
        </w:rPr>
      </w:pPr>
      <w:r w:rsidRPr="007E4901">
        <w:rPr>
          <w:lang w:val="es-CO"/>
        </w:rPr>
        <w:t xml:space="preserve">En conclusión, la investigación se llevó a cabo con el propósito de contribuir al análisis de las debilidades estructurales que han caracterizado a la industria automotriz en Colombia y de </w:t>
      </w:r>
      <w:r w:rsidRPr="007E4901">
        <w:rPr>
          <w:lang w:val="es-CO"/>
        </w:rPr>
        <w:lastRenderedPageBreak/>
        <w:t>generar una reflexión sobre las posibles estrategias que podrían promover su crecimiento y mejora en la calidad de los productos nacionales.</w:t>
      </w:r>
    </w:p>
    <w:p w14:paraId="27357532" w14:textId="50876C94" w:rsidR="00620AAD" w:rsidRPr="00620AAD" w:rsidRDefault="00620AAD" w:rsidP="007E4901">
      <w:pPr>
        <w:pStyle w:val="Textoindependiente"/>
        <w:spacing w:line="480" w:lineRule="auto"/>
        <w:ind w:left="337" w:right="497" w:firstLine="855"/>
        <w:jc w:val="both"/>
        <w:rPr>
          <w:lang w:val="es-CO"/>
        </w:rPr>
        <w:sectPr w:rsidR="00620AAD" w:rsidRPr="00620AAD">
          <w:footerReference w:type="default" r:id="rId23"/>
          <w:pgSz w:w="12240" w:h="15840"/>
          <w:pgMar w:top="1340" w:right="1080" w:bottom="280" w:left="1080" w:header="704" w:footer="0" w:gutter="0"/>
          <w:cols w:space="720"/>
        </w:sectPr>
      </w:pPr>
    </w:p>
    <w:p w14:paraId="33643D23" w14:textId="1B1A6FF6" w:rsidR="002265D8" w:rsidRDefault="00000000">
      <w:pPr>
        <w:pStyle w:val="Ttulo1"/>
        <w:numPr>
          <w:ilvl w:val="0"/>
          <w:numId w:val="12"/>
        </w:numPr>
        <w:tabs>
          <w:tab w:val="left" w:pos="3944"/>
        </w:tabs>
        <w:spacing w:before="90"/>
        <w:ind w:left="3944"/>
        <w:jc w:val="left"/>
      </w:pPr>
      <w:bookmarkStart w:id="23" w:name="_TOC_250059"/>
      <w:bookmarkStart w:id="24" w:name="_Hlk208245444"/>
      <w:r>
        <w:lastRenderedPageBreak/>
        <w:t xml:space="preserve">Planteamiento del </w:t>
      </w:r>
      <w:bookmarkEnd w:id="23"/>
      <w:r>
        <w:rPr>
          <w:spacing w:val="-2"/>
        </w:rPr>
        <w:t>problema</w:t>
      </w:r>
      <w:r w:rsidR="00884F0C">
        <w:rPr>
          <w:spacing w:val="-2"/>
        </w:rPr>
        <w:br/>
      </w:r>
    </w:p>
    <w:p w14:paraId="2916C19D" w14:textId="3C2859C4" w:rsidR="002265D8" w:rsidRDefault="002265D8">
      <w:pPr>
        <w:pStyle w:val="Textoindependiente"/>
        <w:rPr>
          <w:b/>
        </w:rPr>
      </w:pPr>
    </w:p>
    <w:p w14:paraId="2863DA03" w14:textId="77777777" w:rsidR="00CD1AFC" w:rsidRDefault="00CD1AFC">
      <w:pPr>
        <w:pStyle w:val="Textoindependiente"/>
        <w:rPr>
          <w:b/>
        </w:rPr>
      </w:pPr>
    </w:p>
    <w:p w14:paraId="603D58BB" w14:textId="2C1D9938" w:rsidR="00970969" w:rsidRPr="000042F7" w:rsidRDefault="000042F7" w:rsidP="00970969">
      <w:pPr>
        <w:pStyle w:val="Textoindependiente"/>
        <w:spacing w:line="480" w:lineRule="auto"/>
        <w:ind w:left="337" w:right="380" w:firstLine="720"/>
        <w:rPr>
          <w:lang w:val="es-CO"/>
        </w:rPr>
      </w:pPr>
      <w:r w:rsidRPr="000042F7">
        <w:t>El sector automotriz colombiano había enfrentado durante las últimas décadas una serie de limitaciones estructurales que impidieron su consolidación como una industria de alta calidad. La producción nacional se caracterizó por su dependencia de la importación de autopartes, la obsolescencia tecnológica y la baja competitividad frente a los mercados internacionales. Además, la infraestructura industrial fue insuficiente, la inversión en investigación y desarrollo (I+D) resultó mínima y las políticas públicas no lograron fomentar de manera efectiva la innovación. Según un informe reciente, “el mercado de autopartes en Colombia mostró una contracción del 11,69 % en 2024, mientras la producción nacional de vehículos se mantuvo en caída durante trece meses consecutivos” (La República, 2024, párr. 2). Esta situación reflejó la vulnerabilidad del sector y la falta de una estrategia sólida para impulsar la calidad y sostenibilidad de la producción automotriz (ANDI, 2023; DANE, 2023).</w:t>
      </w:r>
    </w:p>
    <w:p w14:paraId="2C81EFAD" w14:textId="77777777" w:rsidR="00970969" w:rsidRPr="000042F7" w:rsidRDefault="00970969" w:rsidP="00970969">
      <w:pPr>
        <w:pStyle w:val="Textoindependiente"/>
        <w:spacing w:line="480" w:lineRule="auto"/>
        <w:ind w:left="337" w:right="380" w:firstLine="720"/>
        <w:rPr>
          <w:lang w:val="es-CO"/>
        </w:rPr>
      </w:pPr>
    </w:p>
    <w:p w14:paraId="688C1874" w14:textId="7EB50503" w:rsidR="00970969" w:rsidRPr="000042F7" w:rsidRDefault="000042F7" w:rsidP="00970969">
      <w:pPr>
        <w:pStyle w:val="Textoindependiente"/>
        <w:spacing w:line="480" w:lineRule="auto"/>
        <w:ind w:left="337" w:right="380" w:firstLine="720"/>
        <w:rPr>
          <w:lang w:val="es-CO"/>
        </w:rPr>
      </w:pPr>
      <w:r w:rsidRPr="000042F7">
        <w:t xml:space="preserve">En comparación, Ecuador había atravesado una situación aún más crítica. La industria automotriz ecuatoriana se encontraba en un estado de contracción severa debido al cierre de plantas de ensamblaje, la pérdida de miles de empleos y la reducción del consumo interno de vehículos. De acuerdo con el diario </w:t>
      </w:r>
      <w:r w:rsidRPr="000042F7">
        <w:rPr>
          <w:i/>
          <w:iCs/>
        </w:rPr>
        <w:t>Expreso</w:t>
      </w:r>
      <w:r w:rsidRPr="000042F7">
        <w:t xml:space="preserve"> (2025), la producción automotriz en Ecuador cayó un 31 % en julio de 2025 en comparación con el mismo mes del año anterior, y se perdieron aproximadamente 3.000 empleos en el sector. Estos datos evidenciaron que la falta de inversión, la alta dependencia de autopartes importadas y la ausencia de políticas industriales sostenidas afectaron gravemente la estabilidad de la industria automotriz ecuatoriana (Expreso, 2025; Diario Gestión, 2024).</w:t>
      </w:r>
      <w:r w:rsidRPr="000042F7">
        <w:br/>
      </w:r>
    </w:p>
    <w:p w14:paraId="223E91DE" w14:textId="64C83EE3" w:rsidR="001E272D" w:rsidRPr="000042F7" w:rsidRDefault="000042F7" w:rsidP="00970969">
      <w:pPr>
        <w:pStyle w:val="Textoindependiente"/>
        <w:spacing w:line="480" w:lineRule="auto"/>
        <w:ind w:left="337" w:right="380" w:firstLine="720"/>
      </w:pPr>
      <w:r w:rsidRPr="000042F7">
        <w:t xml:space="preserve">En contraste, Estados Unidos había logrado mantener una industria automotriz robusta y </w:t>
      </w:r>
      <w:r w:rsidRPr="000042F7">
        <w:lastRenderedPageBreak/>
        <w:t xml:space="preserve">productiva, puesto que su producción anual alcanzó aproximadamente 10,611,555 vehículos en 2023, lo que reflejó una recuperación frente a cifras anteriores y evidenció la capacidad industrial del país para producir a gran escala. Además, el mercado automotriz estadounidense sostuvo ventas de más de 11.5 millones de vehículos ligeros en 2022, lo que demostraba una demanda interna fuerte y una industria consolidada con infraestructura, inversión extranjera y actividades de I+D que apoyaron su liderazgo global (CEIC Data, 2023; </w:t>
      </w:r>
      <w:proofErr w:type="spellStart"/>
      <w:r w:rsidRPr="000042F7">
        <w:t>SelectUSA</w:t>
      </w:r>
      <w:proofErr w:type="spellEnd"/>
      <w:r w:rsidRPr="000042F7">
        <w:t xml:space="preserve"> Automotive </w:t>
      </w:r>
      <w:proofErr w:type="spellStart"/>
      <w:r w:rsidRPr="000042F7">
        <w:t>Industry</w:t>
      </w:r>
      <w:proofErr w:type="spellEnd"/>
      <w:r w:rsidRPr="000042F7">
        <w:t>, 2022).</w:t>
      </w:r>
      <w:r w:rsidR="001E272D" w:rsidRPr="000042F7">
        <w:br/>
      </w:r>
    </w:p>
    <w:p w14:paraId="431D7289" w14:textId="17715384" w:rsidR="001E272D" w:rsidRPr="000042F7" w:rsidRDefault="000042F7" w:rsidP="00970969">
      <w:pPr>
        <w:pStyle w:val="Textoindependiente"/>
        <w:spacing w:line="480" w:lineRule="auto"/>
        <w:ind w:left="337" w:right="380" w:firstLine="720"/>
      </w:pPr>
      <w:r w:rsidRPr="000042F7">
        <w:t>En el caso colombiano, los registros oficiales mostraron un panorama preocupante. De acuerdo con la Asociación Nacional de Empresarios de Colombia (ANDI, 2023) y el Departamento Administrativo Nacional de Estadística (DANE, 2023), las ventas de vehículos nuevos en 2023 cerraron con una reducción del 27 % respecto al año anterior, alcanzando 186.222 unidades. Asimismo, el mercado de autopartes cayó en un 11,69 % y la producción industrial del sector representó menos del 0,5 % del PIB nacional. Estas cifras evidenciaron la falta de una política integral de innovación, el débil vínculo entre la academia y la industria, y la escasa modernización tecnológica, factores que impidieron al país generar un producto automotriz de calidad y competitividad internacional (La República, 2024; Portafolio, 2023</w:t>
      </w:r>
      <w:r>
        <w:t>).</w:t>
      </w:r>
    </w:p>
    <w:p w14:paraId="6B3A94AC" w14:textId="50502A1F" w:rsidR="00BE55F4" w:rsidRDefault="00BE55F4" w:rsidP="001E272D">
      <w:pPr>
        <w:pStyle w:val="Textoindependiente"/>
        <w:spacing w:line="480" w:lineRule="auto"/>
        <w:ind w:right="380"/>
        <w:rPr>
          <w:lang w:val="es-CO"/>
        </w:rPr>
      </w:pPr>
    </w:p>
    <w:p w14:paraId="1A0F85D4" w14:textId="48594D60" w:rsidR="00BE55F4" w:rsidRDefault="00BE55F4" w:rsidP="00BE55F4">
      <w:pPr>
        <w:pStyle w:val="Textoindependiente"/>
        <w:spacing w:line="480" w:lineRule="auto"/>
        <w:ind w:left="337" w:right="380" w:firstLine="720"/>
      </w:pPr>
      <w:r w:rsidRPr="00BE55F4">
        <w:t xml:space="preserve">En este contexto, </w:t>
      </w:r>
      <w:r w:rsidRPr="003D6B5A">
        <w:rPr>
          <w:highlight w:val="red"/>
        </w:rPr>
        <w:t>surge</w:t>
      </w:r>
      <w:r w:rsidRPr="00BE55F4">
        <w:t xml:space="preserve"> la pregunta central de investigación:</w:t>
      </w:r>
    </w:p>
    <w:p w14:paraId="118AE5A9" w14:textId="77777777" w:rsidR="00BE55F4" w:rsidRPr="00BE55F4" w:rsidRDefault="00BE55F4" w:rsidP="00BE55F4">
      <w:pPr>
        <w:pStyle w:val="Textoindependiente"/>
        <w:spacing w:line="480" w:lineRule="auto"/>
        <w:ind w:left="337" w:right="380" w:firstLine="720"/>
        <w:rPr>
          <w:lang w:val="es-CO"/>
        </w:rPr>
      </w:pPr>
    </w:p>
    <w:p w14:paraId="5A87D017" w14:textId="1C13A4D8" w:rsidR="002265D8" w:rsidRDefault="00000000">
      <w:pPr>
        <w:pStyle w:val="Ttulo1"/>
        <w:numPr>
          <w:ilvl w:val="1"/>
          <w:numId w:val="12"/>
        </w:numPr>
        <w:tabs>
          <w:tab w:val="left" w:pos="1777"/>
        </w:tabs>
      </w:pPr>
      <w:bookmarkStart w:id="25" w:name="_TOC_250058"/>
      <w:bookmarkEnd w:id="24"/>
      <w:r>
        <w:t>Pregunta</w:t>
      </w:r>
      <w:r>
        <w:rPr>
          <w:spacing w:val="-7"/>
        </w:rPr>
        <w:t xml:space="preserve"> </w:t>
      </w:r>
      <w:bookmarkEnd w:id="25"/>
      <w:r>
        <w:rPr>
          <w:spacing w:val="-2"/>
        </w:rPr>
        <w:t>problem</w:t>
      </w:r>
      <w:r w:rsidR="00465020">
        <w:rPr>
          <w:spacing w:val="-2"/>
        </w:rPr>
        <w:t>a</w:t>
      </w:r>
      <w:r w:rsidR="00465020">
        <w:rPr>
          <w:spacing w:val="-2"/>
        </w:rPr>
        <w:br/>
      </w:r>
    </w:p>
    <w:p w14:paraId="5C71F136" w14:textId="666C7204" w:rsidR="00465020" w:rsidRDefault="000042F7" w:rsidP="00465020">
      <w:pPr>
        <w:pStyle w:val="Textoindependiente"/>
        <w:spacing w:line="480" w:lineRule="auto"/>
        <w:ind w:left="337" w:right="380" w:firstLine="720"/>
        <w:rPr>
          <w:lang w:val="es-CO"/>
        </w:rPr>
      </w:pPr>
      <w:r w:rsidRPr="000042F7">
        <w:t>¿Cuáles fueron las causas que impidieron que el sector automotriz colombiano lograra desarrollar y producir vehículos con estándares de calidad competitivos a nivel internacional?</w:t>
      </w:r>
    </w:p>
    <w:p w14:paraId="3B57D222" w14:textId="77777777" w:rsidR="00465020" w:rsidRDefault="00465020">
      <w:pPr>
        <w:rPr>
          <w:sz w:val="24"/>
          <w:szCs w:val="24"/>
          <w:lang w:val="es-CO"/>
        </w:rPr>
      </w:pPr>
      <w:r>
        <w:rPr>
          <w:lang w:val="es-CO"/>
        </w:rPr>
        <w:br w:type="page"/>
      </w:r>
    </w:p>
    <w:p w14:paraId="14A60397" w14:textId="77777777" w:rsidR="002265D8" w:rsidRPr="00465020" w:rsidRDefault="002265D8" w:rsidP="00465020">
      <w:pPr>
        <w:pStyle w:val="Textoindependiente"/>
        <w:spacing w:line="480" w:lineRule="auto"/>
        <w:ind w:left="337" w:right="380" w:firstLine="720"/>
        <w:rPr>
          <w:lang w:val="es-CO"/>
        </w:rPr>
      </w:pPr>
    </w:p>
    <w:p w14:paraId="330BC764" w14:textId="4B33BC9C" w:rsidR="00446254" w:rsidRPr="00446254" w:rsidRDefault="00000000" w:rsidP="00465020">
      <w:pPr>
        <w:pStyle w:val="Ttulo1"/>
        <w:numPr>
          <w:ilvl w:val="0"/>
          <w:numId w:val="12"/>
        </w:numPr>
        <w:tabs>
          <w:tab w:val="left" w:pos="4915"/>
        </w:tabs>
        <w:spacing w:before="90"/>
        <w:ind w:left="4915"/>
        <w:jc w:val="left"/>
      </w:pPr>
      <w:bookmarkStart w:id="26" w:name="_TOC_250057"/>
      <w:bookmarkEnd w:id="26"/>
      <w:r>
        <w:rPr>
          <w:spacing w:val="-2"/>
        </w:rPr>
        <w:t>Hipótesis</w:t>
      </w:r>
      <w:r w:rsidR="00465020">
        <w:rPr>
          <w:spacing w:val="-2"/>
        </w:rPr>
        <w:br/>
      </w:r>
    </w:p>
    <w:p w14:paraId="361E1EAB" w14:textId="77777777" w:rsidR="00446254" w:rsidRDefault="00446254" w:rsidP="00446254">
      <w:pPr>
        <w:pStyle w:val="Textoindependiente"/>
        <w:spacing w:line="480" w:lineRule="auto"/>
        <w:ind w:left="720" w:right="380" w:firstLine="337"/>
      </w:pPr>
      <w:r w:rsidRPr="00446254">
        <w:t>Es posible que la ausencia de una ensambladora automotriz propia en Colombia se deba a factores estructurales como la baja inversión en investigación y desarrollo, la limitada infraestructura industrial y la escasa articulación entre universidades, Estado y sector privado. En consecuencia, el país no ha logrado consolidar una industria competitiva en ingeniería mecatrónica aplicada al campo automotriz.</w:t>
      </w:r>
    </w:p>
    <w:p w14:paraId="55046175" w14:textId="77777777" w:rsidR="00446254" w:rsidRPr="00446254" w:rsidRDefault="00446254" w:rsidP="00446254">
      <w:pPr>
        <w:pStyle w:val="Textoindependiente"/>
        <w:spacing w:line="480" w:lineRule="auto"/>
        <w:ind w:left="720" w:right="380" w:firstLine="337"/>
      </w:pPr>
    </w:p>
    <w:p w14:paraId="7DD7D45C" w14:textId="5BFABE43" w:rsidR="00446254" w:rsidRPr="00446254" w:rsidRDefault="00446254" w:rsidP="00446254">
      <w:pPr>
        <w:rPr>
          <w:sz w:val="24"/>
          <w:szCs w:val="24"/>
        </w:rPr>
      </w:pPr>
      <w:r>
        <w:br w:type="page"/>
      </w:r>
    </w:p>
    <w:p w14:paraId="50895670" w14:textId="695EF258" w:rsidR="002265D8" w:rsidRPr="00465020" w:rsidRDefault="00000000" w:rsidP="00465020">
      <w:pPr>
        <w:pStyle w:val="Ttulo1"/>
        <w:numPr>
          <w:ilvl w:val="0"/>
          <w:numId w:val="12"/>
        </w:numPr>
        <w:tabs>
          <w:tab w:val="left" w:pos="4895"/>
        </w:tabs>
        <w:spacing w:before="90"/>
        <w:ind w:left="4895"/>
        <w:jc w:val="left"/>
      </w:pPr>
      <w:r>
        <w:rPr>
          <w:spacing w:val="-2"/>
        </w:rPr>
        <w:lastRenderedPageBreak/>
        <w:t>Objetivos</w:t>
      </w:r>
      <w:r w:rsidR="000042F7">
        <w:rPr>
          <w:spacing w:val="-2"/>
        </w:rPr>
        <w:br/>
      </w:r>
    </w:p>
    <w:p w14:paraId="08DD1EE6" w14:textId="22C5D8CA" w:rsidR="002265D8" w:rsidRDefault="00000000">
      <w:pPr>
        <w:pStyle w:val="Ttulo1"/>
        <w:numPr>
          <w:ilvl w:val="1"/>
          <w:numId w:val="12"/>
        </w:numPr>
        <w:tabs>
          <w:tab w:val="left" w:pos="1777"/>
        </w:tabs>
      </w:pPr>
      <w:bookmarkStart w:id="27" w:name="_TOC_250055"/>
      <w:r>
        <w:t xml:space="preserve">Objetivo </w:t>
      </w:r>
      <w:bookmarkEnd w:id="27"/>
      <w:r>
        <w:rPr>
          <w:spacing w:val="-2"/>
        </w:rPr>
        <w:t>general</w:t>
      </w:r>
      <w:r w:rsidR="00884F0C">
        <w:rPr>
          <w:spacing w:val="-2"/>
        </w:rPr>
        <w:br/>
      </w:r>
    </w:p>
    <w:p w14:paraId="38C1F859" w14:textId="77777777" w:rsidR="002265D8" w:rsidRDefault="002265D8">
      <w:pPr>
        <w:pStyle w:val="Textoindependiente"/>
        <w:rPr>
          <w:b/>
        </w:rPr>
      </w:pPr>
    </w:p>
    <w:p w14:paraId="41004F19" w14:textId="24F6D446" w:rsidR="002265D8" w:rsidRDefault="000042F7" w:rsidP="00970969">
      <w:pPr>
        <w:pStyle w:val="Textoindependiente"/>
        <w:spacing w:line="480" w:lineRule="auto"/>
        <w:ind w:left="720" w:right="380" w:firstLine="337"/>
      </w:pPr>
      <w:r w:rsidRPr="003D6B5A">
        <w:rPr>
          <w:highlight w:val="red"/>
        </w:rPr>
        <w:t xml:space="preserve">Analizar </w:t>
      </w:r>
      <w:r w:rsidR="004B33CA" w:rsidRPr="003D6B5A">
        <w:rPr>
          <w:highlight w:val="red"/>
        </w:rPr>
        <w:t>por qué la industria automotriz en Colombia no avanzó durante los últimos cinco años, identificando los factores económicos, tecnológicos, políticos y sociales que limitaron su desarrollo y afectaron la calidad de los productos nacionales.</w:t>
      </w:r>
    </w:p>
    <w:p w14:paraId="14006E16" w14:textId="77777777" w:rsidR="00465020" w:rsidRDefault="00465020" w:rsidP="00465020">
      <w:pPr>
        <w:pStyle w:val="Textoindependiente"/>
        <w:spacing w:line="480" w:lineRule="auto"/>
        <w:ind w:right="380"/>
      </w:pPr>
    </w:p>
    <w:p w14:paraId="78E49633" w14:textId="77777777" w:rsidR="002265D8" w:rsidRDefault="00000000">
      <w:pPr>
        <w:pStyle w:val="Ttulo1"/>
        <w:numPr>
          <w:ilvl w:val="1"/>
          <w:numId w:val="12"/>
        </w:numPr>
        <w:tabs>
          <w:tab w:val="left" w:pos="1777"/>
        </w:tabs>
      </w:pPr>
      <w:bookmarkStart w:id="28" w:name="_TOC_250054"/>
      <w:r>
        <w:t xml:space="preserve">Objetivos </w:t>
      </w:r>
      <w:bookmarkEnd w:id="28"/>
      <w:r>
        <w:rPr>
          <w:spacing w:val="-2"/>
        </w:rPr>
        <w:t>específicos</w:t>
      </w:r>
    </w:p>
    <w:p w14:paraId="67C0C651" w14:textId="77777777" w:rsidR="002265D8" w:rsidRDefault="002265D8">
      <w:pPr>
        <w:pStyle w:val="Textoindependiente"/>
        <w:rPr>
          <w:b/>
        </w:rPr>
      </w:pPr>
    </w:p>
    <w:p w14:paraId="741A476A" w14:textId="65F6230E" w:rsidR="00884F0C" w:rsidRPr="00884F0C" w:rsidRDefault="00970969" w:rsidP="00884F0C">
      <w:pPr>
        <w:pStyle w:val="Prrafodelista"/>
        <w:numPr>
          <w:ilvl w:val="0"/>
          <w:numId w:val="11"/>
        </w:numPr>
        <w:tabs>
          <w:tab w:val="left" w:pos="1057"/>
        </w:tabs>
        <w:spacing w:line="480" w:lineRule="auto"/>
        <w:ind w:right="1597"/>
        <w:rPr>
          <w:lang w:val="es-CO"/>
        </w:rPr>
      </w:pPr>
      <w:bookmarkStart w:id="29" w:name="_TOC_250053"/>
      <w:bookmarkEnd w:id="29"/>
      <w:r w:rsidRPr="00970969">
        <w:rPr>
          <w:lang w:val="es-CO"/>
        </w:rPr>
        <w:t>Realizar una consulta bibliográfica para establecer la bibliografía del tema d</w:t>
      </w:r>
      <w:r w:rsidR="00884F0C">
        <w:rPr>
          <w:lang w:val="es-CO"/>
        </w:rPr>
        <w:t xml:space="preserve">e </w:t>
      </w:r>
      <w:r w:rsidRPr="00884F0C">
        <w:rPr>
          <w:lang w:val="es-CO"/>
        </w:rPr>
        <w:t xml:space="preserve">investigación. </w:t>
      </w:r>
    </w:p>
    <w:p w14:paraId="6CACF75B" w14:textId="3719CEAB" w:rsidR="00970969" w:rsidRPr="00884F0C" w:rsidRDefault="00970969" w:rsidP="00970969">
      <w:pPr>
        <w:pStyle w:val="Prrafodelista"/>
        <w:numPr>
          <w:ilvl w:val="0"/>
          <w:numId w:val="11"/>
        </w:numPr>
        <w:tabs>
          <w:tab w:val="left" w:pos="1057"/>
        </w:tabs>
        <w:spacing w:line="480" w:lineRule="auto"/>
        <w:ind w:right="1597"/>
        <w:rPr>
          <w:lang w:val="es-CO"/>
        </w:rPr>
      </w:pPr>
      <w:r w:rsidRPr="00884F0C">
        <w:rPr>
          <w:lang w:val="es-CO"/>
        </w:rPr>
        <w:t xml:space="preserve">Analizar los resultados obtenidos de la entrevista y la encuesta para identificar la </w:t>
      </w:r>
    </w:p>
    <w:p w14:paraId="1970997C" w14:textId="70AD1CC4" w:rsidR="00970969" w:rsidRPr="00884F0C" w:rsidRDefault="00970969" w:rsidP="00970969">
      <w:pPr>
        <w:pStyle w:val="Prrafodelista"/>
        <w:numPr>
          <w:ilvl w:val="0"/>
          <w:numId w:val="11"/>
        </w:numPr>
        <w:tabs>
          <w:tab w:val="left" w:pos="1057"/>
        </w:tabs>
        <w:spacing w:line="480" w:lineRule="auto"/>
        <w:ind w:right="1597"/>
        <w:rPr>
          <w:lang w:val="es-CO"/>
        </w:rPr>
      </w:pPr>
      <w:r w:rsidRPr="00884F0C">
        <w:rPr>
          <w:lang w:val="es-CO"/>
        </w:rPr>
        <w:t>problemática. Publicar datos y resultados obtenidos en una página web.</w:t>
      </w:r>
    </w:p>
    <w:p w14:paraId="6F4CCEF9" w14:textId="09D96E87" w:rsidR="00045E7C" w:rsidRPr="00970969" w:rsidRDefault="00970969" w:rsidP="00970969">
      <w:pPr>
        <w:rPr>
          <w:sz w:val="24"/>
          <w:lang w:val="es-CO"/>
        </w:rPr>
      </w:pPr>
      <w:r>
        <w:rPr>
          <w:sz w:val="24"/>
          <w:lang w:val="es-CO"/>
        </w:rPr>
        <w:br w:type="page"/>
      </w:r>
    </w:p>
    <w:p w14:paraId="41ACE2C1" w14:textId="4D3BA52A" w:rsidR="00045E7C" w:rsidRPr="0035738C" w:rsidRDefault="00045E7C" w:rsidP="0035738C">
      <w:pPr>
        <w:pStyle w:val="Ttulo1"/>
        <w:numPr>
          <w:ilvl w:val="0"/>
          <w:numId w:val="12"/>
        </w:numPr>
        <w:tabs>
          <w:tab w:val="left" w:pos="4895"/>
        </w:tabs>
        <w:spacing w:before="90"/>
        <w:ind w:left="4895"/>
        <w:jc w:val="left"/>
        <w:rPr>
          <w:spacing w:val="-2"/>
        </w:rPr>
      </w:pPr>
      <w:r>
        <w:rPr>
          <w:spacing w:val="-2"/>
        </w:rPr>
        <w:lastRenderedPageBreak/>
        <w:t>Metodología</w:t>
      </w:r>
    </w:p>
    <w:p w14:paraId="112344D7" w14:textId="77777777" w:rsidR="00CD1AFC" w:rsidRDefault="00CD1AFC" w:rsidP="00045E7C">
      <w:pPr>
        <w:pStyle w:val="Textoindependiente"/>
        <w:rPr>
          <w:b/>
        </w:rPr>
      </w:pPr>
    </w:p>
    <w:p w14:paraId="40B1A774" w14:textId="73B93226" w:rsidR="0010146D" w:rsidRPr="0008469D" w:rsidRDefault="00970969" w:rsidP="00884F0C">
      <w:pPr>
        <w:pStyle w:val="Ttulo1"/>
        <w:numPr>
          <w:ilvl w:val="1"/>
          <w:numId w:val="12"/>
        </w:numPr>
        <w:tabs>
          <w:tab w:val="left" w:pos="1777"/>
        </w:tabs>
        <w:ind w:left="2178" w:hanging="240"/>
      </w:pPr>
      <w:r>
        <w:t>D</w:t>
      </w:r>
      <w:r w:rsidRPr="00970969">
        <w:t>iseño metodológico</w:t>
      </w:r>
      <w:r w:rsidR="00884F0C">
        <w:br/>
      </w:r>
    </w:p>
    <w:p w14:paraId="471C0453" w14:textId="092A71BC" w:rsidR="004B33CA" w:rsidRPr="004B33CA" w:rsidRDefault="004B33CA" w:rsidP="004B33CA">
      <w:pPr>
        <w:pStyle w:val="Textoindependiente"/>
        <w:spacing w:line="480" w:lineRule="auto"/>
        <w:ind w:left="337" w:right="380" w:firstLine="720"/>
        <w:rPr>
          <w:lang w:val="es-CO"/>
        </w:rPr>
      </w:pPr>
      <w:r w:rsidRPr="004B33CA">
        <w:t>La presente investigación se desarrolló bajo un enfoque mixto, ya que combinó elementos del método cualitativo y del método cuantitativo para obtener una comprensión más completa del fenómeno estudiado. Desde la perspectiva cualitativa, se interpretaron las causas económicas, tecnológicas y políticas que impidieron el avance del sector automotriz en Colombia. Desde la perspectiva cuantitativa, se analizaron datos estadísticos relacionados con la producción, importación, exportación y ventas de vehículos en los últimos cinco años (Hernández, Fernández &amp; Baptista, 2014).</w:t>
      </w:r>
      <w:r w:rsidRPr="004B33CA">
        <w:rPr>
          <w:lang w:val="es-CO"/>
        </w:rPr>
        <w:br/>
      </w:r>
    </w:p>
    <w:p w14:paraId="18DEB5D4" w14:textId="2C2E6BF3" w:rsidR="004B33CA" w:rsidRPr="004B33CA" w:rsidRDefault="004B33CA" w:rsidP="004B33CA">
      <w:pPr>
        <w:pStyle w:val="Textoindependiente"/>
        <w:spacing w:line="480" w:lineRule="auto"/>
        <w:ind w:left="337" w:right="380" w:firstLine="720"/>
        <w:rPr>
          <w:lang w:val="es-CO"/>
        </w:rPr>
      </w:pPr>
      <w:r w:rsidRPr="004B33CA">
        <w:rPr>
          <w:lang w:val="es-CO"/>
        </w:rPr>
        <w:t>El tipo de estudio correspondió a una investigación descriptiva y analítica, ya que se pretendió detallar las características actuales del sector automotriz y examinar las causas de su estancamiento. A través de este tipo de investigación se interpretaron datos y se establecieron relaciones entre los distintos factores que afectaron la producción de vehículos de calidad en el contexto nacional.</w:t>
      </w:r>
      <w:r w:rsidRPr="004B33CA">
        <w:rPr>
          <w:lang w:val="es-CO"/>
        </w:rPr>
        <w:br/>
      </w:r>
    </w:p>
    <w:p w14:paraId="32F2390B" w14:textId="0F2EAD41" w:rsidR="004B33CA" w:rsidRPr="004B33CA" w:rsidRDefault="004B33CA" w:rsidP="004B33CA">
      <w:pPr>
        <w:pStyle w:val="Textoindependiente"/>
        <w:spacing w:line="480" w:lineRule="auto"/>
        <w:ind w:left="337" w:right="380" w:firstLine="720"/>
        <w:rPr>
          <w:lang w:val="es-CO"/>
        </w:rPr>
      </w:pPr>
      <w:r w:rsidRPr="004B33CA">
        <w:t>Para la recolección de la información, se emplearon técnicas de revisión documental y análisis estadístico. Se consultaron fuentes secundarias como informes oficiales del DANE, la ANDI y el Ministerio de Comercio, Industria y Turismo, además de artículos académicos y publicaciones especializadas en el sector automotor. También se analizaron reportes de ventas, producción e importaciones para establecer tendencias y comparar resultados a lo largo del periodo estudiado.</w:t>
      </w:r>
    </w:p>
    <w:p w14:paraId="66EB4692" w14:textId="77777777" w:rsidR="009E2333" w:rsidRDefault="009E2333" w:rsidP="00045E7C">
      <w:pPr>
        <w:pStyle w:val="Textoindependiente"/>
      </w:pPr>
    </w:p>
    <w:p w14:paraId="14AA3CAA" w14:textId="1C840EE9" w:rsidR="0010146D" w:rsidRDefault="00970969" w:rsidP="00884F0C">
      <w:pPr>
        <w:pStyle w:val="Ttulo1"/>
        <w:numPr>
          <w:ilvl w:val="1"/>
          <w:numId w:val="12"/>
        </w:numPr>
        <w:tabs>
          <w:tab w:val="left" w:pos="1777"/>
        </w:tabs>
        <w:ind w:left="2178" w:hanging="240"/>
      </w:pPr>
      <w:r>
        <w:t xml:space="preserve">Enfoque de la </w:t>
      </w:r>
      <w:r w:rsidR="00446254">
        <w:t>investigación</w:t>
      </w:r>
      <w:r w:rsidR="00884F0C">
        <w:br/>
      </w:r>
    </w:p>
    <w:p w14:paraId="7BE19254" w14:textId="16FFB607" w:rsidR="00970969" w:rsidRDefault="004B33CA" w:rsidP="00970969">
      <w:pPr>
        <w:pStyle w:val="Textoindependiente"/>
        <w:spacing w:line="480" w:lineRule="auto"/>
        <w:ind w:left="337" w:right="380" w:firstLine="720"/>
      </w:pPr>
      <w:r w:rsidRPr="004B33CA">
        <w:t xml:space="preserve">El enfoque metodológico de la investigación se basó en la necesidad de comprender el fenómeno del </w:t>
      </w:r>
      <w:r w:rsidRPr="003D6B5A">
        <w:rPr>
          <w:highlight w:val="red"/>
        </w:rPr>
        <w:t>rezago</w:t>
      </w:r>
      <w:r w:rsidRPr="004B33CA">
        <w:t xml:space="preserve"> automotriz colombiano desde una perspectiva amplia, combinando la </w:t>
      </w:r>
      <w:r w:rsidRPr="004B33CA">
        <w:lastRenderedPageBreak/>
        <w:t>interpretación de los hechos con el análisis de datos concretos. Para ello, se consideró que ningún enfoque por sí solo podía ofrecer una explicación completa de las causas que limitaron el desarrollo del sector automotriz. Por esta razón, se optó por integrar herramientas cualitativas y cuantitativas dentro de un mismo proceso de análisis.</w:t>
      </w:r>
    </w:p>
    <w:p w14:paraId="17B79E79" w14:textId="77777777" w:rsidR="00970969" w:rsidRDefault="00970969" w:rsidP="00970969">
      <w:pPr>
        <w:pStyle w:val="Textoindependiente"/>
        <w:spacing w:line="480" w:lineRule="auto"/>
        <w:ind w:left="337" w:right="380" w:firstLine="720"/>
      </w:pPr>
    </w:p>
    <w:p w14:paraId="6F7F9146" w14:textId="42FC0075" w:rsidR="004B33CA" w:rsidRPr="004B33CA" w:rsidRDefault="004B33CA" w:rsidP="004B33CA">
      <w:pPr>
        <w:pStyle w:val="Textoindependiente"/>
        <w:spacing w:line="480" w:lineRule="auto"/>
        <w:ind w:left="337" w:right="380" w:firstLine="720"/>
        <w:rPr>
          <w:lang w:val="es-CO"/>
        </w:rPr>
      </w:pPr>
      <w:r w:rsidRPr="004B33CA">
        <w:rPr>
          <w:lang w:val="es-CO"/>
        </w:rPr>
        <w:t xml:space="preserve">De acuerdo con Hernández, Fernández y Baptista (2014), los enfoques de investigación se clasifican en cualitativo, cuantitativo y mixto. El primero busca interpretar fenómenos a partir de su contexto, el segundo se centra en la medición numérica de variables y </w:t>
      </w:r>
      <w:r w:rsidR="001F3EC9" w:rsidRPr="004B33CA">
        <w:rPr>
          <w:lang w:val="es-CO"/>
        </w:rPr>
        <w:t>la tercera combina</w:t>
      </w:r>
      <w:r w:rsidRPr="004B33CA">
        <w:rPr>
          <w:lang w:val="es-CO"/>
        </w:rPr>
        <w:t xml:space="preserve"> ambos métodos para obtener una comprensión más integral. Estos autores señalaron que la elección del enfoque depende de la naturaleza del problema, de los objetivos de la investigación y de los resultados que se pretendan alcanzar.</w:t>
      </w:r>
      <w:r>
        <w:rPr>
          <w:lang w:val="es-CO"/>
        </w:rPr>
        <w:br/>
      </w:r>
    </w:p>
    <w:p w14:paraId="2C690340" w14:textId="6DFA99C4" w:rsidR="001F3EC9" w:rsidRPr="001F3EC9" w:rsidRDefault="004B33CA" w:rsidP="001F3EC9">
      <w:pPr>
        <w:pStyle w:val="Textoindependiente"/>
        <w:spacing w:line="480" w:lineRule="auto"/>
        <w:ind w:left="337" w:right="380" w:firstLine="720"/>
        <w:rPr>
          <w:lang w:val="es-CO"/>
        </w:rPr>
      </w:pPr>
      <w:r w:rsidRPr="004B33CA">
        <w:rPr>
          <w:lang w:val="es-CO"/>
        </w:rPr>
        <w:t xml:space="preserve">En relación con el enfoque mixto, </w:t>
      </w:r>
      <w:r w:rsidR="001F3EC9">
        <w:rPr>
          <w:lang w:val="es-CO"/>
        </w:rPr>
        <w:t xml:space="preserve">según el autor </w:t>
      </w:r>
      <w:r w:rsidRPr="004B33CA">
        <w:rPr>
          <w:lang w:val="es-CO"/>
        </w:rPr>
        <w:t xml:space="preserve">Hernández (2014) </w:t>
      </w:r>
      <w:r w:rsidRPr="001F3EC9">
        <w:rPr>
          <w:b/>
          <w:bCs/>
          <w:i/>
          <w:iCs/>
        </w:rPr>
        <w:t>“Combina los enfoques cuantitativo y cualitativo en un solo estudio con el propósito de obtener una visión más completa del fenómeno y aprovechar las ventajas de ambos métodos” (p. 546).</w:t>
      </w:r>
      <w:r w:rsidR="001F3EC9" w:rsidRPr="001F3EC9">
        <w:rPr>
          <w:b/>
          <w:bCs/>
          <w:i/>
          <w:iCs/>
        </w:rPr>
        <w:t xml:space="preserve"> </w:t>
      </w:r>
      <w:r w:rsidR="001F3EC9" w:rsidRPr="001F3EC9">
        <w:t>Esta afirmación resultó fundamental para el desarrollo del presente trabajo, ya que permitió integrar dos perspectivas complementarias. El enfoque cualitativo facilitó el análisis de los factores económicos, políticos y tecnológicos que incidieron en la falta de progreso de la industria automotriz colombiana, mientras que el enfoque cuantitativo permitió respaldar dichas interpretaciones mediante datos estadísticos y evidencias verificables. En conjunto, ambos métodos ofrecieron una comprensión más profunda y objetiva del problema investigado.</w:t>
      </w:r>
      <w:r w:rsidR="001F3EC9" w:rsidRPr="001F3EC9">
        <w:br/>
      </w:r>
    </w:p>
    <w:p w14:paraId="4287A8A4" w14:textId="37946069" w:rsidR="0008469D" w:rsidRDefault="001F3EC9" w:rsidP="001F3EC9">
      <w:pPr>
        <w:pStyle w:val="Textoindependiente"/>
        <w:spacing w:line="480" w:lineRule="auto"/>
        <w:ind w:left="337" w:right="380" w:firstLine="720"/>
      </w:pPr>
      <w:r w:rsidRPr="001F3EC9">
        <w:t xml:space="preserve">En este proyecto se aplicó el enfoque mixto mediante la recolección de información documental y el análisis estadístico de datos oficiales sobre la industria automotriz colombiana. Desde la perspectiva cuantitativa, se examinaron cifras de producción, importación y ventas de </w:t>
      </w:r>
      <w:r w:rsidRPr="001F3EC9">
        <w:lastRenderedPageBreak/>
        <w:t>vehículos. Desde la perspectiva cualitativa, se analizaron políticas públicas, condiciones tecnológicas y aspectos sociales que incidieron en el estancamiento del sector. Esta combinación permitió desarrollar una comprensión más profunda de la problemática y obtener conclusiones fundamentadas tanto en la evidencia empírica como en la interpretación teórica.</w:t>
      </w:r>
      <w:r>
        <w:br/>
      </w:r>
    </w:p>
    <w:p w14:paraId="37DD1C65" w14:textId="0220CF9B" w:rsidR="00884F0C" w:rsidRPr="0008469D" w:rsidRDefault="009E2333" w:rsidP="00884F0C">
      <w:pPr>
        <w:pStyle w:val="Ttulo1"/>
        <w:numPr>
          <w:ilvl w:val="1"/>
          <w:numId w:val="12"/>
        </w:numPr>
        <w:tabs>
          <w:tab w:val="left" w:pos="1777"/>
        </w:tabs>
        <w:ind w:left="2178" w:hanging="240"/>
      </w:pPr>
      <w:r>
        <w:t>Tipo de investigación</w:t>
      </w:r>
      <w:r w:rsidR="00884F0C">
        <w:br/>
      </w:r>
    </w:p>
    <w:p w14:paraId="245FD526" w14:textId="5A2E21E8" w:rsidR="009E2333" w:rsidRPr="009E2333" w:rsidRDefault="001F4A4C" w:rsidP="001F4A4C">
      <w:pPr>
        <w:pStyle w:val="Textoindependiente"/>
        <w:spacing w:line="480" w:lineRule="auto"/>
        <w:ind w:left="337" w:right="380" w:firstLine="720"/>
      </w:pPr>
      <w:r w:rsidRPr="001F4A4C">
        <w:t>Definir el tipo de investigación fue un paso fundamental dentro del proceso metodológico, ya que permitió establecer el rumbo del estudio y determinar la manera más adecuada de abordar el problema planteado. La elección del tipo de investigación posibilitó organizar el trabajo de forma coherente, precisando las estrategias necesarias para analizar las causas que impidieron el avance del sector automotriz colombiano durante los últimos cinco años.</w:t>
      </w:r>
    </w:p>
    <w:p w14:paraId="4C84520E" w14:textId="34311335" w:rsidR="009E2333" w:rsidRDefault="001F4A4C" w:rsidP="009E2333">
      <w:pPr>
        <w:pStyle w:val="Textoindependiente"/>
        <w:spacing w:line="480" w:lineRule="auto"/>
        <w:ind w:left="337" w:right="380" w:firstLine="720"/>
      </w:pPr>
      <w:r w:rsidRPr="001F4A4C">
        <w:t xml:space="preserve">Según Sabino (2002), los tipos de investigación se agruparon en exploratorios, descriptivos, explicativos y correlacionales, dependiendo del nivel de profundidad con el cual se abordará el objeto de estudio. La investigación descriptiva, en particular, se enfocó en detallar las características y condiciones de una realidad observada, mientras que la explicativa permitió identificar las causas que originaron un fenómeno determinado. En este sentido, la presente investigación se desarrolló bajo un enfoque </w:t>
      </w:r>
      <w:r w:rsidRPr="001F4A4C">
        <w:rPr>
          <w:b/>
          <w:bCs/>
        </w:rPr>
        <w:t>descriptivo y analítico</w:t>
      </w:r>
      <w:r w:rsidRPr="001F4A4C">
        <w:t>, al examinar las causas del estancamiento de la industria automotriz colombiana y las condiciones que impidieron su progreso.</w:t>
      </w:r>
    </w:p>
    <w:p w14:paraId="6A541B03" w14:textId="77777777" w:rsidR="009E2333" w:rsidRPr="009E2333" w:rsidRDefault="009E2333" w:rsidP="009E2333">
      <w:pPr>
        <w:pStyle w:val="Textoindependiente"/>
        <w:spacing w:line="480" w:lineRule="auto"/>
        <w:ind w:left="337" w:right="380" w:firstLine="720"/>
      </w:pPr>
    </w:p>
    <w:p w14:paraId="469B7736" w14:textId="18E69072" w:rsidR="001F4A4C" w:rsidRPr="001F4A4C" w:rsidRDefault="001F4A4C" w:rsidP="001F4A4C">
      <w:pPr>
        <w:pStyle w:val="Textoindependiente"/>
        <w:spacing w:line="480" w:lineRule="auto"/>
        <w:ind w:left="337" w:right="380" w:firstLine="720"/>
        <w:rPr>
          <w:lang w:val="es-CO"/>
        </w:rPr>
      </w:pPr>
      <w:r w:rsidRPr="001F4A4C">
        <w:rPr>
          <w:lang w:val="es-CO"/>
        </w:rPr>
        <w:t xml:space="preserve">Arias (2012) </w:t>
      </w:r>
      <w:r w:rsidRPr="001F4A4C">
        <w:rPr>
          <w:b/>
          <w:bCs/>
          <w:i/>
          <w:iCs/>
          <w:lang w:val="es-CO"/>
        </w:rPr>
        <w:t>s</w:t>
      </w:r>
      <w:r w:rsidRPr="003D6B5A">
        <w:rPr>
          <w:lang w:val="es-CO"/>
        </w:rPr>
        <w:t>eñaló</w:t>
      </w:r>
      <w:r w:rsidRPr="001F4A4C">
        <w:rPr>
          <w:b/>
          <w:bCs/>
          <w:i/>
          <w:iCs/>
          <w:lang w:val="es-CO"/>
        </w:rPr>
        <w:t xml:space="preserve"> “Los estudios descriptivos buscan especificar las características y los rasgos más importantes de un fenómeno, ofreciendo una visión clara y ordenada de su estructura y funcionamiento” (p. 67)</w:t>
      </w:r>
      <w:r w:rsidRPr="001F4A4C">
        <w:rPr>
          <w:lang w:val="es-CO"/>
        </w:rPr>
        <w:t>.</w:t>
      </w:r>
      <w:r>
        <w:rPr>
          <w:lang w:val="es-CO"/>
        </w:rPr>
        <w:t xml:space="preserve"> </w:t>
      </w:r>
      <w:r w:rsidRPr="001F4A4C">
        <w:rPr>
          <w:lang w:val="es-CO"/>
        </w:rPr>
        <w:t xml:space="preserve">Esta definición sirvió como base para comprender que la investigación debía enfocarse en observar y analizar la realidad del sector automotriz colombiano </w:t>
      </w:r>
      <w:r w:rsidRPr="001F4A4C">
        <w:rPr>
          <w:lang w:val="es-CO"/>
        </w:rPr>
        <w:lastRenderedPageBreak/>
        <w:t>desde sus componentes económicos, tecnológicos y sociales. A través de esta perspectiva, se logró identificar los factores que limitaron la innovación, la productividad y la calidad en la fabricación de vehículos nacionales.</w:t>
      </w:r>
      <w:r>
        <w:rPr>
          <w:lang w:val="es-CO"/>
        </w:rPr>
        <w:br/>
      </w:r>
    </w:p>
    <w:p w14:paraId="0B4CB07E" w14:textId="16A5CD64" w:rsidR="009E2333" w:rsidRPr="009E2333" w:rsidRDefault="001F4A4C" w:rsidP="009E2333">
      <w:pPr>
        <w:pStyle w:val="Textoindependiente"/>
        <w:spacing w:line="480" w:lineRule="auto"/>
        <w:ind w:left="337" w:right="380" w:firstLine="720"/>
      </w:pPr>
      <w:r w:rsidRPr="001F4A4C">
        <w:t xml:space="preserve">En el desarrollo del estudio se aplicó un </w:t>
      </w:r>
      <w:r w:rsidRPr="001F4A4C">
        <w:rPr>
          <w:b/>
          <w:bCs/>
        </w:rPr>
        <w:t>tipo de investigación descriptiva y analítica</w:t>
      </w:r>
      <w:r w:rsidRPr="001F4A4C">
        <w:t>, el cual permitió detallar la situación actual del sector automotor colombiano y, al mismo tiempo, examinar los factores que impidieron su desarrollo en los últimos años. La etapa descriptiva se centró en la recopilación de datos sobre producción, importación y políticas industriales, mientras que la fase analítica permitió interpretar las causas estructurales del problema. Este tipo de investigación contribuyó a una comprensión integral del fenómeno y a la formulación de conclusiones orientadas al mejoramiento del sector automotriz nacional.</w:t>
      </w:r>
    </w:p>
    <w:p w14:paraId="3897259D" w14:textId="181B773E" w:rsidR="00884F0C" w:rsidRDefault="00884F0C" w:rsidP="00884F0C">
      <w:pPr>
        <w:pStyle w:val="Textoindependiente"/>
      </w:pPr>
    </w:p>
    <w:p w14:paraId="75FE8C0F" w14:textId="77777777" w:rsidR="009E2333" w:rsidRPr="009E2333" w:rsidRDefault="009E2333" w:rsidP="00884F0C">
      <w:pPr>
        <w:pStyle w:val="Textoindependiente"/>
        <w:rPr>
          <w:lang w:val="es-CO"/>
        </w:rPr>
      </w:pPr>
    </w:p>
    <w:p w14:paraId="73A21304" w14:textId="2CB55B69" w:rsidR="00A43B82" w:rsidRDefault="00970969" w:rsidP="00884F0C">
      <w:pPr>
        <w:pStyle w:val="Ttulo1"/>
        <w:numPr>
          <w:ilvl w:val="1"/>
          <w:numId w:val="12"/>
        </w:numPr>
        <w:tabs>
          <w:tab w:val="left" w:pos="1777"/>
        </w:tabs>
        <w:ind w:left="2178" w:hanging="240"/>
      </w:pPr>
      <w:r>
        <w:t>Instrumentos o Herramientas</w:t>
      </w:r>
      <w:r w:rsidR="00884F0C">
        <w:br/>
      </w:r>
    </w:p>
    <w:p w14:paraId="35620196" w14:textId="0F82C1C0" w:rsidR="00A43B82" w:rsidRDefault="001F4A4C" w:rsidP="00A43B82">
      <w:pPr>
        <w:pStyle w:val="Textoindependiente"/>
        <w:spacing w:line="480" w:lineRule="auto"/>
        <w:ind w:left="337" w:right="380" w:firstLine="720"/>
      </w:pPr>
      <w:r w:rsidRPr="001F4A4C">
        <w:t>Los instrumentos de recolección de datos fueron las estrategias metodológicas que permitieron obtener, organizar y analizar la información necesaria para el desarrollo de la investigación. Su aplicación resultó fundamental para garantizar la validez de los resultados y la confiabilidad de los datos obtenidos. Gracias a estos recursos, fue posible comprender de manera más precisa las causas del estancamiento del sector automotriz colombiano y las limitaciones que impidieron la generación de productos de calidad.</w:t>
      </w:r>
    </w:p>
    <w:p w14:paraId="0BE3B947" w14:textId="77777777" w:rsidR="00A43B82" w:rsidRDefault="00A43B82" w:rsidP="00A43B82">
      <w:pPr>
        <w:pStyle w:val="Textoindependiente"/>
        <w:spacing w:line="480" w:lineRule="auto"/>
        <w:ind w:left="337" w:right="380" w:firstLine="720"/>
      </w:pPr>
    </w:p>
    <w:p w14:paraId="3A478DD8" w14:textId="5D5712DC" w:rsidR="00A43B82" w:rsidRDefault="001F4A4C" w:rsidP="00A43B82">
      <w:pPr>
        <w:pStyle w:val="Textoindependiente"/>
        <w:spacing w:line="480" w:lineRule="auto"/>
        <w:ind w:left="337" w:right="380" w:firstLine="720"/>
      </w:pPr>
      <w:r w:rsidRPr="001F4A4C">
        <w:t xml:space="preserve">De acuerdo con Sampieri (2018), los instrumentos son medios estructurados o semiestructurados diseñados para registrar información empírica de forma sistemática. Este autor planteó que la elección del instrumento depende del tipo de estudio y del enfoque metodológico, ya que cada herramienta cumple un propósito específico dentro del proceso de investigación. En este sentido, la selección adecuada de los instrumentos determinó la calidad del análisis final y la </w:t>
      </w:r>
      <w:r w:rsidRPr="001F4A4C">
        <w:lastRenderedPageBreak/>
        <w:t>coherencia entre los datos recolectados y los objetivos propuestos.</w:t>
      </w:r>
    </w:p>
    <w:p w14:paraId="66196205" w14:textId="77777777" w:rsidR="00A43B82" w:rsidRDefault="00A43B82" w:rsidP="00A43B82">
      <w:pPr>
        <w:pStyle w:val="Textoindependiente"/>
        <w:spacing w:line="480" w:lineRule="auto"/>
        <w:ind w:left="337" w:right="380" w:firstLine="720"/>
      </w:pPr>
    </w:p>
    <w:p w14:paraId="37EB1CC1" w14:textId="32E632FC" w:rsidR="00884F0C" w:rsidRDefault="001F4A4C" w:rsidP="001F4A4C">
      <w:pPr>
        <w:pStyle w:val="Textoindependiente"/>
        <w:spacing w:line="480" w:lineRule="auto"/>
        <w:ind w:left="337" w:right="380" w:firstLine="720"/>
        <w:rPr>
          <w:lang w:val="es-CO"/>
        </w:rPr>
      </w:pPr>
      <w:r w:rsidRPr="001F4A4C">
        <w:rPr>
          <w:lang w:val="es-CO"/>
        </w:rPr>
        <w:t>En palabras de Sabino (2002)</w:t>
      </w:r>
      <w:r>
        <w:rPr>
          <w:lang w:val="es-CO"/>
        </w:rPr>
        <w:t xml:space="preserve"> </w:t>
      </w:r>
      <w:r w:rsidRPr="001F4A4C">
        <w:rPr>
          <w:b/>
          <w:bCs/>
          <w:i/>
          <w:iCs/>
          <w:lang w:val="es-CO"/>
        </w:rPr>
        <w:t xml:space="preserve">“El instrumento de recolección de datos es la herramienta mediante la cual el investigador logra captar las características del fenómeno que estudia y transformarlas en información verificable” (p. 94). </w:t>
      </w:r>
      <w:r w:rsidRPr="001F4A4C">
        <w:rPr>
          <w:lang w:val="es-CO"/>
        </w:rPr>
        <w:t>Esta afirmación permitió comprender que los instrumentos no solo sirvieron para reunir información, sino también para convertir los datos en evidencia que respaldara las interpretaciones teóricas. Bajo esta premisa, se priorizó el uso de instrumentos válidos y confiables, que se ajustaran a las condiciones del enfoque mixto adoptado en el presente estudio.</w:t>
      </w:r>
    </w:p>
    <w:p w14:paraId="341B592D" w14:textId="77777777" w:rsidR="001F4A4C" w:rsidRDefault="001F4A4C" w:rsidP="001F4A4C">
      <w:pPr>
        <w:pStyle w:val="Textoindependiente"/>
        <w:spacing w:line="480" w:lineRule="auto"/>
        <w:ind w:left="337" w:right="380" w:firstLine="720"/>
        <w:rPr>
          <w:lang w:val="es-CO"/>
        </w:rPr>
      </w:pPr>
    </w:p>
    <w:p w14:paraId="4564CD14" w14:textId="0A89AF8D" w:rsidR="001F4A4C" w:rsidRPr="001F4A4C" w:rsidRDefault="001F4A4C" w:rsidP="001F4A4C">
      <w:pPr>
        <w:pStyle w:val="Textoindependiente"/>
        <w:spacing w:line="480" w:lineRule="auto"/>
        <w:ind w:left="337" w:right="380" w:firstLine="720"/>
        <w:rPr>
          <w:lang w:val="es-CO"/>
        </w:rPr>
      </w:pPr>
      <w:r w:rsidRPr="001F4A4C">
        <w:rPr>
          <w:lang w:val="es-CO"/>
        </w:rPr>
        <w:t xml:space="preserve">Durante la fase analítica, se emplearon </w:t>
      </w:r>
      <w:r w:rsidRPr="001F4A4C">
        <w:rPr>
          <w:b/>
          <w:bCs/>
          <w:lang w:val="es-CO"/>
        </w:rPr>
        <w:t>encuestas y fichas de análisis documental</w:t>
      </w:r>
      <w:r w:rsidRPr="001F4A4C">
        <w:rPr>
          <w:lang w:val="es-CO"/>
        </w:rPr>
        <w:t xml:space="preserve"> como instrumentos principales. Las </w:t>
      </w:r>
      <w:r w:rsidRPr="001F4A4C">
        <w:rPr>
          <w:b/>
          <w:bCs/>
          <w:lang w:val="es-CO"/>
        </w:rPr>
        <w:t>encuestas</w:t>
      </w:r>
      <w:r w:rsidRPr="001F4A4C">
        <w:rPr>
          <w:lang w:val="es-CO"/>
        </w:rPr>
        <w:t xml:space="preserve"> se aplicaron a un grupo de estudiantes de ingeniería y a personas con conocimiento general del sector automotriz, con el fin de obtener datos cuantitativos sobre la percepción del desarrollo industrial en Colombia. Estas encuestas se realizaron de manera virtual, utilizando formularios digitales anónimos que contenían diez preguntas cerradas y de opción múltiple. Los resultados fueron procesados mediante análisis porcentual y tabulación de frecuencias, lo que permitió identificar tendencias y patrones de opinión.</w:t>
      </w:r>
      <w:r>
        <w:rPr>
          <w:lang w:val="es-CO"/>
        </w:rPr>
        <w:br/>
      </w:r>
    </w:p>
    <w:p w14:paraId="471C5B78" w14:textId="77777777" w:rsidR="001F4A4C" w:rsidRPr="001F4A4C" w:rsidRDefault="001F4A4C" w:rsidP="001F4A4C">
      <w:pPr>
        <w:pStyle w:val="Textoindependiente"/>
        <w:spacing w:line="480" w:lineRule="auto"/>
        <w:ind w:left="337" w:right="380" w:firstLine="720"/>
        <w:rPr>
          <w:lang w:val="es-CO"/>
        </w:rPr>
      </w:pPr>
      <w:r w:rsidRPr="001F4A4C">
        <w:rPr>
          <w:lang w:val="es-CO"/>
        </w:rPr>
        <w:t xml:space="preserve">Por otro lado, las </w:t>
      </w:r>
      <w:r w:rsidRPr="001F4A4C">
        <w:rPr>
          <w:b/>
          <w:bCs/>
          <w:lang w:val="es-CO"/>
        </w:rPr>
        <w:t>fichas de análisis documental</w:t>
      </w:r>
      <w:r w:rsidRPr="001F4A4C">
        <w:rPr>
          <w:lang w:val="es-CO"/>
        </w:rPr>
        <w:t xml:space="preserve"> se utilizaron para registrar información obtenida de fuentes académicas, gubernamentales y estadísticas. Este instrumento facilitó la sistematización de la información secundaria proveniente de entidades como el DANE, la ANDI y el Ministerio de Comercio, Industria y Turismo, contribuyendo al análisis cualitativo del estudio.</w:t>
      </w:r>
    </w:p>
    <w:p w14:paraId="1ACB4D7D" w14:textId="79B2AA23" w:rsidR="001F4A4C" w:rsidRDefault="001F4A4C">
      <w:pPr>
        <w:rPr>
          <w:sz w:val="24"/>
          <w:szCs w:val="24"/>
        </w:rPr>
      </w:pPr>
      <w:r>
        <w:rPr>
          <w:sz w:val="24"/>
          <w:szCs w:val="24"/>
        </w:rPr>
        <w:br w:type="page"/>
      </w:r>
    </w:p>
    <w:p w14:paraId="5635E8B7" w14:textId="77777777" w:rsidR="00A43B82" w:rsidRPr="00884F0C" w:rsidRDefault="00A43B82" w:rsidP="00884F0C">
      <w:pPr>
        <w:rPr>
          <w:sz w:val="24"/>
          <w:szCs w:val="24"/>
        </w:rPr>
      </w:pPr>
    </w:p>
    <w:p w14:paraId="556E6D67" w14:textId="6C26C149" w:rsidR="00970969" w:rsidRDefault="00A43B82" w:rsidP="00884F0C">
      <w:pPr>
        <w:pStyle w:val="Ttulo1"/>
        <w:numPr>
          <w:ilvl w:val="1"/>
          <w:numId w:val="12"/>
        </w:numPr>
        <w:tabs>
          <w:tab w:val="left" w:pos="1777"/>
        </w:tabs>
        <w:ind w:left="2178" w:hanging="240"/>
      </w:pPr>
      <w:r>
        <w:t>Planeador</w:t>
      </w:r>
      <w:r w:rsidR="002A3F1B">
        <w:br/>
      </w:r>
    </w:p>
    <w:tbl>
      <w:tblPr>
        <w:tblStyle w:val="TableNormal"/>
        <w:tblW w:w="0" w:type="auto"/>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240"/>
        <w:gridCol w:w="2260"/>
        <w:gridCol w:w="2240"/>
      </w:tblGrid>
      <w:tr w:rsidR="00A43B82" w14:paraId="5AAA36C4" w14:textId="77777777">
        <w:trPr>
          <w:trHeight w:val="780"/>
        </w:trPr>
        <w:tc>
          <w:tcPr>
            <w:tcW w:w="2280" w:type="dxa"/>
          </w:tcPr>
          <w:p w14:paraId="4A479FAF" w14:textId="77777777" w:rsidR="00A43B82" w:rsidRDefault="00A43B82">
            <w:pPr>
              <w:pStyle w:val="TableParagraph"/>
              <w:spacing w:before="115"/>
              <w:rPr>
                <w:b/>
                <w:sz w:val="24"/>
              </w:rPr>
            </w:pPr>
            <w:r>
              <w:rPr>
                <w:b/>
                <w:spacing w:val="-2"/>
                <w:sz w:val="24"/>
              </w:rPr>
              <w:t>Fecha</w:t>
            </w:r>
          </w:p>
        </w:tc>
        <w:tc>
          <w:tcPr>
            <w:tcW w:w="2240" w:type="dxa"/>
          </w:tcPr>
          <w:p w14:paraId="38C5C8C7" w14:textId="77777777" w:rsidR="00A43B82" w:rsidRDefault="00A43B82">
            <w:pPr>
              <w:pStyle w:val="TableParagraph"/>
              <w:spacing w:before="115"/>
              <w:ind w:left="97"/>
              <w:rPr>
                <w:b/>
                <w:sz w:val="24"/>
              </w:rPr>
            </w:pPr>
            <w:r>
              <w:rPr>
                <w:b/>
                <w:spacing w:val="-2"/>
                <w:sz w:val="24"/>
              </w:rPr>
              <w:t>Actividad</w:t>
            </w:r>
          </w:p>
        </w:tc>
        <w:tc>
          <w:tcPr>
            <w:tcW w:w="2260" w:type="dxa"/>
          </w:tcPr>
          <w:p w14:paraId="16B449B8" w14:textId="77777777" w:rsidR="00A43B82" w:rsidRDefault="00A43B82">
            <w:pPr>
              <w:pStyle w:val="TableParagraph"/>
              <w:spacing w:before="115"/>
              <w:ind w:left="107"/>
              <w:rPr>
                <w:b/>
                <w:sz w:val="24"/>
              </w:rPr>
            </w:pPr>
            <w:r>
              <w:rPr>
                <w:b/>
                <w:spacing w:val="-2"/>
                <w:sz w:val="24"/>
              </w:rPr>
              <w:t>Logro</w:t>
            </w:r>
          </w:p>
        </w:tc>
        <w:tc>
          <w:tcPr>
            <w:tcW w:w="2240" w:type="dxa"/>
          </w:tcPr>
          <w:p w14:paraId="1D7CE001" w14:textId="77777777" w:rsidR="00A43B82" w:rsidRDefault="00A43B82">
            <w:pPr>
              <w:pStyle w:val="TableParagraph"/>
              <w:spacing w:before="115"/>
              <w:ind w:left="97"/>
              <w:rPr>
                <w:b/>
                <w:sz w:val="24"/>
              </w:rPr>
            </w:pPr>
            <w:r>
              <w:rPr>
                <w:b/>
                <w:spacing w:val="-2"/>
                <w:sz w:val="24"/>
              </w:rPr>
              <w:t>Descripción</w:t>
            </w:r>
          </w:p>
        </w:tc>
      </w:tr>
      <w:tr w:rsidR="00A43B82" w14:paraId="7FD197E8" w14:textId="77777777">
        <w:trPr>
          <w:trHeight w:val="2020"/>
        </w:trPr>
        <w:tc>
          <w:tcPr>
            <w:tcW w:w="2280" w:type="dxa"/>
          </w:tcPr>
          <w:p w14:paraId="4F03E414" w14:textId="4CD43A09" w:rsidR="00A43B82" w:rsidRDefault="00A43B82">
            <w:pPr>
              <w:pStyle w:val="TableParagraph"/>
              <w:spacing w:before="114"/>
              <w:rPr>
                <w:sz w:val="24"/>
              </w:rPr>
            </w:pPr>
            <w:r>
              <w:rPr>
                <w:sz w:val="24"/>
              </w:rPr>
              <w:t xml:space="preserve">12 de Julio, </w:t>
            </w:r>
            <w:r>
              <w:rPr>
                <w:spacing w:val="-4"/>
                <w:sz w:val="24"/>
              </w:rPr>
              <w:t>2025</w:t>
            </w:r>
          </w:p>
        </w:tc>
        <w:tc>
          <w:tcPr>
            <w:tcW w:w="2240" w:type="dxa"/>
          </w:tcPr>
          <w:p w14:paraId="6351BC2A" w14:textId="77777777" w:rsidR="00A43B82" w:rsidRDefault="00A43B82">
            <w:pPr>
              <w:pStyle w:val="TableParagraph"/>
              <w:spacing w:before="114"/>
              <w:ind w:left="97"/>
              <w:rPr>
                <w:sz w:val="24"/>
              </w:rPr>
            </w:pPr>
            <w:r>
              <w:rPr>
                <w:sz w:val="24"/>
              </w:rPr>
              <w:t xml:space="preserve">Presentación </w:t>
            </w:r>
            <w:r>
              <w:rPr>
                <w:spacing w:val="-5"/>
                <w:sz w:val="24"/>
              </w:rPr>
              <w:t>de</w:t>
            </w:r>
          </w:p>
          <w:p w14:paraId="51AC7C7C" w14:textId="77777777" w:rsidR="00A43B82" w:rsidRDefault="00A43B82">
            <w:pPr>
              <w:pStyle w:val="TableParagraph"/>
              <w:spacing w:before="138"/>
              <w:ind w:left="97"/>
              <w:rPr>
                <w:sz w:val="24"/>
              </w:rPr>
            </w:pPr>
            <w:r>
              <w:rPr>
                <w:sz w:val="24"/>
              </w:rPr>
              <w:t>clase y</w:t>
            </w:r>
            <w:r>
              <w:rPr>
                <w:spacing w:val="60"/>
                <w:sz w:val="24"/>
              </w:rPr>
              <w:t xml:space="preserve"> </w:t>
            </w:r>
            <w:r>
              <w:rPr>
                <w:spacing w:val="-2"/>
                <w:sz w:val="24"/>
              </w:rPr>
              <w:t>metodología.</w:t>
            </w:r>
          </w:p>
        </w:tc>
        <w:tc>
          <w:tcPr>
            <w:tcW w:w="2260" w:type="dxa"/>
          </w:tcPr>
          <w:p w14:paraId="61308A18" w14:textId="77777777" w:rsidR="00A43B82" w:rsidRDefault="00A43B82">
            <w:pPr>
              <w:pStyle w:val="TableParagraph"/>
              <w:spacing w:before="114" w:line="360" w:lineRule="auto"/>
              <w:ind w:left="107" w:right="138"/>
              <w:rPr>
                <w:sz w:val="24"/>
              </w:rPr>
            </w:pPr>
            <w:r>
              <w:rPr>
                <w:sz w:val="24"/>
              </w:rPr>
              <w:t>Presentación inicial y</w:t>
            </w:r>
            <w:r>
              <w:rPr>
                <w:spacing w:val="-13"/>
                <w:sz w:val="24"/>
              </w:rPr>
              <w:t xml:space="preserve"> </w:t>
            </w:r>
            <w:r>
              <w:rPr>
                <w:sz w:val="24"/>
              </w:rPr>
              <w:t>creación</w:t>
            </w:r>
            <w:r>
              <w:rPr>
                <w:spacing w:val="-13"/>
                <w:sz w:val="24"/>
              </w:rPr>
              <w:t xml:space="preserve"> </w:t>
            </w:r>
            <w:r>
              <w:rPr>
                <w:sz w:val="24"/>
              </w:rPr>
              <w:t>de</w:t>
            </w:r>
            <w:r>
              <w:rPr>
                <w:spacing w:val="-13"/>
                <w:sz w:val="24"/>
              </w:rPr>
              <w:t xml:space="preserve"> </w:t>
            </w:r>
            <w:r>
              <w:rPr>
                <w:sz w:val="24"/>
              </w:rPr>
              <w:t>grupos de investigación.</w:t>
            </w:r>
          </w:p>
        </w:tc>
        <w:tc>
          <w:tcPr>
            <w:tcW w:w="2240" w:type="dxa"/>
          </w:tcPr>
          <w:p w14:paraId="1E2EADE3" w14:textId="77777777" w:rsidR="00A43B82" w:rsidRDefault="00A43B82">
            <w:pPr>
              <w:pStyle w:val="TableParagraph"/>
              <w:spacing w:before="114" w:line="360" w:lineRule="auto"/>
              <w:ind w:left="97" w:right="93"/>
              <w:rPr>
                <w:sz w:val="24"/>
              </w:rPr>
            </w:pPr>
            <w:r>
              <w:rPr>
                <w:sz w:val="24"/>
              </w:rPr>
              <w:t>Establecer</w:t>
            </w:r>
            <w:r>
              <w:rPr>
                <w:spacing w:val="-15"/>
                <w:sz w:val="24"/>
              </w:rPr>
              <w:t xml:space="preserve"> </w:t>
            </w:r>
            <w:r>
              <w:rPr>
                <w:sz w:val="24"/>
              </w:rPr>
              <w:t>el</w:t>
            </w:r>
            <w:r>
              <w:rPr>
                <w:spacing w:val="-15"/>
                <w:sz w:val="24"/>
              </w:rPr>
              <w:t xml:space="preserve"> </w:t>
            </w:r>
            <w:r>
              <w:rPr>
                <w:sz w:val="24"/>
              </w:rPr>
              <w:t>grupo de investigación basado</w:t>
            </w:r>
            <w:r>
              <w:rPr>
                <w:spacing w:val="-11"/>
                <w:sz w:val="24"/>
              </w:rPr>
              <w:t xml:space="preserve"> </w:t>
            </w:r>
            <w:r>
              <w:rPr>
                <w:sz w:val="24"/>
              </w:rPr>
              <w:t>en</w:t>
            </w:r>
            <w:r>
              <w:rPr>
                <w:spacing w:val="-11"/>
                <w:sz w:val="24"/>
              </w:rPr>
              <w:t xml:space="preserve"> </w:t>
            </w:r>
            <w:r>
              <w:rPr>
                <w:sz w:val="24"/>
              </w:rPr>
              <w:t>todas</w:t>
            </w:r>
            <w:r>
              <w:rPr>
                <w:spacing w:val="-11"/>
                <w:sz w:val="24"/>
              </w:rPr>
              <w:t xml:space="preserve"> </w:t>
            </w:r>
            <w:r>
              <w:rPr>
                <w:sz w:val="24"/>
              </w:rPr>
              <w:t xml:space="preserve">las </w:t>
            </w:r>
            <w:r>
              <w:rPr>
                <w:spacing w:val="-2"/>
                <w:sz w:val="24"/>
              </w:rPr>
              <w:t>habilidades.</w:t>
            </w:r>
          </w:p>
        </w:tc>
      </w:tr>
      <w:tr w:rsidR="00A43B82" w14:paraId="036DA585" w14:textId="77777777">
        <w:trPr>
          <w:trHeight w:val="2439"/>
        </w:trPr>
        <w:tc>
          <w:tcPr>
            <w:tcW w:w="2280" w:type="dxa"/>
          </w:tcPr>
          <w:p w14:paraId="51C4BF01" w14:textId="20FCDBB4" w:rsidR="00A43B82" w:rsidRPr="00A43B82" w:rsidRDefault="00A43B82" w:rsidP="00A43B82">
            <w:pPr>
              <w:pStyle w:val="TableParagraph"/>
              <w:spacing w:before="115"/>
              <w:rPr>
                <w:spacing w:val="-4"/>
                <w:sz w:val="24"/>
              </w:rPr>
            </w:pPr>
            <w:r>
              <w:rPr>
                <w:sz w:val="24"/>
              </w:rPr>
              <w:t xml:space="preserve">19 de julio, </w:t>
            </w:r>
            <w:r>
              <w:rPr>
                <w:spacing w:val="-4"/>
                <w:sz w:val="24"/>
              </w:rPr>
              <w:t>2025</w:t>
            </w:r>
          </w:p>
        </w:tc>
        <w:tc>
          <w:tcPr>
            <w:tcW w:w="2240" w:type="dxa"/>
          </w:tcPr>
          <w:p w14:paraId="03E05B0A" w14:textId="77777777" w:rsidR="00A43B82" w:rsidRDefault="00A43B82">
            <w:pPr>
              <w:pStyle w:val="TableParagraph"/>
              <w:spacing w:before="115" w:line="360" w:lineRule="auto"/>
              <w:ind w:left="97"/>
              <w:rPr>
                <w:sz w:val="24"/>
              </w:rPr>
            </w:pPr>
            <w:r>
              <w:rPr>
                <w:sz w:val="24"/>
              </w:rPr>
              <w:t>Propuesta</w:t>
            </w:r>
            <w:r>
              <w:rPr>
                <w:spacing w:val="-15"/>
                <w:sz w:val="24"/>
              </w:rPr>
              <w:t xml:space="preserve"> </w:t>
            </w:r>
            <w:r>
              <w:rPr>
                <w:sz w:val="24"/>
              </w:rPr>
              <w:t>y</w:t>
            </w:r>
            <w:r>
              <w:rPr>
                <w:spacing w:val="-15"/>
                <w:sz w:val="24"/>
              </w:rPr>
              <w:t xml:space="preserve"> </w:t>
            </w:r>
            <w:r>
              <w:rPr>
                <w:sz w:val="24"/>
              </w:rPr>
              <w:t>elección de temas.</w:t>
            </w:r>
          </w:p>
        </w:tc>
        <w:tc>
          <w:tcPr>
            <w:tcW w:w="2260" w:type="dxa"/>
          </w:tcPr>
          <w:p w14:paraId="511141A9" w14:textId="77777777" w:rsidR="00A43B82" w:rsidRDefault="00A43B82">
            <w:pPr>
              <w:pStyle w:val="TableParagraph"/>
              <w:spacing w:before="115" w:line="360" w:lineRule="auto"/>
              <w:ind w:left="107" w:right="138"/>
              <w:rPr>
                <w:sz w:val="24"/>
              </w:rPr>
            </w:pPr>
            <w:r>
              <w:rPr>
                <w:sz w:val="24"/>
              </w:rPr>
              <w:t>Conocer por cuál de las ramas de la investigación había más</w:t>
            </w:r>
            <w:r>
              <w:rPr>
                <w:spacing w:val="-15"/>
                <w:sz w:val="24"/>
              </w:rPr>
              <w:t xml:space="preserve"> </w:t>
            </w:r>
            <w:r>
              <w:rPr>
                <w:sz w:val="24"/>
              </w:rPr>
              <w:t>afinidad,</w:t>
            </w:r>
            <w:r>
              <w:rPr>
                <w:spacing w:val="-15"/>
                <w:sz w:val="24"/>
              </w:rPr>
              <w:t xml:space="preserve"> </w:t>
            </w:r>
            <w:r>
              <w:rPr>
                <w:sz w:val="24"/>
              </w:rPr>
              <w:t>interés y viabilidad.</w:t>
            </w:r>
          </w:p>
        </w:tc>
        <w:tc>
          <w:tcPr>
            <w:tcW w:w="2240" w:type="dxa"/>
          </w:tcPr>
          <w:p w14:paraId="1E10BE9F" w14:textId="77777777" w:rsidR="00A43B82" w:rsidRDefault="00A43B82">
            <w:pPr>
              <w:pStyle w:val="TableParagraph"/>
              <w:spacing w:before="115" w:line="360" w:lineRule="auto"/>
              <w:ind w:left="97" w:right="93"/>
              <w:rPr>
                <w:sz w:val="24"/>
              </w:rPr>
            </w:pPr>
            <w:r>
              <w:rPr>
                <w:sz w:val="24"/>
              </w:rPr>
              <w:t>Cada integrante del grupo</w:t>
            </w:r>
            <w:r>
              <w:rPr>
                <w:spacing w:val="-15"/>
                <w:sz w:val="24"/>
              </w:rPr>
              <w:t xml:space="preserve"> </w:t>
            </w:r>
            <w:r>
              <w:rPr>
                <w:sz w:val="24"/>
              </w:rPr>
              <w:t>propuso</w:t>
            </w:r>
            <w:r>
              <w:rPr>
                <w:spacing w:val="-15"/>
                <w:sz w:val="24"/>
              </w:rPr>
              <w:t xml:space="preserve"> </w:t>
            </w:r>
            <w:r>
              <w:rPr>
                <w:sz w:val="24"/>
              </w:rPr>
              <w:t>temas para</w:t>
            </w:r>
            <w:r>
              <w:rPr>
                <w:spacing w:val="-6"/>
                <w:sz w:val="24"/>
              </w:rPr>
              <w:t xml:space="preserve"> </w:t>
            </w:r>
            <w:r>
              <w:rPr>
                <w:sz w:val="24"/>
              </w:rPr>
              <w:t>la</w:t>
            </w:r>
            <w:r>
              <w:rPr>
                <w:spacing w:val="-6"/>
                <w:sz w:val="24"/>
              </w:rPr>
              <w:t xml:space="preserve"> </w:t>
            </w:r>
            <w:r>
              <w:rPr>
                <w:sz w:val="24"/>
              </w:rPr>
              <w:t xml:space="preserve">investigación y se eligió el de mayor </w:t>
            </w:r>
            <w:proofErr w:type="spellStart"/>
            <w:r>
              <w:rPr>
                <w:sz w:val="24"/>
              </w:rPr>
              <w:t>cautivación</w:t>
            </w:r>
            <w:proofErr w:type="spellEnd"/>
            <w:r>
              <w:rPr>
                <w:sz w:val="24"/>
              </w:rPr>
              <w:t>.</w:t>
            </w:r>
          </w:p>
        </w:tc>
      </w:tr>
      <w:tr w:rsidR="00A43B82" w14:paraId="5B30367C" w14:textId="77777777">
        <w:trPr>
          <w:trHeight w:val="3259"/>
        </w:trPr>
        <w:tc>
          <w:tcPr>
            <w:tcW w:w="2280" w:type="dxa"/>
          </w:tcPr>
          <w:p w14:paraId="207384EF" w14:textId="668103ED" w:rsidR="00A43B82" w:rsidRDefault="00A43B82">
            <w:pPr>
              <w:pStyle w:val="TableParagraph"/>
              <w:spacing w:before="110"/>
              <w:rPr>
                <w:sz w:val="24"/>
              </w:rPr>
            </w:pPr>
            <w:r>
              <w:rPr>
                <w:sz w:val="24"/>
              </w:rPr>
              <w:t>26 de junio</w:t>
            </w:r>
            <w:r>
              <w:rPr>
                <w:spacing w:val="-2"/>
                <w:sz w:val="24"/>
              </w:rPr>
              <w:t>,</w:t>
            </w:r>
          </w:p>
          <w:p w14:paraId="0ABF7F59" w14:textId="77777777" w:rsidR="00A43B82" w:rsidRDefault="00A43B82">
            <w:pPr>
              <w:pStyle w:val="TableParagraph"/>
              <w:spacing w:before="138"/>
              <w:rPr>
                <w:sz w:val="24"/>
              </w:rPr>
            </w:pPr>
            <w:r>
              <w:rPr>
                <w:spacing w:val="-4"/>
                <w:sz w:val="24"/>
              </w:rPr>
              <w:t>2025</w:t>
            </w:r>
          </w:p>
        </w:tc>
        <w:tc>
          <w:tcPr>
            <w:tcW w:w="2240" w:type="dxa"/>
          </w:tcPr>
          <w:p w14:paraId="6F85277C" w14:textId="77777777" w:rsidR="00A43B82" w:rsidRDefault="00A43B82">
            <w:pPr>
              <w:pStyle w:val="TableParagraph"/>
              <w:spacing w:before="110" w:line="360" w:lineRule="auto"/>
              <w:ind w:left="97" w:firstLine="60"/>
              <w:rPr>
                <w:sz w:val="24"/>
              </w:rPr>
            </w:pPr>
            <w:r>
              <w:rPr>
                <w:spacing w:val="-2"/>
                <w:sz w:val="24"/>
              </w:rPr>
              <w:t>Preparación documento.</w:t>
            </w:r>
          </w:p>
        </w:tc>
        <w:tc>
          <w:tcPr>
            <w:tcW w:w="2260" w:type="dxa"/>
          </w:tcPr>
          <w:p w14:paraId="6248BC0D" w14:textId="77777777" w:rsidR="00A43B82" w:rsidRDefault="00A43B82">
            <w:pPr>
              <w:pStyle w:val="TableParagraph"/>
              <w:spacing w:before="110" w:line="360" w:lineRule="auto"/>
              <w:ind w:left="107"/>
              <w:rPr>
                <w:sz w:val="24"/>
              </w:rPr>
            </w:pPr>
            <w:r>
              <w:rPr>
                <w:sz w:val="24"/>
              </w:rPr>
              <w:t>Poner</w:t>
            </w:r>
            <w:r>
              <w:rPr>
                <w:spacing w:val="-13"/>
                <w:sz w:val="24"/>
              </w:rPr>
              <w:t xml:space="preserve"> </w:t>
            </w:r>
            <w:r>
              <w:rPr>
                <w:sz w:val="24"/>
              </w:rPr>
              <w:t>en</w:t>
            </w:r>
            <w:r>
              <w:rPr>
                <w:spacing w:val="-13"/>
                <w:sz w:val="24"/>
              </w:rPr>
              <w:t xml:space="preserve"> </w:t>
            </w:r>
            <w:r>
              <w:rPr>
                <w:sz w:val="24"/>
              </w:rPr>
              <w:t>práctica</w:t>
            </w:r>
            <w:r>
              <w:rPr>
                <w:spacing w:val="-13"/>
                <w:sz w:val="24"/>
              </w:rPr>
              <w:t xml:space="preserve"> </w:t>
            </w:r>
            <w:r>
              <w:rPr>
                <w:sz w:val="24"/>
              </w:rPr>
              <w:t>lo visto en clase para desarrollar el documento inicial.</w:t>
            </w:r>
          </w:p>
        </w:tc>
        <w:tc>
          <w:tcPr>
            <w:tcW w:w="2240" w:type="dxa"/>
          </w:tcPr>
          <w:p w14:paraId="1B63303E" w14:textId="77777777" w:rsidR="00A43B82" w:rsidRDefault="00A43B82">
            <w:pPr>
              <w:pStyle w:val="TableParagraph"/>
              <w:spacing w:before="110" w:line="360" w:lineRule="auto"/>
              <w:ind w:left="97"/>
              <w:rPr>
                <w:sz w:val="24"/>
              </w:rPr>
            </w:pPr>
            <w:r>
              <w:rPr>
                <w:sz w:val="24"/>
              </w:rPr>
              <w:t>Se comenzó a construir el documento</w:t>
            </w:r>
            <w:r>
              <w:rPr>
                <w:spacing w:val="-15"/>
                <w:sz w:val="24"/>
              </w:rPr>
              <w:t xml:space="preserve"> </w:t>
            </w:r>
            <w:r>
              <w:rPr>
                <w:sz w:val="24"/>
              </w:rPr>
              <w:t>según</w:t>
            </w:r>
            <w:r>
              <w:rPr>
                <w:spacing w:val="-15"/>
                <w:sz w:val="24"/>
              </w:rPr>
              <w:t xml:space="preserve"> </w:t>
            </w:r>
            <w:r>
              <w:rPr>
                <w:sz w:val="24"/>
              </w:rPr>
              <w:t xml:space="preserve">las </w:t>
            </w:r>
            <w:r>
              <w:rPr>
                <w:spacing w:val="-2"/>
                <w:sz w:val="24"/>
              </w:rPr>
              <w:t>especificaciones</w:t>
            </w:r>
          </w:p>
          <w:p w14:paraId="473E751E" w14:textId="77777777" w:rsidR="00A43B82" w:rsidRDefault="00A43B82">
            <w:pPr>
              <w:pStyle w:val="TableParagraph"/>
              <w:ind w:left="97"/>
              <w:rPr>
                <w:sz w:val="24"/>
              </w:rPr>
            </w:pPr>
            <w:r>
              <w:rPr>
                <w:sz w:val="24"/>
              </w:rPr>
              <w:t xml:space="preserve">dadas por </w:t>
            </w:r>
            <w:r>
              <w:rPr>
                <w:spacing w:val="-5"/>
                <w:sz w:val="24"/>
              </w:rPr>
              <w:t>la</w:t>
            </w:r>
          </w:p>
          <w:p w14:paraId="421FDB63" w14:textId="77777777" w:rsidR="00A43B82" w:rsidRDefault="00A43B82">
            <w:pPr>
              <w:pStyle w:val="TableParagraph"/>
              <w:spacing w:before="138" w:line="360" w:lineRule="auto"/>
              <w:ind w:left="97"/>
              <w:rPr>
                <w:sz w:val="24"/>
              </w:rPr>
            </w:pPr>
            <w:r>
              <w:rPr>
                <w:sz w:val="24"/>
              </w:rPr>
              <w:t>profesora</w:t>
            </w:r>
            <w:r>
              <w:rPr>
                <w:spacing w:val="-13"/>
                <w:sz w:val="24"/>
              </w:rPr>
              <w:t xml:space="preserve"> </w:t>
            </w:r>
            <w:r>
              <w:rPr>
                <w:sz w:val="24"/>
              </w:rPr>
              <w:t>y</w:t>
            </w:r>
            <w:r>
              <w:rPr>
                <w:spacing w:val="-13"/>
                <w:sz w:val="24"/>
              </w:rPr>
              <w:t xml:space="preserve"> </w:t>
            </w:r>
            <w:r>
              <w:rPr>
                <w:sz w:val="24"/>
              </w:rPr>
              <w:t>el</w:t>
            </w:r>
            <w:r>
              <w:rPr>
                <w:spacing w:val="-13"/>
                <w:sz w:val="24"/>
              </w:rPr>
              <w:t xml:space="preserve"> </w:t>
            </w:r>
            <w:r>
              <w:rPr>
                <w:sz w:val="24"/>
              </w:rPr>
              <w:t xml:space="preserve">tema </w:t>
            </w:r>
            <w:r>
              <w:rPr>
                <w:spacing w:val="-2"/>
                <w:sz w:val="24"/>
              </w:rPr>
              <w:t>elegido.</w:t>
            </w:r>
          </w:p>
        </w:tc>
      </w:tr>
      <w:tr w:rsidR="00A43B82" w14:paraId="1C16FFA6" w14:textId="77777777">
        <w:trPr>
          <w:trHeight w:val="2860"/>
        </w:trPr>
        <w:tc>
          <w:tcPr>
            <w:tcW w:w="2280" w:type="dxa"/>
          </w:tcPr>
          <w:p w14:paraId="63A724DC" w14:textId="4967DA72" w:rsidR="00A43B82" w:rsidRDefault="00A43B82">
            <w:pPr>
              <w:pStyle w:val="TableParagraph"/>
              <w:spacing w:before="113"/>
              <w:rPr>
                <w:sz w:val="24"/>
              </w:rPr>
            </w:pPr>
            <w:r>
              <w:rPr>
                <w:sz w:val="24"/>
              </w:rPr>
              <w:t>02 septiembre,</w:t>
            </w:r>
            <w:r>
              <w:rPr>
                <w:spacing w:val="-3"/>
                <w:sz w:val="24"/>
              </w:rPr>
              <w:t xml:space="preserve"> </w:t>
            </w:r>
            <w:r>
              <w:rPr>
                <w:spacing w:val="-4"/>
                <w:sz w:val="24"/>
              </w:rPr>
              <w:t>2025</w:t>
            </w:r>
          </w:p>
        </w:tc>
        <w:tc>
          <w:tcPr>
            <w:tcW w:w="2240" w:type="dxa"/>
          </w:tcPr>
          <w:p w14:paraId="1E3E08C1" w14:textId="77777777" w:rsidR="00A43B82" w:rsidRDefault="00A43B82">
            <w:pPr>
              <w:pStyle w:val="TableParagraph"/>
              <w:spacing w:before="113" w:line="360" w:lineRule="auto"/>
              <w:ind w:left="97"/>
              <w:rPr>
                <w:sz w:val="24"/>
              </w:rPr>
            </w:pPr>
            <w:r>
              <w:rPr>
                <w:sz w:val="24"/>
              </w:rPr>
              <w:t>Primera</w:t>
            </w:r>
            <w:r>
              <w:rPr>
                <w:spacing w:val="-15"/>
                <w:sz w:val="24"/>
              </w:rPr>
              <w:t xml:space="preserve"> </w:t>
            </w:r>
            <w:r>
              <w:rPr>
                <w:sz w:val="24"/>
              </w:rPr>
              <w:t>revisión</w:t>
            </w:r>
            <w:r>
              <w:rPr>
                <w:spacing w:val="-15"/>
                <w:sz w:val="24"/>
              </w:rPr>
              <w:t xml:space="preserve"> </w:t>
            </w:r>
            <w:r>
              <w:rPr>
                <w:sz w:val="24"/>
              </w:rPr>
              <w:t xml:space="preserve">del trabajo de </w:t>
            </w:r>
            <w:r>
              <w:rPr>
                <w:spacing w:val="-2"/>
                <w:sz w:val="24"/>
              </w:rPr>
              <w:t>investigación.</w:t>
            </w:r>
          </w:p>
        </w:tc>
        <w:tc>
          <w:tcPr>
            <w:tcW w:w="2260" w:type="dxa"/>
          </w:tcPr>
          <w:p w14:paraId="4CE29F1E" w14:textId="77777777" w:rsidR="00A43B82" w:rsidRDefault="00A43B82">
            <w:pPr>
              <w:pStyle w:val="TableParagraph"/>
              <w:spacing w:before="113" w:line="360" w:lineRule="auto"/>
              <w:ind w:left="107" w:right="138"/>
              <w:rPr>
                <w:sz w:val="24"/>
              </w:rPr>
            </w:pPr>
            <w:r>
              <w:rPr>
                <w:sz w:val="24"/>
              </w:rPr>
              <w:t>Poner</w:t>
            </w:r>
            <w:r>
              <w:rPr>
                <w:spacing w:val="-15"/>
                <w:sz w:val="24"/>
              </w:rPr>
              <w:t xml:space="preserve"> </w:t>
            </w:r>
            <w:r>
              <w:rPr>
                <w:sz w:val="24"/>
              </w:rPr>
              <w:t>en</w:t>
            </w:r>
            <w:r>
              <w:rPr>
                <w:spacing w:val="-15"/>
                <w:sz w:val="24"/>
              </w:rPr>
              <w:t xml:space="preserve"> </w:t>
            </w:r>
            <w:r>
              <w:rPr>
                <w:sz w:val="24"/>
              </w:rPr>
              <w:t>evidencia los conocimientos adquiridos en la</w:t>
            </w:r>
          </w:p>
          <w:p w14:paraId="2CFF14EC" w14:textId="77777777" w:rsidR="00A43B82" w:rsidRDefault="00A43B82">
            <w:pPr>
              <w:pStyle w:val="TableParagraph"/>
              <w:ind w:left="107"/>
              <w:rPr>
                <w:sz w:val="24"/>
              </w:rPr>
            </w:pPr>
            <w:r>
              <w:rPr>
                <w:sz w:val="24"/>
              </w:rPr>
              <w:t xml:space="preserve">búsqueda </w:t>
            </w:r>
            <w:r>
              <w:rPr>
                <w:spacing w:val="-10"/>
                <w:sz w:val="24"/>
              </w:rPr>
              <w:t>e</w:t>
            </w:r>
          </w:p>
          <w:p w14:paraId="50D25F1A" w14:textId="77777777" w:rsidR="00A43B82" w:rsidRDefault="00A43B82">
            <w:pPr>
              <w:pStyle w:val="TableParagraph"/>
              <w:spacing w:before="138" w:line="360" w:lineRule="auto"/>
              <w:ind w:left="107"/>
              <w:rPr>
                <w:sz w:val="24"/>
              </w:rPr>
            </w:pPr>
            <w:r>
              <w:rPr>
                <w:sz w:val="24"/>
              </w:rPr>
              <w:t>implementarlos</w:t>
            </w:r>
            <w:r>
              <w:rPr>
                <w:spacing w:val="-15"/>
                <w:sz w:val="24"/>
              </w:rPr>
              <w:t xml:space="preserve"> </w:t>
            </w:r>
            <w:r>
              <w:rPr>
                <w:sz w:val="24"/>
              </w:rPr>
              <w:t>en</w:t>
            </w:r>
            <w:r>
              <w:rPr>
                <w:spacing w:val="-15"/>
                <w:sz w:val="24"/>
              </w:rPr>
              <w:t xml:space="preserve"> </w:t>
            </w:r>
            <w:r>
              <w:rPr>
                <w:sz w:val="24"/>
              </w:rPr>
              <w:t xml:space="preserve">la </w:t>
            </w:r>
            <w:r>
              <w:rPr>
                <w:spacing w:val="-2"/>
                <w:sz w:val="24"/>
              </w:rPr>
              <w:t>entrega.</w:t>
            </w:r>
          </w:p>
        </w:tc>
        <w:tc>
          <w:tcPr>
            <w:tcW w:w="2240" w:type="dxa"/>
          </w:tcPr>
          <w:p w14:paraId="31973938" w14:textId="77777777" w:rsidR="00A43B82" w:rsidRDefault="00A43B82">
            <w:pPr>
              <w:pStyle w:val="TableParagraph"/>
              <w:spacing w:before="113" w:line="360" w:lineRule="auto"/>
              <w:ind w:left="97" w:right="165"/>
              <w:rPr>
                <w:sz w:val="24"/>
              </w:rPr>
            </w:pPr>
            <w:r>
              <w:rPr>
                <w:sz w:val="24"/>
              </w:rPr>
              <w:t>Se presentó el primer</w:t>
            </w:r>
            <w:r>
              <w:rPr>
                <w:spacing w:val="-15"/>
                <w:sz w:val="24"/>
              </w:rPr>
              <w:t xml:space="preserve"> </w:t>
            </w:r>
            <w:r>
              <w:rPr>
                <w:sz w:val="24"/>
              </w:rPr>
              <w:t>documento</w:t>
            </w:r>
            <w:r>
              <w:rPr>
                <w:spacing w:val="-15"/>
                <w:sz w:val="24"/>
              </w:rPr>
              <w:t xml:space="preserve"> </w:t>
            </w:r>
            <w:r>
              <w:rPr>
                <w:sz w:val="24"/>
              </w:rPr>
              <w:t>y se realizaron las</w:t>
            </w:r>
          </w:p>
          <w:p w14:paraId="117AEBD8" w14:textId="77777777" w:rsidR="00A43B82" w:rsidRDefault="00A43B82">
            <w:pPr>
              <w:pStyle w:val="TableParagraph"/>
              <w:ind w:left="97"/>
              <w:rPr>
                <w:sz w:val="24"/>
              </w:rPr>
            </w:pPr>
            <w:r>
              <w:rPr>
                <w:spacing w:val="-2"/>
                <w:sz w:val="24"/>
              </w:rPr>
              <w:t>primeras</w:t>
            </w:r>
          </w:p>
          <w:p w14:paraId="33B6706C" w14:textId="77777777" w:rsidR="00A43B82" w:rsidRDefault="00A43B82">
            <w:pPr>
              <w:pStyle w:val="TableParagraph"/>
              <w:spacing w:before="138"/>
              <w:ind w:left="97"/>
              <w:rPr>
                <w:sz w:val="24"/>
              </w:rPr>
            </w:pPr>
            <w:r>
              <w:rPr>
                <w:sz w:val="24"/>
              </w:rPr>
              <w:t xml:space="preserve">correcciones </w:t>
            </w:r>
            <w:r>
              <w:rPr>
                <w:spacing w:val="-5"/>
                <w:sz w:val="24"/>
              </w:rPr>
              <w:t>por</w:t>
            </w:r>
          </w:p>
          <w:p w14:paraId="7903A67D" w14:textId="77777777" w:rsidR="00A43B82" w:rsidRDefault="00A43B82">
            <w:pPr>
              <w:pStyle w:val="TableParagraph"/>
              <w:spacing w:before="138"/>
              <w:ind w:left="97"/>
              <w:rPr>
                <w:sz w:val="24"/>
              </w:rPr>
            </w:pPr>
            <w:r>
              <w:rPr>
                <w:sz w:val="24"/>
              </w:rPr>
              <w:t xml:space="preserve">parte de la </w:t>
            </w:r>
            <w:r>
              <w:rPr>
                <w:spacing w:val="-2"/>
                <w:sz w:val="24"/>
              </w:rPr>
              <w:t>profesora.</w:t>
            </w:r>
          </w:p>
        </w:tc>
      </w:tr>
      <w:tr w:rsidR="001F4A4C" w14:paraId="1E446148" w14:textId="77777777">
        <w:trPr>
          <w:trHeight w:val="2860"/>
        </w:trPr>
        <w:tc>
          <w:tcPr>
            <w:tcW w:w="2280" w:type="dxa"/>
          </w:tcPr>
          <w:p w14:paraId="456E152A" w14:textId="3FB61408" w:rsidR="001F4A4C" w:rsidRDefault="001F4A4C" w:rsidP="001F4A4C">
            <w:pPr>
              <w:pStyle w:val="TableParagraph"/>
              <w:spacing w:before="113"/>
              <w:rPr>
                <w:sz w:val="24"/>
              </w:rPr>
            </w:pPr>
            <w:r>
              <w:rPr>
                <w:sz w:val="24"/>
              </w:rPr>
              <w:lastRenderedPageBreak/>
              <w:t xml:space="preserve">18 de febrero, </w:t>
            </w:r>
            <w:r>
              <w:rPr>
                <w:spacing w:val="-4"/>
                <w:sz w:val="24"/>
              </w:rPr>
              <w:t>2025</w:t>
            </w:r>
          </w:p>
        </w:tc>
        <w:tc>
          <w:tcPr>
            <w:tcW w:w="2240" w:type="dxa"/>
          </w:tcPr>
          <w:p w14:paraId="2B2EC5CC" w14:textId="472B5517" w:rsidR="001F4A4C" w:rsidRDefault="001F4A4C" w:rsidP="001F4A4C">
            <w:pPr>
              <w:pStyle w:val="TableParagraph"/>
              <w:spacing w:before="113" w:line="360" w:lineRule="auto"/>
              <w:ind w:left="97"/>
              <w:rPr>
                <w:sz w:val="24"/>
              </w:rPr>
            </w:pPr>
            <w:r>
              <w:rPr>
                <w:sz w:val="24"/>
              </w:rPr>
              <w:t>Presentación</w:t>
            </w:r>
            <w:r>
              <w:rPr>
                <w:spacing w:val="-15"/>
                <w:sz w:val="24"/>
              </w:rPr>
              <w:t xml:space="preserve"> </w:t>
            </w:r>
            <w:r>
              <w:rPr>
                <w:sz w:val="24"/>
              </w:rPr>
              <w:t xml:space="preserve">de </w:t>
            </w:r>
            <w:r>
              <w:rPr>
                <w:spacing w:val="-2"/>
                <w:sz w:val="24"/>
              </w:rPr>
              <w:t>correcciones.</w:t>
            </w:r>
          </w:p>
        </w:tc>
        <w:tc>
          <w:tcPr>
            <w:tcW w:w="2260" w:type="dxa"/>
          </w:tcPr>
          <w:p w14:paraId="646C398E" w14:textId="77777777" w:rsidR="001F4A4C" w:rsidRDefault="001F4A4C" w:rsidP="001F4A4C">
            <w:pPr>
              <w:pStyle w:val="TableParagraph"/>
              <w:spacing w:before="100" w:line="360" w:lineRule="auto"/>
              <w:ind w:left="107"/>
              <w:rPr>
                <w:sz w:val="24"/>
              </w:rPr>
            </w:pPr>
            <w:r>
              <w:rPr>
                <w:sz w:val="24"/>
              </w:rPr>
              <w:t>Reconocer errores, corregir y aprender más</w:t>
            </w:r>
            <w:r>
              <w:rPr>
                <w:spacing w:val="-10"/>
                <w:sz w:val="24"/>
              </w:rPr>
              <w:t xml:space="preserve"> </w:t>
            </w:r>
            <w:r>
              <w:rPr>
                <w:sz w:val="24"/>
              </w:rPr>
              <w:t>sobre</w:t>
            </w:r>
            <w:r>
              <w:rPr>
                <w:spacing w:val="-10"/>
                <w:sz w:val="24"/>
              </w:rPr>
              <w:t xml:space="preserve"> </w:t>
            </w:r>
            <w:r>
              <w:rPr>
                <w:sz w:val="24"/>
              </w:rPr>
              <w:t>el</w:t>
            </w:r>
            <w:r>
              <w:rPr>
                <w:spacing w:val="-10"/>
                <w:sz w:val="24"/>
              </w:rPr>
              <w:t xml:space="preserve"> </w:t>
            </w:r>
            <w:r>
              <w:rPr>
                <w:sz w:val="24"/>
              </w:rPr>
              <w:t>tema</w:t>
            </w:r>
            <w:r>
              <w:rPr>
                <w:spacing w:val="-10"/>
                <w:sz w:val="24"/>
              </w:rPr>
              <w:t xml:space="preserve"> </w:t>
            </w:r>
            <w:r>
              <w:rPr>
                <w:sz w:val="24"/>
              </w:rPr>
              <w:t>de investigación y</w:t>
            </w:r>
          </w:p>
          <w:p w14:paraId="3C66FF46" w14:textId="26E8F380" w:rsidR="001F4A4C" w:rsidRDefault="001F4A4C" w:rsidP="001F4A4C">
            <w:pPr>
              <w:pStyle w:val="TableParagraph"/>
              <w:spacing w:before="113" w:line="360" w:lineRule="auto"/>
              <w:ind w:left="107" w:right="138"/>
              <w:rPr>
                <w:sz w:val="24"/>
              </w:rPr>
            </w:pPr>
            <w:r>
              <w:rPr>
                <w:sz w:val="24"/>
              </w:rPr>
              <w:t xml:space="preserve">segunda </w:t>
            </w:r>
            <w:r>
              <w:rPr>
                <w:spacing w:val="-2"/>
                <w:sz w:val="24"/>
              </w:rPr>
              <w:t>entrega.</w:t>
            </w:r>
          </w:p>
        </w:tc>
        <w:tc>
          <w:tcPr>
            <w:tcW w:w="2240" w:type="dxa"/>
          </w:tcPr>
          <w:p w14:paraId="51D23317" w14:textId="77777777" w:rsidR="001F4A4C" w:rsidRDefault="001F4A4C" w:rsidP="001F4A4C">
            <w:pPr>
              <w:pStyle w:val="TableParagraph"/>
              <w:spacing w:before="100"/>
              <w:ind w:left="97"/>
              <w:rPr>
                <w:sz w:val="24"/>
              </w:rPr>
            </w:pPr>
            <w:r>
              <w:rPr>
                <w:sz w:val="24"/>
              </w:rPr>
              <w:t xml:space="preserve">Segunda </w:t>
            </w:r>
            <w:r>
              <w:rPr>
                <w:spacing w:val="-2"/>
                <w:sz w:val="24"/>
              </w:rPr>
              <w:t>entrega,</w:t>
            </w:r>
          </w:p>
          <w:p w14:paraId="07FEDF09" w14:textId="77777777" w:rsidR="001F4A4C" w:rsidRDefault="001F4A4C" w:rsidP="001F4A4C">
            <w:pPr>
              <w:pStyle w:val="TableParagraph"/>
              <w:spacing w:before="138" w:line="360" w:lineRule="auto"/>
              <w:ind w:left="97" w:right="179"/>
              <w:rPr>
                <w:sz w:val="24"/>
              </w:rPr>
            </w:pPr>
            <w:r>
              <w:rPr>
                <w:sz w:val="24"/>
              </w:rPr>
              <w:t>nuevas</w:t>
            </w:r>
            <w:r>
              <w:rPr>
                <w:spacing w:val="-15"/>
                <w:sz w:val="24"/>
              </w:rPr>
              <w:t xml:space="preserve"> </w:t>
            </w:r>
            <w:r>
              <w:rPr>
                <w:sz w:val="24"/>
              </w:rPr>
              <w:t>correcciones y trabajo en clase</w:t>
            </w:r>
          </w:p>
          <w:p w14:paraId="565BE3F0" w14:textId="57BF2267" w:rsidR="001F4A4C" w:rsidRDefault="001F4A4C" w:rsidP="001F4A4C">
            <w:pPr>
              <w:pStyle w:val="TableParagraph"/>
              <w:spacing w:before="113" w:line="360" w:lineRule="auto"/>
              <w:ind w:left="97" w:right="165"/>
              <w:rPr>
                <w:sz w:val="24"/>
              </w:rPr>
            </w:pPr>
            <w:r>
              <w:rPr>
                <w:sz w:val="24"/>
              </w:rPr>
              <w:t>para</w:t>
            </w:r>
            <w:r>
              <w:rPr>
                <w:spacing w:val="-15"/>
                <w:sz w:val="24"/>
              </w:rPr>
              <w:t xml:space="preserve"> </w:t>
            </w:r>
            <w:r>
              <w:rPr>
                <w:sz w:val="24"/>
              </w:rPr>
              <w:t>la</w:t>
            </w:r>
            <w:r>
              <w:rPr>
                <w:spacing w:val="-15"/>
                <w:sz w:val="24"/>
              </w:rPr>
              <w:t xml:space="preserve"> </w:t>
            </w:r>
            <w:r>
              <w:rPr>
                <w:sz w:val="24"/>
              </w:rPr>
              <w:t xml:space="preserve">siguiente </w:t>
            </w:r>
            <w:r>
              <w:rPr>
                <w:spacing w:val="-2"/>
                <w:sz w:val="24"/>
              </w:rPr>
              <w:t>entrega.</w:t>
            </w:r>
          </w:p>
        </w:tc>
      </w:tr>
      <w:tr w:rsidR="001F4A4C" w14:paraId="611ED44E" w14:textId="77777777">
        <w:trPr>
          <w:trHeight w:val="2860"/>
        </w:trPr>
        <w:tc>
          <w:tcPr>
            <w:tcW w:w="2280" w:type="dxa"/>
          </w:tcPr>
          <w:p w14:paraId="11D7DAF5" w14:textId="7CAA9E63" w:rsidR="001F4A4C" w:rsidRDefault="001F4A4C" w:rsidP="001F4A4C">
            <w:pPr>
              <w:pStyle w:val="TableParagraph"/>
              <w:spacing w:before="113"/>
              <w:rPr>
                <w:sz w:val="24"/>
              </w:rPr>
            </w:pPr>
            <w:r>
              <w:rPr>
                <w:sz w:val="24"/>
              </w:rPr>
              <w:t xml:space="preserve">25 de febrero, </w:t>
            </w:r>
            <w:r>
              <w:rPr>
                <w:spacing w:val="-4"/>
                <w:sz w:val="24"/>
              </w:rPr>
              <w:t>2025</w:t>
            </w:r>
          </w:p>
        </w:tc>
        <w:tc>
          <w:tcPr>
            <w:tcW w:w="2240" w:type="dxa"/>
          </w:tcPr>
          <w:p w14:paraId="20F7B4FC" w14:textId="388B3101" w:rsidR="001F4A4C" w:rsidRDefault="001F4A4C" w:rsidP="001F4A4C">
            <w:pPr>
              <w:pStyle w:val="TableParagraph"/>
              <w:spacing w:before="113" w:line="360" w:lineRule="auto"/>
              <w:ind w:left="97"/>
              <w:rPr>
                <w:sz w:val="24"/>
              </w:rPr>
            </w:pPr>
            <w:r>
              <w:rPr>
                <w:sz w:val="24"/>
              </w:rPr>
              <w:t>Trabajo</w:t>
            </w:r>
            <w:r>
              <w:rPr>
                <w:spacing w:val="-5"/>
                <w:sz w:val="24"/>
              </w:rPr>
              <w:t xml:space="preserve"> </w:t>
            </w:r>
            <w:r>
              <w:rPr>
                <w:sz w:val="24"/>
              </w:rPr>
              <w:t>en</w:t>
            </w:r>
            <w:r>
              <w:rPr>
                <w:spacing w:val="-4"/>
                <w:sz w:val="24"/>
              </w:rPr>
              <w:t xml:space="preserve"> </w:t>
            </w:r>
            <w:r>
              <w:rPr>
                <w:spacing w:val="-2"/>
                <w:sz w:val="24"/>
              </w:rPr>
              <w:t>clase.</w:t>
            </w:r>
          </w:p>
        </w:tc>
        <w:tc>
          <w:tcPr>
            <w:tcW w:w="2260" w:type="dxa"/>
          </w:tcPr>
          <w:p w14:paraId="59E6E211" w14:textId="4EE3C2B6" w:rsidR="001F4A4C" w:rsidRDefault="001F4A4C" w:rsidP="001F4A4C">
            <w:pPr>
              <w:pStyle w:val="TableParagraph"/>
              <w:spacing w:before="113" w:line="360" w:lineRule="auto"/>
              <w:ind w:left="107" w:right="138"/>
              <w:rPr>
                <w:sz w:val="24"/>
              </w:rPr>
            </w:pPr>
            <w:r>
              <w:rPr>
                <w:sz w:val="24"/>
              </w:rPr>
              <w:t>Realización de marco</w:t>
            </w:r>
            <w:r>
              <w:rPr>
                <w:spacing w:val="-15"/>
                <w:sz w:val="24"/>
              </w:rPr>
              <w:t xml:space="preserve"> </w:t>
            </w:r>
            <w:r>
              <w:rPr>
                <w:sz w:val="24"/>
              </w:rPr>
              <w:t>geográfico</w:t>
            </w:r>
            <w:r>
              <w:rPr>
                <w:spacing w:val="-15"/>
                <w:sz w:val="24"/>
              </w:rPr>
              <w:t xml:space="preserve"> </w:t>
            </w:r>
            <w:r>
              <w:rPr>
                <w:sz w:val="24"/>
              </w:rPr>
              <w:t>y marco conceptual.</w:t>
            </w:r>
          </w:p>
        </w:tc>
        <w:tc>
          <w:tcPr>
            <w:tcW w:w="2240" w:type="dxa"/>
          </w:tcPr>
          <w:p w14:paraId="097B7AB3" w14:textId="12B1A7AC" w:rsidR="001F4A4C" w:rsidRDefault="001F4A4C" w:rsidP="001F4A4C">
            <w:pPr>
              <w:pStyle w:val="TableParagraph"/>
              <w:spacing w:before="113" w:line="360" w:lineRule="auto"/>
              <w:ind w:left="97" w:right="165"/>
              <w:rPr>
                <w:sz w:val="24"/>
              </w:rPr>
            </w:pPr>
            <w:r>
              <w:rPr>
                <w:sz w:val="24"/>
              </w:rPr>
              <w:t>Se realizó en grupo el</w:t>
            </w:r>
            <w:r>
              <w:rPr>
                <w:spacing w:val="-3"/>
                <w:sz w:val="24"/>
              </w:rPr>
              <w:t xml:space="preserve"> </w:t>
            </w:r>
            <w:r>
              <w:rPr>
                <w:sz w:val="24"/>
              </w:rPr>
              <w:t>marco</w:t>
            </w:r>
            <w:r>
              <w:rPr>
                <w:spacing w:val="-3"/>
                <w:sz w:val="24"/>
              </w:rPr>
              <w:t xml:space="preserve"> </w:t>
            </w:r>
            <w:r>
              <w:rPr>
                <w:sz w:val="24"/>
              </w:rPr>
              <w:t>geográfico y conceptual así obteniendo nuevos conocimientos y aclarando</w:t>
            </w:r>
            <w:r>
              <w:rPr>
                <w:spacing w:val="-15"/>
                <w:sz w:val="24"/>
              </w:rPr>
              <w:t xml:space="preserve"> </w:t>
            </w:r>
            <w:r>
              <w:rPr>
                <w:sz w:val="24"/>
              </w:rPr>
              <w:t xml:space="preserve">conceptos frente a la </w:t>
            </w:r>
            <w:r>
              <w:rPr>
                <w:spacing w:val="-2"/>
                <w:sz w:val="24"/>
              </w:rPr>
              <w:t>investigación.</w:t>
            </w:r>
          </w:p>
        </w:tc>
      </w:tr>
      <w:tr w:rsidR="001F4A4C" w14:paraId="6EA8C9F8" w14:textId="77777777">
        <w:trPr>
          <w:trHeight w:val="2860"/>
        </w:trPr>
        <w:tc>
          <w:tcPr>
            <w:tcW w:w="2280" w:type="dxa"/>
          </w:tcPr>
          <w:p w14:paraId="7DC31568" w14:textId="77777777" w:rsidR="001F4A4C" w:rsidRDefault="001F4A4C" w:rsidP="001F4A4C">
            <w:pPr>
              <w:pStyle w:val="TableParagraph"/>
              <w:spacing w:before="105"/>
              <w:rPr>
                <w:sz w:val="24"/>
              </w:rPr>
            </w:pPr>
            <w:r>
              <w:rPr>
                <w:sz w:val="24"/>
              </w:rPr>
              <w:t xml:space="preserve">4 de </w:t>
            </w:r>
            <w:r>
              <w:rPr>
                <w:spacing w:val="-2"/>
                <w:sz w:val="24"/>
              </w:rPr>
              <w:t>marzo,</w:t>
            </w:r>
          </w:p>
          <w:p w14:paraId="401922D4" w14:textId="77777777" w:rsidR="001F4A4C" w:rsidRDefault="001F4A4C" w:rsidP="001F4A4C">
            <w:pPr>
              <w:pStyle w:val="TableParagraph"/>
              <w:spacing w:before="22"/>
              <w:ind w:left="0"/>
              <w:rPr>
                <w:b/>
                <w:sz w:val="24"/>
              </w:rPr>
            </w:pPr>
          </w:p>
          <w:p w14:paraId="5FD25010" w14:textId="1F5A018C" w:rsidR="001F4A4C" w:rsidRDefault="001F4A4C" w:rsidP="001F4A4C">
            <w:pPr>
              <w:pStyle w:val="TableParagraph"/>
              <w:spacing w:before="113"/>
              <w:rPr>
                <w:sz w:val="24"/>
              </w:rPr>
            </w:pPr>
            <w:r>
              <w:rPr>
                <w:spacing w:val="-4"/>
                <w:sz w:val="24"/>
              </w:rPr>
              <w:t>2025</w:t>
            </w:r>
          </w:p>
        </w:tc>
        <w:tc>
          <w:tcPr>
            <w:tcW w:w="2240" w:type="dxa"/>
          </w:tcPr>
          <w:p w14:paraId="225652A7" w14:textId="5AFA2C3A" w:rsidR="001F4A4C" w:rsidRDefault="001F4A4C" w:rsidP="001F4A4C">
            <w:pPr>
              <w:pStyle w:val="TableParagraph"/>
              <w:spacing w:before="113" w:line="360" w:lineRule="auto"/>
              <w:ind w:left="97"/>
              <w:rPr>
                <w:sz w:val="24"/>
              </w:rPr>
            </w:pPr>
            <w:r>
              <w:rPr>
                <w:sz w:val="24"/>
              </w:rPr>
              <w:t>Correcciones</w:t>
            </w:r>
            <w:r>
              <w:rPr>
                <w:spacing w:val="-15"/>
                <w:sz w:val="24"/>
              </w:rPr>
              <w:t xml:space="preserve"> </w:t>
            </w:r>
            <w:r>
              <w:rPr>
                <w:sz w:val="24"/>
              </w:rPr>
              <w:t xml:space="preserve">y búsqueda de </w:t>
            </w:r>
            <w:r>
              <w:rPr>
                <w:spacing w:val="-2"/>
                <w:sz w:val="24"/>
              </w:rPr>
              <w:t>información.</w:t>
            </w:r>
          </w:p>
        </w:tc>
        <w:tc>
          <w:tcPr>
            <w:tcW w:w="2260" w:type="dxa"/>
          </w:tcPr>
          <w:p w14:paraId="4A7F9B24" w14:textId="77777777" w:rsidR="001F4A4C" w:rsidRDefault="001F4A4C" w:rsidP="001F4A4C">
            <w:pPr>
              <w:pStyle w:val="TableParagraph"/>
              <w:spacing w:before="105" w:line="360" w:lineRule="auto"/>
              <w:ind w:left="107" w:right="615"/>
              <w:rPr>
                <w:sz w:val="24"/>
              </w:rPr>
            </w:pPr>
            <w:r>
              <w:rPr>
                <w:sz w:val="24"/>
              </w:rPr>
              <w:t>Obtener</w:t>
            </w:r>
            <w:r>
              <w:rPr>
                <w:spacing w:val="-15"/>
                <w:sz w:val="24"/>
              </w:rPr>
              <w:t xml:space="preserve"> </w:t>
            </w:r>
            <w:r>
              <w:rPr>
                <w:sz w:val="24"/>
              </w:rPr>
              <w:t xml:space="preserve">nuevos </w:t>
            </w:r>
            <w:r>
              <w:rPr>
                <w:spacing w:val="-2"/>
                <w:sz w:val="24"/>
              </w:rPr>
              <w:t>conocimientos</w:t>
            </w:r>
          </w:p>
          <w:p w14:paraId="64AD862A" w14:textId="1C6F8767" w:rsidR="001F4A4C" w:rsidRDefault="001F4A4C" w:rsidP="001F4A4C">
            <w:pPr>
              <w:pStyle w:val="TableParagraph"/>
              <w:spacing w:before="113" w:line="360" w:lineRule="auto"/>
              <w:ind w:left="107" w:right="138"/>
              <w:rPr>
                <w:sz w:val="24"/>
              </w:rPr>
            </w:pPr>
            <w:r>
              <w:rPr>
                <w:sz w:val="24"/>
              </w:rPr>
              <w:t>esenciales</w:t>
            </w:r>
            <w:r>
              <w:rPr>
                <w:spacing w:val="-15"/>
                <w:sz w:val="24"/>
              </w:rPr>
              <w:t xml:space="preserve"> </w:t>
            </w:r>
            <w:r>
              <w:rPr>
                <w:sz w:val="24"/>
              </w:rPr>
              <w:t>para</w:t>
            </w:r>
            <w:r>
              <w:rPr>
                <w:spacing w:val="-15"/>
                <w:sz w:val="24"/>
              </w:rPr>
              <w:t xml:space="preserve"> </w:t>
            </w:r>
            <w:r>
              <w:rPr>
                <w:sz w:val="24"/>
              </w:rPr>
              <w:t xml:space="preserve">la </w:t>
            </w:r>
            <w:r>
              <w:rPr>
                <w:spacing w:val="-2"/>
                <w:sz w:val="24"/>
              </w:rPr>
              <w:t>investigación.</w:t>
            </w:r>
          </w:p>
        </w:tc>
        <w:tc>
          <w:tcPr>
            <w:tcW w:w="2240" w:type="dxa"/>
          </w:tcPr>
          <w:p w14:paraId="7DAA2D4A" w14:textId="77777777" w:rsidR="001F4A4C" w:rsidRDefault="001F4A4C" w:rsidP="001F4A4C">
            <w:pPr>
              <w:pStyle w:val="TableParagraph"/>
              <w:spacing w:before="105"/>
              <w:ind w:left="97"/>
              <w:rPr>
                <w:sz w:val="24"/>
              </w:rPr>
            </w:pPr>
            <w:r>
              <w:rPr>
                <w:sz w:val="24"/>
              </w:rPr>
              <w:t xml:space="preserve">Se </w:t>
            </w:r>
            <w:r>
              <w:rPr>
                <w:spacing w:val="-2"/>
                <w:sz w:val="24"/>
              </w:rPr>
              <w:t>examinaron</w:t>
            </w:r>
          </w:p>
          <w:p w14:paraId="04987CE7" w14:textId="77777777" w:rsidR="001F4A4C" w:rsidRDefault="001F4A4C" w:rsidP="001F4A4C">
            <w:pPr>
              <w:pStyle w:val="TableParagraph"/>
              <w:spacing w:before="138" w:line="360" w:lineRule="auto"/>
              <w:ind w:left="97"/>
              <w:rPr>
                <w:sz w:val="24"/>
              </w:rPr>
            </w:pPr>
            <w:r>
              <w:rPr>
                <w:sz w:val="24"/>
              </w:rPr>
              <w:t>fuentes</w:t>
            </w:r>
            <w:r>
              <w:rPr>
                <w:spacing w:val="-15"/>
                <w:sz w:val="24"/>
              </w:rPr>
              <w:t xml:space="preserve"> </w:t>
            </w:r>
            <w:r>
              <w:rPr>
                <w:sz w:val="24"/>
              </w:rPr>
              <w:t>primarias</w:t>
            </w:r>
            <w:r>
              <w:rPr>
                <w:spacing w:val="-15"/>
                <w:sz w:val="24"/>
              </w:rPr>
              <w:t xml:space="preserve"> </w:t>
            </w:r>
            <w:r>
              <w:rPr>
                <w:sz w:val="24"/>
              </w:rPr>
              <w:t>y secundarias sobre</w:t>
            </w:r>
          </w:p>
          <w:p w14:paraId="7000ED9E" w14:textId="68FC57B2" w:rsidR="001F4A4C" w:rsidRDefault="001F4A4C" w:rsidP="001F4A4C">
            <w:pPr>
              <w:pStyle w:val="TableParagraph"/>
              <w:spacing w:before="113" w:line="360" w:lineRule="auto"/>
              <w:ind w:left="97" w:right="165"/>
              <w:rPr>
                <w:sz w:val="24"/>
              </w:rPr>
            </w:pPr>
            <w:r>
              <w:rPr>
                <w:sz w:val="24"/>
              </w:rPr>
              <w:t>tema ya definido para</w:t>
            </w:r>
            <w:r>
              <w:rPr>
                <w:spacing w:val="-15"/>
                <w:sz w:val="24"/>
              </w:rPr>
              <w:t xml:space="preserve"> </w:t>
            </w:r>
            <w:r>
              <w:rPr>
                <w:sz w:val="24"/>
              </w:rPr>
              <w:t>poder</w:t>
            </w:r>
            <w:r>
              <w:rPr>
                <w:spacing w:val="-15"/>
                <w:sz w:val="24"/>
              </w:rPr>
              <w:t xml:space="preserve"> </w:t>
            </w:r>
            <w:r>
              <w:rPr>
                <w:sz w:val="24"/>
              </w:rPr>
              <w:t xml:space="preserve">seguir con el tema de </w:t>
            </w:r>
            <w:r>
              <w:rPr>
                <w:spacing w:val="-2"/>
                <w:sz w:val="24"/>
              </w:rPr>
              <w:t>investigación.</w:t>
            </w:r>
          </w:p>
        </w:tc>
      </w:tr>
      <w:tr w:rsidR="001F4A4C" w14:paraId="4B435C43" w14:textId="77777777">
        <w:trPr>
          <w:trHeight w:val="2860"/>
        </w:trPr>
        <w:tc>
          <w:tcPr>
            <w:tcW w:w="2280" w:type="dxa"/>
          </w:tcPr>
          <w:p w14:paraId="3CDA5F97" w14:textId="77777777" w:rsidR="001F4A4C" w:rsidRDefault="001F4A4C" w:rsidP="001F4A4C">
            <w:pPr>
              <w:pStyle w:val="TableParagraph"/>
              <w:spacing w:before="102"/>
              <w:rPr>
                <w:sz w:val="24"/>
              </w:rPr>
            </w:pPr>
            <w:r>
              <w:rPr>
                <w:sz w:val="24"/>
              </w:rPr>
              <w:t>11</w:t>
            </w:r>
            <w:r>
              <w:rPr>
                <w:spacing w:val="-5"/>
                <w:sz w:val="24"/>
              </w:rPr>
              <w:t xml:space="preserve"> </w:t>
            </w:r>
            <w:r>
              <w:rPr>
                <w:sz w:val="24"/>
              </w:rPr>
              <w:t>de</w:t>
            </w:r>
            <w:r>
              <w:rPr>
                <w:spacing w:val="-4"/>
                <w:sz w:val="24"/>
              </w:rPr>
              <w:t xml:space="preserve"> </w:t>
            </w:r>
            <w:r>
              <w:rPr>
                <w:spacing w:val="-2"/>
                <w:sz w:val="24"/>
              </w:rPr>
              <w:t>marzo,</w:t>
            </w:r>
          </w:p>
          <w:p w14:paraId="2091F9A7" w14:textId="77777777" w:rsidR="001F4A4C" w:rsidRDefault="001F4A4C" w:rsidP="001F4A4C">
            <w:pPr>
              <w:pStyle w:val="TableParagraph"/>
              <w:spacing w:before="22"/>
              <w:ind w:left="0"/>
              <w:rPr>
                <w:b/>
                <w:sz w:val="24"/>
              </w:rPr>
            </w:pPr>
          </w:p>
          <w:p w14:paraId="1566FC92" w14:textId="1B232E52" w:rsidR="001F4A4C" w:rsidRDefault="001F4A4C" w:rsidP="001F4A4C">
            <w:pPr>
              <w:pStyle w:val="TableParagraph"/>
              <w:spacing w:before="113"/>
              <w:rPr>
                <w:sz w:val="24"/>
              </w:rPr>
            </w:pPr>
            <w:r>
              <w:rPr>
                <w:spacing w:val="-4"/>
                <w:sz w:val="24"/>
              </w:rPr>
              <w:t>2025</w:t>
            </w:r>
          </w:p>
        </w:tc>
        <w:tc>
          <w:tcPr>
            <w:tcW w:w="2240" w:type="dxa"/>
          </w:tcPr>
          <w:p w14:paraId="2AF42B9B" w14:textId="2FB4D18A" w:rsidR="001F4A4C" w:rsidRDefault="001F4A4C" w:rsidP="001F4A4C">
            <w:pPr>
              <w:pStyle w:val="TableParagraph"/>
              <w:spacing w:before="113" w:line="360" w:lineRule="auto"/>
              <w:ind w:left="97"/>
              <w:rPr>
                <w:sz w:val="24"/>
              </w:rPr>
            </w:pPr>
            <w:r>
              <w:rPr>
                <w:sz w:val="24"/>
              </w:rPr>
              <w:t>Correcciones</w:t>
            </w:r>
            <w:r>
              <w:rPr>
                <w:spacing w:val="-15"/>
                <w:sz w:val="24"/>
              </w:rPr>
              <w:t xml:space="preserve"> </w:t>
            </w:r>
            <w:r>
              <w:rPr>
                <w:sz w:val="24"/>
              </w:rPr>
              <w:t xml:space="preserve">y búsqueda de </w:t>
            </w:r>
            <w:r>
              <w:rPr>
                <w:spacing w:val="-2"/>
                <w:sz w:val="24"/>
              </w:rPr>
              <w:t>información</w:t>
            </w:r>
          </w:p>
        </w:tc>
        <w:tc>
          <w:tcPr>
            <w:tcW w:w="2260" w:type="dxa"/>
          </w:tcPr>
          <w:p w14:paraId="46D75521" w14:textId="77777777" w:rsidR="001F4A4C" w:rsidRDefault="001F4A4C" w:rsidP="001F4A4C">
            <w:pPr>
              <w:pStyle w:val="TableParagraph"/>
              <w:spacing w:before="102" w:line="360" w:lineRule="auto"/>
              <w:ind w:left="107" w:right="615"/>
              <w:rPr>
                <w:sz w:val="24"/>
              </w:rPr>
            </w:pPr>
            <w:r>
              <w:rPr>
                <w:sz w:val="24"/>
              </w:rPr>
              <w:t>Obtener</w:t>
            </w:r>
            <w:r>
              <w:rPr>
                <w:spacing w:val="-15"/>
                <w:sz w:val="24"/>
              </w:rPr>
              <w:t xml:space="preserve"> </w:t>
            </w:r>
            <w:r>
              <w:rPr>
                <w:sz w:val="24"/>
              </w:rPr>
              <w:t xml:space="preserve">nuevos </w:t>
            </w:r>
            <w:r>
              <w:rPr>
                <w:spacing w:val="-2"/>
                <w:sz w:val="24"/>
              </w:rPr>
              <w:t>conocimientos</w:t>
            </w:r>
          </w:p>
          <w:p w14:paraId="7439A67B" w14:textId="4DE99D18" w:rsidR="001F4A4C" w:rsidRDefault="001F4A4C" w:rsidP="001F4A4C">
            <w:pPr>
              <w:pStyle w:val="TableParagraph"/>
              <w:spacing w:before="113" w:line="360" w:lineRule="auto"/>
              <w:ind w:left="107" w:right="138"/>
              <w:rPr>
                <w:sz w:val="24"/>
              </w:rPr>
            </w:pPr>
            <w:r>
              <w:rPr>
                <w:sz w:val="24"/>
              </w:rPr>
              <w:t>esenciales</w:t>
            </w:r>
            <w:r>
              <w:rPr>
                <w:spacing w:val="-15"/>
                <w:sz w:val="24"/>
              </w:rPr>
              <w:t xml:space="preserve"> </w:t>
            </w:r>
            <w:r>
              <w:rPr>
                <w:sz w:val="24"/>
              </w:rPr>
              <w:t>para</w:t>
            </w:r>
            <w:r>
              <w:rPr>
                <w:spacing w:val="-15"/>
                <w:sz w:val="24"/>
              </w:rPr>
              <w:t xml:space="preserve"> </w:t>
            </w:r>
            <w:r>
              <w:rPr>
                <w:sz w:val="24"/>
              </w:rPr>
              <w:t xml:space="preserve">la </w:t>
            </w:r>
            <w:r>
              <w:rPr>
                <w:spacing w:val="-2"/>
                <w:sz w:val="24"/>
              </w:rPr>
              <w:t>investigación.</w:t>
            </w:r>
          </w:p>
        </w:tc>
        <w:tc>
          <w:tcPr>
            <w:tcW w:w="2240" w:type="dxa"/>
          </w:tcPr>
          <w:p w14:paraId="1D8A9C60" w14:textId="77777777" w:rsidR="001F4A4C" w:rsidRDefault="001F4A4C" w:rsidP="001F4A4C">
            <w:pPr>
              <w:pStyle w:val="TableParagraph"/>
              <w:spacing w:before="102"/>
              <w:ind w:left="97"/>
              <w:rPr>
                <w:sz w:val="24"/>
              </w:rPr>
            </w:pPr>
            <w:r>
              <w:rPr>
                <w:sz w:val="24"/>
              </w:rPr>
              <w:t xml:space="preserve">Se </w:t>
            </w:r>
            <w:r>
              <w:rPr>
                <w:spacing w:val="-2"/>
                <w:sz w:val="24"/>
              </w:rPr>
              <w:t>examinaron</w:t>
            </w:r>
          </w:p>
          <w:p w14:paraId="699DDD53" w14:textId="77777777" w:rsidR="001F4A4C" w:rsidRDefault="001F4A4C" w:rsidP="001F4A4C">
            <w:pPr>
              <w:pStyle w:val="TableParagraph"/>
              <w:spacing w:before="138" w:line="360" w:lineRule="auto"/>
              <w:ind w:left="97"/>
              <w:rPr>
                <w:sz w:val="24"/>
              </w:rPr>
            </w:pPr>
            <w:r>
              <w:rPr>
                <w:sz w:val="24"/>
              </w:rPr>
              <w:t>fuentes</w:t>
            </w:r>
            <w:r>
              <w:rPr>
                <w:spacing w:val="-15"/>
                <w:sz w:val="24"/>
              </w:rPr>
              <w:t xml:space="preserve"> </w:t>
            </w:r>
            <w:r>
              <w:rPr>
                <w:sz w:val="24"/>
              </w:rPr>
              <w:t>primarias</w:t>
            </w:r>
            <w:r>
              <w:rPr>
                <w:spacing w:val="-15"/>
                <w:sz w:val="24"/>
              </w:rPr>
              <w:t xml:space="preserve"> </w:t>
            </w:r>
            <w:r>
              <w:rPr>
                <w:sz w:val="24"/>
              </w:rPr>
              <w:t>y secundarias sobre</w:t>
            </w:r>
          </w:p>
          <w:p w14:paraId="62B4C055" w14:textId="28BD79E3" w:rsidR="001F4A4C" w:rsidRDefault="001F4A4C" w:rsidP="001F4A4C">
            <w:pPr>
              <w:pStyle w:val="TableParagraph"/>
              <w:spacing w:before="113" w:line="360" w:lineRule="auto"/>
              <w:ind w:left="97" w:right="165"/>
              <w:rPr>
                <w:sz w:val="24"/>
              </w:rPr>
            </w:pPr>
            <w:r>
              <w:rPr>
                <w:sz w:val="24"/>
              </w:rPr>
              <w:t xml:space="preserve">tema ya </w:t>
            </w:r>
            <w:r>
              <w:rPr>
                <w:spacing w:val="-2"/>
                <w:sz w:val="24"/>
              </w:rPr>
              <w:t xml:space="preserve">definido para </w:t>
            </w:r>
            <w:r>
              <w:rPr>
                <w:sz w:val="24"/>
              </w:rPr>
              <w:t>poder</w:t>
            </w:r>
            <w:r>
              <w:rPr>
                <w:spacing w:val="-15"/>
                <w:sz w:val="24"/>
              </w:rPr>
              <w:t xml:space="preserve"> </w:t>
            </w:r>
            <w:r>
              <w:rPr>
                <w:sz w:val="24"/>
              </w:rPr>
              <w:t xml:space="preserve">seguir con el tema de </w:t>
            </w:r>
            <w:r>
              <w:rPr>
                <w:spacing w:val="-2"/>
                <w:sz w:val="24"/>
              </w:rPr>
              <w:t>investigación.</w:t>
            </w:r>
          </w:p>
        </w:tc>
      </w:tr>
      <w:tr w:rsidR="001F4A4C" w14:paraId="0EB6B56C" w14:textId="77777777">
        <w:trPr>
          <w:trHeight w:val="2860"/>
        </w:trPr>
        <w:tc>
          <w:tcPr>
            <w:tcW w:w="2280" w:type="dxa"/>
          </w:tcPr>
          <w:p w14:paraId="03481E78" w14:textId="06E2BA86" w:rsidR="001F4A4C" w:rsidRDefault="001F4A4C" w:rsidP="001F4A4C">
            <w:pPr>
              <w:pStyle w:val="TableParagraph"/>
              <w:spacing w:before="113"/>
              <w:rPr>
                <w:sz w:val="24"/>
              </w:rPr>
            </w:pPr>
            <w:r>
              <w:rPr>
                <w:sz w:val="24"/>
              </w:rPr>
              <w:lastRenderedPageBreak/>
              <w:t xml:space="preserve">18 de marzo, </w:t>
            </w:r>
            <w:r>
              <w:rPr>
                <w:spacing w:val="-4"/>
                <w:sz w:val="24"/>
              </w:rPr>
              <w:t>2025</w:t>
            </w:r>
          </w:p>
        </w:tc>
        <w:tc>
          <w:tcPr>
            <w:tcW w:w="2240" w:type="dxa"/>
          </w:tcPr>
          <w:p w14:paraId="00C59B98" w14:textId="431A4A92" w:rsidR="001F4A4C" w:rsidRDefault="001F4A4C" w:rsidP="001F4A4C">
            <w:pPr>
              <w:pStyle w:val="TableParagraph"/>
              <w:spacing w:before="113" w:line="360" w:lineRule="auto"/>
              <w:ind w:left="97"/>
              <w:rPr>
                <w:sz w:val="24"/>
              </w:rPr>
            </w:pPr>
            <w:r>
              <w:rPr>
                <w:sz w:val="24"/>
              </w:rPr>
              <w:t>Correcciones</w:t>
            </w:r>
            <w:r>
              <w:rPr>
                <w:spacing w:val="-15"/>
                <w:sz w:val="24"/>
              </w:rPr>
              <w:t xml:space="preserve"> </w:t>
            </w:r>
            <w:r>
              <w:rPr>
                <w:sz w:val="24"/>
              </w:rPr>
              <w:t xml:space="preserve">y búsqueda de </w:t>
            </w:r>
            <w:r>
              <w:rPr>
                <w:spacing w:val="-2"/>
                <w:sz w:val="24"/>
              </w:rPr>
              <w:t>información</w:t>
            </w:r>
          </w:p>
        </w:tc>
        <w:tc>
          <w:tcPr>
            <w:tcW w:w="2260" w:type="dxa"/>
          </w:tcPr>
          <w:p w14:paraId="62AB9D1A" w14:textId="77777777" w:rsidR="001F4A4C" w:rsidRDefault="001F4A4C" w:rsidP="001F4A4C">
            <w:pPr>
              <w:pStyle w:val="TableParagraph"/>
              <w:spacing w:before="101" w:line="360" w:lineRule="auto"/>
              <w:ind w:left="107" w:right="615"/>
              <w:rPr>
                <w:sz w:val="24"/>
              </w:rPr>
            </w:pPr>
            <w:r>
              <w:rPr>
                <w:sz w:val="24"/>
              </w:rPr>
              <w:t>Obtener</w:t>
            </w:r>
            <w:r>
              <w:rPr>
                <w:spacing w:val="-15"/>
                <w:sz w:val="24"/>
              </w:rPr>
              <w:t xml:space="preserve"> </w:t>
            </w:r>
            <w:r>
              <w:rPr>
                <w:sz w:val="24"/>
              </w:rPr>
              <w:t xml:space="preserve">nuevos </w:t>
            </w:r>
            <w:r>
              <w:rPr>
                <w:spacing w:val="-2"/>
                <w:sz w:val="24"/>
              </w:rPr>
              <w:t>conocimientos</w:t>
            </w:r>
          </w:p>
          <w:p w14:paraId="37EEB9F6" w14:textId="6CB6D505" w:rsidR="001F4A4C" w:rsidRDefault="001F4A4C" w:rsidP="001F4A4C">
            <w:pPr>
              <w:pStyle w:val="TableParagraph"/>
              <w:spacing w:before="113" w:line="360" w:lineRule="auto"/>
              <w:ind w:left="107" w:right="138"/>
              <w:rPr>
                <w:sz w:val="24"/>
              </w:rPr>
            </w:pPr>
            <w:r>
              <w:rPr>
                <w:sz w:val="24"/>
              </w:rPr>
              <w:t>esenciales</w:t>
            </w:r>
            <w:r>
              <w:rPr>
                <w:spacing w:val="-15"/>
                <w:sz w:val="24"/>
              </w:rPr>
              <w:t xml:space="preserve"> </w:t>
            </w:r>
            <w:r>
              <w:rPr>
                <w:sz w:val="24"/>
              </w:rPr>
              <w:t>para</w:t>
            </w:r>
            <w:r>
              <w:rPr>
                <w:spacing w:val="-15"/>
                <w:sz w:val="24"/>
              </w:rPr>
              <w:t xml:space="preserve"> </w:t>
            </w:r>
            <w:r>
              <w:rPr>
                <w:sz w:val="24"/>
              </w:rPr>
              <w:t xml:space="preserve">la </w:t>
            </w:r>
            <w:r>
              <w:rPr>
                <w:spacing w:val="-2"/>
                <w:sz w:val="24"/>
              </w:rPr>
              <w:t>investigación.</w:t>
            </w:r>
          </w:p>
        </w:tc>
        <w:tc>
          <w:tcPr>
            <w:tcW w:w="2240" w:type="dxa"/>
          </w:tcPr>
          <w:p w14:paraId="3D171435" w14:textId="77777777" w:rsidR="001F4A4C" w:rsidRDefault="001F4A4C" w:rsidP="001F4A4C">
            <w:pPr>
              <w:pStyle w:val="TableParagraph"/>
              <w:spacing w:before="101"/>
              <w:ind w:left="97"/>
              <w:rPr>
                <w:sz w:val="24"/>
              </w:rPr>
            </w:pPr>
            <w:r>
              <w:rPr>
                <w:sz w:val="24"/>
              </w:rPr>
              <w:t xml:space="preserve">Se </w:t>
            </w:r>
            <w:r>
              <w:rPr>
                <w:spacing w:val="-2"/>
                <w:sz w:val="24"/>
              </w:rPr>
              <w:t>examinaron</w:t>
            </w:r>
          </w:p>
          <w:p w14:paraId="396F049B" w14:textId="77777777" w:rsidR="001F4A4C" w:rsidRDefault="001F4A4C" w:rsidP="001F4A4C">
            <w:pPr>
              <w:pStyle w:val="TableParagraph"/>
              <w:spacing w:before="138" w:line="360" w:lineRule="auto"/>
              <w:ind w:left="97"/>
              <w:rPr>
                <w:sz w:val="24"/>
              </w:rPr>
            </w:pPr>
            <w:r>
              <w:rPr>
                <w:sz w:val="24"/>
              </w:rPr>
              <w:t>fuentes</w:t>
            </w:r>
            <w:r>
              <w:rPr>
                <w:spacing w:val="-15"/>
                <w:sz w:val="24"/>
              </w:rPr>
              <w:t xml:space="preserve"> </w:t>
            </w:r>
            <w:r>
              <w:rPr>
                <w:sz w:val="24"/>
              </w:rPr>
              <w:t>primarias</w:t>
            </w:r>
            <w:r>
              <w:rPr>
                <w:spacing w:val="-15"/>
                <w:sz w:val="24"/>
              </w:rPr>
              <w:t xml:space="preserve"> </w:t>
            </w:r>
            <w:r>
              <w:rPr>
                <w:sz w:val="24"/>
              </w:rPr>
              <w:t>y secundarias sobre</w:t>
            </w:r>
          </w:p>
          <w:p w14:paraId="5C60F57D" w14:textId="73106F7E" w:rsidR="001F4A4C" w:rsidRDefault="001F4A4C" w:rsidP="001F4A4C">
            <w:pPr>
              <w:pStyle w:val="TableParagraph"/>
              <w:spacing w:before="113" w:line="360" w:lineRule="auto"/>
              <w:ind w:left="97" w:right="165"/>
              <w:rPr>
                <w:sz w:val="24"/>
              </w:rPr>
            </w:pPr>
            <w:r>
              <w:rPr>
                <w:sz w:val="24"/>
              </w:rPr>
              <w:t>tema ya definido para</w:t>
            </w:r>
            <w:r>
              <w:rPr>
                <w:spacing w:val="-15"/>
                <w:sz w:val="24"/>
              </w:rPr>
              <w:t xml:space="preserve"> </w:t>
            </w:r>
            <w:r>
              <w:rPr>
                <w:sz w:val="24"/>
              </w:rPr>
              <w:t>poder</w:t>
            </w:r>
            <w:r>
              <w:rPr>
                <w:spacing w:val="-15"/>
                <w:sz w:val="24"/>
              </w:rPr>
              <w:t xml:space="preserve"> </w:t>
            </w:r>
            <w:r>
              <w:rPr>
                <w:sz w:val="24"/>
              </w:rPr>
              <w:t xml:space="preserve">seguir con el tema de </w:t>
            </w:r>
            <w:r>
              <w:rPr>
                <w:spacing w:val="-2"/>
                <w:sz w:val="24"/>
              </w:rPr>
              <w:t>investigación.</w:t>
            </w:r>
          </w:p>
        </w:tc>
      </w:tr>
      <w:tr w:rsidR="001F4A4C" w14:paraId="5309957A" w14:textId="77777777" w:rsidTr="0024401E">
        <w:trPr>
          <w:trHeight w:val="3840"/>
        </w:trPr>
        <w:tc>
          <w:tcPr>
            <w:tcW w:w="2280" w:type="dxa"/>
          </w:tcPr>
          <w:p w14:paraId="6758D968" w14:textId="77777777" w:rsidR="001F4A4C" w:rsidRDefault="001F4A4C" w:rsidP="0024401E">
            <w:pPr>
              <w:pStyle w:val="TableParagraph"/>
              <w:spacing w:before="117"/>
              <w:rPr>
                <w:sz w:val="24"/>
              </w:rPr>
            </w:pPr>
            <w:r>
              <w:rPr>
                <w:sz w:val="24"/>
              </w:rPr>
              <w:t xml:space="preserve">25 de marzo, </w:t>
            </w:r>
            <w:r>
              <w:rPr>
                <w:spacing w:val="-4"/>
                <w:sz w:val="24"/>
              </w:rPr>
              <w:t>2025</w:t>
            </w:r>
          </w:p>
        </w:tc>
        <w:tc>
          <w:tcPr>
            <w:tcW w:w="2240" w:type="dxa"/>
          </w:tcPr>
          <w:p w14:paraId="569958DA" w14:textId="77777777" w:rsidR="001F4A4C" w:rsidRDefault="001F4A4C" w:rsidP="0024401E">
            <w:pPr>
              <w:pStyle w:val="TableParagraph"/>
              <w:spacing w:before="117" w:line="360" w:lineRule="auto"/>
              <w:ind w:left="97" w:right="671"/>
              <w:rPr>
                <w:sz w:val="24"/>
              </w:rPr>
            </w:pPr>
            <w:r>
              <w:rPr>
                <w:sz w:val="24"/>
              </w:rPr>
              <w:t>Correcciones</w:t>
            </w:r>
            <w:r>
              <w:rPr>
                <w:spacing w:val="-15"/>
                <w:sz w:val="24"/>
              </w:rPr>
              <w:t xml:space="preserve"> </w:t>
            </w:r>
            <w:r>
              <w:rPr>
                <w:sz w:val="24"/>
              </w:rPr>
              <w:t xml:space="preserve">y búsqueda de </w:t>
            </w:r>
            <w:r>
              <w:rPr>
                <w:spacing w:val="-2"/>
                <w:sz w:val="24"/>
              </w:rPr>
              <w:t>información</w:t>
            </w:r>
          </w:p>
        </w:tc>
        <w:tc>
          <w:tcPr>
            <w:tcW w:w="2260" w:type="dxa"/>
          </w:tcPr>
          <w:p w14:paraId="53F27684" w14:textId="77777777" w:rsidR="001F4A4C" w:rsidRDefault="001F4A4C" w:rsidP="0024401E">
            <w:pPr>
              <w:pStyle w:val="TableParagraph"/>
              <w:spacing w:before="117" w:line="360" w:lineRule="auto"/>
              <w:ind w:left="107" w:right="615"/>
              <w:rPr>
                <w:sz w:val="24"/>
              </w:rPr>
            </w:pPr>
            <w:r>
              <w:rPr>
                <w:sz w:val="24"/>
              </w:rPr>
              <w:t>Obtener</w:t>
            </w:r>
            <w:r>
              <w:rPr>
                <w:spacing w:val="-15"/>
                <w:sz w:val="24"/>
              </w:rPr>
              <w:t xml:space="preserve"> </w:t>
            </w:r>
            <w:r>
              <w:rPr>
                <w:sz w:val="24"/>
              </w:rPr>
              <w:t xml:space="preserve">nuevos </w:t>
            </w:r>
            <w:r>
              <w:rPr>
                <w:spacing w:val="-2"/>
                <w:sz w:val="24"/>
              </w:rPr>
              <w:t>conocimientos</w:t>
            </w:r>
          </w:p>
          <w:p w14:paraId="17B97F32" w14:textId="77777777" w:rsidR="001F4A4C" w:rsidRDefault="001F4A4C" w:rsidP="0024401E">
            <w:pPr>
              <w:pStyle w:val="TableParagraph"/>
              <w:spacing w:line="360" w:lineRule="auto"/>
              <w:ind w:left="107"/>
              <w:rPr>
                <w:sz w:val="24"/>
              </w:rPr>
            </w:pPr>
            <w:r>
              <w:rPr>
                <w:sz w:val="24"/>
              </w:rPr>
              <w:t>esenciales</w:t>
            </w:r>
            <w:r>
              <w:rPr>
                <w:spacing w:val="-15"/>
                <w:sz w:val="24"/>
              </w:rPr>
              <w:t xml:space="preserve"> </w:t>
            </w:r>
            <w:r>
              <w:rPr>
                <w:sz w:val="24"/>
              </w:rPr>
              <w:t>para</w:t>
            </w:r>
            <w:r>
              <w:rPr>
                <w:spacing w:val="-15"/>
                <w:sz w:val="24"/>
              </w:rPr>
              <w:t xml:space="preserve"> </w:t>
            </w:r>
            <w:r>
              <w:rPr>
                <w:sz w:val="24"/>
              </w:rPr>
              <w:t xml:space="preserve">la </w:t>
            </w:r>
            <w:r>
              <w:rPr>
                <w:spacing w:val="-2"/>
                <w:sz w:val="24"/>
              </w:rPr>
              <w:t>investigación.</w:t>
            </w:r>
          </w:p>
        </w:tc>
        <w:tc>
          <w:tcPr>
            <w:tcW w:w="2240" w:type="dxa"/>
          </w:tcPr>
          <w:p w14:paraId="42516174" w14:textId="77777777" w:rsidR="001F4A4C" w:rsidRDefault="001F4A4C" w:rsidP="0024401E">
            <w:pPr>
              <w:pStyle w:val="TableParagraph"/>
              <w:spacing w:before="117"/>
              <w:ind w:left="97"/>
              <w:rPr>
                <w:sz w:val="24"/>
              </w:rPr>
            </w:pPr>
            <w:r>
              <w:rPr>
                <w:sz w:val="24"/>
              </w:rPr>
              <w:t xml:space="preserve">Se </w:t>
            </w:r>
            <w:r>
              <w:rPr>
                <w:spacing w:val="-2"/>
                <w:sz w:val="24"/>
              </w:rPr>
              <w:t>examinaron</w:t>
            </w:r>
          </w:p>
          <w:p w14:paraId="47147323" w14:textId="77777777" w:rsidR="001F4A4C" w:rsidRDefault="001F4A4C" w:rsidP="0024401E">
            <w:pPr>
              <w:pStyle w:val="TableParagraph"/>
              <w:spacing w:before="138" w:line="360" w:lineRule="auto"/>
              <w:ind w:left="97"/>
              <w:rPr>
                <w:sz w:val="24"/>
              </w:rPr>
            </w:pPr>
            <w:r>
              <w:rPr>
                <w:sz w:val="24"/>
              </w:rPr>
              <w:t>fuentes</w:t>
            </w:r>
            <w:r>
              <w:rPr>
                <w:spacing w:val="-15"/>
                <w:sz w:val="24"/>
              </w:rPr>
              <w:t xml:space="preserve"> </w:t>
            </w:r>
            <w:r>
              <w:rPr>
                <w:sz w:val="24"/>
              </w:rPr>
              <w:t>primarias</w:t>
            </w:r>
            <w:r>
              <w:rPr>
                <w:spacing w:val="-15"/>
                <w:sz w:val="24"/>
              </w:rPr>
              <w:t xml:space="preserve"> </w:t>
            </w:r>
            <w:r>
              <w:rPr>
                <w:sz w:val="24"/>
              </w:rPr>
              <w:t>y secundarias sobre</w:t>
            </w:r>
          </w:p>
          <w:p w14:paraId="7691D0F1" w14:textId="77777777" w:rsidR="001F4A4C" w:rsidRDefault="001F4A4C" w:rsidP="0024401E">
            <w:pPr>
              <w:pStyle w:val="TableParagraph"/>
              <w:spacing w:line="360" w:lineRule="auto"/>
              <w:ind w:left="97" w:right="165"/>
              <w:rPr>
                <w:sz w:val="24"/>
              </w:rPr>
            </w:pPr>
            <w:r>
              <w:rPr>
                <w:sz w:val="24"/>
              </w:rPr>
              <w:t>tema ya definido para</w:t>
            </w:r>
            <w:r>
              <w:rPr>
                <w:spacing w:val="-15"/>
                <w:sz w:val="24"/>
              </w:rPr>
              <w:t xml:space="preserve"> </w:t>
            </w:r>
            <w:r>
              <w:rPr>
                <w:sz w:val="24"/>
              </w:rPr>
              <w:t>poder</w:t>
            </w:r>
            <w:r>
              <w:rPr>
                <w:spacing w:val="-15"/>
                <w:sz w:val="24"/>
              </w:rPr>
              <w:t xml:space="preserve"> </w:t>
            </w:r>
            <w:r>
              <w:rPr>
                <w:sz w:val="24"/>
              </w:rPr>
              <w:t xml:space="preserve">seguir con el tema de </w:t>
            </w:r>
            <w:r>
              <w:rPr>
                <w:spacing w:val="-2"/>
                <w:sz w:val="24"/>
              </w:rPr>
              <w:t>investigación.</w:t>
            </w:r>
          </w:p>
        </w:tc>
      </w:tr>
      <w:tr w:rsidR="001F4A4C" w14:paraId="7708CF10" w14:textId="77777777">
        <w:trPr>
          <w:trHeight w:val="2860"/>
        </w:trPr>
        <w:tc>
          <w:tcPr>
            <w:tcW w:w="2280" w:type="dxa"/>
          </w:tcPr>
          <w:p w14:paraId="1868C769" w14:textId="5DADD0F9" w:rsidR="001F4A4C" w:rsidRDefault="001F4A4C" w:rsidP="001F4A4C">
            <w:pPr>
              <w:pStyle w:val="TableParagraph"/>
              <w:spacing w:before="113"/>
              <w:rPr>
                <w:sz w:val="24"/>
              </w:rPr>
            </w:pPr>
            <w:r>
              <w:rPr>
                <w:sz w:val="24"/>
              </w:rPr>
              <w:t xml:space="preserve">01 de abril, </w:t>
            </w:r>
            <w:r>
              <w:rPr>
                <w:spacing w:val="-4"/>
                <w:sz w:val="24"/>
              </w:rPr>
              <w:t>2025</w:t>
            </w:r>
          </w:p>
        </w:tc>
        <w:tc>
          <w:tcPr>
            <w:tcW w:w="2240" w:type="dxa"/>
          </w:tcPr>
          <w:p w14:paraId="06B6D4A0" w14:textId="7036BD11" w:rsidR="001F4A4C" w:rsidRDefault="001F4A4C" w:rsidP="001F4A4C">
            <w:pPr>
              <w:pStyle w:val="TableParagraph"/>
              <w:spacing w:before="113" w:line="360" w:lineRule="auto"/>
              <w:ind w:left="97"/>
              <w:rPr>
                <w:sz w:val="24"/>
              </w:rPr>
            </w:pPr>
            <w:r>
              <w:rPr>
                <w:spacing w:val="-2"/>
                <w:sz w:val="24"/>
              </w:rPr>
              <w:t>Elaboración encuestas.</w:t>
            </w:r>
          </w:p>
        </w:tc>
        <w:tc>
          <w:tcPr>
            <w:tcW w:w="2260" w:type="dxa"/>
          </w:tcPr>
          <w:p w14:paraId="2F07AA8F" w14:textId="7F00397F" w:rsidR="001F4A4C" w:rsidRDefault="001F4A4C" w:rsidP="001F4A4C">
            <w:pPr>
              <w:pStyle w:val="TableParagraph"/>
              <w:spacing w:before="113" w:line="360" w:lineRule="auto"/>
              <w:ind w:left="107" w:right="138"/>
              <w:rPr>
                <w:sz w:val="24"/>
              </w:rPr>
            </w:pPr>
            <w:r>
              <w:rPr>
                <w:sz w:val="24"/>
              </w:rPr>
              <w:t xml:space="preserve">Finalización y </w:t>
            </w:r>
            <w:proofErr w:type="spellStart"/>
            <w:r>
              <w:rPr>
                <w:sz w:val="24"/>
              </w:rPr>
              <w:t>detallamiento</w:t>
            </w:r>
            <w:proofErr w:type="spellEnd"/>
            <w:r>
              <w:rPr>
                <w:spacing w:val="-15"/>
                <w:sz w:val="24"/>
              </w:rPr>
              <w:t xml:space="preserve"> </w:t>
            </w:r>
            <w:r>
              <w:rPr>
                <w:sz w:val="24"/>
              </w:rPr>
              <w:t>de</w:t>
            </w:r>
            <w:r>
              <w:rPr>
                <w:spacing w:val="-15"/>
                <w:sz w:val="24"/>
              </w:rPr>
              <w:t xml:space="preserve"> </w:t>
            </w:r>
            <w:r>
              <w:rPr>
                <w:sz w:val="24"/>
              </w:rPr>
              <w:t xml:space="preserve">las </w:t>
            </w:r>
            <w:r>
              <w:rPr>
                <w:spacing w:val="-2"/>
                <w:sz w:val="24"/>
              </w:rPr>
              <w:t>encuestas.</w:t>
            </w:r>
          </w:p>
        </w:tc>
        <w:tc>
          <w:tcPr>
            <w:tcW w:w="2240" w:type="dxa"/>
          </w:tcPr>
          <w:p w14:paraId="46AAB4F2" w14:textId="77777777" w:rsidR="001F4A4C" w:rsidRDefault="001F4A4C" w:rsidP="001F4A4C">
            <w:pPr>
              <w:pStyle w:val="TableParagraph"/>
              <w:spacing w:before="114"/>
              <w:ind w:left="97"/>
              <w:rPr>
                <w:sz w:val="24"/>
              </w:rPr>
            </w:pPr>
            <w:r>
              <w:rPr>
                <w:sz w:val="24"/>
              </w:rPr>
              <w:t xml:space="preserve">Se elaboraron </w:t>
            </w:r>
            <w:r>
              <w:rPr>
                <w:spacing w:val="-5"/>
                <w:sz w:val="24"/>
              </w:rPr>
              <w:t>las</w:t>
            </w:r>
          </w:p>
          <w:p w14:paraId="5426FEC6" w14:textId="1DEC92D7" w:rsidR="001F4A4C" w:rsidRDefault="001F4A4C" w:rsidP="001F4A4C">
            <w:pPr>
              <w:pStyle w:val="TableParagraph"/>
              <w:spacing w:before="113" w:line="360" w:lineRule="auto"/>
              <w:ind w:left="97" w:right="165"/>
              <w:rPr>
                <w:sz w:val="24"/>
              </w:rPr>
            </w:pPr>
            <w:r>
              <w:rPr>
                <w:sz w:val="24"/>
              </w:rPr>
              <w:t>preguntas</w:t>
            </w:r>
            <w:r>
              <w:rPr>
                <w:spacing w:val="-15"/>
                <w:sz w:val="24"/>
              </w:rPr>
              <w:t xml:space="preserve"> </w:t>
            </w:r>
            <w:r>
              <w:rPr>
                <w:sz w:val="24"/>
              </w:rPr>
              <w:t>y</w:t>
            </w:r>
            <w:r>
              <w:rPr>
                <w:spacing w:val="-15"/>
                <w:sz w:val="24"/>
              </w:rPr>
              <w:t xml:space="preserve"> </w:t>
            </w:r>
            <w:r>
              <w:rPr>
                <w:sz w:val="24"/>
              </w:rPr>
              <w:t>formato para las encuestas.</w:t>
            </w:r>
          </w:p>
        </w:tc>
      </w:tr>
    </w:tbl>
    <w:p w14:paraId="7ABF9F1B" w14:textId="69A4F510" w:rsidR="001F4A4C" w:rsidRDefault="00A93CA3" w:rsidP="00A93CA3">
      <w:r>
        <w:rPr>
          <w:sz w:val="24"/>
          <w:szCs w:val="24"/>
          <w:lang w:val="es-CO"/>
        </w:rPr>
        <w:br/>
      </w:r>
      <w:r w:rsidRPr="00A93CA3">
        <w:rPr>
          <w:sz w:val="24"/>
          <w:szCs w:val="24"/>
          <w:lang w:val="es-CO"/>
        </w:rPr>
        <w:t>(Elaboración propia, 2025).</w:t>
      </w:r>
      <w:r w:rsidR="001F4A4C">
        <w:br w:type="page"/>
      </w:r>
    </w:p>
    <w:p w14:paraId="1547DF89" w14:textId="77777777" w:rsidR="001F4A4C" w:rsidRDefault="001F4A4C">
      <w:pPr>
        <w:rPr>
          <w:b/>
          <w:bCs/>
          <w:sz w:val="24"/>
          <w:szCs w:val="24"/>
        </w:rPr>
      </w:pPr>
    </w:p>
    <w:p w14:paraId="74ABE818" w14:textId="09B139EC" w:rsidR="00A93CA3" w:rsidRPr="00A93CA3" w:rsidRDefault="00994BAE" w:rsidP="00A93CA3">
      <w:pPr>
        <w:pStyle w:val="Ttulo1"/>
        <w:numPr>
          <w:ilvl w:val="1"/>
          <w:numId w:val="12"/>
        </w:numPr>
        <w:tabs>
          <w:tab w:val="left" w:pos="1777"/>
        </w:tabs>
        <w:ind w:left="2178" w:hanging="240"/>
        <w:rPr>
          <w:spacing w:val="-2"/>
        </w:rPr>
      </w:pPr>
      <w:r>
        <w:t>Población o Muestra</w:t>
      </w:r>
      <w:r w:rsidR="00884F0C">
        <w:t xml:space="preserve"> </w:t>
      </w:r>
      <w:r w:rsidR="00884F0C">
        <w:rPr>
          <w:spacing w:val="-2"/>
        </w:rPr>
        <w:br/>
      </w:r>
    </w:p>
    <w:p w14:paraId="76C26FB8" w14:textId="77777777" w:rsidR="00A93CA3" w:rsidRDefault="00A43B82" w:rsidP="00A93CA3">
      <w:pPr>
        <w:pStyle w:val="Textoindependiente"/>
        <w:spacing w:line="480" w:lineRule="auto"/>
        <w:ind w:left="337" w:right="380" w:firstLine="720"/>
        <w:rPr>
          <w:lang w:val="es-CO"/>
        </w:rPr>
      </w:pPr>
      <w:r>
        <w:t xml:space="preserve">Para </w:t>
      </w:r>
      <w:r w:rsidR="00A93CA3" w:rsidRPr="00A93CA3">
        <w:rPr>
          <w:lang w:val="es-CO"/>
        </w:rPr>
        <w:t>La población del presente estudio estuvo conformada por personas vinculadas directa o indirectamente al ámbito de la ingeniería y la industria automotriz en Colombia. Se incluyeron tanto estudiantes de ingeniería mecatrónica e industrial, como docentes y trabajadores con conocimientos o experiencia en el área. Esta población permitió obtener una visión amplia de las percepciones y conocimientos acerca de la situación actual del sector automotriz nacional, así como de los factores que limitaron su desarrollo en los últimos años.</w:t>
      </w:r>
    </w:p>
    <w:p w14:paraId="1872F792" w14:textId="77777777" w:rsidR="00A93CA3" w:rsidRPr="00A93CA3" w:rsidRDefault="00A93CA3" w:rsidP="00A93CA3">
      <w:pPr>
        <w:pStyle w:val="Textoindependiente"/>
        <w:spacing w:line="480" w:lineRule="auto"/>
        <w:ind w:left="337" w:right="380" w:firstLine="720"/>
        <w:rPr>
          <w:lang w:val="es-CO"/>
        </w:rPr>
      </w:pPr>
    </w:p>
    <w:p w14:paraId="1C44EE97" w14:textId="77777777" w:rsidR="00A93CA3" w:rsidRDefault="00A93CA3" w:rsidP="00A93CA3">
      <w:pPr>
        <w:pStyle w:val="Textoindependiente"/>
        <w:spacing w:line="480" w:lineRule="auto"/>
        <w:ind w:left="337" w:right="380" w:firstLine="720"/>
        <w:rPr>
          <w:lang w:val="es-CO"/>
        </w:rPr>
      </w:pPr>
      <w:r w:rsidRPr="00A93CA3">
        <w:rPr>
          <w:lang w:val="es-CO"/>
        </w:rPr>
        <w:t>La muestra seleccionada se constituyó por un grupo representativo de veinte participantes, entre ellos quince estudiantes de ingeniería, tres docentes y dos profesionales del sector automotor. Esta selección se realizó mediante un muestreo no probabilístico por conveniencia, debido a la disponibilidad y accesibilidad de los participantes para colaborar en el estudio. La elección de esta técnica permitió obtener información relevante y específica en un tiempo razonable, ajustándose a las condiciones del proyecto académico.</w:t>
      </w:r>
    </w:p>
    <w:p w14:paraId="6AEEA67A" w14:textId="77777777" w:rsidR="00A93CA3" w:rsidRPr="00A93CA3" w:rsidRDefault="00A93CA3" w:rsidP="00A93CA3">
      <w:pPr>
        <w:pStyle w:val="Textoindependiente"/>
        <w:spacing w:line="480" w:lineRule="auto"/>
        <w:ind w:left="337" w:right="380" w:firstLine="720"/>
        <w:rPr>
          <w:lang w:val="es-CO"/>
        </w:rPr>
      </w:pPr>
    </w:p>
    <w:p w14:paraId="1B81DD5E" w14:textId="77777777" w:rsidR="00A93CA3" w:rsidRDefault="00A93CA3" w:rsidP="00A93CA3">
      <w:pPr>
        <w:pStyle w:val="Textoindependiente"/>
        <w:spacing w:line="480" w:lineRule="auto"/>
        <w:ind w:left="337" w:right="380" w:firstLine="720"/>
        <w:rPr>
          <w:lang w:val="es-CO"/>
        </w:rPr>
      </w:pPr>
      <w:r w:rsidRPr="00A93CA3">
        <w:rPr>
          <w:lang w:val="es-CO"/>
        </w:rPr>
        <w:t>Los participantes respondieron a un formulario digital diseñado para la investigación, el cual contenía preguntas cerradas y de opción múltiple. Dicho instrumento buscó recopilar opiniones sobre la calidad de la industria automotriz en Colombia, la percepción sobre la producción nacional y las causas que los encuestados consideraron más relevantes en el estancamiento del sector. Las respuestas fueron recopiladas de manera anónima y posteriormente organizadas para su análisis.</w:t>
      </w:r>
    </w:p>
    <w:p w14:paraId="4A67DC7E" w14:textId="77777777" w:rsidR="00A93CA3" w:rsidRPr="00A93CA3" w:rsidRDefault="00A93CA3" w:rsidP="00A93CA3">
      <w:pPr>
        <w:pStyle w:val="Textoindependiente"/>
        <w:spacing w:line="480" w:lineRule="auto"/>
        <w:ind w:left="337" w:right="380" w:firstLine="720"/>
        <w:rPr>
          <w:lang w:val="es-CO"/>
        </w:rPr>
      </w:pPr>
    </w:p>
    <w:p w14:paraId="5AA741BF" w14:textId="2BC70DA2" w:rsidR="00A93CA3" w:rsidRDefault="00A93CA3" w:rsidP="00A93CA3">
      <w:pPr>
        <w:pStyle w:val="Textoindependiente"/>
        <w:spacing w:line="480" w:lineRule="auto"/>
        <w:ind w:left="337" w:right="380" w:firstLine="720"/>
        <w:rPr>
          <w:lang w:val="es-CO"/>
        </w:rPr>
      </w:pPr>
      <w:r w:rsidRPr="00A93CA3">
        <w:rPr>
          <w:lang w:val="es-CO"/>
        </w:rPr>
        <w:t xml:space="preserve">El análisis de la muestra permitió obtener datos significativos que evidenciaron la opinión general de los participantes frente al bajo desarrollo automotriz colombiano. A partir de estos resultados se logró identificar la falta de políticas públicas efectivas, la escasa inversión en </w:t>
      </w:r>
      <w:r w:rsidRPr="00A93CA3">
        <w:rPr>
          <w:lang w:val="es-CO"/>
        </w:rPr>
        <w:lastRenderedPageBreak/>
        <w:t>innovación y la débil relación entre el Estado y el sector productivo como las principales causas del problema. (Elaboración propia, 2025).</w:t>
      </w:r>
    </w:p>
    <w:p w14:paraId="60760C69" w14:textId="0E14F63E" w:rsidR="00A93CA3" w:rsidRPr="00A93CA3" w:rsidRDefault="00A93CA3" w:rsidP="00A93CA3">
      <w:pPr>
        <w:rPr>
          <w:sz w:val="24"/>
          <w:szCs w:val="24"/>
          <w:lang w:val="es-CO"/>
        </w:rPr>
      </w:pPr>
      <w:r>
        <w:rPr>
          <w:lang w:val="es-CO"/>
        </w:rPr>
        <w:br w:type="page"/>
      </w:r>
    </w:p>
    <w:p w14:paraId="616A7238" w14:textId="62AC6F98" w:rsidR="00823911" w:rsidRPr="00884F0C" w:rsidRDefault="00823911" w:rsidP="0035738C">
      <w:pPr>
        <w:pStyle w:val="Ttulo1"/>
        <w:numPr>
          <w:ilvl w:val="0"/>
          <w:numId w:val="12"/>
        </w:numPr>
        <w:tabs>
          <w:tab w:val="left" w:pos="4895"/>
        </w:tabs>
        <w:spacing w:before="90"/>
        <w:ind w:left="4895"/>
        <w:jc w:val="left"/>
        <w:rPr>
          <w:spacing w:val="-2"/>
        </w:rPr>
      </w:pPr>
      <w:bookmarkStart w:id="30" w:name="_TOC_250046"/>
      <w:r w:rsidRPr="00884F0C">
        <w:rPr>
          <w:spacing w:val="-2"/>
        </w:rPr>
        <w:lastRenderedPageBreak/>
        <w:t xml:space="preserve">Marco </w:t>
      </w:r>
      <w:bookmarkEnd w:id="30"/>
      <w:r>
        <w:rPr>
          <w:spacing w:val="-2"/>
        </w:rPr>
        <w:t>Teórico</w:t>
      </w:r>
    </w:p>
    <w:p w14:paraId="11986236" w14:textId="77777777" w:rsidR="00E76B66" w:rsidRDefault="00E76B66" w:rsidP="00823911">
      <w:pPr>
        <w:pStyle w:val="Textoindependiente"/>
        <w:rPr>
          <w:b/>
        </w:rPr>
      </w:pPr>
    </w:p>
    <w:p w14:paraId="57815374" w14:textId="41E0AC1B" w:rsidR="0035738C" w:rsidRPr="0035738C" w:rsidRDefault="0035738C" w:rsidP="0035738C">
      <w:pPr>
        <w:pStyle w:val="Ttulo1"/>
        <w:numPr>
          <w:ilvl w:val="1"/>
          <w:numId w:val="12"/>
        </w:numPr>
        <w:tabs>
          <w:tab w:val="left" w:pos="1777"/>
        </w:tabs>
        <w:ind w:left="2178" w:hanging="240"/>
      </w:pPr>
      <w:bookmarkStart w:id="31" w:name="_TOC_250045"/>
      <w:r>
        <w:t>Marco</w:t>
      </w:r>
      <w:r w:rsidRPr="0035738C">
        <w:t xml:space="preserve"> </w:t>
      </w:r>
      <w:r>
        <w:t>Geográfico</w:t>
      </w:r>
      <w:bookmarkEnd w:id="31"/>
      <w:r w:rsidRPr="0035738C">
        <w:t xml:space="preserve"> Espacial</w:t>
      </w:r>
      <w:r>
        <w:br/>
      </w:r>
    </w:p>
    <w:p w14:paraId="4F174C71" w14:textId="02AB0174" w:rsidR="00796955" w:rsidRDefault="00A93CA3" w:rsidP="00A93CA3">
      <w:pPr>
        <w:pStyle w:val="Textoindependiente"/>
        <w:spacing w:line="480" w:lineRule="auto"/>
        <w:ind w:left="337" w:right="380" w:firstLine="720"/>
      </w:pPr>
      <w:r w:rsidRPr="00A93CA3">
        <w:t xml:space="preserve">La investigación se desarrolló en el territorio colombiano, centrándose en la situación del sector automotriz a nivel nacional y en las condiciones industriales de las principales regiones donde históricamente se concentró la producción y el ensamblaje de vehículos. Estas zonas incluyeron las ciudades de </w:t>
      </w:r>
      <w:r w:rsidRPr="00A93CA3">
        <w:rPr>
          <w:b/>
          <w:bCs/>
        </w:rPr>
        <w:t>Bogotá, Medellín, Envigado y Barranquilla</w:t>
      </w:r>
      <w:r w:rsidRPr="00A93CA3">
        <w:t xml:space="preserve">, que fueron los principales núcleos industriales del país. En estos lugares se establecieron plantas ensambladoras como General Motors </w:t>
      </w:r>
      <w:proofErr w:type="spellStart"/>
      <w:r w:rsidRPr="00A93CA3">
        <w:t>Colmotores</w:t>
      </w:r>
      <w:proofErr w:type="spellEnd"/>
      <w:r w:rsidRPr="00A93CA3">
        <w:t>, Renault-Sofasa y Mazda, las cuales representaron los esfuerzos más significativos por consolidar una industria automotriz nacional.</w:t>
      </w:r>
    </w:p>
    <w:p w14:paraId="3DA9074D" w14:textId="77777777" w:rsidR="00A93CA3" w:rsidRDefault="00A93CA3" w:rsidP="00A93CA3">
      <w:pPr>
        <w:pStyle w:val="Textoindependiente"/>
        <w:spacing w:line="480" w:lineRule="auto"/>
        <w:ind w:left="337" w:right="380" w:firstLine="720"/>
      </w:pPr>
    </w:p>
    <w:p w14:paraId="1BAD99C5" w14:textId="46186114" w:rsidR="00796955" w:rsidRPr="00DE7507" w:rsidRDefault="00796955" w:rsidP="00DE7507">
      <w:pPr>
        <w:pStyle w:val="Ttulo2"/>
        <w:numPr>
          <w:ilvl w:val="2"/>
          <w:numId w:val="12"/>
        </w:numPr>
        <w:tabs>
          <w:tab w:val="left" w:pos="1597"/>
        </w:tabs>
      </w:pPr>
      <w:r>
        <w:t xml:space="preserve"> </w:t>
      </w:r>
      <w:bookmarkStart w:id="32" w:name="_Hlk208251622"/>
      <w:r w:rsidRPr="00796955">
        <w:t>Colombia: un país en desarrollo con desafíos industriales</w:t>
      </w:r>
      <w:bookmarkEnd w:id="32"/>
      <w:r w:rsidR="009D75CB">
        <w:br/>
      </w:r>
    </w:p>
    <w:p w14:paraId="7197242B" w14:textId="3809E5E6" w:rsidR="00DE7507" w:rsidRDefault="00A93CA3" w:rsidP="00796955">
      <w:pPr>
        <w:spacing w:before="1"/>
        <w:ind w:left="1057"/>
        <w:rPr>
          <w:rFonts w:ascii="Trebuchet MS" w:hAnsi="Trebuchet MS"/>
          <w:i/>
        </w:rPr>
      </w:pPr>
      <w:r>
        <w:rPr>
          <w:rFonts w:ascii="Trebuchet MS" w:hAnsi="Trebuchet MS"/>
          <w:i/>
        </w:rPr>
        <w:br/>
      </w:r>
      <w:r w:rsidRPr="003D6B5A">
        <w:rPr>
          <w:b/>
          <w:bCs/>
          <w:i/>
          <w:iCs/>
          <w:sz w:val="24"/>
          <w:szCs w:val="24"/>
          <w:highlight w:val="red"/>
        </w:rPr>
        <w:t xml:space="preserve">Ilustración </w:t>
      </w:r>
      <w:r w:rsidR="00BE20BC" w:rsidRPr="003D6B5A">
        <w:rPr>
          <w:b/>
          <w:bCs/>
          <w:i/>
          <w:iCs/>
          <w:sz w:val="24"/>
          <w:szCs w:val="24"/>
          <w:highlight w:val="red"/>
        </w:rPr>
        <w:t>1</w:t>
      </w:r>
      <w:r w:rsidRPr="003D6B5A">
        <w:rPr>
          <w:b/>
          <w:bCs/>
          <w:i/>
          <w:iCs/>
          <w:sz w:val="24"/>
          <w:szCs w:val="24"/>
          <w:highlight w:val="red"/>
        </w:rPr>
        <w:t>. Mapa de Colombia</w:t>
      </w:r>
      <w:r>
        <w:rPr>
          <w:rFonts w:ascii="Trebuchet MS" w:hAnsi="Trebuchet MS"/>
          <w:i/>
          <w:color w:val="666666"/>
        </w:rPr>
        <w:br/>
      </w:r>
      <w:r>
        <w:rPr>
          <w:rFonts w:ascii="Trebuchet MS" w:hAnsi="Trebuchet MS"/>
          <w:i/>
        </w:rPr>
        <w:br/>
      </w:r>
      <w:r w:rsidR="00DE7507">
        <w:rPr>
          <w:noProof/>
        </w:rPr>
        <w:drawing>
          <wp:inline distT="0" distB="0" distL="0" distR="0" wp14:anchorId="4447B7D4" wp14:editId="3A041327">
            <wp:extent cx="3390927" cy="1974273"/>
            <wp:effectExtent l="0" t="0" r="0" b="6985"/>
            <wp:docPr id="1849204550" name="Imagen 24" descr="Mapa de ubicación de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pa de ubicación de Colombi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14134" cy="1987784"/>
                    </a:xfrm>
                    <a:prstGeom prst="rect">
                      <a:avLst/>
                    </a:prstGeom>
                    <a:noFill/>
                    <a:ln>
                      <a:noFill/>
                    </a:ln>
                  </pic:spPr>
                </pic:pic>
              </a:graphicData>
            </a:graphic>
          </wp:inline>
        </w:drawing>
      </w:r>
      <w:r w:rsidR="00DE7507">
        <w:rPr>
          <w:rFonts w:ascii="Trebuchet MS" w:hAnsi="Trebuchet MS"/>
          <w:i/>
        </w:rPr>
        <w:br/>
      </w:r>
    </w:p>
    <w:p w14:paraId="0B752B87" w14:textId="09B783B6" w:rsidR="009D75CB" w:rsidRPr="00A93CA3" w:rsidRDefault="00A93CA3" w:rsidP="00A93CA3">
      <w:pPr>
        <w:spacing w:before="1"/>
        <w:rPr>
          <w:rFonts w:ascii="Trebuchet MS" w:hAnsi="Trebuchet MS"/>
          <w:i/>
          <w:color w:val="666666"/>
          <w:spacing w:val="-2"/>
        </w:rPr>
      </w:pPr>
      <w:r w:rsidRPr="009B3B41">
        <w:rPr>
          <w:sz w:val="16"/>
          <w:szCs w:val="16"/>
        </w:rPr>
        <w:t xml:space="preserve">Tomado de Ubicación de Colombia en el mapa mundial. (s. f.). </w:t>
      </w:r>
      <w:hyperlink r:id="rId25">
        <w:r w:rsidRPr="00796955">
          <w:rPr>
            <w:color w:val="1154CC"/>
            <w:spacing w:val="-2"/>
            <w:sz w:val="16"/>
            <w:u w:val="thick" w:color="1154CC"/>
          </w:rPr>
          <w:t>https://mapadecolombia.org/mapa-de-ubicacion-de-colombia</w:t>
        </w:r>
      </w:hyperlink>
      <w:r>
        <w:br/>
      </w:r>
    </w:p>
    <w:p w14:paraId="58A7B4E4" w14:textId="4E998928" w:rsidR="00BE20BC" w:rsidRPr="00BE20BC" w:rsidRDefault="00BE20BC" w:rsidP="00BE20BC">
      <w:pPr>
        <w:pStyle w:val="Textoindependiente"/>
        <w:spacing w:line="480" w:lineRule="auto"/>
        <w:ind w:left="337" w:right="380" w:firstLine="720"/>
        <w:rPr>
          <w:lang w:val="es-CO"/>
        </w:rPr>
      </w:pPr>
      <w:r w:rsidRPr="00BE20BC">
        <w:rPr>
          <w:lang w:val="es-CO"/>
        </w:rPr>
        <w:t xml:space="preserve">Colombia se ubicó en la zona noroccidental de América del Sur, entre los </w:t>
      </w:r>
      <w:r w:rsidRPr="00BE20BC">
        <w:rPr>
          <w:b/>
          <w:bCs/>
          <w:lang w:val="es-CO"/>
        </w:rPr>
        <w:t>4°13' y 12°27' de latitud norte</w:t>
      </w:r>
      <w:r w:rsidRPr="00BE20BC">
        <w:rPr>
          <w:lang w:val="es-CO"/>
        </w:rPr>
        <w:t xml:space="preserve"> y los </w:t>
      </w:r>
      <w:r w:rsidRPr="00BE20BC">
        <w:rPr>
          <w:b/>
          <w:bCs/>
          <w:lang w:val="es-CO"/>
        </w:rPr>
        <w:t>66°50' y 79°02' de longitud oeste</w:t>
      </w:r>
      <w:r w:rsidRPr="00BE20BC">
        <w:rPr>
          <w:lang w:val="es-CO"/>
        </w:rPr>
        <w:t xml:space="preserve">, limitando al norte con el mar Caribe, al este con Venezuela y Brasil, al sur con Perú y Ecuador, y al oeste con Panamá y el océano Pacífico. Su localización astronómica y geográfica le otorgó una posición estratégica dentro del continente, al contar con acceso a dos océanos y una amplia diversidad territorial que permitió el desarrollo de múltiples actividades económicas (Instituto Geográfico Agustín Codazzi [IGAC], </w:t>
      </w:r>
      <w:r w:rsidRPr="00BE20BC">
        <w:rPr>
          <w:lang w:val="es-CO"/>
        </w:rPr>
        <w:lastRenderedPageBreak/>
        <w:t>2023).</w:t>
      </w:r>
    </w:p>
    <w:p w14:paraId="01D31F5B" w14:textId="03F19FFB" w:rsidR="009D75CB" w:rsidRDefault="00BE20BC" w:rsidP="00BE20BC">
      <w:pPr>
        <w:pStyle w:val="Textoindependiente"/>
        <w:spacing w:line="480" w:lineRule="auto"/>
        <w:ind w:left="337" w:right="380" w:firstLine="720"/>
        <w:rPr>
          <w:lang w:val="es-CO"/>
        </w:rPr>
      </w:pPr>
      <w:r w:rsidRPr="00BE20BC">
        <w:rPr>
          <w:lang w:val="es-CO"/>
        </w:rPr>
        <w:t xml:space="preserve">Colombia, como se muestra en la </w:t>
      </w:r>
      <w:r w:rsidRPr="00BE20BC">
        <w:rPr>
          <w:b/>
          <w:bCs/>
          <w:lang w:val="es-CO"/>
        </w:rPr>
        <w:t>ilustración 1</w:t>
      </w:r>
      <w:r w:rsidRPr="00BE20BC">
        <w:rPr>
          <w:lang w:val="es-CO"/>
        </w:rPr>
        <w:t>, presentó un panorama particular en el contexto industrial latinoamericano. Su ubicación privilegiada ofreció ventajas para el comercio exterior; sin embargo, la falta de infraestructura tecnológica y de políticas sólidas de apoyo a la producción nacional limitó el fortalecimiento de la industria automotriz. A pesar de contar con plantas ensambladoras en Bogotá, Medellín y Envigado, la mayoría de los componentes fueron importados, lo cual evidenció una dependencia estructural del mercado extranjero (Asociación Nacional de Empresarios de Colombia [ANDI], 2023).</w:t>
      </w:r>
    </w:p>
    <w:p w14:paraId="121AF869" w14:textId="77777777" w:rsidR="00BE20BC" w:rsidRPr="00BE20BC" w:rsidRDefault="00BE20BC" w:rsidP="00BE20BC">
      <w:pPr>
        <w:pStyle w:val="Textoindependiente"/>
        <w:spacing w:line="480" w:lineRule="auto"/>
        <w:ind w:left="337" w:right="380" w:firstLine="720"/>
        <w:rPr>
          <w:lang w:val="es-CO"/>
        </w:rPr>
      </w:pPr>
    </w:p>
    <w:p w14:paraId="75D600B1" w14:textId="7F25EFAB" w:rsidR="00796955" w:rsidRDefault="009D75CB" w:rsidP="009D75CB">
      <w:pPr>
        <w:pStyle w:val="Ttulo2"/>
        <w:numPr>
          <w:ilvl w:val="2"/>
          <w:numId w:val="12"/>
        </w:numPr>
        <w:tabs>
          <w:tab w:val="left" w:pos="1597"/>
        </w:tabs>
      </w:pPr>
      <w:r>
        <w:t xml:space="preserve"> </w:t>
      </w:r>
      <w:bookmarkStart w:id="33" w:name="_Hlk208251634"/>
      <w:r w:rsidRPr="009D75CB">
        <w:t>Cajicá y la Universidad Militar Nueva Granada: el ámbito local</w:t>
      </w:r>
      <w:r>
        <w:br/>
      </w:r>
      <w:bookmarkEnd w:id="33"/>
    </w:p>
    <w:p w14:paraId="294468C3" w14:textId="617F1CA0" w:rsidR="009D75CB" w:rsidRPr="00DE7507" w:rsidRDefault="009D75CB" w:rsidP="00DE7507">
      <w:pPr>
        <w:pStyle w:val="Ttulo2"/>
        <w:numPr>
          <w:ilvl w:val="3"/>
          <w:numId w:val="86"/>
        </w:numPr>
        <w:tabs>
          <w:tab w:val="left" w:pos="1597"/>
        </w:tabs>
      </w:pPr>
      <w:r>
        <w:t xml:space="preserve"> </w:t>
      </w:r>
      <w:bookmarkStart w:id="34" w:name="_Hlk208251689"/>
      <w:r>
        <w:t>Cajicá</w:t>
      </w:r>
      <w:bookmarkEnd w:id="34"/>
      <w:r>
        <w:br/>
      </w:r>
    </w:p>
    <w:p w14:paraId="497610A1" w14:textId="7936302B" w:rsidR="00BE20BC" w:rsidRPr="00BE20BC" w:rsidRDefault="00BE20BC" w:rsidP="00BE20BC">
      <w:pPr>
        <w:spacing w:before="1"/>
        <w:ind w:left="1057"/>
        <w:rPr>
          <w:b/>
          <w:bCs/>
          <w:i/>
          <w:iCs/>
          <w:sz w:val="24"/>
          <w:szCs w:val="24"/>
        </w:rPr>
      </w:pPr>
      <w:r>
        <w:rPr>
          <w:rFonts w:ascii="Trebuchet MS" w:hAnsi="Trebuchet MS"/>
          <w:i/>
        </w:rPr>
        <w:br/>
      </w:r>
      <w:r w:rsidRPr="00BE20BC">
        <w:rPr>
          <w:b/>
          <w:bCs/>
          <w:i/>
          <w:iCs/>
          <w:sz w:val="24"/>
          <w:szCs w:val="24"/>
        </w:rPr>
        <w:t xml:space="preserve">Ilustración </w:t>
      </w:r>
      <w:r>
        <w:rPr>
          <w:b/>
          <w:bCs/>
          <w:i/>
          <w:iCs/>
          <w:sz w:val="24"/>
          <w:szCs w:val="24"/>
        </w:rPr>
        <w:t>2</w:t>
      </w:r>
      <w:r w:rsidRPr="00BE20BC">
        <w:rPr>
          <w:b/>
          <w:bCs/>
          <w:i/>
          <w:iCs/>
          <w:sz w:val="24"/>
          <w:szCs w:val="24"/>
        </w:rPr>
        <w:t>. Mapa de Cajicá</w:t>
      </w:r>
    </w:p>
    <w:p w14:paraId="7A7DEB4D" w14:textId="5168BCFD" w:rsidR="00DE7507" w:rsidRDefault="00BE20BC" w:rsidP="009D75CB">
      <w:pPr>
        <w:spacing w:before="1"/>
        <w:ind w:left="1057"/>
        <w:rPr>
          <w:rFonts w:ascii="Trebuchet MS" w:hAnsi="Trebuchet MS"/>
          <w:i/>
        </w:rPr>
      </w:pPr>
      <w:r>
        <w:rPr>
          <w:rFonts w:ascii="Trebuchet MS" w:hAnsi="Trebuchet MS"/>
          <w:i/>
        </w:rPr>
        <w:br/>
      </w:r>
      <w:r w:rsidR="00DE7507">
        <w:rPr>
          <w:noProof/>
        </w:rPr>
        <w:drawing>
          <wp:inline distT="0" distB="0" distL="0" distR="0" wp14:anchorId="0A8EB67A" wp14:editId="7FFAA171">
            <wp:extent cx="2429223" cy="2273300"/>
            <wp:effectExtent l="0" t="0" r="9525" b="0"/>
            <wp:docPr id="3923540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5091" cy="2278791"/>
                    </a:xfrm>
                    <a:prstGeom prst="rect">
                      <a:avLst/>
                    </a:prstGeom>
                    <a:noFill/>
                    <a:ln>
                      <a:noFill/>
                    </a:ln>
                  </pic:spPr>
                </pic:pic>
              </a:graphicData>
            </a:graphic>
          </wp:inline>
        </w:drawing>
      </w:r>
    </w:p>
    <w:p w14:paraId="16D38BBA" w14:textId="2A61270B" w:rsidR="00BE20BC" w:rsidRDefault="00BE20BC" w:rsidP="00BE20BC">
      <w:pPr>
        <w:spacing w:before="276"/>
        <w:ind w:firstLine="337"/>
        <w:rPr>
          <w:sz w:val="16"/>
        </w:rPr>
      </w:pPr>
      <w:r w:rsidRPr="009B3B41">
        <w:rPr>
          <w:sz w:val="16"/>
          <w:szCs w:val="16"/>
        </w:rPr>
        <w:t xml:space="preserve">Tomado de </w:t>
      </w:r>
      <w:r>
        <w:rPr>
          <w:sz w:val="16"/>
          <w:szCs w:val="16"/>
        </w:rPr>
        <w:t>Geniallly</w:t>
      </w:r>
      <w:r w:rsidRPr="009B3B41">
        <w:rPr>
          <w:sz w:val="16"/>
          <w:szCs w:val="16"/>
        </w:rPr>
        <w:t xml:space="preserve">. (s. f.). </w:t>
      </w:r>
      <w:hyperlink r:id="rId27" w:history="1">
        <w:r w:rsidRPr="00D552D6">
          <w:rPr>
            <w:rStyle w:val="Hipervnculo"/>
            <w:spacing w:val="-2"/>
            <w:sz w:val="16"/>
          </w:rPr>
          <w:t>https://view.genially.com/636c5fb337390c001919ae4e/presentation-mapa-cajica</w:t>
        </w:r>
      </w:hyperlink>
    </w:p>
    <w:p w14:paraId="02BCFDBC" w14:textId="7D58D3C2" w:rsidR="009D75CB" w:rsidRPr="00BE20BC" w:rsidRDefault="00BE20BC" w:rsidP="00BE20BC">
      <w:pPr>
        <w:spacing w:before="1"/>
        <w:rPr>
          <w:rFonts w:ascii="Trebuchet MS" w:hAnsi="Trebuchet MS"/>
          <w:i/>
          <w:color w:val="666666"/>
          <w:spacing w:val="-2"/>
        </w:rPr>
      </w:pPr>
      <w:r>
        <w:br/>
      </w:r>
    </w:p>
    <w:p w14:paraId="3C516B19" w14:textId="65415EF7" w:rsidR="00DE7F5D" w:rsidRDefault="00BE20BC" w:rsidP="00DE7F5D">
      <w:pPr>
        <w:pStyle w:val="Textoindependiente"/>
        <w:spacing w:line="480" w:lineRule="auto"/>
        <w:ind w:left="337" w:right="380" w:firstLine="720"/>
      </w:pPr>
      <w:r w:rsidRPr="00BE20BC">
        <w:t xml:space="preserve">El municipio de </w:t>
      </w:r>
      <w:r w:rsidRPr="00BE20BC">
        <w:rPr>
          <w:b/>
          <w:bCs/>
        </w:rPr>
        <w:t>Cajicá</w:t>
      </w:r>
      <w:r w:rsidRPr="00BE20BC">
        <w:t xml:space="preserve">, representado en la </w:t>
      </w:r>
      <w:r w:rsidRPr="00BE20BC">
        <w:rPr>
          <w:b/>
          <w:bCs/>
        </w:rPr>
        <w:t>ilustración 2</w:t>
      </w:r>
      <w:r w:rsidRPr="00BE20BC">
        <w:t xml:space="preserve">, se localizó en el departamento de </w:t>
      </w:r>
      <w:r w:rsidRPr="00BE20BC">
        <w:rPr>
          <w:b/>
          <w:bCs/>
        </w:rPr>
        <w:t>Cundinamarca</w:t>
      </w:r>
      <w:r w:rsidRPr="00BE20BC">
        <w:t xml:space="preserve">, al norte de la </w:t>
      </w:r>
      <w:r w:rsidRPr="00BE20BC">
        <w:rPr>
          <w:b/>
          <w:bCs/>
        </w:rPr>
        <w:t>Sabana de Bogotá</w:t>
      </w:r>
      <w:r w:rsidRPr="00BE20BC">
        <w:t xml:space="preserve">, entre los </w:t>
      </w:r>
      <w:r w:rsidRPr="00BE20BC">
        <w:rPr>
          <w:b/>
          <w:bCs/>
        </w:rPr>
        <w:t>4°55' y 5°00' de latitud norte</w:t>
      </w:r>
      <w:r w:rsidRPr="00BE20BC">
        <w:t xml:space="preserve"> y los </w:t>
      </w:r>
      <w:r w:rsidRPr="00BE20BC">
        <w:rPr>
          <w:b/>
          <w:bCs/>
        </w:rPr>
        <w:t>74°00' y 74°05' de longitud oeste</w:t>
      </w:r>
      <w:r w:rsidRPr="00BE20BC">
        <w:t xml:space="preserve">. Este municipio se destacó por su desarrollo académico y por su cercanía con la capital, lo que facilitó el acceso a centros educativos, empresas y recursos tecnológicos. En los últimos años, Cajicá experimentó un crecimiento urbano y educativo </w:t>
      </w:r>
      <w:r w:rsidRPr="00BE20BC">
        <w:lastRenderedPageBreak/>
        <w:t>significativo, convirtiéndose en un entorno propicio para la realización de proyectos de investigación aplicados a la ingeniería y la innovación (Alcaldía de Cajicá, 2024).</w:t>
      </w:r>
      <w:r w:rsidR="00DE7F5D">
        <w:br/>
      </w:r>
    </w:p>
    <w:p w14:paraId="3A0F595D" w14:textId="6A400948" w:rsidR="00DE7507" w:rsidRPr="00DE7507" w:rsidRDefault="00DE7F5D" w:rsidP="00DE7507">
      <w:pPr>
        <w:pStyle w:val="Ttulo2"/>
        <w:numPr>
          <w:ilvl w:val="3"/>
          <w:numId w:val="86"/>
        </w:numPr>
        <w:tabs>
          <w:tab w:val="left" w:pos="1597"/>
        </w:tabs>
      </w:pPr>
      <w:bookmarkStart w:id="35" w:name="_Hlk208251786"/>
      <w:r>
        <w:t xml:space="preserve"> </w:t>
      </w:r>
      <w:r w:rsidRPr="00DE7F5D">
        <w:t>Universidad Militar Nueva Granada (UMNG): campus Cajicá</w:t>
      </w:r>
      <w:bookmarkEnd w:id="35"/>
      <w:r w:rsidR="00DE7507">
        <w:br/>
      </w:r>
    </w:p>
    <w:p w14:paraId="266F44B5" w14:textId="54C0D767" w:rsidR="00BE20BC" w:rsidRPr="00BE20BC" w:rsidRDefault="00BE20BC" w:rsidP="00BE20BC">
      <w:pPr>
        <w:spacing w:before="1"/>
        <w:ind w:left="1057"/>
        <w:rPr>
          <w:b/>
          <w:bCs/>
          <w:i/>
          <w:iCs/>
          <w:sz w:val="24"/>
          <w:szCs w:val="24"/>
        </w:rPr>
      </w:pPr>
      <w:r>
        <w:rPr>
          <w:rFonts w:ascii="Trebuchet MS" w:hAnsi="Trebuchet MS"/>
          <w:i/>
        </w:rPr>
        <w:br/>
      </w:r>
      <w:r w:rsidRPr="00BE20BC">
        <w:rPr>
          <w:b/>
          <w:bCs/>
          <w:i/>
          <w:iCs/>
          <w:sz w:val="24"/>
          <w:szCs w:val="24"/>
        </w:rPr>
        <w:t xml:space="preserve">Ilustración </w:t>
      </w:r>
      <w:r>
        <w:rPr>
          <w:b/>
          <w:bCs/>
          <w:i/>
          <w:iCs/>
          <w:sz w:val="24"/>
          <w:szCs w:val="24"/>
        </w:rPr>
        <w:t>3</w:t>
      </w:r>
      <w:r w:rsidRPr="00BE20BC">
        <w:rPr>
          <w:b/>
          <w:bCs/>
          <w:i/>
          <w:iCs/>
          <w:sz w:val="24"/>
          <w:szCs w:val="24"/>
        </w:rPr>
        <w:t>. Universidad Militar Nueva Granada</w:t>
      </w:r>
    </w:p>
    <w:p w14:paraId="36BEFCA5" w14:textId="15AB9671" w:rsidR="00DE7F5D" w:rsidRPr="00BE20BC" w:rsidRDefault="00BE20BC" w:rsidP="00BE20BC">
      <w:pPr>
        <w:spacing w:before="1"/>
        <w:ind w:left="1057"/>
        <w:rPr>
          <w:rFonts w:ascii="Trebuchet MS" w:hAnsi="Trebuchet MS"/>
          <w:i/>
        </w:rPr>
      </w:pPr>
      <w:r>
        <w:rPr>
          <w:rFonts w:ascii="Trebuchet MS" w:hAnsi="Trebuchet MS"/>
          <w:i/>
        </w:rPr>
        <w:br/>
      </w:r>
      <w:r w:rsidR="00DE7507">
        <w:rPr>
          <w:noProof/>
        </w:rPr>
        <w:drawing>
          <wp:inline distT="0" distB="0" distL="0" distR="0" wp14:anchorId="0400ED14" wp14:editId="3293BB42">
            <wp:extent cx="3679169" cy="2455334"/>
            <wp:effectExtent l="0" t="0" r="0" b="2540"/>
            <wp:docPr id="1949985662" name="Imagen 27" descr="Ubicación geográfica de las zonas muestreadas en la Universidad Militar Nueva Granada, Cajicá, Colombia. Zona 1: Reservorio; Zona 2: PTAR, y la ubicación de la estación metereoló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bicación geográfica de las zonas muestreadas en la Universidad Militar Nueva Granada, Cajicá, Colombia. Zona 1: Reservorio; Zona 2: PTAR, y la ubicación de la estación metereológic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8612" cy="2461636"/>
                    </a:xfrm>
                    <a:prstGeom prst="rect">
                      <a:avLst/>
                    </a:prstGeom>
                    <a:noFill/>
                    <a:ln>
                      <a:noFill/>
                    </a:ln>
                  </pic:spPr>
                </pic:pic>
              </a:graphicData>
            </a:graphic>
          </wp:inline>
        </w:drawing>
      </w:r>
    </w:p>
    <w:p w14:paraId="5EBDAC80" w14:textId="0750A63F" w:rsidR="00BE20BC" w:rsidRDefault="00BE20BC" w:rsidP="00BE20BC">
      <w:pPr>
        <w:spacing w:before="276"/>
        <w:ind w:left="337"/>
        <w:rPr>
          <w:sz w:val="16"/>
        </w:rPr>
      </w:pPr>
      <w:r w:rsidRPr="009B3B41">
        <w:rPr>
          <w:sz w:val="16"/>
          <w:szCs w:val="16"/>
        </w:rPr>
        <w:t xml:space="preserve">Tomado de </w:t>
      </w:r>
      <w:proofErr w:type="spellStart"/>
      <w:r>
        <w:rPr>
          <w:sz w:val="16"/>
          <w:szCs w:val="16"/>
        </w:rPr>
        <w:t>research</w:t>
      </w:r>
      <w:proofErr w:type="spellEnd"/>
      <w:r w:rsidRPr="009B3B41">
        <w:rPr>
          <w:sz w:val="16"/>
          <w:szCs w:val="16"/>
        </w:rPr>
        <w:t xml:space="preserve">. (s. f.). </w:t>
      </w:r>
      <w:hyperlink r:id="rId29" w:history="1">
        <w:r w:rsidRPr="00DE7F5D">
          <w:rPr>
            <w:rStyle w:val="Hipervnculo"/>
            <w:spacing w:val="-2"/>
            <w:sz w:val="16"/>
          </w:rPr>
          <w:t>https://www.researchgate.net/figure/Figura-1-Ubicacion-geografica-de-las-zonas-muestreadas-en-la-Universidad-Militar-Nueva_fig1_366239988</w:t>
        </w:r>
      </w:hyperlink>
    </w:p>
    <w:p w14:paraId="330692DA" w14:textId="77777777" w:rsidR="00DE7F5D" w:rsidRDefault="00DE7F5D" w:rsidP="00BE20BC">
      <w:pPr>
        <w:pStyle w:val="Textoindependiente"/>
        <w:spacing w:line="480" w:lineRule="auto"/>
        <w:ind w:right="380"/>
      </w:pPr>
    </w:p>
    <w:p w14:paraId="277AF5D6" w14:textId="5BDE5D5E" w:rsidR="00BE20BC" w:rsidRDefault="00BE20BC" w:rsidP="00BE20BC">
      <w:pPr>
        <w:pStyle w:val="Textoindependiente"/>
        <w:spacing w:line="480" w:lineRule="auto"/>
        <w:ind w:left="337" w:right="380" w:firstLine="720"/>
      </w:pPr>
      <w:r w:rsidRPr="00BE20BC">
        <w:t xml:space="preserve">Por su parte, la </w:t>
      </w:r>
      <w:r w:rsidRPr="00BE20BC">
        <w:rPr>
          <w:b/>
          <w:bCs/>
        </w:rPr>
        <w:t>Universidad Militar Nueva Granada (UMNG)</w:t>
      </w:r>
      <w:r w:rsidRPr="00BE20BC">
        <w:t xml:space="preserve">, ubicada en el municipio de </w:t>
      </w:r>
      <w:r w:rsidRPr="00BE20BC">
        <w:rPr>
          <w:b/>
          <w:bCs/>
        </w:rPr>
        <w:t>Cajicá</w:t>
      </w:r>
      <w:r w:rsidRPr="00BE20BC">
        <w:t xml:space="preserve"> y mostrada en la </w:t>
      </w:r>
      <w:r w:rsidRPr="00BE20BC">
        <w:rPr>
          <w:b/>
          <w:bCs/>
        </w:rPr>
        <w:t>ilustración 3</w:t>
      </w:r>
      <w:r w:rsidRPr="00BE20BC">
        <w:t>, fue el espacio académico donde se desarrolló esta investigación. Esta institución fomentó la formación integral y científica de los futuros profesionales en ingeniería, promoviendo el análisis crítico de los fenómenos industriales y tecnológicos del país. En este contexto, la UMNG representó un entorno idóneo para la observación, el análisis documental y la reflexión académica sobre las causas que limitaron el desarrollo del sector automotriz colombiano</w:t>
      </w:r>
      <w:r>
        <w:t>. Se encuentra en la latitud 4.941370° N y longitud -74.014697° O</w:t>
      </w:r>
      <w:r w:rsidRPr="00BE20BC">
        <w:t xml:space="preserve"> (Elaboración propia, 2025).</w:t>
      </w:r>
      <w:r>
        <w:br/>
      </w:r>
    </w:p>
    <w:p w14:paraId="7CB0B876" w14:textId="77777777" w:rsidR="00BE20BC" w:rsidRDefault="00BE20BC">
      <w:pPr>
        <w:rPr>
          <w:sz w:val="24"/>
          <w:szCs w:val="24"/>
        </w:rPr>
      </w:pPr>
      <w:r>
        <w:br w:type="page"/>
      </w:r>
    </w:p>
    <w:p w14:paraId="486B6A6B" w14:textId="77777777" w:rsidR="00DE7F5D" w:rsidRDefault="00DE7F5D" w:rsidP="00BE20BC">
      <w:pPr>
        <w:pStyle w:val="Textoindependiente"/>
        <w:spacing w:line="480" w:lineRule="auto"/>
        <w:ind w:left="337" w:right="380" w:firstLine="720"/>
      </w:pPr>
    </w:p>
    <w:p w14:paraId="09405096" w14:textId="27258420" w:rsidR="00183DE8" w:rsidRPr="0035738C" w:rsidRDefault="00183DE8" w:rsidP="00183DE8">
      <w:pPr>
        <w:pStyle w:val="Ttulo1"/>
        <w:numPr>
          <w:ilvl w:val="1"/>
          <w:numId w:val="12"/>
        </w:numPr>
        <w:tabs>
          <w:tab w:val="left" w:pos="1777"/>
        </w:tabs>
        <w:ind w:left="2178" w:hanging="240"/>
      </w:pPr>
      <w:r>
        <w:t xml:space="preserve">Marco Conceptual </w:t>
      </w:r>
      <w:r>
        <w:br/>
      </w:r>
    </w:p>
    <w:p w14:paraId="5B47E7CF" w14:textId="05BB74CD" w:rsidR="00183DE8" w:rsidRDefault="009569EF" w:rsidP="00183DE8">
      <w:pPr>
        <w:pStyle w:val="Textoindependiente"/>
        <w:spacing w:line="480" w:lineRule="auto"/>
        <w:ind w:left="337" w:right="392" w:firstLine="720"/>
      </w:pPr>
      <w:r w:rsidRPr="009569EF">
        <w:t>El presente marco conceptual se elaboró con el propósito de definir los principales términos que se utilizaron a lo largo de la investigación. Estos conceptos permitieron establecer una comprensión clara y precisa del fenómeno estudiado, facilitando la interpretación de los factores que afectaron el desarrollo del sector automotriz colombiano.</w:t>
      </w:r>
      <w:r w:rsidR="00183DE8">
        <w:br/>
      </w:r>
    </w:p>
    <w:p w14:paraId="2DCA058F" w14:textId="58C04A29" w:rsidR="00183DE8" w:rsidRPr="00183DE8" w:rsidRDefault="009569EF" w:rsidP="00183DE8">
      <w:pPr>
        <w:pStyle w:val="Textoindependiente"/>
        <w:spacing w:line="480" w:lineRule="auto"/>
        <w:ind w:left="337" w:right="392" w:firstLine="720"/>
        <w:rPr>
          <w:b/>
          <w:bCs/>
          <w:lang w:val="es-CO"/>
        </w:rPr>
      </w:pPr>
      <w:r>
        <w:rPr>
          <w:b/>
          <w:bCs/>
          <w:lang w:val="es-CO"/>
        </w:rPr>
        <w:t>Calidad</w:t>
      </w:r>
      <w:r w:rsidR="00183DE8">
        <w:rPr>
          <w:b/>
          <w:bCs/>
          <w:lang w:val="es-CO"/>
        </w:rPr>
        <w:t xml:space="preserve">: </w:t>
      </w:r>
      <w:r w:rsidRPr="009569EF">
        <w:t>Se entendió como el conjunto de características que determinaron la capacidad de un producto para satisfacer necesidades y cumplir con estándares establecidos. En el contexto automotriz, la calidad estuvo asociada con la durabilidad, eficiencia y seguridad de los vehículos producidos. De acuerdo con Juran (1992), la calidad representó “la adecuación para el uso” (p. 45), lo que implicó que un producto debía cumplir las expectativas tanto del fabricante como del consumidor.</w:t>
      </w:r>
      <w:r w:rsidR="00183DE8">
        <w:rPr>
          <w:lang w:val="es-CO"/>
        </w:rPr>
        <w:br/>
      </w:r>
    </w:p>
    <w:p w14:paraId="61C84B6F" w14:textId="040CD94B" w:rsidR="00183DE8" w:rsidRPr="00183DE8" w:rsidRDefault="009569EF" w:rsidP="00183DE8">
      <w:pPr>
        <w:pStyle w:val="Textoindependiente"/>
        <w:spacing w:line="480" w:lineRule="auto"/>
        <w:ind w:left="337" w:right="392" w:firstLine="720"/>
        <w:rPr>
          <w:b/>
          <w:bCs/>
          <w:lang w:val="es-CO"/>
        </w:rPr>
      </w:pPr>
      <w:r w:rsidRPr="009569EF">
        <w:rPr>
          <w:b/>
          <w:bCs/>
        </w:rPr>
        <w:t>Desarrollo industrial</w:t>
      </w:r>
      <w:r w:rsidR="00183DE8">
        <w:rPr>
          <w:b/>
          <w:bCs/>
          <w:lang w:val="es-CO"/>
        </w:rPr>
        <w:t xml:space="preserve">: </w:t>
      </w:r>
      <w:r w:rsidRPr="009569EF">
        <w:t>Hizo referencia al proceso mediante el cual un país fortaleció su capacidad productiva, tecnológica y empresarial. Este desarrollo implicó la creación de infraestructura, la formación de capital humano y la adopción de políticas de innovación que promovieron la competitividad nacional. Según Rodríguez (2020), el desarrollo industrial fue uno de los motores principales del crecimiento económico sostenible en las economías emergentes.</w:t>
      </w:r>
      <w:r w:rsidR="00183DE8">
        <w:rPr>
          <w:lang w:val="es-CO"/>
        </w:rPr>
        <w:br/>
      </w:r>
    </w:p>
    <w:p w14:paraId="6FB64D38" w14:textId="1939E549" w:rsidR="00183DE8" w:rsidRPr="00183DE8" w:rsidRDefault="009569EF" w:rsidP="00183DE8">
      <w:pPr>
        <w:pStyle w:val="Textoindependiente"/>
        <w:spacing w:line="480" w:lineRule="auto"/>
        <w:ind w:left="337" w:right="392" w:firstLine="720"/>
        <w:rPr>
          <w:b/>
          <w:bCs/>
          <w:lang w:val="es-CO"/>
        </w:rPr>
      </w:pPr>
      <w:r w:rsidRPr="009569EF">
        <w:rPr>
          <w:b/>
          <w:bCs/>
        </w:rPr>
        <w:t>Economía nacional</w:t>
      </w:r>
      <w:r w:rsidR="00183DE8">
        <w:rPr>
          <w:b/>
          <w:bCs/>
          <w:lang w:val="es-CO"/>
        </w:rPr>
        <w:t xml:space="preserve">: </w:t>
      </w:r>
      <w:r w:rsidRPr="009569EF">
        <w:t xml:space="preserve">Se definió como el conjunto de actividades productivas y comerciales que determinaron la generación de bienes y servicios dentro de un país. En el caso colombiano, la economía nacional estuvo influenciada por la apertura comercial y la dependencia de sectores extractivos, lo cual limitó la consolidación de industrias manufactureras </w:t>
      </w:r>
      <w:r w:rsidRPr="009569EF">
        <w:lastRenderedPageBreak/>
        <w:t>como la automotriz (Banco de la República, 2023).</w:t>
      </w:r>
      <w:r w:rsidR="00183DE8">
        <w:rPr>
          <w:lang w:val="es-CO"/>
        </w:rPr>
        <w:br/>
      </w:r>
    </w:p>
    <w:p w14:paraId="5F169177" w14:textId="710A86F9" w:rsidR="00183DE8" w:rsidRPr="00183DE8" w:rsidRDefault="009569EF" w:rsidP="00183DE8">
      <w:pPr>
        <w:pStyle w:val="Textoindependiente"/>
        <w:spacing w:line="480" w:lineRule="auto"/>
        <w:ind w:left="337" w:right="392" w:firstLine="720"/>
        <w:rPr>
          <w:b/>
          <w:bCs/>
          <w:lang w:val="es-CO"/>
        </w:rPr>
      </w:pPr>
      <w:r w:rsidRPr="009569EF">
        <w:rPr>
          <w:b/>
          <w:bCs/>
        </w:rPr>
        <w:t>Ensamblaje automotriz</w:t>
      </w:r>
      <w:r w:rsidR="00183DE8">
        <w:rPr>
          <w:b/>
          <w:bCs/>
          <w:lang w:val="es-CO"/>
        </w:rPr>
        <w:t xml:space="preserve">: </w:t>
      </w:r>
      <w:r w:rsidRPr="009569EF">
        <w:t xml:space="preserve">Consistió en el proceso de unir y montar las distintas piezas que conformaron un vehículo, como el motor, la carrocería, los sistemas eléctricos y los componentes mecánicos. En Colombia, el ensamblaje se realizó principalmente en plantas de empresas extranjeras como Renault-Sofasa y General Motors </w:t>
      </w:r>
      <w:proofErr w:type="spellStart"/>
      <w:r w:rsidRPr="009569EF">
        <w:t>Colmotores</w:t>
      </w:r>
      <w:proofErr w:type="spellEnd"/>
      <w:r w:rsidRPr="009569EF">
        <w:t>. Esta actividad se centró en la producción bajo licencia, sin generar desarrollo tecnológico propio (ANDI, 2023).</w:t>
      </w:r>
      <w:r w:rsidR="00183DE8">
        <w:rPr>
          <w:lang w:val="es-CO"/>
        </w:rPr>
        <w:br/>
      </w:r>
    </w:p>
    <w:p w14:paraId="0829DFB8" w14:textId="3AEA8833" w:rsidR="00183DE8" w:rsidRPr="00183DE8" w:rsidRDefault="009569EF" w:rsidP="00183DE8">
      <w:pPr>
        <w:pStyle w:val="Textoindependiente"/>
        <w:spacing w:line="480" w:lineRule="auto"/>
        <w:ind w:left="337" w:right="392" w:firstLine="720"/>
        <w:rPr>
          <w:b/>
          <w:bCs/>
          <w:lang w:val="es-CO"/>
        </w:rPr>
      </w:pPr>
      <w:r w:rsidRPr="009569EF">
        <w:rPr>
          <w:b/>
          <w:bCs/>
        </w:rPr>
        <w:t>Innovación tecnológica</w:t>
      </w:r>
      <w:r w:rsidR="00183DE8">
        <w:rPr>
          <w:b/>
          <w:bCs/>
          <w:lang w:val="es-CO"/>
        </w:rPr>
        <w:t xml:space="preserve">: </w:t>
      </w:r>
      <w:r w:rsidRPr="009569EF">
        <w:t>Fue el proceso mediante el cual se introdujeron mejoras o transformaciones en los productos, procesos o servicios con el fin de aumentar su eficiencia y competitividad. Según el Ministerio de Ciencia, Tecnología e Innovación (2022), la innovación tecnológica se convirtió en un elemento esencial para el crecimiento industrial, ya que permitió incorporar conocimiento científico al desarrollo productivo.</w:t>
      </w:r>
      <w:r w:rsidR="00183DE8">
        <w:rPr>
          <w:lang w:val="es-CO"/>
        </w:rPr>
        <w:br/>
      </w:r>
    </w:p>
    <w:p w14:paraId="24F273DD" w14:textId="771237AA" w:rsidR="00183DE8" w:rsidRDefault="009569EF" w:rsidP="00183DE8">
      <w:pPr>
        <w:pStyle w:val="Textoindependiente"/>
        <w:spacing w:line="480" w:lineRule="auto"/>
        <w:ind w:left="337" w:right="392" w:firstLine="720"/>
      </w:pPr>
      <w:r w:rsidRPr="009569EF">
        <w:rPr>
          <w:b/>
          <w:bCs/>
        </w:rPr>
        <w:t>Industria automotriz</w:t>
      </w:r>
      <w:r w:rsidR="00183DE8">
        <w:rPr>
          <w:b/>
          <w:bCs/>
          <w:lang w:val="es-CO"/>
        </w:rPr>
        <w:t xml:space="preserve">: </w:t>
      </w:r>
      <w:r w:rsidRPr="009569EF">
        <w:t>Se definió como el conjunto de actividades económicas y técnicas relacionadas con el diseño, fabricación, ensamblaje y comercialización de automóviles y sus componentes. Esta industria desempeñó un papel crucial en el desarrollo de muchos países, ya que impulsó el empleo, la innovación y el avance tecnológico. En Colombia, sin embargo, su crecimiento fue limitado por la dependencia de la importación de partes y la falta de inversión en investigación (Gómez, 2020).</w:t>
      </w:r>
    </w:p>
    <w:p w14:paraId="342CFF5D" w14:textId="77777777" w:rsidR="009569EF" w:rsidRDefault="009569EF" w:rsidP="00183DE8">
      <w:pPr>
        <w:pStyle w:val="Textoindependiente"/>
        <w:spacing w:line="480" w:lineRule="auto"/>
        <w:ind w:left="337" w:right="392" w:firstLine="720"/>
        <w:rPr>
          <w:b/>
          <w:bCs/>
          <w:lang w:val="es-CO"/>
        </w:rPr>
      </w:pPr>
    </w:p>
    <w:p w14:paraId="56D1C419" w14:textId="16A3514F" w:rsidR="00DE7F5D" w:rsidRDefault="009569EF" w:rsidP="009569EF">
      <w:pPr>
        <w:pStyle w:val="Textoindependiente"/>
        <w:spacing w:line="480" w:lineRule="auto"/>
        <w:ind w:left="337" w:right="392" w:firstLine="720"/>
      </w:pPr>
      <w:r w:rsidRPr="009569EF">
        <w:rPr>
          <w:b/>
          <w:bCs/>
        </w:rPr>
        <w:t>Mecatrónica automotriz</w:t>
      </w:r>
      <w:r>
        <w:rPr>
          <w:b/>
          <w:bCs/>
          <w:lang w:val="es-CO"/>
        </w:rPr>
        <w:t xml:space="preserve">: </w:t>
      </w:r>
      <w:r w:rsidRPr="009569EF">
        <w:t xml:space="preserve">Se entendió como el campo interdisciplinario que integró la mecánica, la electrónica y la informática en el diseño y fabricación de vehículos modernos. Esta disciplina permitió la creación de automóviles más eficientes, automatizados y seguros. De acuerdo con Alvarado (2019), la mecatrónica automotriz representó una de las áreas con mayor </w:t>
      </w:r>
      <w:r w:rsidRPr="009569EF">
        <w:lastRenderedPageBreak/>
        <w:t>proyección en la transformación de la movilidad global.</w:t>
      </w:r>
      <w:r>
        <w:br/>
      </w:r>
    </w:p>
    <w:p w14:paraId="538EFBB7" w14:textId="570247EA" w:rsidR="009569EF" w:rsidRDefault="009569EF" w:rsidP="009569EF">
      <w:pPr>
        <w:pStyle w:val="Textoindependiente"/>
        <w:spacing w:line="480" w:lineRule="auto"/>
        <w:ind w:left="337" w:right="392" w:firstLine="720"/>
      </w:pPr>
      <w:r w:rsidRPr="009569EF">
        <w:rPr>
          <w:b/>
          <w:bCs/>
        </w:rPr>
        <w:t>Política pública industrial</w:t>
      </w:r>
      <w:r>
        <w:rPr>
          <w:b/>
          <w:bCs/>
          <w:lang w:val="es-CO"/>
        </w:rPr>
        <w:t xml:space="preserve">: </w:t>
      </w:r>
      <w:r w:rsidRPr="009569EF">
        <w:t>Hizo referencia al conjunto de estrategias diseñadas por el Estado para promover el desarrollo del sector productivo. En Colombia, las políticas públicas orientadas al ámbito automotriz se enfocaron principalmente en la regulación y la importación, más que en el fortalecimiento de la producción nacional. Como señaló Vargas (2020), la ausencia de políticas industriales consistentes fue una de las principales limitaciones para el avance de la industria automotriz.</w:t>
      </w:r>
    </w:p>
    <w:p w14:paraId="3CB4CAE5" w14:textId="77777777" w:rsidR="009569EF" w:rsidRDefault="009569EF" w:rsidP="009569EF">
      <w:pPr>
        <w:pStyle w:val="Textoindependiente"/>
        <w:spacing w:line="480" w:lineRule="auto"/>
        <w:ind w:left="337" w:right="392" w:firstLine="720"/>
      </w:pPr>
    </w:p>
    <w:p w14:paraId="31EDB08D" w14:textId="7C686EF2" w:rsidR="009569EF" w:rsidRDefault="009569EF" w:rsidP="009569EF">
      <w:pPr>
        <w:pStyle w:val="Textoindependiente"/>
        <w:spacing w:line="480" w:lineRule="auto"/>
        <w:ind w:left="337" w:right="392" w:firstLine="720"/>
      </w:pPr>
      <w:r w:rsidRPr="009569EF">
        <w:rPr>
          <w:b/>
          <w:bCs/>
        </w:rPr>
        <w:t>Producción nacional</w:t>
      </w:r>
      <w:r>
        <w:rPr>
          <w:b/>
          <w:bCs/>
          <w:lang w:val="es-CO"/>
        </w:rPr>
        <w:t xml:space="preserve">: </w:t>
      </w:r>
      <w:r w:rsidRPr="009569EF">
        <w:t>Se refirió al proceso mediante el cual un país generó bienes y servicios dentro de su territorio. En el ámbito automotriz, la producción nacional implicó la fabricación y ensamblaje de vehículos con recursos y mano de obra local. En Colombia, esta actividad se mantuvo en niveles bajos debido a la falta de incentivos estatales y la alta competencia internacional (DANE, 2024).</w:t>
      </w:r>
    </w:p>
    <w:p w14:paraId="57935A60" w14:textId="77777777" w:rsidR="009569EF" w:rsidRDefault="009569EF" w:rsidP="009569EF">
      <w:pPr>
        <w:pStyle w:val="Textoindependiente"/>
        <w:spacing w:line="480" w:lineRule="auto"/>
        <w:ind w:left="337" w:right="392" w:firstLine="720"/>
      </w:pPr>
    </w:p>
    <w:p w14:paraId="65736D20" w14:textId="28774D57" w:rsidR="009569EF" w:rsidRDefault="009569EF" w:rsidP="009569EF">
      <w:pPr>
        <w:pStyle w:val="Textoindependiente"/>
        <w:spacing w:line="480" w:lineRule="auto"/>
        <w:ind w:left="337" w:right="392" w:firstLine="720"/>
      </w:pPr>
      <w:r w:rsidRPr="009569EF">
        <w:rPr>
          <w:b/>
          <w:bCs/>
        </w:rPr>
        <w:t>Tecnología automotriz</w:t>
      </w:r>
      <w:r>
        <w:rPr>
          <w:b/>
          <w:bCs/>
          <w:lang w:val="es-CO"/>
        </w:rPr>
        <w:t xml:space="preserve">: </w:t>
      </w:r>
      <w:r w:rsidRPr="009569EF">
        <w:t>Comprendió el conjunto de herramientas, procesos y conocimientos técnicos aplicados al diseño, desarrollo y mantenimiento de vehículos. Esta tecnología evolucionó constantemente, integrando sistemas de control electrónico, inteligencia artificial y eficiencia energética. Sin embargo, en el caso colombiano, la adopción tecnológica fue lenta y dependió casi por completo de importaciones extranjeras (Ministerio de Comercio, Industria y Turismo, 2023).</w:t>
      </w:r>
    </w:p>
    <w:p w14:paraId="03DECD17" w14:textId="77777777" w:rsidR="009569EF" w:rsidRDefault="009569EF">
      <w:pPr>
        <w:rPr>
          <w:sz w:val="24"/>
          <w:szCs w:val="24"/>
        </w:rPr>
      </w:pPr>
      <w:r>
        <w:br w:type="page"/>
      </w:r>
    </w:p>
    <w:p w14:paraId="105BAFE3" w14:textId="77777777" w:rsidR="009569EF" w:rsidRDefault="009569EF" w:rsidP="009569EF">
      <w:pPr>
        <w:pStyle w:val="Textoindependiente"/>
        <w:spacing w:line="480" w:lineRule="auto"/>
        <w:ind w:left="337" w:right="392" w:firstLine="720"/>
      </w:pPr>
    </w:p>
    <w:p w14:paraId="24C97C0D" w14:textId="3C60149D" w:rsidR="00DE7F5D" w:rsidRDefault="00DE7F5D" w:rsidP="00DE7F5D">
      <w:pPr>
        <w:pStyle w:val="Ttulo1"/>
        <w:numPr>
          <w:ilvl w:val="1"/>
          <w:numId w:val="12"/>
        </w:numPr>
        <w:tabs>
          <w:tab w:val="left" w:pos="1777"/>
        </w:tabs>
        <w:ind w:left="2178" w:hanging="240"/>
      </w:pPr>
      <w:bookmarkStart w:id="36" w:name="_TOC_250036"/>
      <w:r>
        <w:t>Marco</w:t>
      </w:r>
      <w:r w:rsidRPr="00DE7F5D">
        <w:t xml:space="preserve"> </w:t>
      </w:r>
      <w:bookmarkEnd w:id="36"/>
      <w:r w:rsidRPr="00DE7F5D">
        <w:t>Histórico</w:t>
      </w:r>
      <w:r w:rsidR="00DF2E8C">
        <w:br/>
      </w:r>
    </w:p>
    <w:p w14:paraId="60A8CF32" w14:textId="77777777" w:rsidR="00DE7F5D" w:rsidRDefault="00DE7F5D" w:rsidP="00DE7F5D">
      <w:pPr>
        <w:pStyle w:val="Textoindependiente"/>
        <w:rPr>
          <w:b/>
        </w:rPr>
      </w:pPr>
    </w:p>
    <w:p w14:paraId="402472A1" w14:textId="7318B76E" w:rsidR="009569EF" w:rsidRDefault="009569EF" w:rsidP="009569EF">
      <w:pPr>
        <w:pStyle w:val="Textoindependiente"/>
        <w:spacing w:line="480" w:lineRule="auto"/>
        <w:ind w:left="337" w:right="380" w:firstLine="720"/>
      </w:pPr>
      <w:r w:rsidRPr="009569EF">
        <w:t>El desarrollo histórico de la industria automotriz en Colombia representó un proceso complejo influenciado por factores económicos, tecnológicos y políticos que marcaron su evolución a lo largo de las décadas. Desde la llegada de las primeras ensambladoras en los años cincuenta, el país intentó consolidar un sector productivo capaz de generar tecnología propia, aunque su progreso estuvo limitado por la dependencia de la importación y la falta de inversión en innovación. Asimismo, la mecatrónica emergió como un campo académico con gran potencial para fortalecer la industria, pero su aplicación práctica en el sector automotor fue escasa. En este marco, se analizaron los principales hitos históricos que definieron el comportamiento del sector: los orígenes de la producción nacional, la dependencia tecnológica, y las recientes políticas orientadas hacia la movilidad eléctrica, como se observa en las subsecciones de este apartado (Ministerio de Comercio, Industria y Turismo, 2023).</w:t>
      </w:r>
      <w:r>
        <w:br/>
      </w:r>
    </w:p>
    <w:p w14:paraId="3D049F9E" w14:textId="31FBC185" w:rsidR="00994BAE" w:rsidRDefault="00994BAE" w:rsidP="00994BAE">
      <w:pPr>
        <w:pStyle w:val="Ttulo2"/>
        <w:numPr>
          <w:ilvl w:val="2"/>
          <w:numId w:val="90"/>
        </w:numPr>
        <w:tabs>
          <w:tab w:val="left" w:pos="1597"/>
        </w:tabs>
      </w:pPr>
      <w:bookmarkStart w:id="37" w:name="_Hlk208252404"/>
      <w:r w:rsidRPr="003D6B5A">
        <w:rPr>
          <w:highlight w:val="red"/>
        </w:rPr>
        <w:t>Evolución de la mecatrónica en Colombia</w:t>
      </w:r>
      <w:bookmarkEnd w:id="37"/>
      <w:r>
        <w:br/>
      </w:r>
    </w:p>
    <w:p w14:paraId="756C339B" w14:textId="7E09B400" w:rsidR="00994BAE" w:rsidRPr="00DE7F5D" w:rsidRDefault="00994BAE" w:rsidP="009E2683">
      <w:pPr>
        <w:pStyle w:val="Ttulo2"/>
        <w:numPr>
          <w:ilvl w:val="3"/>
          <w:numId w:val="107"/>
        </w:numPr>
        <w:tabs>
          <w:tab w:val="left" w:pos="1597"/>
        </w:tabs>
      </w:pPr>
      <w:r>
        <w:t xml:space="preserve"> </w:t>
      </w:r>
      <w:r w:rsidR="00BD5389" w:rsidRPr="00BD5389">
        <w:t>Orígenes de la industria automotriz en Colombia (1950–1970)</w:t>
      </w:r>
      <w:r w:rsidR="007D6FCC">
        <w:br/>
      </w:r>
    </w:p>
    <w:p w14:paraId="186F0FD3" w14:textId="2EC53509" w:rsidR="007D6FCC" w:rsidRPr="00BE20BC" w:rsidRDefault="007D6FCC" w:rsidP="007D6FCC">
      <w:pPr>
        <w:spacing w:before="1"/>
        <w:ind w:left="1057"/>
        <w:rPr>
          <w:b/>
          <w:bCs/>
          <w:i/>
          <w:iCs/>
          <w:sz w:val="24"/>
          <w:szCs w:val="24"/>
        </w:rPr>
      </w:pPr>
      <w:r w:rsidRPr="00BE20BC">
        <w:rPr>
          <w:b/>
          <w:bCs/>
          <w:i/>
          <w:iCs/>
          <w:sz w:val="24"/>
          <w:szCs w:val="24"/>
        </w:rPr>
        <w:t xml:space="preserve">Ilustración </w:t>
      </w:r>
      <w:r>
        <w:rPr>
          <w:b/>
          <w:bCs/>
          <w:i/>
          <w:iCs/>
          <w:sz w:val="24"/>
          <w:szCs w:val="24"/>
        </w:rPr>
        <w:t>4</w:t>
      </w:r>
      <w:r w:rsidRPr="00BE20BC">
        <w:rPr>
          <w:b/>
          <w:bCs/>
          <w:i/>
          <w:iCs/>
          <w:sz w:val="24"/>
          <w:szCs w:val="24"/>
        </w:rPr>
        <w:t xml:space="preserve">. </w:t>
      </w:r>
      <w:proofErr w:type="spellStart"/>
      <w:r>
        <w:rPr>
          <w:b/>
          <w:bCs/>
          <w:i/>
          <w:iCs/>
          <w:sz w:val="24"/>
          <w:szCs w:val="24"/>
        </w:rPr>
        <w:t>Colmotores</w:t>
      </w:r>
      <w:proofErr w:type="spellEnd"/>
    </w:p>
    <w:p w14:paraId="77BEC666" w14:textId="000CE183" w:rsidR="007D6FCC" w:rsidRPr="00BE20BC" w:rsidRDefault="007D6FCC" w:rsidP="007D6FCC">
      <w:pPr>
        <w:spacing w:before="1"/>
        <w:ind w:left="1057"/>
        <w:rPr>
          <w:rFonts w:ascii="Trebuchet MS" w:hAnsi="Trebuchet MS"/>
          <w:i/>
        </w:rPr>
      </w:pPr>
      <w:r>
        <w:rPr>
          <w:rFonts w:ascii="Trebuchet MS" w:hAnsi="Trebuchet MS"/>
          <w:i/>
        </w:rPr>
        <w:br/>
      </w:r>
      <w:r>
        <w:rPr>
          <w:noProof/>
        </w:rPr>
        <w:drawing>
          <wp:inline distT="0" distB="0" distL="0" distR="0" wp14:anchorId="0D27E019" wp14:editId="08D7F72A">
            <wp:extent cx="2796540" cy="2330450"/>
            <wp:effectExtent l="0" t="0" r="3810" b="0"/>
            <wp:docPr id="1809824215" name="Imagen 9" descr="Foto en blanco y negro de un grupo de gente en la cal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4215" name="Imagen 9" descr="Foto en blanco y negro de un grupo de gente en la calle&#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96540" cy="2330450"/>
                    </a:xfrm>
                    <a:prstGeom prst="rect">
                      <a:avLst/>
                    </a:prstGeom>
                    <a:noFill/>
                    <a:ln>
                      <a:noFill/>
                    </a:ln>
                  </pic:spPr>
                </pic:pic>
              </a:graphicData>
            </a:graphic>
          </wp:inline>
        </w:drawing>
      </w:r>
    </w:p>
    <w:p w14:paraId="6CCE3276" w14:textId="5DAE440F" w:rsidR="007D6FCC" w:rsidRDefault="007D6FCC" w:rsidP="007D6FCC">
      <w:pPr>
        <w:spacing w:before="276"/>
        <w:ind w:left="337"/>
        <w:rPr>
          <w:sz w:val="16"/>
        </w:rPr>
      </w:pPr>
      <w:r w:rsidRPr="009B3B41">
        <w:rPr>
          <w:sz w:val="16"/>
          <w:szCs w:val="16"/>
        </w:rPr>
        <w:t xml:space="preserve">Tomado de </w:t>
      </w:r>
      <w:r>
        <w:rPr>
          <w:sz w:val="16"/>
          <w:szCs w:val="16"/>
        </w:rPr>
        <w:t xml:space="preserve">la </w:t>
      </w:r>
      <w:r w:rsidR="00B848C2">
        <w:rPr>
          <w:sz w:val="16"/>
          <w:szCs w:val="16"/>
        </w:rPr>
        <w:t>república</w:t>
      </w:r>
      <w:r w:rsidRPr="009B3B41">
        <w:rPr>
          <w:sz w:val="16"/>
          <w:szCs w:val="16"/>
        </w:rPr>
        <w:t xml:space="preserve">. (s. f.). </w:t>
      </w:r>
      <w:hyperlink r:id="rId31" w:history="1">
        <w:r w:rsidRPr="00013E1A">
          <w:rPr>
            <w:rStyle w:val="Hipervnculo"/>
            <w:spacing w:val="-2"/>
            <w:sz w:val="16"/>
          </w:rPr>
          <w:t>https://www.larepublica.co/empresas/historia-de-colmotores-3849247</w:t>
        </w:r>
      </w:hyperlink>
    </w:p>
    <w:p w14:paraId="3D72B900" w14:textId="77777777" w:rsidR="007D6FCC" w:rsidRDefault="007D6FCC" w:rsidP="007D6FCC">
      <w:pPr>
        <w:pStyle w:val="Textoindependiente"/>
        <w:spacing w:line="480" w:lineRule="auto"/>
        <w:ind w:right="380"/>
      </w:pPr>
    </w:p>
    <w:p w14:paraId="4FBC533F" w14:textId="77777777" w:rsidR="007D6FCC" w:rsidRPr="007D6FCC" w:rsidRDefault="007D6FCC" w:rsidP="007D6FCC">
      <w:pPr>
        <w:pStyle w:val="Textoindependiente"/>
        <w:spacing w:line="480" w:lineRule="auto"/>
        <w:ind w:left="337" w:right="392" w:firstLine="720"/>
        <w:rPr>
          <w:lang w:val="es-CO"/>
        </w:rPr>
      </w:pPr>
      <w:r w:rsidRPr="007D6FCC">
        <w:rPr>
          <w:lang w:val="es-CO"/>
        </w:rPr>
        <w:t xml:space="preserve">La industria automotriz colombiana comenzó a consolidarse en la década de 1950 con la llegada de las primeras plantas ensambladoras, como se observa en la </w:t>
      </w:r>
      <w:r w:rsidRPr="007D6FCC">
        <w:rPr>
          <w:b/>
          <w:bCs/>
          <w:lang w:val="es-CO"/>
        </w:rPr>
        <w:t>ilustración 4</w:t>
      </w:r>
      <w:r w:rsidRPr="007D6FCC">
        <w:rPr>
          <w:lang w:val="es-CO"/>
        </w:rPr>
        <w:t xml:space="preserve">, donde los trabajadores ensamblaban vehículos de manera artesanal en plantas locales. Empresas internacionales como </w:t>
      </w:r>
      <w:r w:rsidRPr="007D6FCC">
        <w:rPr>
          <w:b/>
          <w:bCs/>
          <w:lang w:val="es-CO"/>
        </w:rPr>
        <w:t xml:space="preserve">General Motors </w:t>
      </w:r>
      <w:proofErr w:type="spellStart"/>
      <w:r w:rsidRPr="007D6FCC">
        <w:rPr>
          <w:b/>
          <w:bCs/>
          <w:lang w:val="es-CO"/>
        </w:rPr>
        <w:t>Colmotores</w:t>
      </w:r>
      <w:proofErr w:type="spellEnd"/>
      <w:r w:rsidRPr="007D6FCC">
        <w:rPr>
          <w:lang w:val="es-CO"/>
        </w:rPr>
        <w:t xml:space="preserve"> (fundada en 1956) y </w:t>
      </w:r>
      <w:r w:rsidRPr="007D6FCC">
        <w:rPr>
          <w:b/>
          <w:bCs/>
          <w:lang w:val="es-CO"/>
        </w:rPr>
        <w:t>Fábrica Colombiana de Automotores (</w:t>
      </w:r>
      <w:proofErr w:type="spellStart"/>
      <w:r w:rsidRPr="007D6FCC">
        <w:rPr>
          <w:b/>
          <w:bCs/>
          <w:lang w:val="es-CO"/>
        </w:rPr>
        <w:t>Colmotores</w:t>
      </w:r>
      <w:proofErr w:type="spellEnd"/>
      <w:r w:rsidRPr="007D6FCC">
        <w:rPr>
          <w:b/>
          <w:bCs/>
          <w:lang w:val="es-CO"/>
        </w:rPr>
        <w:t>)</w:t>
      </w:r>
      <w:r w:rsidRPr="007D6FCC">
        <w:rPr>
          <w:lang w:val="es-CO"/>
        </w:rPr>
        <w:t xml:space="preserve"> marcaron el inicio de la actividad automotriz formal en el país. Estas empresas operaron bajo licencias extranjeras y dependieron completamente de la importación de piezas. Si bien esto permitió generar empleo y experiencia técnica, no se desarrolló una base tecnológica nacional (ANDI, 2023).</w:t>
      </w:r>
      <w:r>
        <w:rPr>
          <w:lang w:val="es-CO"/>
        </w:rPr>
        <w:br/>
      </w:r>
    </w:p>
    <w:p w14:paraId="54459CAD" w14:textId="76DD8BD0" w:rsidR="007D6FCC" w:rsidRPr="00B848C2" w:rsidRDefault="007D6FCC" w:rsidP="00B848C2">
      <w:pPr>
        <w:pStyle w:val="Textoindependiente"/>
        <w:spacing w:line="480" w:lineRule="auto"/>
        <w:ind w:left="337" w:right="392" w:firstLine="720"/>
      </w:pPr>
      <w:r w:rsidRPr="007D6FCC">
        <w:rPr>
          <w:lang w:val="es-CO"/>
        </w:rPr>
        <w:t xml:space="preserve">Durante los años sesenta y setenta, el Estado promovió políticas de </w:t>
      </w:r>
      <w:r w:rsidRPr="007D6FCC">
        <w:rPr>
          <w:b/>
          <w:bCs/>
          <w:lang w:val="es-CO"/>
        </w:rPr>
        <w:t>sustitución de importaciones</w:t>
      </w:r>
      <w:r w:rsidRPr="007D6FCC">
        <w:rPr>
          <w:lang w:val="es-CO"/>
        </w:rPr>
        <w:t xml:space="preserve"> con el fin de impulsar la industria local. No obstante, la escasa infraestructura y la falta de investigación limitaron su éxito. Según el </w:t>
      </w:r>
      <w:r w:rsidRPr="007D6FCC">
        <w:rPr>
          <w:b/>
          <w:bCs/>
          <w:lang w:val="es-CO"/>
        </w:rPr>
        <w:t>Ministerio de Comercio, Industria y Turismo (2023)</w:t>
      </w:r>
      <w:r w:rsidRPr="007D6FCC">
        <w:rPr>
          <w:lang w:val="es-CO"/>
        </w:rPr>
        <w:t>, el país no logró consolidar una red de proveedores nacionales ni fomentar la innovación técnica que garantizara una producción sostenible.</w:t>
      </w:r>
      <w:r w:rsidR="00B848C2">
        <w:rPr>
          <w:lang w:val="es-CO"/>
        </w:rPr>
        <w:br/>
      </w:r>
    </w:p>
    <w:p w14:paraId="366CF936" w14:textId="0FB2026C" w:rsidR="00994BAE" w:rsidRPr="00F100D5" w:rsidRDefault="00994BAE" w:rsidP="009E2683">
      <w:pPr>
        <w:pStyle w:val="Ttulo2"/>
        <w:numPr>
          <w:ilvl w:val="3"/>
          <w:numId w:val="107"/>
        </w:numPr>
        <w:tabs>
          <w:tab w:val="left" w:pos="1597"/>
        </w:tabs>
      </w:pPr>
      <w:bookmarkStart w:id="38" w:name="_Hlk208252437"/>
      <w:r>
        <w:t xml:space="preserve"> </w:t>
      </w:r>
      <w:bookmarkEnd w:id="38"/>
      <w:r w:rsidR="007D6FCC" w:rsidRPr="007D6FCC">
        <w:t>Apertura económica y declive industrial (1980–2000)</w:t>
      </w:r>
      <w:r>
        <w:br/>
      </w:r>
    </w:p>
    <w:p w14:paraId="75B948E2" w14:textId="4F557D94" w:rsidR="007D6FCC" w:rsidRPr="00BE20BC" w:rsidRDefault="007D6FCC" w:rsidP="007D6FCC">
      <w:pPr>
        <w:spacing w:before="1"/>
        <w:ind w:left="1057"/>
        <w:rPr>
          <w:b/>
          <w:bCs/>
          <w:i/>
          <w:iCs/>
          <w:sz w:val="24"/>
          <w:szCs w:val="24"/>
        </w:rPr>
      </w:pPr>
      <w:r w:rsidRPr="00BE20BC">
        <w:rPr>
          <w:b/>
          <w:bCs/>
          <w:i/>
          <w:iCs/>
          <w:sz w:val="24"/>
          <w:szCs w:val="24"/>
        </w:rPr>
        <w:t xml:space="preserve">Ilustración </w:t>
      </w:r>
      <w:r w:rsidR="00B848C2">
        <w:rPr>
          <w:b/>
          <w:bCs/>
          <w:i/>
          <w:iCs/>
          <w:sz w:val="24"/>
          <w:szCs w:val="24"/>
        </w:rPr>
        <w:t>5</w:t>
      </w:r>
      <w:r w:rsidRPr="00BE20BC">
        <w:rPr>
          <w:b/>
          <w:bCs/>
          <w:i/>
          <w:iCs/>
          <w:sz w:val="24"/>
          <w:szCs w:val="24"/>
        </w:rPr>
        <w:t xml:space="preserve">. </w:t>
      </w:r>
      <w:r>
        <w:rPr>
          <w:b/>
          <w:bCs/>
          <w:i/>
          <w:iCs/>
          <w:sz w:val="24"/>
          <w:szCs w:val="24"/>
        </w:rPr>
        <w:t xml:space="preserve">Apertura </w:t>
      </w:r>
      <w:r w:rsidR="00B848C2">
        <w:rPr>
          <w:b/>
          <w:bCs/>
          <w:i/>
          <w:iCs/>
          <w:sz w:val="24"/>
          <w:szCs w:val="24"/>
        </w:rPr>
        <w:t>económica</w:t>
      </w:r>
    </w:p>
    <w:p w14:paraId="602DFA77" w14:textId="6711DD98" w:rsidR="007D6FCC" w:rsidRPr="00BE20BC" w:rsidRDefault="007D6FCC" w:rsidP="007D6FCC">
      <w:pPr>
        <w:spacing w:before="1"/>
        <w:ind w:left="1057"/>
        <w:rPr>
          <w:rFonts w:ascii="Trebuchet MS" w:hAnsi="Trebuchet MS"/>
          <w:i/>
        </w:rPr>
      </w:pPr>
      <w:r>
        <w:rPr>
          <w:rFonts w:ascii="Trebuchet MS" w:hAnsi="Trebuchet MS"/>
          <w:i/>
        </w:rPr>
        <w:br/>
      </w:r>
      <w:r>
        <w:rPr>
          <w:noProof/>
        </w:rPr>
        <w:lastRenderedPageBreak/>
        <w:drawing>
          <wp:inline distT="0" distB="0" distL="0" distR="0" wp14:anchorId="58546D7A" wp14:editId="47EBC43D">
            <wp:extent cx="4634345" cy="2606819"/>
            <wp:effectExtent l="0" t="0" r="0" b="3175"/>
            <wp:docPr id="6480227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46408" cy="2613604"/>
                    </a:xfrm>
                    <a:prstGeom prst="rect">
                      <a:avLst/>
                    </a:prstGeom>
                    <a:noFill/>
                    <a:ln>
                      <a:noFill/>
                    </a:ln>
                  </pic:spPr>
                </pic:pic>
              </a:graphicData>
            </a:graphic>
          </wp:inline>
        </w:drawing>
      </w:r>
    </w:p>
    <w:p w14:paraId="656884BE" w14:textId="43DC00CB" w:rsidR="007D6FCC" w:rsidRDefault="007D6FCC" w:rsidP="007D6FCC">
      <w:pPr>
        <w:spacing w:before="276"/>
        <w:ind w:left="337"/>
      </w:pPr>
      <w:r w:rsidRPr="009B3B41">
        <w:rPr>
          <w:sz w:val="16"/>
          <w:szCs w:val="16"/>
        </w:rPr>
        <w:t xml:space="preserve">Tomado de </w:t>
      </w:r>
      <w:r w:rsidR="00B848C2">
        <w:rPr>
          <w:sz w:val="16"/>
          <w:szCs w:val="16"/>
        </w:rPr>
        <w:t>la revista semana</w:t>
      </w:r>
      <w:r w:rsidRPr="009B3B41">
        <w:rPr>
          <w:sz w:val="16"/>
          <w:szCs w:val="16"/>
        </w:rPr>
        <w:t xml:space="preserve"> (s. f.). </w:t>
      </w:r>
      <w:hyperlink r:id="rId33" w:history="1">
        <w:r w:rsidRPr="00013E1A">
          <w:rPr>
            <w:rStyle w:val="Hipervnculo"/>
            <w:spacing w:val="-2"/>
            <w:sz w:val="16"/>
          </w:rPr>
          <w:t>https://www.semana.com/una-fotografia-fidedigna-de-transformacion-economica-empresarial-colombiana/427285-3</w:t>
        </w:r>
      </w:hyperlink>
      <w:r>
        <w:rPr>
          <w:spacing w:val="-2"/>
          <w:sz w:val="16"/>
        </w:rPr>
        <w:br/>
      </w:r>
    </w:p>
    <w:p w14:paraId="6A50C327" w14:textId="5E44921D" w:rsidR="007D6FCC" w:rsidRPr="007D6FCC" w:rsidRDefault="007D6FCC" w:rsidP="007D6FCC">
      <w:pPr>
        <w:pStyle w:val="Textoindependiente"/>
        <w:spacing w:line="480" w:lineRule="auto"/>
        <w:ind w:left="337" w:right="392" w:firstLine="720"/>
        <w:rPr>
          <w:lang w:val="es-CO"/>
        </w:rPr>
      </w:pPr>
      <w:r w:rsidRPr="007D6FCC">
        <w:rPr>
          <w:lang w:val="es-CO"/>
        </w:rPr>
        <w:t xml:space="preserve">Con la llegada de la apertura económica, durante la presidencia de César Gaviria, el país enfrentó un cambio estructural en su modelo productivo. En la </w:t>
      </w:r>
      <w:r w:rsidRPr="007D6FCC">
        <w:rPr>
          <w:b/>
          <w:bCs/>
          <w:lang w:val="es-CO"/>
        </w:rPr>
        <w:t>ilustración 5</w:t>
      </w:r>
      <w:r w:rsidRPr="007D6FCC">
        <w:rPr>
          <w:lang w:val="es-CO"/>
        </w:rPr>
        <w:t xml:space="preserve"> se observan los debates políticos de la época, en los cuales se discutieron las reformas que liberalizaron el comercio exterior. Estas medidas permitieron la entrada masiva de automóviles importados y redujeron la protección a la industria nacional. Como consecuencia, muchas ensambladoras disminuyeron su producción o cerraron sus operaciones, provocando una crisis industrial sin precedentes (Banco de la República, 2023).</w:t>
      </w:r>
      <w:r>
        <w:rPr>
          <w:lang w:val="es-CO"/>
        </w:rPr>
        <w:br/>
      </w:r>
    </w:p>
    <w:p w14:paraId="375B9286" w14:textId="77777777" w:rsidR="007D6FCC" w:rsidRPr="007D6FCC" w:rsidRDefault="007D6FCC" w:rsidP="007D6FCC">
      <w:pPr>
        <w:pStyle w:val="Textoindependiente"/>
        <w:spacing w:line="480" w:lineRule="auto"/>
        <w:ind w:left="337" w:right="392" w:firstLine="720"/>
        <w:rPr>
          <w:lang w:val="es-CO"/>
        </w:rPr>
      </w:pPr>
      <w:r w:rsidRPr="007D6FCC">
        <w:rPr>
          <w:lang w:val="es-CO"/>
        </w:rPr>
        <w:t xml:space="preserve">Durante este periodo, Colombia se consolidó como un mercado de consumo automotor y no como un país productor. La inversión extranjera se centró en la distribución y venta de automóviles terminados, en lugar de fortalecer la cadena de valor productiva. De acuerdo con el </w:t>
      </w:r>
      <w:r w:rsidRPr="007D6FCC">
        <w:rPr>
          <w:b/>
          <w:bCs/>
          <w:lang w:val="es-CO"/>
        </w:rPr>
        <w:t>DANE (2024)</w:t>
      </w:r>
      <w:r w:rsidRPr="007D6FCC">
        <w:rPr>
          <w:lang w:val="es-CO"/>
        </w:rPr>
        <w:t>, entre 1990 y 2000 la producción automotriz nacional disminuyó un 40 %, mientras que las importaciones aumentaron en más del 60 %.</w:t>
      </w:r>
    </w:p>
    <w:p w14:paraId="77E504FB" w14:textId="27FD10B7" w:rsidR="007D6FCC" w:rsidRPr="009E2683" w:rsidRDefault="009E2683" w:rsidP="009E2683">
      <w:pPr>
        <w:rPr>
          <w:sz w:val="24"/>
          <w:szCs w:val="24"/>
          <w:lang w:val="es-CO"/>
        </w:rPr>
      </w:pPr>
      <w:r>
        <w:rPr>
          <w:lang w:val="es-CO"/>
        </w:rPr>
        <w:br w:type="page"/>
      </w:r>
    </w:p>
    <w:p w14:paraId="377CF9DD" w14:textId="5638708F" w:rsidR="00994BAE" w:rsidRPr="00F100D5" w:rsidRDefault="009E2683" w:rsidP="009E2683">
      <w:pPr>
        <w:pStyle w:val="Ttulo2"/>
        <w:numPr>
          <w:ilvl w:val="4"/>
          <w:numId w:val="107"/>
        </w:numPr>
        <w:tabs>
          <w:tab w:val="left" w:pos="1597"/>
        </w:tabs>
      </w:pPr>
      <w:r w:rsidRPr="009E2683">
        <w:lastRenderedPageBreak/>
        <w:t>Década de 1990 – Introducción de programas de ingeniería mecatrónica</w:t>
      </w:r>
      <w:r>
        <w:br/>
      </w:r>
    </w:p>
    <w:p w14:paraId="055C9F2A" w14:textId="28383A1D" w:rsidR="009E2683" w:rsidRPr="00BE20BC" w:rsidRDefault="009E2683" w:rsidP="009E2683">
      <w:pPr>
        <w:spacing w:before="1"/>
        <w:ind w:left="1057"/>
        <w:rPr>
          <w:b/>
          <w:bCs/>
          <w:i/>
          <w:iCs/>
          <w:sz w:val="24"/>
          <w:szCs w:val="24"/>
        </w:rPr>
      </w:pPr>
      <w:r w:rsidRPr="00BE20BC">
        <w:rPr>
          <w:b/>
          <w:bCs/>
          <w:i/>
          <w:iCs/>
          <w:sz w:val="24"/>
          <w:szCs w:val="24"/>
        </w:rPr>
        <w:t xml:space="preserve">Ilustración </w:t>
      </w:r>
      <w:r w:rsidR="00B848C2">
        <w:rPr>
          <w:b/>
          <w:bCs/>
          <w:i/>
          <w:iCs/>
          <w:sz w:val="24"/>
          <w:szCs w:val="24"/>
        </w:rPr>
        <w:t>6</w:t>
      </w:r>
      <w:r w:rsidRPr="00BE20BC">
        <w:rPr>
          <w:b/>
          <w:bCs/>
          <w:i/>
          <w:iCs/>
          <w:sz w:val="24"/>
          <w:szCs w:val="24"/>
        </w:rPr>
        <w:t xml:space="preserve">. </w:t>
      </w:r>
      <w:r>
        <w:rPr>
          <w:b/>
          <w:bCs/>
          <w:i/>
          <w:iCs/>
          <w:sz w:val="24"/>
          <w:szCs w:val="24"/>
        </w:rPr>
        <w:t>Robot</w:t>
      </w:r>
    </w:p>
    <w:p w14:paraId="4D52BB5D" w14:textId="1AEAC794" w:rsidR="009E2683" w:rsidRDefault="009E2683" w:rsidP="009E2683">
      <w:pPr>
        <w:spacing w:before="1"/>
        <w:ind w:left="1057"/>
        <w:rPr>
          <w:rFonts w:ascii="Trebuchet MS" w:hAnsi="Trebuchet MS"/>
          <w:i/>
        </w:rPr>
      </w:pPr>
      <w:r>
        <w:rPr>
          <w:rFonts w:ascii="Trebuchet MS" w:hAnsi="Trebuchet MS"/>
          <w:i/>
        </w:rPr>
        <w:br/>
      </w:r>
      <w:r>
        <w:rPr>
          <w:noProof/>
        </w:rPr>
        <w:drawing>
          <wp:inline distT="0" distB="0" distL="0" distR="0" wp14:anchorId="59FA7B82" wp14:editId="1E6D2197">
            <wp:extent cx="3715633" cy="3234267"/>
            <wp:effectExtent l="0" t="0" r="0" b="4445"/>
            <wp:docPr id="13871477" name="Imagen 14" descr="Imagen en blanco y negro de una persona con una gorra neg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77" name="Imagen 14" descr="Imagen en blanco y negro de una persona con una gorra negr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8405" cy="3236680"/>
                    </a:xfrm>
                    <a:prstGeom prst="rect">
                      <a:avLst/>
                    </a:prstGeom>
                    <a:noFill/>
                    <a:ln>
                      <a:noFill/>
                    </a:ln>
                  </pic:spPr>
                </pic:pic>
              </a:graphicData>
            </a:graphic>
          </wp:inline>
        </w:drawing>
      </w:r>
      <w:r>
        <w:rPr>
          <w:rFonts w:ascii="Trebuchet MS" w:hAnsi="Trebuchet MS"/>
          <w:i/>
        </w:rPr>
        <w:br/>
      </w:r>
    </w:p>
    <w:p w14:paraId="4F67090F" w14:textId="3877A5FC" w:rsidR="009E2683" w:rsidRDefault="009E2683" w:rsidP="009E2683">
      <w:pPr>
        <w:spacing w:before="1"/>
        <w:rPr>
          <w:rFonts w:ascii="Trebuchet MS" w:hAnsi="Trebuchet MS"/>
          <w:i/>
        </w:rPr>
      </w:pPr>
      <w:r w:rsidRPr="009B3B41">
        <w:rPr>
          <w:sz w:val="16"/>
          <w:szCs w:val="16"/>
        </w:rPr>
        <w:t xml:space="preserve">Tomado de </w:t>
      </w:r>
      <w:proofErr w:type="spellStart"/>
      <w:r w:rsidR="00F401CC" w:rsidRPr="00F401CC">
        <w:rPr>
          <w:sz w:val="16"/>
          <w:szCs w:val="16"/>
        </w:rPr>
        <w:t>ingenierobeta</w:t>
      </w:r>
      <w:proofErr w:type="spellEnd"/>
      <w:r w:rsidRPr="009B3B41">
        <w:rPr>
          <w:sz w:val="16"/>
          <w:szCs w:val="16"/>
        </w:rPr>
        <w:t xml:space="preserve">. (s. f.). </w:t>
      </w:r>
      <w:r w:rsidRPr="009E2683">
        <w:rPr>
          <w:rStyle w:val="Hipervnculo"/>
          <w:spacing w:val="-2"/>
          <w:sz w:val="16"/>
        </w:rPr>
        <w:t>https://ingenierobeta.com/historia-de-la-mecatronica</w:t>
      </w:r>
      <w:r>
        <w:rPr>
          <w:spacing w:val="-2"/>
          <w:sz w:val="16"/>
        </w:rPr>
        <w:br/>
      </w:r>
    </w:p>
    <w:p w14:paraId="1D9CE0F8" w14:textId="05E06616" w:rsidR="001616D0" w:rsidRPr="009E2683" w:rsidRDefault="009E2683" w:rsidP="009E2683">
      <w:pPr>
        <w:pStyle w:val="Textoindependiente"/>
        <w:spacing w:line="480" w:lineRule="auto"/>
        <w:ind w:left="337" w:right="392" w:firstLine="720"/>
        <w:rPr>
          <w:lang w:val="es-CO"/>
        </w:rPr>
      </w:pPr>
      <w:r w:rsidRPr="009E2683">
        <w:rPr>
          <w:lang w:val="es-CO"/>
        </w:rPr>
        <w:t>La mecatrónica comenzó a consolidarse como disciplina académica en Colombia con la apertura de programas universitarios orientados a formar profesionales capaces de integrar la mecánica, la electrónica y la informática. En la ilustración 6 se representa simbólicamente el surgimiento de la tecnología y la automatización, pilares que más adelante serían esenciales para el desarrollo industrial. Sin embargo, estos avances permanecieron en el ámbito académico sin lograr un vínculo real con el sector automotriz, lo que impidió la transferencia efectiva de conocimiento (Gómez, 2020).</w:t>
      </w:r>
      <w:r>
        <w:rPr>
          <w:lang w:val="es-CO"/>
        </w:rPr>
        <w:br/>
      </w:r>
    </w:p>
    <w:p w14:paraId="4477416D" w14:textId="7DB9E287" w:rsidR="009E2683" w:rsidRPr="00F100D5" w:rsidRDefault="009E2683" w:rsidP="009E2683">
      <w:pPr>
        <w:pStyle w:val="Ttulo2"/>
        <w:numPr>
          <w:ilvl w:val="3"/>
          <w:numId w:val="107"/>
        </w:numPr>
        <w:tabs>
          <w:tab w:val="left" w:pos="1597"/>
        </w:tabs>
      </w:pPr>
      <w:bookmarkStart w:id="39" w:name="_TOC_250030"/>
      <w:r>
        <w:t xml:space="preserve"> </w:t>
      </w:r>
      <w:r w:rsidRPr="009E2683">
        <w:t>2000–2010 – Dependencia de la importación automotriz</w:t>
      </w:r>
      <w:r>
        <w:br/>
      </w:r>
    </w:p>
    <w:p w14:paraId="2E15DB6C" w14:textId="665EE630" w:rsidR="009E2683" w:rsidRPr="00BE20BC" w:rsidRDefault="009E2683" w:rsidP="009E2683">
      <w:pPr>
        <w:spacing w:before="1"/>
        <w:ind w:left="1057"/>
        <w:rPr>
          <w:b/>
          <w:bCs/>
          <w:i/>
          <w:iCs/>
          <w:sz w:val="24"/>
          <w:szCs w:val="24"/>
        </w:rPr>
      </w:pPr>
      <w:r w:rsidRPr="00BE20BC">
        <w:rPr>
          <w:b/>
          <w:bCs/>
          <w:i/>
          <w:iCs/>
          <w:sz w:val="24"/>
          <w:szCs w:val="24"/>
        </w:rPr>
        <w:t xml:space="preserve">Ilustración </w:t>
      </w:r>
      <w:r w:rsidR="00B848C2">
        <w:rPr>
          <w:b/>
          <w:bCs/>
          <w:i/>
          <w:iCs/>
          <w:sz w:val="24"/>
          <w:szCs w:val="24"/>
        </w:rPr>
        <w:t>7</w:t>
      </w:r>
      <w:r w:rsidRPr="00BE20BC">
        <w:rPr>
          <w:b/>
          <w:bCs/>
          <w:i/>
          <w:iCs/>
          <w:sz w:val="24"/>
          <w:szCs w:val="24"/>
        </w:rPr>
        <w:t xml:space="preserve">. </w:t>
      </w:r>
      <w:r w:rsidR="00B848C2">
        <w:rPr>
          <w:b/>
          <w:bCs/>
          <w:i/>
          <w:iCs/>
          <w:sz w:val="24"/>
          <w:szCs w:val="24"/>
        </w:rPr>
        <w:t>Dependencia</w:t>
      </w:r>
    </w:p>
    <w:p w14:paraId="178F9C7F" w14:textId="6834E1A7" w:rsidR="009E2683" w:rsidRPr="00BE20BC" w:rsidRDefault="009E2683" w:rsidP="009E2683">
      <w:pPr>
        <w:spacing w:before="1"/>
        <w:ind w:left="1057"/>
        <w:rPr>
          <w:rFonts w:ascii="Trebuchet MS" w:hAnsi="Trebuchet MS"/>
          <w:i/>
        </w:rPr>
      </w:pPr>
      <w:r>
        <w:rPr>
          <w:noProof/>
        </w:rPr>
        <w:lastRenderedPageBreak/>
        <w:drawing>
          <wp:inline distT="0" distB="0" distL="0" distR="0" wp14:anchorId="3DFC0D0B" wp14:editId="5748CAAA">
            <wp:extent cx="3419818" cy="1710267"/>
            <wp:effectExtent l="0" t="0" r="0" b="4445"/>
            <wp:docPr id="871277208" name="Imagen 16" descr="Un par de personas en un co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77208" name="Imagen 16" descr="Un par de personas en un coche&#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7535" cy="1714126"/>
                    </a:xfrm>
                    <a:prstGeom prst="rect">
                      <a:avLst/>
                    </a:prstGeom>
                    <a:noFill/>
                    <a:ln>
                      <a:noFill/>
                    </a:ln>
                  </pic:spPr>
                </pic:pic>
              </a:graphicData>
            </a:graphic>
          </wp:inline>
        </w:drawing>
      </w:r>
    </w:p>
    <w:p w14:paraId="4BAB344B" w14:textId="1C86AE80" w:rsidR="009E2683" w:rsidRDefault="009E2683" w:rsidP="009E2683">
      <w:pPr>
        <w:spacing w:before="276"/>
        <w:ind w:left="337"/>
        <w:rPr>
          <w:rStyle w:val="Hipervnculo"/>
        </w:rPr>
      </w:pPr>
      <w:r w:rsidRPr="009B3B41">
        <w:rPr>
          <w:sz w:val="16"/>
          <w:szCs w:val="16"/>
        </w:rPr>
        <w:t xml:space="preserve">Tomado </w:t>
      </w:r>
      <w:r w:rsidR="00F401CC" w:rsidRPr="009B3B41">
        <w:rPr>
          <w:sz w:val="16"/>
          <w:szCs w:val="16"/>
        </w:rPr>
        <w:t>del</w:t>
      </w:r>
      <w:r w:rsidR="00F401CC">
        <w:rPr>
          <w:sz w:val="16"/>
          <w:szCs w:val="16"/>
        </w:rPr>
        <w:t xml:space="preserve"> tiempo</w:t>
      </w:r>
      <w:r w:rsidRPr="009B3B41">
        <w:rPr>
          <w:sz w:val="16"/>
          <w:szCs w:val="16"/>
        </w:rPr>
        <w:t>. (s. f.).</w:t>
      </w:r>
      <w:r w:rsidRPr="009E2683">
        <w:t xml:space="preserve"> </w:t>
      </w:r>
      <w:hyperlink r:id="rId36" w:history="1">
        <w:r w:rsidRPr="00013E1A">
          <w:rPr>
            <w:rStyle w:val="Hipervnculo"/>
            <w:spacing w:val="-2"/>
            <w:sz w:val="16"/>
          </w:rPr>
          <w:t>https://www.eltiempo.com/economia/sectores/regulacion-que-impedia-a-colombia-importar-carros-de-estados-unidos-quedo-aplazada-hasta-septiembre-de-2025-3449691</w:t>
        </w:r>
      </w:hyperlink>
      <w:r>
        <w:rPr>
          <w:rStyle w:val="Hipervnculo"/>
          <w:spacing w:val="-2"/>
          <w:sz w:val="16"/>
        </w:rPr>
        <w:br/>
      </w:r>
    </w:p>
    <w:p w14:paraId="591DC624" w14:textId="59D280E4" w:rsidR="009E2683" w:rsidRDefault="009E2683" w:rsidP="009E2683">
      <w:pPr>
        <w:pStyle w:val="Textoindependiente"/>
        <w:spacing w:line="480" w:lineRule="auto"/>
        <w:ind w:left="337" w:right="392" w:firstLine="720"/>
        <w:rPr>
          <w:lang w:val="es-CO"/>
        </w:rPr>
      </w:pPr>
      <w:r w:rsidRPr="009E2683">
        <w:rPr>
          <w:lang w:val="es-CO"/>
        </w:rPr>
        <w:t>Durante la primera década del siglo XXI, Colombia mantuvo un modelo basado en el ensamblaje de vehículos de marcas extranjeras y la importación de automóviles terminados. En la ilustración 7 se observa el crecimiento del parque automotor y la expansión de los concesionarios, reflejo de una economía enfocada en el consumo más que en la producción. Según Pérez (2021), la falta de inversión en investigación y desarrollo limitó la posibilidad de crear una industria automotriz propia, lo que profundizó la dependencia tecnológica del país</w:t>
      </w:r>
      <w:r w:rsidR="00B848C2">
        <w:rPr>
          <w:lang w:val="es-CO"/>
        </w:rPr>
        <w:t>.</w:t>
      </w:r>
    </w:p>
    <w:p w14:paraId="64152BBD" w14:textId="77777777" w:rsidR="00B848C2" w:rsidRDefault="00B848C2" w:rsidP="009E2683">
      <w:pPr>
        <w:pStyle w:val="Textoindependiente"/>
        <w:spacing w:line="480" w:lineRule="auto"/>
        <w:ind w:left="337" w:right="392" w:firstLine="720"/>
        <w:rPr>
          <w:lang w:val="es-CO"/>
        </w:rPr>
      </w:pPr>
    </w:p>
    <w:p w14:paraId="3C71B854" w14:textId="27B58075" w:rsidR="00B848C2" w:rsidRPr="00DE7F5D" w:rsidRDefault="00B848C2" w:rsidP="00B848C2">
      <w:pPr>
        <w:pStyle w:val="Ttulo2"/>
        <w:numPr>
          <w:ilvl w:val="3"/>
          <w:numId w:val="109"/>
        </w:numPr>
        <w:tabs>
          <w:tab w:val="left" w:pos="1597"/>
        </w:tabs>
      </w:pPr>
      <w:r>
        <w:t xml:space="preserve"> </w:t>
      </w:r>
      <w:r w:rsidRPr="00B848C2">
        <w:t>Transición hacia la movilidad eléctrica (2010–actualidad)</w:t>
      </w:r>
      <w:r>
        <w:br/>
      </w:r>
    </w:p>
    <w:p w14:paraId="71B9559D" w14:textId="24A59C29" w:rsidR="00B848C2" w:rsidRPr="00BE20BC" w:rsidRDefault="00B848C2" w:rsidP="00B848C2">
      <w:pPr>
        <w:spacing w:before="1"/>
        <w:ind w:left="1057"/>
        <w:rPr>
          <w:b/>
          <w:bCs/>
          <w:i/>
          <w:iCs/>
          <w:sz w:val="24"/>
          <w:szCs w:val="24"/>
        </w:rPr>
      </w:pPr>
      <w:r w:rsidRPr="00BE20BC">
        <w:rPr>
          <w:b/>
          <w:bCs/>
          <w:i/>
          <w:iCs/>
          <w:sz w:val="24"/>
          <w:szCs w:val="24"/>
        </w:rPr>
        <w:t xml:space="preserve">Ilustración </w:t>
      </w:r>
      <w:r>
        <w:rPr>
          <w:b/>
          <w:bCs/>
          <w:i/>
          <w:iCs/>
          <w:sz w:val="24"/>
          <w:szCs w:val="24"/>
        </w:rPr>
        <w:t>8</w:t>
      </w:r>
      <w:r w:rsidRPr="00BE20BC">
        <w:rPr>
          <w:b/>
          <w:bCs/>
          <w:i/>
          <w:iCs/>
          <w:sz w:val="24"/>
          <w:szCs w:val="24"/>
        </w:rPr>
        <w:t xml:space="preserve">. </w:t>
      </w:r>
      <w:proofErr w:type="spellStart"/>
      <w:r>
        <w:rPr>
          <w:b/>
          <w:bCs/>
          <w:i/>
          <w:iCs/>
          <w:sz w:val="24"/>
          <w:szCs w:val="24"/>
        </w:rPr>
        <w:t>Colmotores</w:t>
      </w:r>
      <w:proofErr w:type="spellEnd"/>
    </w:p>
    <w:p w14:paraId="6E1665D6" w14:textId="58208C52" w:rsidR="00B848C2" w:rsidRPr="00BE20BC" w:rsidRDefault="00B848C2" w:rsidP="00B848C2">
      <w:pPr>
        <w:spacing w:before="1"/>
        <w:ind w:left="1057"/>
        <w:rPr>
          <w:rFonts w:ascii="Trebuchet MS" w:hAnsi="Trebuchet MS"/>
          <w:i/>
        </w:rPr>
      </w:pPr>
      <w:r>
        <w:rPr>
          <w:rFonts w:ascii="Trebuchet MS" w:hAnsi="Trebuchet MS"/>
          <w:i/>
        </w:rPr>
        <w:br/>
      </w:r>
      <w:r>
        <w:rPr>
          <w:noProof/>
        </w:rPr>
        <w:drawing>
          <wp:inline distT="0" distB="0" distL="0" distR="0" wp14:anchorId="20E43822" wp14:editId="24880B57">
            <wp:extent cx="2997200" cy="1662385"/>
            <wp:effectExtent l="0" t="0" r="0" b="0"/>
            <wp:docPr id="1079882558" name="Imagen 19" descr="Un coche de jugue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2558" name="Imagen 19" descr="Un coche de juguete&#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99554" cy="1663690"/>
                    </a:xfrm>
                    <a:prstGeom prst="rect">
                      <a:avLst/>
                    </a:prstGeom>
                    <a:noFill/>
                    <a:ln>
                      <a:noFill/>
                    </a:ln>
                  </pic:spPr>
                </pic:pic>
              </a:graphicData>
            </a:graphic>
          </wp:inline>
        </w:drawing>
      </w:r>
    </w:p>
    <w:p w14:paraId="6C4DC20B" w14:textId="6302F1FB" w:rsidR="00B848C2" w:rsidRDefault="00B848C2" w:rsidP="00B848C2">
      <w:pPr>
        <w:spacing w:before="276"/>
        <w:ind w:left="337"/>
        <w:rPr>
          <w:sz w:val="16"/>
        </w:rPr>
      </w:pPr>
      <w:r w:rsidRPr="009B3B41">
        <w:rPr>
          <w:sz w:val="16"/>
          <w:szCs w:val="16"/>
        </w:rPr>
        <w:t>Tomado d</w:t>
      </w:r>
      <w:r w:rsidR="00F401CC">
        <w:rPr>
          <w:sz w:val="16"/>
          <w:szCs w:val="16"/>
        </w:rPr>
        <w:t xml:space="preserve">l portal </w:t>
      </w:r>
      <w:proofErr w:type="spellStart"/>
      <w:r w:rsidR="00F401CC">
        <w:rPr>
          <w:sz w:val="16"/>
          <w:szCs w:val="16"/>
        </w:rPr>
        <w:t>mobility</w:t>
      </w:r>
      <w:proofErr w:type="spellEnd"/>
      <w:r w:rsidRPr="009B3B41">
        <w:rPr>
          <w:sz w:val="16"/>
          <w:szCs w:val="16"/>
        </w:rPr>
        <w:t xml:space="preserve">. (s. f.). </w:t>
      </w:r>
      <w:r w:rsidRPr="00B848C2">
        <w:rPr>
          <w:rStyle w:val="Hipervnculo"/>
          <w:spacing w:val="-2"/>
          <w:sz w:val="16"/>
        </w:rPr>
        <w:t>https://mobilityportal.lat/electromovilidad-region-2025</w:t>
      </w:r>
    </w:p>
    <w:p w14:paraId="7E1A1136" w14:textId="77777777" w:rsidR="00B848C2" w:rsidRDefault="00B848C2" w:rsidP="00B848C2">
      <w:pPr>
        <w:pStyle w:val="Textoindependiente"/>
        <w:spacing w:line="480" w:lineRule="auto"/>
        <w:ind w:right="380"/>
      </w:pPr>
    </w:p>
    <w:p w14:paraId="52F8A450" w14:textId="1EBA2480" w:rsidR="00B848C2" w:rsidRDefault="00B848C2" w:rsidP="00B848C2">
      <w:pPr>
        <w:pStyle w:val="Textoindependiente"/>
        <w:spacing w:line="480" w:lineRule="auto"/>
        <w:ind w:left="337" w:right="392" w:firstLine="720"/>
        <w:rPr>
          <w:lang w:val="es-CO"/>
        </w:rPr>
      </w:pPr>
      <w:r w:rsidRPr="00B848C2">
        <w:rPr>
          <w:lang w:val="es-CO"/>
        </w:rPr>
        <w:t xml:space="preserve">En los últimos años, el país adoptó políticas públicas orientadas hacia la sostenibilidad ambiental y el uso de energías limpias. La Ley 1964 de 2019 fomentó la movilidad eléctrica y la reducción de emisiones contaminantes. En la ilustración 8, se aprecia la implementación de </w:t>
      </w:r>
      <w:r w:rsidRPr="00B848C2">
        <w:rPr>
          <w:lang w:val="es-CO"/>
        </w:rPr>
        <w:lastRenderedPageBreak/>
        <w:t>estaciones de carga para automóviles eléctricos, símbolo de una nueva etapa en el transporte colombiano. No obstante, estas políticas se centraron más en incentivar la compra de vehículos eléctricos que en promover su fabricación nacional. De acuerdo con el Ministerio de Ciencia, Tecnología e Innovación (2022), la falta de infraestructura industrial y la escasa inversión en investigación limitaron los avances en este campo.</w:t>
      </w:r>
      <w:r>
        <w:rPr>
          <w:lang w:val="es-CO"/>
        </w:rPr>
        <w:br/>
      </w:r>
    </w:p>
    <w:p w14:paraId="2B889C22" w14:textId="3D7C4996" w:rsidR="00B848C2" w:rsidRPr="00DE7F5D" w:rsidRDefault="00B848C2" w:rsidP="00B848C2">
      <w:pPr>
        <w:pStyle w:val="Ttulo2"/>
        <w:numPr>
          <w:ilvl w:val="3"/>
          <w:numId w:val="110"/>
        </w:numPr>
        <w:tabs>
          <w:tab w:val="left" w:pos="1597"/>
        </w:tabs>
      </w:pPr>
      <w:r>
        <w:t xml:space="preserve"> </w:t>
      </w:r>
      <w:r w:rsidRPr="00B848C2">
        <w:t>Perspectiva actual del sector automotriz colombiano</w:t>
      </w:r>
      <w:r>
        <w:br/>
      </w:r>
    </w:p>
    <w:p w14:paraId="32DA7C66" w14:textId="315EEEE6" w:rsidR="00B848C2" w:rsidRPr="00BE20BC" w:rsidRDefault="00B848C2" w:rsidP="00B848C2">
      <w:pPr>
        <w:spacing w:before="1"/>
        <w:ind w:left="1057"/>
        <w:rPr>
          <w:b/>
          <w:bCs/>
          <w:i/>
          <w:iCs/>
          <w:sz w:val="24"/>
          <w:szCs w:val="24"/>
        </w:rPr>
      </w:pPr>
      <w:r w:rsidRPr="00BE20BC">
        <w:rPr>
          <w:b/>
          <w:bCs/>
          <w:i/>
          <w:iCs/>
          <w:sz w:val="24"/>
          <w:szCs w:val="24"/>
        </w:rPr>
        <w:t xml:space="preserve">Ilustración </w:t>
      </w:r>
      <w:r>
        <w:rPr>
          <w:b/>
          <w:bCs/>
          <w:i/>
          <w:iCs/>
          <w:sz w:val="24"/>
          <w:szCs w:val="24"/>
        </w:rPr>
        <w:t>9</w:t>
      </w:r>
      <w:r w:rsidRPr="00BE20BC">
        <w:rPr>
          <w:b/>
          <w:bCs/>
          <w:i/>
          <w:iCs/>
          <w:sz w:val="24"/>
          <w:szCs w:val="24"/>
        </w:rPr>
        <w:t xml:space="preserve">. </w:t>
      </w:r>
      <w:proofErr w:type="spellStart"/>
      <w:r>
        <w:rPr>
          <w:b/>
          <w:bCs/>
          <w:i/>
          <w:iCs/>
          <w:sz w:val="24"/>
          <w:szCs w:val="24"/>
        </w:rPr>
        <w:t>Transformacion</w:t>
      </w:r>
      <w:proofErr w:type="spellEnd"/>
    </w:p>
    <w:p w14:paraId="02E329CD" w14:textId="49FE0277" w:rsidR="00B848C2" w:rsidRPr="00BE20BC" w:rsidRDefault="00B848C2" w:rsidP="00B848C2">
      <w:pPr>
        <w:spacing w:before="1"/>
        <w:ind w:left="1057"/>
        <w:rPr>
          <w:rFonts w:ascii="Trebuchet MS" w:hAnsi="Trebuchet MS"/>
          <w:i/>
        </w:rPr>
      </w:pPr>
      <w:r>
        <w:rPr>
          <w:rFonts w:ascii="Trebuchet MS" w:hAnsi="Trebuchet MS"/>
          <w:i/>
        </w:rPr>
        <w:br/>
      </w:r>
      <w:r>
        <w:rPr>
          <w:noProof/>
        </w:rPr>
        <w:drawing>
          <wp:inline distT="0" distB="0" distL="0" distR="0" wp14:anchorId="4C1B35F0" wp14:editId="12316569">
            <wp:extent cx="3166745" cy="1447800"/>
            <wp:effectExtent l="0" t="0" r="0" b="0"/>
            <wp:docPr id="1956679355" name="Imagen 20" descr="Una bolsa de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9355" name="Imagen 20" descr="Una bolsa de man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6745" cy="1447800"/>
                    </a:xfrm>
                    <a:prstGeom prst="rect">
                      <a:avLst/>
                    </a:prstGeom>
                    <a:noFill/>
                    <a:ln>
                      <a:noFill/>
                    </a:ln>
                  </pic:spPr>
                </pic:pic>
              </a:graphicData>
            </a:graphic>
          </wp:inline>
        </w:drawing>
      </w:r>
      <w:r>
        <w:rPr>
          <w:rFonts w:ascii="Trebuchet MS" w:hAnsi="Trebuchet MS"/>
          <w:i/>
        </w:rPr>
        <w:br/>
      </w:r>
    </w:p>
    <w:p w14:paraId="30287EA2" w14:textId="1AA37B65" w:rsidR="00B848C2" w:rsidRDefault="00B848C2" w:rsidP="00B848C2">
      <w:pPr>
        <w:pStyle w:val="Textoindependiente"/>
        <w:spacing w:line="480" w:lineRule="auto"/>
        <w:ind w:left="337" w:right="392"/>
      </w:pPr>
      <w:r w:rsidRPr="009B3B41">
        <w:rPr>
          <w:sz w:val="16"/>
          <w:szCs w:val="16"/>
        </w:rPr>
        <w:t xml:space="preserve">Tomado de </w:t>
      </w:r>
      <w:proofErr w:type="spellStart"/>
      <w:r w:rsidR="00F401CC" w:rsidRPr="00F401CC">
        <w:rPr>
          <w:sz w:val="16"/>
          <w:szCs w:val="16"/>
        </w:rPr>
        <w:t>grupoproindustria</w:t>
      </w:r>
      <w:proofErr w:type="spellEnd"/>
      <w:r w:rsidR="00F401CC" w:rsidRPr="00F401CC">
        <w:rPr>
          <w:sz w:val="16"/>
          <w:szCs w:val="16"/>
        </w:rPr>
        <w:t xml:space="preserve"> </w:t>
      </w:r>
      <w:r w:rsidRPr="009B3B41">
        <w:rPr>
          <w:sz w:val="16"/>
          <w:szCs w:val="16"/>
        </w:rPr>
        <w:t>(s. f.).</w:t>
      </w:r>
      <w:r w:rsidRPr="00B848C2">
        <w:t xml:space="preserve"> </w:t>
      </w:r>
      <w:hyperlink r:id="rId39" w:history="1">
        <w:r w:rsidRPr="00013E1A">
          <w:rPr>
            <w:rStyle w:val="Hipervnculo"/>
            <w:sz w:val="16"/>
            <w:szCs w:val="16"/>
          </w:rPr>
          <w:t>https://grupoproindustria.org/transformacion-global-afecta-la-industria-automotriz-en-colombia</w:t>
        </w:r>
      </w:hyperlink>
      <w:r>
        <w:rPr>
          <w:sz w:val="16"/>
          <w:szCs w:val="16"/>
        </w:rPr>
        <w:br/>
      </w:r>
    </w:p>
    <w:p w14:paraId="0F00A3F7" w14:textId="0814A66F" w:rsidR="00B848C2" w:rsidRPr="00B848C2" w:rsidRDefault="00B848C2" w:rsidP="00B848C2">
      <w:pPr>
        <w:pStyle w:val="Textoindependiente"/>
        <w:spacing w:line="480" w:lineRule="auto"/>
        <w:ind w:left="337" w:right="392" w:firstLine="720"/>
        <w:rPr>
          <w:lang w:val="es-CO"/>
        </w:rPr>
      </w:pPr>
      <w:r w:rsidRPr="00B848C2">
        <w:rPr>
          <w:lang w:val="es-CO"/>
        </w:rPr>
        <w:t>Actualmente, como se evidencia en la ilustración 9, los trabajadores colombianos continúan desempeñando un papel fundamental en los procesos de mantenimiento, reparación y adaptación tecnológica. Sin embargo, el país no logró consolidar una industria automotriz fuerte ni una producción a gran escala. Según la ANDI (2023), el 75 % de los vehículos comercializados en Colombia siguen siendo importados, principalmente desde México, Brasil y Corea del Sur.</w:t>
      </w:r>
      <w:r>
        <w:rPr>
          <w:lang w:val="es-CO"/>
        </w:rPr>
        <w:br/>
      </w:r>
    </w:p>
    <w:p w14:paraId="0E3E833C" w14:textId="3F278D4D" w:rsidR="00B848C2" w:rsidRPr="00B848C2" w:rsidRDefault="00B848C2" w:rsidP="00B848C2">
      <w:pPr>
        <w:pStyle w:val="Textoindependiente"/>
        <w:spacing w:line="480" w:lineRule="auto"/>
        <w:ind w:left="337" w:right="392" w:firstLine="720"/>
        <w:rPr>
          <w:lang w:val="es-CO"/>
        </w:rPr>
      </w:pPr>
      <w:r w:rsidRPr="00B848C2">
        <w:rPr>
          <w:lang w:val="es-CO"/>
        </w:rPr>
        <w:t xml:space="preserve">La perspectiva del sector automotriz en Colombia reflejó una historia de esfuerzos fragmentados, avances académicos y políticas inconclusas. Aunque el país cuenta con talento humano capacitado y una ubicación estratégica, la falta de continuidad en los proyectos de desarrollo impidió la creación de un ecosistema industrial competitivo. Este panorama histórico </w:t>
      </w:r>
      <w:r w:rsidRPr="00B848C2">
        <w:rPr>
          <w:lang w:val="es-CO"/>
        </w:rPr>
        <w:lastRenderedPageBreak/>
        <w:t>permitió comprender las causas estructurales que llevaron a que Colombia no lograra generar un producto automotriz de calidad y competitividad internacional (Elaboración propia, 2025).</w:t>
      </w:r>
      <w:r>
        <w:rPr>
          <w:lang w:val="es-CO"/>
        </w:rPr>
        <w:br/>
      </w:r>
    </w:p>
    <w:p w14:paraId="7CFBE835" w14:textId="54FD6AE4" w:rsidR="001616D0" w:rsidRPr="00B848C2" w:rsidRDefault="001616D0" w:rsidP="001616D0">
      <w:pPr>
        <w:pStyle w:val="Ttulo1"/>
        <w:numPr>
          <w:ilvl w:val="1"/>
          <w:numId w:val="12"/>
        </w:numPr>
        <w:tabs>
          <w:tab w:val="left" w:pos="1777"/>
        </w:tabs>
        <w:ind w:left="2178" w:hanging="240"/>
      </w:pPr>
      <w:r>
        <w:t>Marco</w:t>
      </w:r>
      <w:r w:rsidRPr="001616D0">
        <w:t xml:space="preserve"> </w:t>
      </w:r>
      <w:r>
        <w:t>de</w:t>
      </w:r>
      <w:bookmarkEnd w:id="39"/>
      <w:r w:rsidRPr="001616D0">
        <w:t xml:space="preserve"> antecedentes</w:t>
      </w:r>
      <w:r w:rsidR="009E2683">
        <w:br/>
      </w:r>
    </w:p>
    <w:p w14:paraId="3F048C88" w14:textId="77777777" w:rsidR="001616D0" w:rsidRDefault="001616D0" w:rsidP="001616D0">
      <w:pPr>
        <w:pStyle w:val="Textoindependiente"/>
        <w:rPr>
          <w:b/>
        </w:rPr>
      </w:pPr>
    </w:p>
    <w:p w14:paraId="2C90258F" w14:textId="2522F333" w:rsidR="001616D0" w:rsidRPr="003D6B5A" w:rsidRDefault="001616D0" w:rsidP="001616D0">
      <w:pPr>
        <w:pStyle w:val="Ttulo1"/>
        <w:rPr>
          <w:highlight w:val="red"/>
        </w:rPr>
      </w:pPr>
      <w:bookmarkStart w:id="40" w:name="Antecedente_1_"/>
      <w:bookmarkStart w:id="41" w:name="_TOC_250029"/>
      <w:bookmarkEnd w:id="40"/>
      <w:r w:rsidRPr="003D6B5A">
        <w:rPr>
          <w:highlight w:val="red"/>
        </w:rPr>
        <w:t xml:space="preserve">Antecedente </w:t>
      </w:r>
      <w:bookmarkEnd w:id="41"/>
      <w:r w:rsidRPr="003D6B5A">
        <w:rPr>
          <w:spacing w:val="-10"/>
          <w:highlight w:val="red"/>
        </w:rPr>
        <w:t>1</w:t>
      </w:r>
      <w:r w:rsidR="00EC14EC" w:rsidRPr="003D6B5A">
        <w:rPr>
          <w:spacing w:val="-10"/>
          <w:highlight w:val="red"/>
        </w:rPr>
        <w:br/>
      </w:r>
    </w:p>
    <w:p w14:paraId="30FDA4DC" w14:textId="77777777" w:rsidR="001616D0" w:rsidRPr="003D6B5A" w:rsidRDefault="001616D0" w:rsidP="001616D0">
      <w:pPr>
        <w:pStyle w:val="Textoindependiente"/>
        <w:rPr>
          <w:b/>
          <w:highlight w:val="red"/>
        </w:rPr>
      </w:pPr>
    </w:p>
    <w:p w14:paraId="0DAA5175" w14:textId="7F9C21ED" w:rsidR="001616D0" w:rsidRPr="003D6B5A" w:rsidRDefault="0014183C" w:rsidP="0014183C">
      <w:pPr>
        <w:pStyle w:val="Textoindependiente"/>
        <w:spacing w:line="480" w:lineRule="auto"/>
        <w:ind w:left="1057" w:right="2788"/>
        <w:rPr>
          <w:highlight w:val="red"/>
          <w:lang w:val="es-CO"/>
        </w:rPr>
      </w:pPr>
      <w:r w:rsidRPr="003D6B5A">
        <w:rPr>
          <w:b/>
          <w:highlight w:val="red"/>
          <w:lang w:val="es-CO"/>
        </w:rPr>
        <w:t>Título</w:t>
      </w:r>
      <w:r w:rsidR="001616D0" w:rsidRPr="003D6B5A">
        <w:rPr>
          <w:b/>
          <w:highlight w:val="red"/>
          <w:lang w:val="es-CO"/>
        </w:rPr>
        <w:t>:</w:t>
      </w:r>
      <w:r w:rsidR="001616D0" w:rsidRPr="003D6B5A">
        <w:rPr>
          <w:b/>
          <w:spacing w:val="-6"/>
          <w:highlight w:val="red"/>
          <w:lang w:val="es-CO"/>
        </w:rPr>
        <w:t xml:space="preserve"> </w:t>
      </w:r>
      <w:r w:rsidR="001616D0" w:rsidRPr="003D6B5A">
        <w:rPr>
          <w:highlight w:val="red"/>
          <w:lang w:val="es-CO"/>
        </w:rPr>
        <w:t>“</w:t>
      </w:r>
      <w:r w:rsidR="00B2485B" w:rsidRPr="003D6B5A">
        <w:rPr>
          <w:highlight w:val="red"/>
          <w:lang w:val="es-CO"/>
        </w:rPr>
        <w:t>Impacto de la automatización en el sector automotriz colombiano</w:t>
      </w:r>
      <w:r w:rsidR="001616D0" w:rsidRPr="003D6B5A">
        <w:rPr>
          <w:highlight w:val="red"/>
          <w:lang w:val="es-CO"/>
        </w:rPr>
        <w:t>”</w:t>
      </w:r>
      <w:r w:rsidRPr="003D6B5A">
        <w:rPr>
          <w:highlight w:val="red"/>
          <w:lang w:val="es-CO"/>
        </w:rPr>
        <w:br/>
      </w:r>
      <w:r w:rsidR="001616D0" w:rsidRPr="003D6B5A">
        <w:rPr>
          <w:highlight w:val="red"/>
          <w:lang w:val="es-CO"/>
        </w:rPr>
        <w:t xml:space="preserve">Autor: </w:t>
      </w:r>
      <w:r w:rsidR="00B2485B" w:rsidRPr="003D6B5A">
        <w:rPr>
          <w:highlight w:val="red"/>
          <w:lang w:val="es-CO"/>
        </w:rPr>
        <w:t>Universidad Nacional Abierta y a Distancia (UNAD).</w:t>
      </w:r>
    </w:p>
    <w:p w14:paraId="5A03BE8F" w14:textId="12B87C4B" w:rsidR="001616D0" w:rsidRPr="003D6B5A" w:rsidRDefault="001616D0" w:rsidP="001616D0">
      <w:pPr>
        <w:pStyle w:val="Textoindependiente"/>
        <w:ind w:left="1057"/>
        <w:rPr>
          <w:highlight w:val="red"/>
        </w:rPr>
      </w:pPr>
      <w:r w:rsidRPr="003D6B5A">
        <w:rPr>
          <w:highlight w:val="red"/>
        </w:rPr>
        <w:t>Año</w:t>
      </w:r>
      <w:r w:rsidR="00B2485B" w:rsidRPr="003D6B5A">
        <w:rPr>
          <w:spacing w:val="-3"/>
          <w:highlight w:val="red"/>
        </w:rPr>
        <w:t>: 2023.</w:t>
      </w:r>
    </w:p>
    <w:p w14:paraId="5CB2519C" w14:textId="77777777" w:rsidR="001616D0" w:rsidRPr="003D6B5A" w:rsidRDefault="001616D0" w:rsidP="001616D0">
      <w:pPr>
        <w:pStyle w:val="Textoindependiente"/>
        <w:rPr>
          <w:highlight w:val="red"/>
        </w:rPr>
      </w:pPr>
    </w:p>
    <w:p w14:paraId="3FF1A976" w14:textId="77777777" w:rsidR="001616D0" w:rsidRPr="003D6B5A" w:rsidRDefault="001616D0" w:rsidP="001616D0">
      <w:pPr>
        <w:pStyle w:val="Textoindependiente"/>
        <w:rPr>
          <w:highlight w:val="red"/>
        </w:rPr>
      </w:pPr>
    </w:p>
    <w:p w14:paraId="34FEDAE6" w14:textId="77777777" w:rsidR="001616D0" w:rsidRPr="003D6B5A" w:rsidRDefault="001616D0" w:rsidP="001616D0">
      <w:pPr>
        <w:pStyle w:val="Textoindependiente"/>
        <w:rPr>
          <w:highlight w:val="red"/>
        </w:rPr>
      </w:pPr>
    </w:p>
    <w:p w14:paraId="23789FC1" w14:textId="537B5CA4" w:rsidR="0014183C" w:rsidRDefault="00B2485B" w:rsidP="00B2485B">
      <w:pPr>
        <w:pStyle w:val="Textoindependiente"/>
        <w:spacing w:line="480" w:lineRule="auto"/>
        <w:ind w:left="337" w:right="380" w:firstLine="720"/>
      </w:pPr>
      <w:r w:rsidRPr="003D6B5A">
        <w:rPr>
          <w:highlight w:val="red"/>
        </w:rPr>
        <w:t>Objetivo general: Analizar el impacto que ha tenido la automatización de procesos en la industria automotriz colombiana y su influencia en la productividad, calidad y sostenibilidad del sector.</w:t>
      </w:r>
      <w:r>
        <w:br/>
      </w:r>
    </w:p>
    <w:p w14:paraId="488D8415" w14:textId="669535C9" w:rsidR="00B2485B" w:rsidRDefault="00B2485B" w:rsidP="00B2485B">
      <w:pPr>
        <w:pStyle w:val="Textoindependiente"/>
        <w:spacing w:line="480" w:lineRule="auto"/>
        <w:ind w:left="337" w:right="380" w:firstLine="720"/>
      </w:pPr>
      <w:r>
        <w:t xml:space="preserve">Metodología: El estudio se desarrolló bajo un enfoque cualitativo descriptivo, basado en la revisión documental de artículos académicos, informes del DANE, ANDI y </w:t>
      </w:r>
      <w:proofErr w:type="spellStart"/>
      <w:r>
        <w:t>MinComercio</w:t>
      </w:r>
      <w:proofErr w:type="spellEnd"/>
      <w:r>
        <w:t>, además de entrevistas a ingenieros y técnicos vinculados con el sector automotor.</w:t>
      </w:r>
    </w:p>
    <w:p w14:paraId="1E21459C" w14:textId="77777777" w:rsidR="00590154" w:rsidRDefault="00590154" w:rsidP="00B2485B">
      <w:pPr>
        <w:pStyle w:val="Textoindependiente"/>
        <w:spacing w:line="480" w:lineRule="auto"/>
        <w:ind w:left="337" w:right="380" w:firstLine="720"/>
      </w:pPr>
    </w:p>
    <w:p w14:paraId="066DD673" w14:textId="063C9473" w:rsidR="00590154" w:rsidRDefault="00590154" w:rsidP="00590154">
      <w:pPr>
        <w:pStyle w:val="Textoindependiente"/>
        <w:spacing w:line="480" w:lineRule="auto"/>
        <w:ind w:left="337" w:right="380" w:firstLine="720"/>
      </w:pPr>
      <w:r>
        <w:t xml:space="preserve">Herramientas utilizadas: Fichas de análisis documental. Matriz de categorización temática. Software </w:t>
      </w:r>
      <w:proofErr w:type="spellStart"/>
      <w:r>
        <w:t>Atlas.ti</w:t>
      </w:r>
      <w:proofErr w:type="spellEnd"/>
      <w:r>
        <w:t xml:space="preserve"> para codificación cualitativa.</w:t>
      </w:r>
    </w:p>
    <w:p w14:paraId="72ABE61E" w14:textId="77777777" w:rsidR="00590154" w:rsidRDefault="00590154" w:rsidP="00590154">
      <w:pPr>
        <w:pStyle w:val="Textoindependiente"/>
        <w:spacing w:line="480" w:lineRule="auto"/>
        <w:ind w:left="337" w:right="380" w:firstLine="720"/>
      </w:pPr>
    </w:p>
    <w:p w14:paraId="416D06E4" w14:textId="1FD6D30A" w:rsidR="00590154" w:rsidRDefault="00590154" w:rsidP="00590154">
      <w:pPr>
        <w:pStyle w:val="Textoindependiente"/>
        <w:spacing w:line="480" w:lineRule="auto"/>
        <w:ind w:left="337" w:right="380" w:firstLine="720"/>
      </w:pPr>
      <w:r>
        <w:t xml:space="preserve">Resultados: El estudio mostró que la mayoría de las plantas ensambladoras en Colombia operan con tecnologías de automatización básica. Solo un pequeño porcentaje implementa robótica o inteligencia artificial. Se identificó una correlación directa entre el nivel de </w:t>
      </w:r>
      <w:r>
        <w:lastRenderedPageBreak/>
        <w:t>automatización y la mejora en los estándares de calidad y productividad.</w:t>
      </w:r>
    </w:p>
    <w:p w14:paraId="0EAE391D" w14:textId="77777777" w:rsidR="00590154" w:rsidRDefault="00590154" w:rsidP="00590154">
      <w:pPr>
        <w:pStyle w:val="Textoindependiente"/>
        <w:spacing w:line="480" w:lineRule="auto"/>
        <w:ind w:left="337" w:right="380" w:firstLine="720"/>
      </w:pPr>
    </w:p>
    <w:p w14:paraId="1284AD5E" w14:textId="13D0783B" w:rsidR="00590154" w:rsidRDefault="00590154" w:rsidP="00590154">
      <w:pPr>
        <w:pStyle w:val="Textoindependiente"/>
        <w:spacing w:line="480" w:lineRule="auto"/>
        <w:ind w:left="337" w:right="380" w:firstLine="720"/>
      </w:pPr>
      <w:r>
        <w:t>Conclusiones: La investigación concluyó que la falta de inversión en automatización avanzada limita la competitividad del sector automotriz colombiano. Se recomienda fomentar programas de capacitación en mecatrónica, aumentar la inversión en I+D y fortalecer la cooperación entre Estado, academia e industria.</w:t>
      </w:r>
    </w:p>
    <w:p w14:paraId="6CCDE9FA" w14:textId="77777777" w:rsidR="001616D0" w:rsidRDefault="001616D0" w:rsidP="001616D0">
      <w:pPr>
        <w:pStyle w:val="Textoindependiente"/>
      </w:pPr>
    </w:p>
    <w:p w14:paraId="32961E46" w14:textId="77777777" w:rsidR="001616D0" w:rsidRDefault="001616D0" w:rsidP="001616D0">
      <w:pPr>
        <w:pStyle w:val="Textoindependiente"/>
      </w:pPr>
    </w:p>
    <w:p w14:paraId="4414200C" w14:textId="0FE3FFEF" w:rsidR="001616D0" w:rsidRPr="0014183C" w:rsidRDefault="001616D0" w:rsidP="001616D0">
      <w:pPr>
        <w:pStyle w:val="Ttulo1"/>
        <w:rPr>
          <w:lang w:val="es-CO"/>
        </w:rPr>
      </w:pPr>
      <w:bookmarkStart w:id="42" w:name="_TOC_250028"/>
      <w:r w:rsidRPr="0014183C">
        <w:rPr>
          <w:lang w:val="es-CO"/>
        </w:rPr>
        <w:t xml:space="preserve">Antecedente </w:t>
      </w:r>
      <w:bookmarkEnd w:id="42"/>
      <w:r w:rsidRPr="0014183C">
        <w:rPr>
          <w:spacing w:val="-10"/>
          <w:lang w:val="es-CO"/>
        </w:rPr>
        <w:t>2</w:t>
      </w:r>
      <w:r w:rsidR="00DF2E8C">
        <w:rPr>
          <w:spacing w:val="-10"/>
          <w:lang w:val="es-CO"/>
        </w:rPr>
        <w:br/>
      </w:r>
    </w:p>
    <w:p w14:paraId="531E442D" w14:textId="77777777" w:rsidR="001616D0" w:rsidRPr="0014183C" w:rsidRDefault="001616D0" w:rsidP="001616D0">
      <w:pPr>
        <w:pStyle w:val="Textoindependiente"/>
        <w:rPr>
          <w:b/>
          <w:lang w:val="es-CO"/>
        </w:rPr>
      </w:pPr>
    </w:p>
    <w:p w14:paraId="4B2A47B1" w14:textId="5C19BD20" w:rsidR="001616D0" w:rsidRDefault="0014183C" w:rsidP="001616D0">
      <w:pPr>
        <w:pStyle w:val="Textoindependiente"/>
        <w:spacing w:line="480" w:lineRule="auto"/>
        <w:ind w:left="1057" w:right="1114"/>
      </w:pPr>
      <w:r w:rsidRPr="0014183C">
        <w:rPr>
          <w:b/>
          <w:lang w:val="es-CO"/>
        </w:rPr>
        <w:t>Título</w:t>
      </w:r>
      <w:r w:rsidR="001616D0" w:rsidRPr="0014183C">
        <w:rPr>
          <w:b/>
          <w:lang w:val="es-CO"/>
        </w:rPr>
        <w:t>:</w:t>
      </w:r>
      <w:r w:rsidR="001616D0" w:rsidRPr="0014183C">
        <w:rPr>
          <w:b/>
          <w:spacing w:val="-9"/>
          <w:lang w:val="es-CO"/>
        </w:rPr>
        <w:t xml:space="preserve"> </w:t>
      </w:r>
      <w:r w:rsidR="001616D0" w:rsidRPr="0014183C">
        <w:rPr>
          <w:lang w:val="es-CO"/>
        </w:rPr>
        <w:t>“</w:t>
      </w:r>
      <w:r w:rsidR="00590154" w:rsidRPr="00590154">
        <w:rPr>
          <w:lang w:val="es-CO"/>
        </w:rPr>
        <w:t>Tecnologías de la cuarta revolución industrial utilizadas en la industria colombiana</w:t>
      </w:r>
      <w:r>
        <w:rPr>
          <w:lang w:val="es-CO"/>
        </w:rPr>
        <w:t>”</w:t>
      </w:r>
      <w:r>
        <w:rPr>
          <w:lang w:val="es-CO"/>
        </w:rPr>
        <w:br/>
      </w:r>
      <w:r w:rsidR="001616D0">
        <w:t xml:space="preserve">Autores: </w:t>
      </w:r>
      <w:r w:rsidR="00590154" w:rsidRPr="00590154">
        <w:t>Muñoz, J. &amp; Rodríguez, L</w:t>
      </w:r>
    </w:p>
    <w:p w14:paraId="300D26DF" w14:textId="0DACE924" w:rsidR="001616D0" w:rsidRDefault="001616D0" w:rsidP="001616D0">
      <w:pPr>
        <w:pStyle w:val="Textoindependiente"/>
        <w:ind w:left="1057"/>
      </w:pPr>
      <w:r>
        <w:t xml:space="preserve">Año y lugar de publicación: </w:t>
      </w:r>
      <w:r w:rsidR="00590154" w:rsidRPr="00590154">
        <w:t>Revista Entre Ciencia e Ingeniería, Universidad Católica de Pereira.</w:t>
      </w:r>
      <w:r>
        <w:t xml:space="preserve">, </w:t>
      </w:r>
      <w:r w:rsidR="00590154">
        <w:rPr>
          <w:spacing w:val="-4"/>
        </w:rPr>
        <w:t>2024</w:t>
      </w:r>
    </w:p>
    <w:p w14:paraId="0398FD20" w14:textId="77777777" w:rsidR="001616D0" w:rsidRDefault="001616D0" w:rsidP="001616D0">
      <w:pPr>
        <w:pStyle w:val="Textoindependiente"/>
      </w:pPr>
    </w:p>
    <w:p w14:paraId="1F336C60" w14:textId="77777777" w:rsidR="001616D0" w:rsidRDefault="001616D0" w:rsidP="001616D0">
      <w:pPr>
        <w:pStyle w:val="Textoindependiente"/>
      </w:pPr>
    </w:p>
    <w:p w14:paraId="12D157C0" w14:textId="77777777" w:rsidR="001616D0" w:rsidRDefault="001616D0" w:rsidP="001616D0">
      <w:pPr>
        <w:pStyle w:val="Textoindependiente"/>
      </w:pPr>
    </w:p>
    <w:p w14:paraId="13224A7C" w14:textId="23432F16" w:rsidR="00590154" w:rsidRPr="00590154" w:rsidRDefault="00590154" w:rsidP="00590154">
      <w:pPr>
        <w:spacing w:line="480" w:lineRule="auto"/>
        <w:ind w:left="337" w:right="471" w:firstLine="720"/>
        <w:rPr>
          <w:sz w:val="24"/>
        </w:rPr>
      </w:pPr>
      <w:r w:rsidRPr="00590154">
        <w:rPr>
          <w:sz w:val="24"/>
        </w:rPr>
        <w:t>Objetivo general:</w:t>
      </w:r>
      <w:r>
        <w:rPr>
          <w:sz w:val="24"/>
        </w:rPr>
        <w:t xml:space="preserve"> </w:t>
      </w:r>
      <w:r w:rsidRPr="00590154">
        <w:rPr>
          <w:sz w:val="24"/>
        </w:rPr>
        <w:t>Identificar las principales tecnologías de la Industria 4.0 aplicadas en la industria colombiana, y analizar su grado de adopción y los retos que enfrenta el país para su implementación.</w:t>
      </w:r>
    </w:p>
    <w:p w14:paraId="2590341E" w14:textId="77777777" w:rsidR="00590154" w:rsidRPr="00590154" w:rsidRDefault="00590154" w:rsidP="00590154">
      <w:pPr>
        <w:spacing w:line="480" w:lineRule="auto"/>
        <w:ind w:left="337" w:right="471" w:firstLine="720"/>
        <w:rPr>
          <w:sz w:val="24"/>
        </w:rPr>
      </w:pPr>
    </w:p>
    <w:p w14:paraId="69178207" w14:textId="77777777" w:rsidR="00590154" w:rsidRDefault="00590154" w:rsidP="00590154">
      <w:pPr>
        <w:spacing w:line="480" w:lineRule="auto"/>
        <w:ind w:left="337" w:right="471" w:firstLine="720"/>
        <w:rPr>
          <w:sz w:val="24"/>
        </w:rPr>
      </w:pPr>
      <w:r w:rsidRPr="00590154">
        <w:rPr>
          <w:sz w:val="24"/>
        </w:rPr>
        <w:t>Metodología:</w:t>
      </w:r>
      <w:r>
        <w:rPr>
          <w:sz w:val="24"/>
        </w:rPr>
        <w:t xml:space="preserve"> </w:t>
      </w:r>
      <w:r w:rsidRPr="00590154">
        <w:rPr>
          <w:sz w:val="24"/>
        </w:rPr>
        <w:t>El estudio utilizó un enfoque mixto, combinando análisis bibliométrico de artículos académicos con encuestas aplicadas a empresas del sector manufacturero, entre ellas varias del ámbito automotriz.</w:t>
      </w:r>
    </w:p>
    <w:p w14:paraId="5DB50A83" w14:textId="77777777" w:rsidR="00590154" w:rsidRDefault="00590154" w:rsidP="00590154">
      <w:pPr>
        <w:spacing w:line="480" w:lineRule="auto"/>
        <w:ind w:left="337" w:right="471" w:firstLine="720"/>
        <w:rPr>
          <w:sz w:val="24"/>
        </w:rPr>
      </w:pPr>
    </w:p>
    <w:p w14:paraId="0872D95A" w14:textId="43040B6F" w:rsidR="00590154" w:rsidRPr="00590154" w:rsidRDefault="00590154" w:rsidP="00590154">
      <w:pPr>
        <w:spacing w:line="480" w:lineRule="auto"/>
        <w:ind w:left="337" w:right="471" w:firstLine="720"/>
        <w:rPr>
          <w:sz w:val="24"/>
        </w:rPr>
      </w:pPr>
      <w:r w:rsidRPr="00590154">
        <w:rPr>
          <w:sz w:val="24"/>
        </w:rPr>
        <w:t>Herramientas utilizadas:</w:t>
      </w:r>
      <w:r>
        <w:rPr>
          <w:sz w:val="24"/>
        </w:rPr>
        <w:t xml:space="preserve"> </w:t>
      </w:r>
      <w:r w:rsidRPr="00590154">
        <w:rPr>
          <w:sz w:val="24"/>
        </w:rPr>
        <w:t xml:space="preserve">Encuestas estructuradas aplicadas a 50 </w:t>
      </w:r>
      <w:proofErr w:type="spellStart"/>
      <w:proofErr w:type="gramStart"/>
      <w:r w:rsidRPr="00590154">
        <w:rPr>
          <w:sz w:val="24"/>
        </w:rPr>
        <w:t>empresas.Software</w:t>
      </w:r>
      <w:proofErr w:type="spellEnd"/>
      <w:proofErr w:type="gramEnd"/>
      <w:r w:rsidRPr="00590154">
        <w:rPr>
          <w:sz w:val="24"/>
        </w:rPr>
        <w:t xml:space="preserve"> SPSS para análisis estadístico.</w:t>
      </w:r>
      <w:r>
        <w:rPr>
          <w:sz w:val="24"/>
        </w:rPr>
        <w:t xml:space="preserve"> </w:t>
      </w:r>
      <w:r w:rsidRPr="00590154">
        <w:rPr>
          <w:sz w:val="24"/>
        </w:rPr>
        <w:t xml:space="preserve">Revisión bibliográfica sistemática de bases de datos </w:t>
      </w:r>
      <w:proofErr w:type="spellStart"/>
      <w:r w:rsidRPr="00590154">
        <w:rPr>
          <w:sz w:val="24"/>
        </w:rPr>
        <w:t>Scopus</w:t>
      </w:r>
      <w:proofErr w:type="spellEnd"/>
      <w:r w:rsidRPr="00590154">
        <w:rPr>
          <w:sz w:val="24"/>
        </w:rPr>
        <w:t xml:space="preserve"> y Google </w:t>
      </w:r>
      <w:proofErr w:type="spellStart"/>
      <w:r w:rsidRPr="00590154">
        <w:rPr>
          <w:sz w:val="24"/>
        </w:rPr>
        <w:t>Scholar</w:t>
      </w:r>
      <w:proofErr w:type="spellEnd"/>
      <w:r w:rsidRPr="00590154">
        <w:rPr>
          <w:sz w:val="24"/>
        </w:rPr>
        <w:t>.</w:t>
      </w:r>
    </w:p>
    <w:p w14:paraId="39090D90" w14:textId="77777777" w:rsidR="00590154" w:rsidRPr="00590154" w:rsidRDefault="00590154" w:rsidP="00590154">
      <w:pPr>
        <w:spacing w:line="480" w:lineRule="auto"/>
        <w:ind w:left="337" w:right="471" w:firstLine="720"/>
        <w:rPr>
          <w:sz w:val="24"/>
        </w:rPr>
      </w:pPr>
    </w:p>
    <w:p w14:paraId="2908BBF9" w14:textId="6C6645E5" w:rsidR="001616D0" w:rsidRDefault="00590154" w:rsidP="00590154">
      <w:pPr>
        <w:spacing w:line="480" w:lineRule="auto"/>
        <w:ind w:left="337" w:right="471" w:firstLine="720"/>
        <w:rPr>
          <w:sz w:val="24"/>
        </w:rPr>
      </w:pPr>
      <w:r w:rsidRPr="00590154">
        <w:rPr>
          <w:sz w:val="24"/>
        </w:rPr>
        <w:t>Resultados:</w:t>
      </w:r>
      <w:r>
        <w:rPr>
          <w:sz w:val="24"/>
        </w:rPr>
        <w:t xml:space="preserve"> </w:t>
      </w:r>
      <w:r w:rsidRPr="00590154">
        <w:rPr>
          <w:sz w:val="24"/>
        </w:rPr>
        <w:t xml:space="preserve">Los resultados revelaron que el 65 % de las empresas conoce las tecnologías de la Industria 4.0, pero solo el 22 % las aplica en sus procesos. Las más adoptadas son </w:t>
      </w:r>
      <w:proofErr w:type="spellStart"/>
      <w:r w:rsidRPr="00590154">
        <w:rPr>
          <w:sz w:val="24"/>
        </w:rPr>
        <w:t>IoT</w:t>
      </w:r>
      <w:proofErr w:type="spellEnd"/>
      <w:r w:rsidRPr="00590154">
        <w:rPr>
          <w:sz w:val="24"/>
        </w:rPr>
        <w:t xml:space="preserve"> y automatización básica, mientras que el uso de robótica y análisis de datos es limitado.</w:t>
      </w:r>
      <w:r>
        <w:rPr>
          <w:sz w:val="24"/>
        </w:rPr>
        <w:br/>
      </w:r>
    </w:p>
    <w:p w14:paraId="3FA22882" w14:textId="2A945775" w:rsidR="00590154" w:rsidRPr="00590154" w:rsidRDefault="00590154" w:rsidP="00590154">
      <w:pPr>
        <w:spacing w:line="480" w:lineRule="auto"/>
        <w:ind w:left="337" w:right="471" w:firstLine="720"/>
        <w:rPr>
          <w:sz w:val="24"/>
        </w:rPr>
      </w:pPr>
      <w:r w:rsidRPr="00590154">
        <w:rPr>
          <w:sz w:val="24"/>
        </w:rPr>
        <w:t>Conclusiones:</w:t>
      </w:r>
      <w:r>
        <w:rPr>
          <w:sz w:val="24"/>
        </w:rPr>
        <w:t xml:space="preserve"> </w:t>
      </w:r>
      <w:r w:rsidRPr="00590154">
        <w:rPr>
          <w:sz w:val="24"/>
        </w:rPr>
        <w:t>El estudio concluye que la baja adopción tecnológica en Colombia responde a la falta de inversión en infraestructura y capacitación. Se recomienda fortalecer políticas públicas y programas académicos orientados a la digitalización y automatización del sector industrial, incluyendo el automotriz.</w:t>
      </w:r>
      <w:r>
        <w:rPr>
          <w:sz w:val="24"/>
        </w:rPr>
        <w:br/>
      </w:r>
    </w:p>
    <w:p w14:paraId="4F200238" w14:textId="514E5005" w:rsidR="001616D0" w:rsidRDefault="001616D0" w:rsidP="001616D0">
      <w:pPr>
        <w:pStyle w:val="Ttulo1"/>
      </w:pPr>
      <w:bookmarkStart w:id="43" w:name="_TOC_250027"/>
      <w:r>
        <w:t xml:space="preserve">Antecedente </w:t>
      </w:r>
      <w:bookmarkEnd w:id="43"/>
      <w:r>
        <w:rPr>
          <w:spacing w:val="-10"/>
        </w:rPr>
        <w:t>3</w:t>
      </w:r>
      <w:r w:rsidR="009569EF">
        <w:rPr>
          <w:spacing w:val="-10"/>
        </w:rPr>
        <w:br/>
      </w:r>
    </w:p>
    <w:p w14:paraId="1A01F21E" w14:textId="77777777" w:rsidR="001616D0" w:rsidRDefault="001616D0" w:rsidP="001616D0">
      <w:pPr>
        <w:pStyle w:val="Textoindependiente"/>
        <w:rPr>
          <w:b/>
        </w:rPr>
      </w:pPr>
    </w:p>
    <w:p w14:paraId="57B21F38" w14:textId="67296C75" w:rsidR="001616D0" w:rsidRDefault="001616D0" w:rsidP="001616D0">
      <w:pPr>
        <w:pStyle w:val="Textoindependiente"/>
        <w:spacing w:line="480" w:lineRule="auto"/>
        <w:ind w:left="1057" w:right="3131"/>
      </w:pPr>
      <w:r>
        <w:rPr>
          <w:b/>
        </w:rPr>
        <w:t xml:space="preserve">Título: </w:t>
      </w:r>
      <w:r>
        <w:t>“</w:t>
      </w:r>
      <w:r w:rsidR="00590154" w:rsidRPr="00590154">
        <w:t>Brechas tecnológicas en la Industria 4.0 en Cartagena: un estudio en Pymes colombianas</w:t>
      </w:r>
      <w:r>
        <w:t xml:space="preserve">” </w:t>
      </w:r>
      <w:r w:rsidR="00EC14EC">
        <w:br/>
      </w:r>
      <w:r>
        <w:t>Autores:</w:t>
      </w:r>
      <w:r>
        <w:rPr>
          <w:spacing w:val="-9"/>
        </w:rPr>
        <w:t xml:space="preserve"> </w:t>
      </w:r>
      <w:r w:rsidR="00590154" w:rsidRPr="00590154">
        <w:t>Ortega, A., López, P., &amp; Ceballos, R.</w:t>
      </w:r>
      <w:r w:rsidR="00EC14EC">
        <w:br/>
      </w:r>
      <w:r>
        <w:t xml:space="preserve">Año y lugar de publicación: </w:t>
      </w:r>
      <w:r w:rsidR="00590154" w:rsidRPr="00590154">
        <w:t>Revista BILO – Universidad de</w:t>
      </w:r>
      <w:r w:rsidR="00590154">
        <w:t xml:space="preserve"> </w:t>
      </w:r>
      <w:r w:rsidR="00590154" w:rsidRPr="00590154">
        <w:t>la Costa (CUC)</w:t>
      </w:r>
      <w:r w:rsidR="00590154">
        <w:t>, 2022</w:t>
      </w:r>
    </w:p>
    <w:p w14:paraId="67649BA1" w14:textId="77777777" w:rsidR="001616D0" w:rsidRDefault="001616D0" w:rsidP="001616D0">
      <w:pPr>
        <w:pStyle w:val="Textoindependiente"/>
      </w:pPr>
    </w:p>
    <w:p w14:paraId="19B36C19" w14:textId="77777777" w:rsidR="001616D0" w:rsidRDefault="001616D0" w:rsidP="001616D0">
      <w:pPr>
        <w:pStyle w:val="Textoindependiente"/>
      </w:pPr>
    </w:p>
    <w:p w14:paraId="5639ABB6" w14:textId="76517A64" w:rsidR="00590154" w:rsidRPr="00590154" w:rsidRDefault="00590154" w:rsidP="00590154">
      <w:pPr>
        <w:spacing w:line="480" w:lineRule="auto"/>
        <w:ind w:left="337" w:right="364" w:firstLine="720"/>
        <w:rPr>
          <w:sz w:val="24"/>
        </w:rPr>
      </w:pPr>
      <w:r w:rsidRPr="00590154">
        <w:rPr>
          <w:sz w:val="24"/>
        </w:rPr>
        <w:t>Objetivo general:</w:t>
      </w:r>
      <w:r>
        <w:rPr>
          <w:sz w:val="24"/>
        </w:rPr>
        <w:t xml:space="preserve"> </w:t>
      </w:r>
      <w:r w:rsidRPr="00590154">
        <w:rPr>
          <w:sz w:val="24"/>
        </w:rPr>
        <w:t>Analizar las brechas tecnológicas presentes en las pequeñas y medianas empresas del sector industrial de Cartagena, con énfasis en la implementación de tecnologías de la Industria 4.0 y su relación con la productividad.</w:t>
      </w:r>
    </w:p>
    <w:p w14:paraId="7D7D41CD" w14:textId="77777777" w:rsidR="00590154" w:rsidRPr="00590154" w:rsidRDefault="00590154" w:rsidP="00590154">
      <w:pPr>
        <w:spacing w:line="480" w:lineRule="auto"/>
        <w:ind w:left="337" w:right="364" w:firstLine="720"/>
        <w:rPr>
          <w:sz w:val="24"/>
        </w:rPr>
      </w:pPr>
    </w:p>
    <w:p w14:paraId="74E49414" w14:textId="2E03B1A3" w:rsidR="00590154" w:rsidRPr="00590154" w:rsidRDefault="00590154" w:rsidP="00590154">
      <w:pPr>
        <w:spacing w:line="480" w:lineRule="auto"/>
        <w:ind w:left="337" w:right="364" w:firstLine="720"/>
        <w:rPr>
          <w:sz w:val="24"/>
        </w:rPr>
      </w:pPr>
      <w:r w:rsidRPr="00590154">
        <w:rPr>
          <w:sz w:val="24"/>
        </w:rPr>
        <w:t>Metodología:</w:t>
      </w:r>
      <w:r>
        <w:rPr>
          <w:sz w:val="24"/>
        </w:rPr>
        <w:t xml:space="preserve"> </w:t>
      </w:r>
      <w:r w:rsidRPr="00590154">
        <w:rPr>
          <w:sz w:val="24"/>
        </w:rPr>
        <w:t>Investigación cuantitativa de tipo descriptivo mediante encuestas y análisis de correlación entre nivel de adopción tecnológica y eficiencia operativa.</w:t>
      </w:r>
    </w:p>
    <w:p w14:paraId="0011C618" w14:textId="77777777" w:rsidR="00590154" w:rsidRPr="00590154" w:rsidRDefault="00590154" w:rsidP="00590154">
      <w:pPr>
        <w:spacing w:line="480" w:lineRule="auto"/>
        <w:ind w:left="337" w:right="364" w:firstLine="720"/>
        <w:rPr>
          <w:sz w:val="24"/>
        </w:rPr>
      </w:pPr>
    </w:p>
    <w:p w14:paraId="3A5E8006" w14:textId="3B862F05" w:rsidR="00590154" w:rsidRPr="00590154" w:rsidRDefault="00590154" w:rsidP="00590154">
      <w:pPr>
        <w:spacing w:line="480" w:lineRule="auto"/>
        <w:ind w:left="337" w:right="364" w:firstLine="720"/>
        <w:rPr>
          <w:sz w:val="24"/>
        </w:rPr>
      </w:pPr>
      <w:r w:rsidRPr="00590154">
        <w:rPr>
          <w:sz w:val="24"/>
        </w:rPr>
        <w:t>Herramientas utilizadas:</w:t>
      </w:r>
      <w:r>
        <w:rPr>
          <w:sz w:val="24"/>
        </w:rPr>
        <w:t xml:space="preserve"> </w:t>
      </w:r>
      <w:r w:rsidRPr="00590154">
        <w:rPr>
          <w:sz w:val="24"/>
        </w:rPr>
        <w:t>Cuestionarios digitales distribuidos a 40 Pymes industriales.</w:t>
      </w:r>
      <w:r>
        <w:rPr>
          <w:sz w:val="24"/>
        </w:rPr>
        <w:t xml:space="preserve"> </w:t>
      </w:r>
      <w:r w:rsidRPr="00590154">
        <w:rPr>
          <w:sz w:val="24"/>
        </w:rPr>
        <w:lastRenderedPageBreak/>
        <w:t>Tablas de correlación y regresión lineal con Excel y SPSS.</w:t>
      </w:r>
      <w:r>
        <w:rPr>
          <w:sz w:val="24"/>
        </w:rPr>
        <w:t xml:space="preserve"> </w:t>
      </w:r>
      <w:r w:rsidRPr="00590154">
        <w:rPr>
          <w:sz w:val="24"/>
        </w:rPr>
        <w:t>Entrevistas complementarias con jefes de planta.</w:t>
      </w:r>
    </w:p>
    <w:p w14:paraId="566248A2" w14:textId="77777777" w:rsidR="00590154" w:rsidRPr="00590154" w:rsidRDefault="00590154" w:rsidP="00590154">
      <w:pPr>
        <w:spacing w:line="480" w:lineRule="auto"/>
        <w:ind w:left="337" w:right="364" w:firstLine="720"/>
        <w:rPr>
          <w:sz w:val="24"/>
        </w:rPr>
      </w:pPr>
    </w:p>
    <w:p w14:paraId="1899133B" w14:textId="499D4022" w:rsidR="00590154" w:rsidRPr="00590154" w:rsidRDefault="00590154" w:rsidP="00590154">
      <w:pPr>
        <w:spacing w:line="480" w:lineRule="auto"/>
        <w:ind w:left="337" w:right="364" w:firstLine="720"/>
        <w:rPr>
          <w:sz w:val="24"/>
        </w:rPr>
      </w:pPr>
      <w:r w:rsidRPr="00590154">
        <w:rPr>
          <w:sz w:val="24"/>
        </w:rPr>
        <w:t>Resultados:</w:t>
      </w:r>
      <w:r>
        <w:rPr>
          <w:sz w:val="24"/>
        </w:rPr>
        <w:t xml:space="preserve"> </w:t>
      </w:r>
      <w:r w:rsidRPr="00590154">
        <w:rPr>
          <w:sz w:val="24"/>
        </w:rPr>
        <w:t>Los hallazgos mostraron que la principal limitante es la falta de personal capacitado en automatización y mecatrónica, seguida de la escasa inversión en equipos modernos. Las empresas con procesos automatizados aumentaron su eficiencia hasta en un 20 %.</w:t>
      </w:r>
    </w:p>
    <w:p w14:paraId="43836B04" w14:textId="77777777" w:rsidR="00590154" w:rsidRPr="00590154" w:rsidRDefault="00590154" w:rsidP="00590154">
      <w:pPr>
        <w:spacing w:line="480" w:lineRule="auto"/>
        <w:ind w:left="337" w:right="364" w:firstLine="720"/>
        <w:rPr>
          <w:sz w:val="24"/>
        </w:rPr>
      </w:pPr>
    </w:p>
    <w:p w14:paraId="7C164309" w14:textId="5142218E" w:rsidR="00EC14EC" w:rsidRDefault="00590154" w:rsidP="00590154">
      <w:pPr>
        <w:spacing w:line="480" w:lineRule="auto"/>
        <w:ind w:left="337" w:right="364" w:firstLine="720"/>
        <w:rPr>
          <w:sz w:val="24"/>
        </w:rPr>
      </w:pPr>
      <w:r w:rsidRPr="00590154">
        <w:rPr>
          <w:sz w:val="24"/>
        </w:rPr>
        <w:t>Conclusiones:</w:t>
      </w:r>
      <w:r>
        <w:rPr>
          <w:sz w:val="24"/>
        </w:rPr>
        <w:t xml:space="preserve"> </w:t>
      </w:r>
      <w:r w:rsidRPr="00590154">
        <w:rPr>
          <w:sz w:val="24"/>
        </w:rPr>
        <w:t>El estudio determinó que la transición hacia la Industria 4.0 en Colombia es desigual y lenta. Las Pymes requieren apoyo financiero y técnico para implementar tecnologías inteligentes que fortalezcan la productividad industrial.</w:t>
      </w:r>
      <w:r w:rsidR="00EC14EC">
        <w:rPr>
          <w:sz w:val="24"/>
        </w:rPr>
        <w:br/>
      </w:r>
    </w:p>
    <w:p w14:paraId="483E8CB4" w14:textId="053D6D98" w:rsidR="00EC14EC" w:rsidRDefault="00EC14EC" w:rsidP="00EC14EC">
      <w:pPr>
        <w:pStyle w:val="Ttulo1"/>
        <w:numPr>
          <w:ilvl w:val="1"/>
          <w:numId w:val="12"/>
        </w:numPr>
        <w:tabs>
          <w:tab w:val="left" w:pos="1777"/>
        </w:tabs>
        <w:ind w:left="2178" w:hanging="240"/>
      </w:pPr>
      <w:r>
        <w:t>Marco</w:t>
      </w:r>
      <w:r w:rsidRPr="00DE7F5D">
        <w:t xml:space="preserve"> </w:t>
      </w:r>
      <w:r>
        <w:t>Legal</w:t>
      </w:r>
      <w:r>
        <w:br/>
      </w:r>
    </w:p>
    <w:p w14:paraId="029F3D79" w14:textId="6B77EFC3" w:rsidR="007C7356" w:rsidRDefault="001E4C4C" w:rsidP="007C7356">
      <w:pPr>
        <w:spacing w:line="480" w:lineRule="auto"/>
        <w:ind w:left="337" w:right="364" w:firstLine="720"/>
        <w:rPr>
          <w:sz w:val="24"/>
        </w:rPr>
      </w:pPr>
      <w:r w:rsidRPr="001E4C4C">
        <w:rPr>
          <w:sz w:val="24"/>
        </w:rPr>
        <w:t>Esta investigación se fundamenta en marcos legales nacionales e internacionales que regulan el desarrollo tecnológico, la sostenibilidad y la innovación industrial en Colombia. Si bien no existen normativas específicas orientadas exclusivamente al fortalecimiento del sector automotriz nacional, diversas leyes y políticas han establecido directrices para promover el uso racional de la energía, la movilidad eléctrica, la investigación científica y la integración de tecnologías emergentes aplicadas a la industria. Dichos instrumentos jurídicos constituyen la base sobre la cual se analiza el rezago del sector automotor colombiano frente a los estándares de calidad internacionales.</w:t>
      </w:r>
    </w:p>
    <w:p w14:paraId="32D073C8" w14:textId="77777777" w:rsidR="007C7356" w:rsidRDefault="007C7356" w:rsidP="007C7356">
      <w:pPr>
        <w:pStyle w:val="Textoindependiente"/>
        <w:spacing w:line="480" w:lineRule="auto"/>
        <w:ind w:left="337" w:right="380" w:firstLine="720"/>
      </w:pPr>
    </w:p>
    <w:p w14:paraId="51211FCB" w14:textId="2A2BBE53" w:rsidR="007C7356" w:rsidRPr="001E4C4C" w:rsidRDefault="001E4C4C" w:rsidP="007C7356">
      <w:pPr>
        <w:pStyle w:val="Textoindependiente"/>
        <w:spacing w:line="480" w:lineRule="auto"/>
        <w:ind w:left="337" w:right="380" w:firstLine="720"/>
        <w:rPr>
          <w:sz w:val="22"/>
          <w:szCs w:val="22"/>
        </w:rPr>
      </w:pPr>
      <w:r w:rsidRPr="001E4C4C">
        <w:rPr>
          <w:sz w:val="22"/>
          <w:szCs w:val="22"/>
        </w:rPr>
        <w:t xml:space="preserve">(Ley 697 de 2001 – Uso Racional y Eficiente de la Energía). Esta ley fue la primera disposición colombiana en reconocer la importancia de la eficiencia energética como componente estratégico del desarrollo industrial. Su objetivo principal fue fomentar el uso racional y eficiente de la energía (URE) y promover fuentes alternas para la producción y el transporte. Aunque no se enfocó directamente en el ámbito automotriz, introdujo principios que hoy sustentan la transición hacia tecnologías limpias y el </w:t>
      </w:r>
      <w:r w:rsidRPr="001E4C4C">
        <w:rPr>
          <w:sz w:val="22"/>
          <w:szCs w:val="22"/>
        </w:rPr>
        <w:lastRenderedPageBreak/>
        <w:t>desarrollo de vehículos eléctricos e híbridos. Esta normativa estableció los lineamientos iniciales para integrar la sostenibilidad en las actividades industriales y de transporte (Congreso de la República de Colombia, 2001).</w:t>
      </w:r>
    </w:p>
    <w:p w14:paraId="6277C14C" w14:textId="77777777" w:rsidR="007C7356" w:rsidRPr="001E4C4C" w:rsidRDefault="007C7356" w:rsidP="007C7356">
      <w:pPr>
        <w:spacing w:line="480" w:lineRule="auto"/>
        <w:ind w:left="337" w:right="364" w:firstLine="720"/>
      </w:pPr>
    </w:p>
    <w:p w14:paraId="38712721" w14:textId="4A36CF92" w:rsidR="007C7356" w:rsidRDefault="001E4C4C" w:rsidP="007C7356">
      <w:pPr>
        <w:spacing w:line="480" w:lineRule="auto"/>
        <w:ind w:left="337" w:right="364" w:firstLine="720"/>
      </w:pPr>
      <w:r w:rsidRPr="001E4C4C">
        <w:t>(Ley 1715 de 2014 – Integración de Energías Renovables No Convencionales</w:t>
      </w:r>
      <w:r w:rsidR="007C7356" w:rsidRPr="001E4C4C">
        <w:t xml:space="preserve">): </w:t>
      </w:r>
      <w:r w:rsidRPr="001E4C4C">
        <w:t>Con esta ley se reguló la incorporación de energías renovables al sistema energético nacional, promoviendo la investigación y la innovación tecnológica. El marco legal contempló incentivos tributarios y financieros para empresas que invirtieran en generación limpia o en tecnologías que redujeran la dependencia de combustibles fósiles. En el contexto automotriz, esta norma abrió la posibilidad de que la industria nacional adoptara tecnologías de movilidad eléctrica y procesos productivos más sostenibles (Congreso de la República de Colombia, 2014).</w:t>
      </w:r>
      <w:r>
        <w:br/>
      </w:r>
    </w:p>
    <w:p w14:paraId="552443F9" w14:textId="64A5BBCD" w:rsidR="007C7356" w:rsidRPr="001E4C4C" w:rsidRDefault="001E4C4C" w:rsidP="001E4C4C">
      <w:pPr>
        <w:spacing w:line="480" w:lineRule="auto"/>
        <w:ind w:left="337" w:right="364" w:firstLine="720"/>
      </w:pPr>
      <w:r w:rsidRPr="001E4C4C">
        <w:t>(Ley 1964 de 2019 – Promoción del Uso de Vehículos Eléctricos e Híbridos). Esta disposición representa el avance más significativo en materia de movilidad sostenible en Colombia. Establece incentivos como la exención de restricciones de circulación (“pico y placa”), la reducción de tarifas de matrícula y descuentos tributarios para los propietarios de vehículos eléctricos. Asimismo, promueve la instalación de puntos de carga y la modernización del parque automotor. No obstante, su alcance se ha centrado en el consumo de tecnología importada, sin contemplar mecanismos directos de fortalecimiento industrial o desarrollo mecatrónico local (Congreso de la República de Colombia, 2019).</w:t>
      </w:r>
      <w:r w:rsidRPr="001E4C4C">
        <w:br/>
      </w:r>
    </w:p>
    <w:p w14:paraId="6B5097FF" w14:textId="1281E3B7" w:rsidR="007C7356" w:rsidRPr="001E4C4C" w:rsidRDefault="001E4C4C" w:rsidP="007C7356">
      <w:pPr>
        <w:pStyle w:val="Textoindependiente"/>
        <w:spacing w:line="480" w:lineRule="auto"/>
        <w:ind w:left="337" w:right="380" w:firstLine="720"/>
        <w:rPr>
          <w:sz w:val="22"/>
          <w:szCs w:val="22"/>
        </w:rPr>
      </w:pPr>
      <w:r w:rsidRPr="001E4C4C">
        <w:rPr>
          <w:sz w:val="22"/>
          <w:szCs w:val="22"/>
        </w:rPr>
        <w:t>(Resolución 40223 de 2021 – Ministerio de Minas y Energía</w:t>
      </w:r>
      <w:r w:rsidR="007C7356" w:rsidRPr="001E4C4C">
        <w:rPr>
          <w:sz w:val="22"/>
          <w:szCs w:val="22"/>
        </w:rPr>
        <w:t xml:space="preserve">). </w:t>
      </w:r>
      <w:r w:rsidRPr="001E4C4C">
        <w:rPr>
          <w:sz w:val="22"/>
          <w:szCs w:val="22"/>
        </w:rPr>
        <w:t>Esta resolución reglamenta la instalación y operación de la infraestructura de carga para vehículos eléctricos e híbridos enchufables en el país. Su objetivo es facilitar la expansión de la movilidad eléctrica mediante la estandarización de requisitos técnicos y de seguridad. Aunque representa un avance en la adopción tecnológica, su impacto en la producción nacional continúa siendo limitado debido a la falta de ensambladoras propias y de inversión en infraestructura industrial (Ministerio de Minas y Energía, 2021).</w:t>
      </w:r>
    </w:p>
    <w:p w14:paraId="0DE40B19" w14:textId="77777777" w:rsidR="007C7356" w:rsidRPr="001E4C4C" w:rsidRDefault="007C7356" w:rsidP="007C7356">
      <w:pPr>
        <w:spacing w:line="480" w:lineRule="auto"/>
        <w:ind w:left="337" w:right="364" w:firstLine="720"/>
      </w:pPr>
    </w:p>
    <w:p w14:paraId="008A827F" w14:textId="505FEE0A" w:rsidR="007C7356" w:rsidRDefault="001E4C4C" w:rsidP="007C7356">
      <w:pPr>
        <w:spacing w:line="480" w:lineRule="auto"/>
        <w:ind w:left="337" w:right="364" w:firstLine="720"/>
      </w:pPr>
      <w:r w:rsidRPr="001E4C4C">
        <w:t xml:space="preserve">(Ley 1286 de 2009 – Fortalecimiento del Sistema Nacional de Ciencia, Tecnología e Innovación). </w:t>
      </w:r>
      <w:r w:rsidRPr="001E4C4C">
        <w:lastRenderedPageBreak/>
        <w:t>Esta ley transformó a Colciencias en el Departamento Administrativo de Ciencia, Tecnología e Innovación (actual Ministerio de Ciencia, Tecnología e Innovación) y estableció la base legal para fomentar la investigación aplicada y el desarrollo tecnológico en Colombia. Su relevancia radica en que promueve la creación de capacidades científicas orientadas a la competitividad industrial, lo cual es esencial para el avance de la ingeniería mecatrónica aplicada al sector automotriz (Congreso de la República de Colombia, 2009).</w:t>
      </w:r>
    </w:p>
    <w:p w14:paraId="5CBCEF64" w14:textId="77777777" w:rsidR="007C7356" w:rsidRDefault="007C7356" w:rsidP="007C7356">
      <w:pPr>
        <w:spacing w:line="480" w:lineRule="auto"/>
        <w:ind w:left="337" w:right="364" w:firstLine="720"/>
      </w:pPr>
    </w:p>
    <w:p w14:paraId="5738C471" w14:textId="6CEC9B46" w:rsidR="007C7356" w:rsidRDefault="001E4C4C" w:rsidP="007C7356">
      <w:pPr>
        <w:spacing w:line="480" w:lineRule="auto"/>
        <w:ind w:left="337" w:right="364" w:firstLine="720"/>
      </w:pPr>
      <w:r w:rsidRPr="001E4C4C">
        <w:t>(Ley 2294 de 2023 – Plan Nacional de Desarrollo “Colombia Potencia Mundial de la Vida”</w:t>
      </w:r>
      <w:r w:rsidR="007C7356" w:rsidRPr="001E4C4C">
        <w:t>)</w:t>
      </w:r>
      <w:r w:rsidRPr="001E4C4C">
        <w:t>.</w:t>
      </w:r>
      <w:r w:rsidR="007C7356" w:rsidRPr="001E4C4C">
        <w:t xml:space="preserve"> </w:t>
      </w:r>
      <w:r w:rsidRPr="001E4C4C">
        <w:t>El Plan Nacional de Desarrollo vigente incorpora políticas orientadas a la transición energética, el fortalecimiento de la industria nacional y la promoción de la innovación tecnológica. En el ámbito automotriz, este instrumento establece la necesidad de promover cadenas productivas sostenibles y de incentivar la fabricación local de tecnologías de movilidad eléctrica y de bajas emisiones (Congreso de la República de Colombia, 2023).</w:t>
      </w:r>
      <w:r w:rsidR="007C7356">
        <w:br/>
      </w:r>
    </w:p>
    <w:p w14:paraId="3CA87147" w14:textId="31B42E32" w:rsidR="002E2DE7" w:rsidRDefault="001E4C4C" w:rsidP="001E4C4C">
      <w:pPr>
        <w:spacing w:line="480" w:lineRule="auto"/>
        <w:ind w:left="337" w:right="364" w:firstLine="720"/>
      </w:pPr>
      <w:r w:rsidRPr="001E4C4C">
        <w:t>(Agenda 2030 para el Desarrollo Sostenible – Organización de las Naciones Unidas, 2015).</w:t>
      </w:r>
      <w:r w:rsidR="007C7356" w:rsidRPr="001E4C4C">
        <w:t xml:space="preserve"> </w:t>
      </w:r>
      <w:r w:rsidRPr="001E4C4C">
        <w:t>A nivel internacional, Colombia se adhiere a los Objetivos de Desarrollo Sostenible (ODS), entre los cuales destacan el ODS 7 (Energía asequible y no contaminante), el ODS 9 (Industria, innovación e infraestructura) y el ODS 13 (Acción por el clima). Estos compromisos internacionales orientan las políticas nacionales hacia la sostenibilidad, la innovación tecnológica y la reducción del impacto ambiental del transporte. En consecuencia, la modernización del sector automotriz colombiano debe alinearse con estos principios globales (Organización de las Naciones Unidas, 2015).</w:t>
      </w:r>
      <w:r>
        <w:br/>
      </w:r>
    </w:p>
    <w:p w14:paraId="3E6F91B8" w14:textId="38DE1F35" w:rsidR="00DF2E8C" w:rsidRPr="00DF2E8C" w:rsidRDefault="00DF2E8C" w:rsidP="00DF2E8C">
      <w:pPr>
        <w:pStyle w:val="Ttulo1"/>
        <w:numPr>
          <w:ilvl w:val="0"/>
          <w:numId w:val="12"/>
        </w:numPr>
        <w:tabs>
          <w:tab w:val="left" w:pos="4665"/>
        </w:tabs>
        <w:spacing w:before="90"/>
        <w:jc w:val="left"/>
        <w:rPr>
          <w:lang w:val="es-CO"/>
        </w:rPr>
      </w:pPr>
      <w:r w:rsidRPr="00DF2E8C">
        <w:rPr>
          <w:lang w:val="es-CO"/>
        </w:rPr>
        <w:t>CAPÍTULO 1</w:t>
      </w:r>
      <w:r>
        <w:rPr>
          <w:lang w:val="es-CO"/>
        </w:rPr>
        <w:br/>
      </w:r>
    </w:p>
    <w:p w14:paraId="59362106" w14:textId="77777777" w:rsidR="00DF2E8C" w:rsidRDefault="00DF2E8C" w:rsidP="00DF2E8C">
      <w:pPr>
        <w:pStyle w:val="Textoindependiente"/>
        <w:rPr>
          <w:b/>
        </w:rPr>
      </w:pPr>
    </w:p>
    <w:p w14:paraId="0C9DD393" w14:textId="1E421F28" w:rsidR="00DF2E8C" w:rsidRDefault="00DF2E8C" w:rsidP="00DF2E8C">
      <w:pPr>
        <w:pStyle w:val="Textoindependiente"/>
        <w:spacing w:line="480" w:lineRule="auto"/>
        <w:ind w:left="337" w:right="410" w:firstLine="720"/>
      </w:pPr>
      <w:bookmarkStart w:id="44" w:name="8.1._¿Qué_es_la_supremacía_cuántica_y_en"/>
      <w:bookmarkEnd w:id="44"/>
      <w:r w:rsidRPr="00DF2E8C">
        <w:t xml:space="preserve">A continuación, se presenta un análisis general sobre la evolución del sector automotriz colombiano y las razones por las cuales no ha logrado consolidarse como una industria competitiva a nivel internacional. Este capítulo aborda el contexto histórico, las causas </w:t>
      </w:r>
      <w:r w:rsidRPr="00DF2E8C">
        <w:lastRenderedPageBreak/>
        <w:t>estructurales del bajo desarrollo industrial, los factores políticos y tecnológicos que incidieron en su estancamiento, y las implicaciones que este fenómeno tuvo para la ingeniería mecatrónica como disciplina vinculada a la innovación automotriz.</w:t>
      </w:r>
      <w:r w:rsidR="00B9427C">
        <w:br/>
      </w:r>
    </w:p>
    <w:p w14:paraId="4A582E60" w14:textId="47CA3B73" w:rsidR="00B9427C" w:rsidRPr="00B9427C" w:rsidRDefault="00B9427C" w:rsidP="00B9427C">
      <w:pPr>
        <w:pStyle w:val="Ttulo1"/>
        <w:numPr>
          <w:ilvl w:val="1"/>
          <w:numId w:val="12"/>
        </w:numPr>
        <w:tabs>
          <w:tab w:val="left" w:pos="1477"/>
        </w:tabs>
        <w:rPr>
          <w:spacing w:val="-1"/>
        </w:rPr>
      </w:pPr>
      <w:r w:rsidRPr="00B9427C">
        <w:rPr>
          <w:spacing w:val="-1"/>
        </w:rPr>
        <w:t>El sector automotriz: una visión genera</w:t>
      </w:r>
      <w:r>
        <w:rPr>
          <w:spacing w:val="-1"/>
        </w:rPr>
        <w:t>l</w:t>
      </w:r>
      <w:r>
        <w:rPr>
          <w:spacing w:val="-1"/>
        </w:rPr>
        <w:br/>
      </w:r>
    </w:p>
    <w:p w14:paraId="1591D303" w14:textId="20F9980E" w:rsidR="00B9427C" w:rsidRPr="00B9427C" w:rsidRDefault="00B9427C" w:rsidP="00B9427C">
      <w:pPr>
        <w:pStyle w:val="Textoindependiente"/>
        <w:spacing w:line="480" w:lineRule="auto"/>
        <w:ind w:left="337" w:right="381" w:firstLine="720"/>
      </w:pPr>
      <w:r w:rsidRPr="00B9427C">
        <w:t xml:space="preserve">El sector automotriz colombiano tuvo sus orígenes a finales del siglo XIX, cuando en 1899 circuló el primer vehículo importado al país, un </w:t>
      </w:r>
      <w:r w:rsidRPr="00B9427C">
        <w:rPr>
          <w:b/>
          <w:bCs/>
        </w:rPr>
        <w:t>De Dion-</w:t>
      </w:r>
      <w:proofErr w:type="spellStart"/>
      <w:r w:rsidRPr="00B9427C">
        <w:rPr>
          <w:b/>
          <w:bCs/>
        </w:rPr>
        <w:t>Bouton</w:t>
      </w:r>
      <w:proofErr w:type="spellEnd"/>
      <w:r w:rsidRPr="00B9427C">
        <w:t xml:space="preserve"> proveniente de Francia (Colombia.co, 2024). Sin embargo, no fue sino hasta mediados del siglo XX que el ensamblaje automotor comenzó a consolidarse. En </w:t>
      </w:r>
      <w:r w:rsidRPr="00B9427C">
        <w:rPr>
          <w:b/>
          <w:bCs/>
        </w:rPr>
        <w:t>1956</w:t>
      </w:r>
      <w:r w:rsidRPr="00B9427C">
        <w:t xml:space="preserve"> se fundó </w:t>
      </w:r>
      <w:proofErr w:type="spellStart"/>
      <w:r w:rsidRPr="00B9427C">
        <w:rPr>
          <w:b/>
          <w:bCs/>
        </w:rPr>
        <w:t>Colmotores</w:t>
      </w:r>
      <w:proofErr w:type="spellEnd"/>
      <w:r w:rsidRPr="00B9427C">
        <w:t xml:space="preserve">, con apoyo de inversionistas estadounidenses, y en </w:t>
      </w:r>
      <w:r w:rsidRPr="00B9427C">
        <w:rPr>
          <w:b/>
          <w:bCs/>
        </w:rPr>
        <w:t>1969</w:t>
      </w:r>
      <w:r w:rsidRPr="00B9427C">
        <w:t xml:space="preserve"> surgió </w:t>
      </w:r>
      <w:r w:rsidRPr="00B9427C">
        <w:rPr>
          <w:b/>
          <w:bCs/>
        </w:rPr>
        <w:t>Sofasa</w:t>
      </w:r>
      <w:r w:rsidRPr="00B9427C">
        <w:t>, bajo licencia de Renault, marcando los primeros pasos de una industria nacional aún dependiente de tecnología extranjera (Ministerio de Comercio, Industria y Turismo, 2023). Estas fechas simbolizan el inicio de una trayectoria en la que Colombia intentó posicionarse dentro del mercado automotriz regional, aunque con resultados modestos.</w:t>
      </w:r>
      <w:r>
        <w:br/>
      </w:r>
    </w:p>
    <w:p w14:paraId="2B2D636F" w14:textId="0773CBAC" w:rsidR="00B9427C" w:rsidRDefault="00B9427C" w:rsidP="00B9427C">
      <w:pPr>
        <w:spacing w:before="1"/>
        <w:ind w:left="1057"/>
        <w:rPr>
          <w:rFonts w:ascii="Trebuchet MS" w:hAnsi="Trebuchet MS"/>
          <w:i/>
        </w:rPr>
      </w:pPr>
      <w:r w:rsidRPr="00A93CA3">
        <w:rPr>
          <w:b/>
          <w:bCs/>
          <w:i/>
          <w:iCs/>
          <w:sz w:val="24"/>
          <w:szCs w:val="24"/>
        </w:rPr>
        <w:t xml:space="preserve">Ilustración </w:t>
      </w:r>
      <w:r>
        <w:rPr>
          <w:b/>
          <w:bCs/>
          <w:i/>
          <w:iCs/>
          <w:sz w:val="24"/>
          <w:szCs w:val="24"/>
        </w:rPr>
        <w:t>10</w:t>
      </w:r>
      <w:r w:rsidRPr="00A93CA3">
        <w:rPr>
          <w:b/>
          <w:bCs/>
          <w:i/>
          <w:iCs/>
          <w:sz w:val="24"/>
          <w:szCs w:val="24"/>
        </w:rPr>
        <w:t xml:space="preserve">. </w:t>
      </w:r>
      <w:proofErr w:type="spellStart"/>
      <w:r>
        <w:rPr>
          <w:b/>
          <w:bCs/>
          <w:i/>
          <w:iCs/>
          <w:sz w:val="24"/>
          <w:szCs w:val="24"/>
        </w:rPr>
        <w:t>Colmotores</w:t>
      </w:r>
      <w:proofErr w:type="spellEnd"/>
      <w:r>
        <w:rPr>
          <w:b/>
          <w:bCs/>
          <w:i/>
          <w:iCs/>
          <w:sz w:val="24"/>
          <w:szCs w:val="24"/>
        </w:rPr>
        <w:t xml:space="preserve"> ensambladora</w:t>
      </w:r>
      <w:r>
        <w:rPr>
          <w:rFonts w:ascii="Trebuchet MS" w:hAnsi="Trebuchet MS"/>
          <w:i/>
          <w:color w:val="666666"/>
        </w:rPr>
        <w:br/>
      </w:r>
      <w:r>
        <w:rPr>
          <w:rFonts w:ascii="Trebuchet MS" w:hAnsi="Trebuchet MS"/>
          <w:i/>
        </w:rPr>
        <w:br/>
      </w:r>
      <w:r>
        <w:rPr>
          <w:noProof/>
        </w:rPr>
        <w:drawing>
          <wp:inline distT="0" distB="0" distL="0" distR="0" wp14:anchorId="6B0FA096" wp14:editId="77B9D4C8">
            <wp:extent cx="3297183" cy="2552700"/>
            <wp:effectExtent l="0" t="0" r="0" b="0"/>
            <wp:docPr id="177615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9614" name=""/>
                    <pic:cNvPicPr/>
                  </pic:nvPicPr>
                  <pic:blipFill>
                    <a:blip r:embed="rId40"/>
                    <a:stretch>
                      <a:fillRect/>
                    </a:stretch>
                  </pic:blipFill>
                  <pic:spPr>
                    <a:xfrm>
                      <a:off x="0" y="0"/>
                      <a:ext cx="3305434" cy="2559088"/>
                    </a:xfrm>
                    <a:prstGeom prst="rect">
                      <a:avLst/>
                    </a:prstGeom>
                  </pic:spPr>
                </pic:pic>
              </a:graphicData>
            </a:graphic>
          </wp:inline>
        </w:drawing>
      </w:r>
      <w:r>
        <w:rPr>
          <w:rFonts w:ascii="Trebuchet MS" w:hAnsi="Trebuchet MS"/>
          <w:i/>
        </w:rPr>
        <w:br/>
      </w:r>
    </w:p>
    <w:p w14:paraId="79DDDF4F" w14:textId="6DA081E9" w:rsidR="00B9427C" w:rsidRPr="00B9427C" w:rsidRDefault="00B9427C" w:rsidP="00B9427C">
      <w:pPr>
        <w:spacing w:before="1"/>
        <w:rPr>
          <w:rFonts w:ascii="Trebuchet MS" w:hAnsi="Trebuchet MS"/>
          <w:i/>
          <w:color w:val="666666"/>
          <w:spacing w:val="-2"/>
        </w:rPr>
      </w:pPr>
      <w:r w:rsidRPr="009B3B41">
        <w:rPr>
          <w:sz w:val="16"/>
          <w:szCs w:val="16"/>
        </w:rPr>
        <w:t>Tomado de</w:t>
      </w:r>
      <w:r>
        <w:rPr>
          <w:sz w:val="16"/>
          <w:szCs w:val="16"/>
        </w:rPr>
        <w:t xml:space="preserve"> la </w:t>
      </w:r>
      <w:proofErr w:type="spellStart"/>
      <w:r>
        <w:rPr>
          <w:sz w:val="16"/>
          <w:szCs w:val="16"/>
        </w:rPr>
        <w:t>republica</w:t>
      </w:r>
      <w:proofErr w:type="spellEnd"/>
      <w:r w:rsidRPr="009B3B41">
        <w:rPr>
          <w:sz w:val="16"/>
          <w:szCs w:val="16"/>
        </w:rPr>
        <w:t xml:space="preserve">. (s. f.). </w:t>
      </w:r>
      <w:hyperlink r:id="rId41" w:history="1">
        <w:r w:rsidRPr="00013E1A">
          <w:rPr>
            <w:rStyle w:val="Hipervnculo"/>
            <w:spacing w:val="-2"/>
            <w:sz w:val="16"/>
          </w:rPr>
          <w:t>https://www.larepublica.co/empresas/historia-de-colmotores-3849247</w:t>
        </w:r>
      </w:hyperlink>
      <w:r>
        <w:br/>
      </w:r>
      <w:r>
        <w:rPr>
          <w:rFonts w:ascii="Trebuchet MS" w:hAnsi="Trebuchet MS"/>
          <w:i/>
          <w:color w:val="666666"/>
          <w:spacing w:val="-2"/>
        </w:rPr>
        <w:br/>
      </w:r>
    </w:p>
    <w:p w14:paraId="713EACF0" w14:textId="42472023" w:rsidR="00B9427C" w:rsidRPr="00B9427C" w:rsidRDefault="00B9427C" w:rsidP="00B9427C">
      <w:pPr>
        <w:pStyle w:val="Textoindependiente"/>
        <w:spacing w:line="480" w:lineRule="auto"/>
        <w:ind w:left="337" w:right="381" w:firstLine="720"/>
        <w:rPr>
          <w:lang w:val="es-CO"/>
        </w:rPr>
      </w:pPr>
      <w:r w:rsidRPr="00B9427C">
        <w:rPr>
          <w:lang w:val="es-CO"/>
        </w:rPr>
        <w:lastRenderedPageBreak/>
        <w:t xml:space="preserve">Según </w:t>
      </w:r>
      <w:r w:rsidRPr="00B9427C">
        <w:rPr>
          <w:b/>
          <w:bCs/>
          <w:lang w:val="es-CO"/>
        </w:rPr>
        <w:t>Camargo Bonilla (2019)</w:t>
      </w:r>
      <w:r w:rsidRPr="00B9427C">
        <w:rPr>
          <w:lang w:val="es-CO"/>
        </w:rPr>
        <w:t>, el desarrollo industrial colombiano se vio restringido por la falta de integración entre el Estado y la empresa privada, lo que impidió el fortalecimiento de la cadena productiva automotriz. El autor señala que las políticas económicas de mediados del siglo XX priorizaron la importación sobre la producción nacional, generando una dependencia estructural que afectó directamente la competitividad de las ensambladoras locales. De acuerdo con su análisis, la falta de una política de industrialización coherente impidió que el país generara tecnología propia o consolidara una base de proveedores locales.</w:t>
      </w:r>
      <w:r>
        <w:rPr>
          <w:lang w:val="es-CO"/>
        </w:rPr>
        <w:br/>
      </w:r>
    </w:p>
    <w:p w14:paraId="0C7D7318" w14:textId="3DA8B28F" w:rsidR="00B9427C" w:rsidRPr="00B9427C" w:rsidRDefault="00B9427C" w:rsidP="00B9427C">
      <w:pPr>
        <w:pStyle w:val="Textoindependiente"/>
        <w:spacing w:line="480" w:lineRule="auto"/>
        <w:ind w:left="337" w:right="381" w:firstLine="720"/>
        <w:rPr>
          <w:lang w:val="es-CO"/>
        </w:rPr>
      </w:pPr>
      <w:r w:rsidRPr="00B9427C">
        <w:rPr>
          <w:lang w:val="es-CO"/>
        </w:rPr>
        <w:t xml:space="preserve">Desde otro punto de vista, </w:t>
      </w:r>
      <w:r w:rsidRPr="00B9427C">
        <w:rPr>
          <w:b/>
          <w:bCs/>
          <w:lang w:val="es-CO"/>
        </w:rPr>
        <w:t>Bailey (2010)</w:t>
      </w:r>
      <w:r w:rsidRPr="00B9427C">
        <w:rPr>
          <w:lang w:val="es-CO"/>
        </w:rPr>
        <w:t xml:space="preserve"> argumentó que la globalización industrial reconfiguró la geografía de la producción automotriz, concentrándola en regiones con mayores ventajas tecnológicas y logísticas, como Asia y América del Norte. Este fenómeno dejó a países emergentes como Colombia en una posición periférica, relegados al rol de ensambladores o importadores. En este contexto, las empresas colombianas no lograron competir con los avances tecnológicos internacionales, lo que provocó una disminución en la producción local durante las décadas posteriores.</w:t>
      </w:r>
      <w:r>
        <w:rPr>
          <w:lang w:val="es-CO"/>
        </w:rPr>
        <w:br/>
      </w:r>
    </w:p>
    <w:p w14:paraId="43B51598" w14:textId="77777777" w:rsidR="00B9427C" w:rsidRPr="00B9427C" w:rsidRDefault="00B9427C" w:rsidP="00B9427C">
      <w:pPr>
        <w:pStyle w:val="Textoindependiente"/>
        <w:spacing w:line="480" w:lineRule="auto"/>
        <w:ind w:left="337" w:right="381" w:firstLine="720"/>
        <w:rPr>
          <w:lang w:val="es-CO"/>
        </w:rPr>
      </w:pPr>
      <w:r w:rsidRPr="00B9427C">
        <w:rPr>
          <w:lang w:val="es-CO"/>
        </w:rPr>
        <w:t xml:space="preserve">Finalmente, como lo explica </w:t>
      </w:r>
      <w:r w:rsidRPr="00B9427C">
        <w:rPr>
          <w:b/>
          <w:bCs/>
          <w:lang w:val="es-CO"/>
        </w:rPr>
        <w:t>Vargas (2020)</w:t>
      </w:r>
      <w:r w:rsidRPr="00B9427C">
        <w:rPr>
          <w:lang w:val="es-CO"/>
        </w:rPr>
        <w:t>, el rezago del sector automotriz colombiano no solo respondió a causas económicas, sino también a la falta de articulación entre la industria y el sistema educativo. A pesar de contar con profesionales capacitados en ingeniería y tecnología, la ausencia de inversión en investigación y desarrollo impidió que ese talento se tradujera en innovación industrial. En consecuencia, el país continuó dependiendo de modelos de ensamblaje externos y no alcanzó la creación de un vehículo nacional competitivo.</w:t>
      </w:r>
    </w:p>
    <w:p w14:paraId="1E9F30F5" w14:textId="150A32B3" w:rsidR="00DF2E8C" w:rsidRDefault="00DF2E8C" w:rsidP="00B9427C">
      <w:pPr>
        <w:pStyle w:val="Textoindependiente"/>
        <w:spacing w:line="480" w:lineRule="auto"/>
        <w:ind w:left="337" w:right="381" w:firstLine="720"/>
        <w:rPr>
          <w:lang w:val="es-CO"/>
        </w:rPr>
      </w:pPr>
    </w:p>
    <w:p w14:paraId="517F331D" w14:textId="26755584" w:rsidR="00B9427C" w:rsidRDefault="00B9427C" w:rsidP="00B9427C">
      <w:pPr>
        <w:pStyle w:val="Textoindependiente"/>
        <w:spacing w:line="480" w:lineRule="auto"/>
        <w:ind w:left="337" w:right="381" w:firstLine="720"/>
      </w:pPr>
      <w:r w:rsidRPr="00B9427C">
        <w:t xml:space="preserve">El panorama del sector automotriz colombiano demostró que, a lo largo de más de seis décadas, los avances fueron insuficientes para lograr independencia tecnológica y sostenibilidad </w:t>
      </w:r>
      <w:r w:rsidRPr="00B9427C">
        <w:lastRenderedPageBreak/>
        <w:t xml:space="preserve">industrial. Las limitaciones estructurales, la falta de incentivos gubernamentales y la débil relación entre academia e industria contribuyeron a mantener una posición subordinada frente a los países productores. Como señala </w:t>
      </w:r>
      <w:r w:rsidRPr="00B9427C">
        <w:rPr>
          <w:b/>
          <w:bCs/>
        </w:rPr>
        <w:t>Gómez (2022)</w:t>
      </w:r>
      <w:r w:rsidRPr="00B9427C">
        <w:t>, el crecimiento industrial colombiano “ha sido históricamente más reactivo que planificado, condicionado por factores externos y por la ausencia de una política tecnológica de largo plazo” (p. 83).</w:t>
      </w:r>
    </w:p>
    <w:p w14:paraId="5A0F88A2" w14:textId="77777777" w:rsidR="00B9427C" w:rsidRDefault="00B9427C" w:rsidP="00B9427C">
      <w:pPr>
        <w:pStyle w:val="Textoindependiente"/>
        <w:spacing w:line="480" w:lineRule="auto"/>
        <w:ind w:left="337" w:right="381" w:firstLine="720"/>
        <w:rPr>
          <w:lang w:val="es-CO"/>
        </w:rPr>
      </w:pPr>
    </w:p>
    <w:p w14:paraId="383A9F55" w14:textId="1E394D2B" w:rsidR="009711FA" w:rsidRPr="00962C87" w:rsidRDefault="009711FA" w:rsidP="00962C87">
      <w:pPr>
        <w:pStyle w:val="Ttulo1"/>
        <w:numPr>
          <w:ilvl w:val="1"/>
          <w:numId w:val="12"/>
        </w:numPr>
        <w:tabs>
          <w:tab w:val="left" w:pos="1477"/>
        </w:tabs>
        <w:rPr>
          <w:spacing w:val="-1"/>
        </w:rPr>
      </w:pPr>
      <w:r w:rsidRPr="00962C87">
        <w:rPr>
          <w:spacing w:val="-1"/>
        </w:rPr>
        <w:t>Antecedentes del desarrollo automotriz colombiano</w:t>
      </w:r>
      <w:r w:rsidR="00962C87">
        <w:rPr>
          <w:spacing w:val="-1"/>
        </w:rPr>
        <w:br/>
      </w:r>
    </w:p>
    <w:p w14:paraId="3BFF3F6B" w14:textId="77777777" w:rsidR="009711FA" w:rsidRDefault="009711FA" w:rsidP="009711FA">
      <w:pPr>
        <w:pStyle w:val="Textoindependiente"/>
        <w:rPr>
          <w:b/>
        </w:rPr>
      </w:pPr>
    </w:p>
    <w:p w14:paraId="6B4C940D" w14:textId="77777777" w:rsidR="00962C87" w:rsidRDefault="00962C87" w:rsidP="009711FA">
      <w:pPr>
        <w:pStyle w:val="Textoindependiente"/>
        <w:spacing w:line="480" w:lineRule="auto"/>
        <w:ind w:left="337" w:right="381" w:firstLine="720"/>
      </w:pPr>
      <w:r w:rsidRPr="00962C87">
        <w:t xml:space="preserve">La historia automotriz colombiana se consolidó durante la segunda mitad del siglo XX, cuando el país inició sus primeros intentos de industrialización. En </w:t>
      </w:r>
      <w:r w:rsidRPr="00962C87">
        <w:rPr>
          <w:b/>
          <w:bCs/>
        </w:rPr>
        <w:t>1956</w:t>
      </w:r>
      <w:r w:rsidRPr="00962C87">
        <w:t xml:space="preserve">, la fundación de </w:t>
      </w:r>
      <w:proofErr w:type="spellStart"/>
      <w:r w:rsidRPr="00962C87">
        <w:rPr>
          <w:b/>
          <w:bCs/>
        </w:rPr>
        <w:t>Colmotores</w:t>
      </w:r>
      <w:proofErr w:type="spellEnd"/>
      <w:r w:rsidRPr="00962C87">
        <w:t xml:space="preserve"> marcó el comienzo de la producción nacional, ensamblando vehículos de la marca estadounidense General Motors. Posteriormente, en </w:t>
      </w:r>
      <w:r w:rsidRPr="00962C87">
        <w:rPr>
          <w:b/>
          <w:bCs/>
        </w:rPr>
        <w:t>1969</w:t>
      </w:r>
      <w:r w:rsidRPr="00962C87">
        <w:t xml:space="preserve">, la creación de </w:t>
      </w:r>
      <w:r w:rsidRPr="00962C87">
        <w:rPr>
          <w:b/>
          <w:bCs/>
        </w:rPr>
        <w:t>Sofasa</w:t>
      </w:r>
      <w:r w:rsidRPr="00962C87">
        <w:t xml:space="preserve">, con apoyo del fabricante francés Renault, amplió la oferta automotriz en el país (Ministerio de Comercio, Industria y Turismo, 2023). Estas iniciativas respondieron a políticas estatales orientadas a la sustitución de importaciones, impulsadas durante los gobiernos de </w:t>
      </w:r>
      <w:r w:rsidRPr="00962C87">
        <w:rPr>
          <w:b/>
          <w:bCs/>
        </w:rPr>
        <w:t>Alberto Lleras Camargo (1958–1962)</w:t>
      </w:r>
      <w:r w:rsidRPr="00962C87">
        <w:t xml:space="preserve"> y </w:t>
      </w:r>
      <w:r w:rsidRPr="00962C87">
        <w:rPr>
          <w:b/>
          <w:bCs/>
        </w:rPr>
        <w:t>Carlos Lleras Restrepo (1966–1970)</w:t>
      </w:r>
      <w:r w:rsidRPr="00962C87">
        <w:t>, quienes promovieron la instalación de industrias manufactureras.</w:t>
      </w:r>
    </w:p>
    <w:p w14:paraId="59B54D73" w14:textId="77777777" w:rsidR="00962C87" w:rsidRDefault="00962C87" w:rsidP="009711FA">
      <w:pPr>
        <w:pStyle w:val="Textoindependiente"/>
        <w:spacing w:line="480" w:lineRule="auto"/>
        <w:ind w:left="337" w:right="381" w:firstLine="720"/>
      </w:pPr>
    </w:p>
    <w:p w14:paraId="1B691F8D" w14:textId="151977CD" w:rsidR="00962C87" w:rsidRDefault="00962C87" w:rsidP="00962C87">
      <w:pPr>
        <w:spacing w:before="1"/>
        <w:ind w:left="1057"/>
        <w:rPr>
          <w:rFonts w:ascii="Trebuchet MS" w:hAnsi="Trebuchet MS"/>
          <w:i/>
        </w:rPr>
      </w:pPr>
      <w:r w:rsidRPr="00A93CA3">
        <w:rPr>
          <w:b/>
          <w:bCs/>
          <w:i/>
          <w:iCs/>
          <w:sz w:val="24"/>
          <w:szCs w:val="24"/>
        </w:rPr>
        <w:t xml:space="preserve">Ilustración </w:t>
      </w:r>
      <w:r>
        <w:rPr>
          <w:b/>
          <w:bCs/>
          <w:i/>
          <w:iCs/>
          <w:sz w:val="24"/>
          <w:szCs w:val="24"/>
        </w:rPr>
        <w:t>11</w:t>
      </w:r>
      <w:r w:rsidRPr="00A93CA3">
        <w:rPr>
          <w:b/>
          <w:bCs/>
          <w:i/>
          <w:iCs/>
          <w:sz w:val="24"/>
          <w:szCs w:val="24"/>
        </w:rPr>
        <w:t xml:space="preserve">. </w:t>
      </w:r>
      <w:r>
        <w:rPr>
          <w:b/>
          <w:bCs/>
          <w:i/>
          <w:iCs/>
          <w:sz w:val="24"/>
          <w:szCs w:val="24"/>
        </w:rPr>
        <w:t>Ensambladora años 80</w:t>
      </w:r>
      <w:r>
        <w:rPr>
          <w:rFonts w:ascii="Trebuchet MS" w:hAnsi="Trebuchet MS"/>
          <w:i/>
          <w:color w:val="666666"/>
        </w:rPr>
        <w:br/>
      </w:r>
      <w:r>
        <w:rPr>
          <w:rFonts w:ascii="Trebuchet MS" w:hAnsi="Trebuchet MS"/>
          <w:i/>
        </w:rPr>
        <w:br/>
      </w:r>
      <w:r>
        <w:rPr>
          <w:noProof/>
        </w:rPr>
        <w:lastRenderedPageBreak/>
        <w:drawing>
          <wp:inline distT="0" distB="0" distL="0" distR="0" wp14:anchorId="3D06BF41" wp14:editId="0AC52366">
            <wp:extent cx="3268134" cy="3268134"/>
            <wp:effectExtent l="0" t="0" r="8890" b="8890"/>
            <wp:docPr id="790037592" name="Imagen 16" descr="Foto en blanco y negro de una camione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7592" name="Imagen 16" descr="Foto en blanco y negro de una camioneta&#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74808" cy="3274808"/>
                    </a:xfrm>
                    <a:prstGeom prst="rect">
                      <a:avLst/>
                    </a:prstGeom>
                    <a:noFill/>
                    <a:ln>
                      <a:noFill/>
                    </a:ln>
                  </pic:spPr>
                </pic:pic>
              </a:graphicData>
            </a:graphic>
          </wp:inline>
        </w:drawing>
      </w:r>
      <w:r>
        <w:rPr>
          <w:rFonts w:ascii="Trebuchet MS" w:hAnsi="Trebuchet MS"/>
          <w:i/>
        </w:rPr>
        <w:br/>
      </w:r>
    </w:p>
    <w:p w14:paraId="5DC27C87" w14:textId="4A55A448" w:rsidR="009711FA" w:rsidRPr="009711FA" w:rsidRDefault="00962C87" w:rsidP="00962C87">
      <w:pPr>
        <w:pStyle w:val="Textoindependiente"/>
        <w:spacing w:line="480" w:lineRule="auto"/>
        <w:ind w:left="337" w:right="381" w:firstLine="720"/>
        <w:rPr>
          <w:lang w:val="es-CO"/>
        </w:rPr>
      </w:pPr>
      <w:r w:rsidRPr="009B3B41">
        <w:rPr>
          <w:sz w:val="16"/>
          <w:szCs w:val="16"/>
        </w:rPr>
        <w:t xml:space="preserve">Tomado </w:t>
      </w:r>
      <w:proofErr w:type="gramStart"/>
      <w:r w:rsidRPr="009B3B41">
        <w:rPr>
          <w:sz w:val="16"/>
          <w:szCs w:val="16"/>
        </w:rPr>
        <w:t>de</w:t>
      </w:r>
      <w:r>
        <w:rPr>
          <w:sz w:val="16"/>
          <w:szCs w:val="16"/>
        </w:rPr>
        <w:t xml:space="preserve">  banco</w:t>
      </w:r>
      <w:proofErr w:type="gramEnd"/>
      <w:r>
        <w:rPr>
          <w:sz w:val="16"/>
          <w:szCs w:val="16"/>
        </w:rPr>
        <w:t xml:space="preserve"> de la </w:t>
      </w:r>
      <w:proofErr w:type="spellStart"/>
      <w:r>
        <w:rPr>
          <w:sz w:val="16"/>
          <w:szCs w:val="16"/>
        </w:rPr>
        <w:t>republica</w:t>
      </w:r>
      <w:proofErr w:type="spellEnd"/>
      <w:r w:rsidRPr="009B3B41">
        <w:rPr>
          <w:sz w:val="16"/>
          <w:szCs w:val="16"/>
        </w:rPr>
        <w:t xml:space="preserve">. (s. f.). </w:t>
      </w:r>
      <w:r w:rsidRPr="00962C87">
        <w:rPr>
          <w:rStyle w:val="Hipervnculo"/>
          <w:sz w:val="16"/>
          <w:szCs w:val="14"/>
        </w:rPr>
        <w:t>https://babel.banrepcultural.org/digital/collection/hernan-diaz/id/1058</w:t>
      </w:r>
      <w:r w:rsidRPr="00962C87">
        <w:rPr>
          <w:sz w:val="16"/>
          <w:szCs w:val="16"/>
        </w:rPr>
        <w:br/>
      </w:r>
    </w:p>
    <w:p w14:paraId="619A991F" w14:textId="5D3E399E" w:rsidR="00962C87" w:rsidRPr="00962C87" w:rsidRDefault="00962C87" w:rsidP="00962C87">
      <w:pPr>
        <w:pStyle w:val="Textoindependiente"/>
        <w:spacing w:line="480" w:lineRule="auto"/>
        <w:ind w:left="337" w:right="381" w:firstLine="720"/>
        <w:rPr>
          <w:lang w:val="es-CO"/>
        </w:rPr>
      </w:pPr>
      <w:r w:rsidRPr="00962C87">
        <w:rPr>
          <w:lang w:val="es-CO"/>
        </w:rPr>
        <w:t xml:space="preserve">De acuerdo con </w:t>
      </w:r>
      <w:r w:rsidRPr="00962C87">
        <w:rPr>
          <w:b/>
          <w:bCs/>
          <w:lang w:val="es-CO"/>
        </w:rPr>
        <w:t>Restrepo (2018)</w:t>
      </w:r>
      <w:r w:rsidRPr="00962C87">
        <w:rPr>
          <w:lang w:val="es-CO"/>
        </w:rPr>
        <w:t>, el modelo económico adoptado por Colombia durante los años sesenta se basó en el proteccionismo y la sustitución de importaciones, lo cual permitió el surgimiento de empresas ensambladoras, pero no fomentó el desarrollo de tecnología propia. Las políticas industriales priorizaron la atracción de inversión extranjera antes que la creación de capacidades locales, lo que derivó en una dependencia tecnológica que aún persiste. Restrepo señala que este fenómeno se repitió en varios sectores manufactureros, pero fue particularmente evidente en el automotriz.</w:t>
      </w:r>
      <w:r>
        <w:rPr>
          <w:lang w:val="es-CO"/>
        </w:rPr>
        <w:br/>
      </w:r>
    </w:p>
    <w:p w14:paraId="02F1335A" w14:textId="3A85D2B6" w:rsidR="00962C87" w:rsidRPr="00962C87" w:rsidRDefault="00962C87" w:rsidP="00962C87">
      <w:pPr>
        <w:pStyle w:val="Textoindependiente"/>
        <w:spacing w:line="480" w:lineRule="auto"/>
        <w:ind w:left="337" w:right="381" w:firstLine="720"/>
        <w:rPr>
          <w:lang w:val="es-CO"/>
        </w:rPr>
      </w:pPr>
      <w:r w:rsidRPr="00962C87">
        <w:rPr>
          <w:lang w:val="es-CO"/>
        </w:rPr>
        <w:t xml:space="preserve">Desde una perspectiva económica, </w:t>
      </w:r>
      <w:r w:rsidRPr="00962C87">
        <w:rPr>
          <w:b/>
          <w:bCs/>
          <w:lang w:val="es-CO"/>
        </w:rPr>
        <w:t>Ramírez y Forero (2021)</w:t>
      </w:r>
      <w:r w:rsidRPr="00962C87">
        <w:rPr>
          <w:lang w:val="es-CO"/>
        </w:rPr>
        <w:t xml:space="preserve"> sostuvieron que la apertura comercial de la década de los noventa representó un punto de inflexión negativo para el sector. Con la reducción de aranceles y la llegada masiva de vehículos importados, las ensambladoras locales no lograron competir en precio ni en innovación. Esto provocó una disminución sostenida en la producción nacional: mientras en 1995 se ensamblaban cerca de </w:t>
      </w:r>
      <w:r w:rsidRPr="00962C87">
        <w:rPr>
          <w:b/>
          <w:bCs/>
          <w:lang w:val="es-CO"/>
        </w:rPr>
        <w:t>80.000 unidades anuales</w:t>
      </w:r>
      <w:r w:rsidRPr="00962C87">
        <w:rPr>
          <w:lang w:val="es-CO"/>
        </w:rPr>
        <w:t xml:space="preserve">, en 2020 la cifra cayó por debajo de </w:t>
      </w:r>
      <w:r w:rsidRPr="00962C87">
        <w:rPr>
          <w:b/>
          <w:bCs/>
          <w:lang w:val="es-CO"/>
        </w:rPr>
        <w:t>35.000 unidades</w:t>
      </w:r>
      <w:r w:rsidRPr="00962C87">
        <w:rPr>
          <w:lang w:val="es-CO"/>
        </w:rPr>
        <w:t xml:space="preserve"> (Asociación Colombiana de Vehículos </w:t>
      </w:r>
      <w:r w:rsidRPr="00962C87">
        <w:rPr>
          <w:lang w:val="es-CO"/>
        </w:rPr>
        <w:lastRenderedPageBreak/>
        <w:t>Automotores [Andemos], 2021).</w:t>
      </w:r>
      <w:r>
        <w:rPr>
          <w:lang w:val="es-CO"/>
        </w:rPr>
        <w:br/>
      </w:r>
    </w:p>
    <w:p w14:paraId="206405AE" w14:textId="4B544818" w:rsidR="009711FA" w:rsidRDefault="00962C87" w:rsidP="00962C87">
      <w:pPr>
        <w:pStyle w:val="Textoindependiente"/>
        <w:spacing w:line="480" w:lineRule="auto"/>
        <w:ind w:left="337" w:right="381" w:firstLine="720"/>
        <w:rPr>
          <w:lang w:val="es-CO"/>
        </w:rPr>
      </w:pPr>
      <w:r w:rsidRPr="00962C87">
        <w:rPr>
          <w:lang w:val="es-CO"/>
        </w:rPr>
        <w:t xml:space="preserve">En conclusión, los antecedentes históricos del sector automotriz colombiano evidenciaron una trayectoria marcada por la dependencia y la falta de continuidad en las políticas públicas. A pesar de los esfuerzos iniciales por consolidar una industria nacional, la ausencia de estrategias de innovación y la apertura económica sin respaldo tecnológico llevaron al debilitamiento progresivo del sector. Como afirmó </w:t>
      </w:r>
      <w:r w:rsidRPr="00962C87">
        <w:rPr>
          <w:b/>
          <w:bCs/>
          <w:lang w:val="es-CO"/>
        </w:rPr>
        <w:t>Martínez (2022)</w:t>
      </w:r>
      <w:r w:rsidRPr="00962C87">
        <w:rPr>
          <w:lang w:val="es-CO"/>
        </w:rPr>
        <w:t>, la industria automotriz “nunca logró consolidarse como eje del desarrollo manufacturero colombiano debido a la inestabilidad normativa y la ausencia de una visión tecnológica de largo plazo” (p. 67).</w:t>
      </w:r>
      <w:r>
        <w:rPr>
          <w:lang w:val="es-CO"/>
        </w:rPr>
        <w:br/>
      </w:r>
    </w:p>
    <w:p w14:paraId="506A4126" w14:textId="79733AE1" w:rsidR="009711FA" w:rsidRPr="00962C87" w:rsidRDefault="009711FA" w:rsidP="00962C87">
      <w:pPr>
        <w:pStyle w:val="Ttulo1"/>
        <w:numPr>
          <w:ilvl w:val="1"/>
          <w:numId w:val="12"/>
        </w:numPr>
        <w:tabs>
          <w:tab w:val="left" w:pos="1477"/>
        </w:tabs>
        <w:rPr>
          <w:spacing w:val="-1"/>
        </w:rPr>
      </w:pPr>
      <w:r w:rsidRPr="00962C87">
        <w:rPr>
          <w:spacing w:val="-1"/>
        </w:rPr>
        <w:t>Limitaciones estructurales del sector</w:t>
      </w:r>
    </w:p>
    <w:p w14:paraId="17523F46" w14:textId="77777777" w:rsidR="009711FA" w:rsidRDefault="009711FA" w:rsidP="009711FA">
      <w:pPr>
        <w:pStyle w:val="Textoindependiente"/>
        <w:rPr>
          <w:b/>
        </w:rPr>
      </w:pPr>
    </w:p>
    <w:p w14:paraId="05EAF473" w14:textId="6CBCBC39" w:rsidR="009711FA" w:rsidRDefault="00962C87" w:rsidP="009711FA">
      <w:pPr>
        <w:pStyle w:val="Textoindependiente"/>
        <w:spacing w:line="480" w:lineRule="auto"/>
        <w:ind w:left="337" w:right="381" w:firstLine="720"/>
        <w:rPr>
          <w:lang w:val="es-CO"/>
        </w:rPr>
      </w:pPr>
      <w:r w:rsidRPr="00962C87">
        <w:t xml:space="preserve">Durante las últimas décadas, el sector automotriz colombiano presentó una serie de limitaciones estructurales que impidieron su consolidación como una industria fuerte y competitiva. Desde los años ochenta hasta la actualidad, los informes del </w:t>
      </w:r>
      <w:r w:rsidRPr="00962C87">
        <w:rPr>
          <w:b/>
          <w:bCs/>
        </w:rPr>
        <w:t>Departamento Nacional de Planeación (DNP, 2022)</w:t>
      </w:r>
      <w:r w:rsidRPr="00962C87">
        <w:t xml:space="preserve"> han evidenciado la escasa inversión en investigación, la falta de integración entre las empresas y el Estado, y la débil articulación con el sistema educativo. Estos factores generaron un círculo de estancamiento productivo, donde las ensambladoras locales dependieron casi por completo de la importación de partes y de la tecnología extranjera.</w:t>
      </w:r>
    </w:p>
    <w:p w14:paraId="1D4FB36E" w14:textId="77777777" w:rsidR="00962C87" w:rsidRDefault="00962C87" w:rsidP="009711FA">
      <w:pPr>
        <w:pStyle w:val="Textoindependiente"/>
        <w:spacing w:line="480" w:lineRule="auto"/>
        <w:ind w:left="337" w:right="381" w:firstLine="720"/>
        <w:rPr>
          <w:lang w:val="es-CO"/>
        </w:rPr>
      </w:pPr>
    </w:p>
    <w:p w14:paraId="258EC41D" w14:textId="49C6C5DF" w:rsidR="00962C87" w:rsidRDefault="00962C87" w:rsidP="00962C87">
      <w:pPr>
        <w:spacing w:before="1"/>
        <w:ind w:left="1057"/>
        <w:rPr>
          <w:rFonts w:ascii="Trebuchet MS" w:hAnsi="Trebuchet MS"/>
          <w:i/>
        </w:rPr>
      </w:pPr>
      <w:r w:rsidRPr="00A93CA3">
        <w:rPr>
          <w:b/>
          <w:bCs/>
          <w:i/>
          <w:iCs/>
          <w:sz w:val="24"/>
          <w:szCs w:val="24"/>
        </w:rPr>
        <w:t xml:space="preserve">Ilustración </w:t>
      </w:r>
      <w:r>
        <w:rPr>
          <w:b/>
          <w:bCs/>
          <w:i/>
          <w:iCs/>
          <w:sz w:val="24"/>
          <w:szCs w:val="24"/>
        </w:rPr>
        <w:t>12</w:t>
      </w:r>
      <w:r w:rsidRPr="00A93CA3">
        <w:rPr>
          <w:b/>
          <w:bCs/>
          <w:i/>
          <w:iCs/>
          <w:sz w:val="24"/>
          <w:szCs w:val="24"/>
        </w:rPr>
        <w:t xml:space="preserve">. </w:t>
      </w:r>
      <w:proofErr w:type="spellStart"/>
      <w:r w:rsidR="00A9540C" w:rsidRPr="00A9540C">
        <w:rPr>
          <w:b/>
          <w:bCs/>
          <w:i/>
          <w:iCs/>
          <w:sz w:val="24"/>
          <w:szCs w:val="24"/>
        </w:rPr>
        <w:t>Emsambladora</w:t>
      </w:r>
      <w:proofErr w:type="spellEnd"/>
      <w:r w:rsidR="00A9540C" w:rsidRPr="00A9540C">
        <w:rPr>
          <w:b/>
          <w:bCs/>
          <w:i/>
          <w:iCs/>
          <w:sz w:val="24"/>
          <w:szCs w:val="24"/>
        </w:rPr>
        <w:t xml:space="preserve"> autos </w:t>
      </w:r>
      <w:proofErr w:type="spellStart"/>
      <w:r w:rsidR="00A9540C" w:rsidRPr="00A9540C">
        <w:rPr>
          <w:b/>
          <w:bCs/>
          <w:i/>
          <w:iCs/>
          <w:sz w:val="24"/>
          <w:szCs w:val="24"/>
        </w:rPr>
        <w:t>electricos</w:t>
      </w:r>
      <w:proofErr w:type="spellEnd"/>
      <w:r>
        <w:rPr>
          <w:rFonts w:ascii="Trebuchet MS" w:hAnsi="Trebuchet MS"/>
          <w:i/>
          <w:color w:val="666666"/>
        </w:rPr>
        <w:br/>
      </w:r>
      <w:r>
        <w:rPr>
          <w:rFonts w:ascii="Trebuchet MS" w:hAnsi="Trebuchet MS"/>
          <w:i/>
        </w:rPr>
        <w:br/>
      </w:r>
      <w:r>
        <w:rPr>
          <w:noProof/>
        </w:rPr>
        <w:lastRenderedPageBreak/>
        <w:drawing>
          <wp:inline distT="0" distB="0" distL="0" distR="0" wp14:anchorId="1D47C563" wp14:editId="4D1070D3">
            <wp:extent cx="4244340" cy="2947879"/>
            <wp:effectExtent l="0" t="0" r="3810" b="5080"/>
            <wp:docPr id="1883130216" name="Imagen 17" descr="Imagen que contiene edificio, interior, fábr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0216" name="Imagen 17" descr="Imagen que contiene edificio, interior, fábrica, tabla&#10;&#10;El contenido generado por IA puede ser incorrec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50033" cy="2951833"/>
                    </a:xfrm>
                    <a:prstGeom prst="rect">
                      <a:avLst/>
                    </a:prstGeom>
                    <a:noFill/>
                    <a:ln>
                      <a:noFill/>
                    </a:ln>
                  </pic:spPr>
                </pic:pic>
              </a:graphicData>
            </a:graphic>
          </wp:inline>
        </w:drawing>
      </w:r>
      <w:r>
        <w:rPr>
          <w:rFonts w:ascii="Trebuchet MS" w:hAnsi="Trebuchet MS"/>
          <w:i/>
        </w:rPr>
        <w:br/>
      </w:r>
    </w:p>
    <w:p w14:paraId="31E7D2CD" w14:textId="5F9022CA" w:rsidR="00962C87" w:rsidRPr="00962C87" w:rsidRDefault="00962C87" w:rsidP="00962C87">
      <w:pPr>
        <w:pStyle w:val="Textoindependiente"/>
        <w:spacing w:line="480" w:lineRule="auto"/>
        <w:ind w:left="337" w:right="381" w:firstLine="720"/>
      </w:pPr>
      <w:r w:rsidRPr="009B3B41">
        <w:rPr>
          <w:sz w:val="16"/>
          <w:szCs w:val="16"/>
        </w:rPr>
        <w:t xml:space="preserve">Tomado </w:t>
      </w:r>
      <w:proofErr w:type="gramStart"/>
      <w:r w:rsidRPr="009B3B41">
        <w:rPr>
          <w:sz w:val="16"/>
          <w:szCs w:val="16"/>
        </w:rPr>
        <w:t>de</w:t>
      </w:r>
      <w:r>
        <w:rPr>
          <w:sz w:val="16"/>
          <w:szCs w:val="16"/>
        </w:rPr>
        <w:t xml:space="preserve">  </w:t>
      </w:r>
      <w:proofErr w:type="spellStart"/>
      <w:r>
        <w:rPr>
          <w:sz w:val="16"/>
          <w:szCs w:val="16"/>
        </w:rPr>
        <w:t>mobility</w:t>
      </w:r>
      <w:proofErr w:type="spellEnd"/>
      <w:proofErr w:type="gramEnd"/>
      <w:r w:rsidRPr="009B3B41">
        <w:rPr>
          <w:sz w:val="16"/>
          <w:szCs w:val="16"/>
        </w:rPr>
        <w:t xml:space="preserve">. (s. f.). </w:t>
      </w:r>
      <w:r w:rsidRPr="00962C87">
        <w:rPr>
          <w:rStyle w:val="Hipervnculo"/>
          <w:sz w:val="16"/>
          <w:szCs w:val="14"/>
        </w:rPr>
        <w:t>https://mobilityportal.lat/colombia-produccion-vehiculos-electricos</w:t>
      </w:r>
      <w:r w:rsidRPr="00962C87">
        <w:rPr>
          <w:sz w:val="16"/>
          <w:szCs w:val="16"/>
        </w:rPr>
        <w:br/>
      </w:r>
    </w:p>
    <w:p w14:paraId="1759EF56" w14:textId="52C2F240" w:rsidR="00962C87" w:rsidRDefault="00962C87" w:rsidP="00962C87">
      <w:pPr>
        <w:pStyle w:val="Textoindependiente"/>
        <w:spacing w:line="480" w:lineRule="auto"/>
        <w:ind w:left="337" w:right="381" w:firstLine="720"/>
        <w:rPr>
          <w:lang w:val="es-CO"/>
        </w:rPr>
      </w:pPr>
      <w:r w:rsidRPr="00962C87">
        <w:rPr>
          <w:lang w:val="es-CO"/>
        </w:rPr>
        <w:t xml:space="preserve">Según </w:t>
      </w:r>
      <w:r w:rsidRPr="00962C87">
        <w:rPr>
          <w:b/>
          <w:bCs/>
          <w:lang w:val="es-CO"/>
        </w:rPr>
        <w:t>Fernández (2019)</w:t>
      </w:r>
      <w:r w:rsidRPr="00962C87">
        <w:rPr>
          <w:lang w:val="es-CO"/>
        </w:rPr>
        <w:t>, uno de los principales problemas del sector fue la carencia de una política industrial sostenida. El autor explica que Colombia adoptó una estrategia económica centrada en el comercio y no en la producción, lo que debilitó su base manufacturera. Además, la ausencia de incentivos fiscales y de programas de apoyo tecnológico redujo el interés de los inversionistas nacionales y extranjeros en fortalecer la cadena de valor automotriz. Fernández agrega que, mientras otros países latinoamericanos apostaron por la modernización de su infraestructura industrial, Colombia mantuvo un modelo dependiente y de bajo impacto tecnológico.</w:t>
      </w:r>
    </w:p>
    <w:p w14:paraId="53382878" w14:textId="77777777" w:rsidR="00962C87" w:rsidRPr="00962C87" w:rsidRDefault="00962C87" w:rsidP="00962C87">
      <w:pPr>
        <w:pStyle w:val="Textoindependiente"/>
        <w:spacing w:line="480" w:lineRule="auto"/>
        <w:ind w:left="337" w:right="381" w:firstLine="720"/>
        <w:rPr>
          <w:lang w:val="es-CO"/>
        </w:rPr>
      </w:pPr>
    </w:p>
    <w:p w14:paraId="703F6632" w14:textId="77777777" w:rsidR="00962C87" w:rsidRDefault="00962C87" w:rsidP="00962C87">
      <w:pPr>
        <w:pStyle w:val="Textoindependiente"/>
        <w:spacing w:line="480" w:lineRule="auto"/>
        <w:ind w:left="337" w:right="381" w:firstLine="720"/>
        <w:rPr>
          <w:lang w:val="es-CO"/>
        </w:rPr>
      </w:pPr>
      <w:r w:rsidRPr="00962C87">
        <w:rPr>
          <w:lang w:val="es-CO"/>
        </w:rPr>
        <w:t xml:space="preserve">Desde otro enfoque, </w:t>
      </w:r>
      <w:r w:rsidRPr="00962C87">
        <w:rPr>
          <w:b/>
          <w:bCs/>
          <w:lang w:val="es-CO"/>
        </w:rPr>
        <w:t>Pérez y Londoño (2020)</w:t>
      </w:r>
      <w:r w:rsidRPr="00962C87">
        <w:rPr>
          <w:lang w:val="es-CO"/>
        </w:rPr>
        <w:t xml:space="preserve"> señalaron que la estructura empresarial colombiana también contribuyó al estancamiento del sector. Las ensambladoras operaron con baja escala de producción y con una limitada capacidad para generar empleo especializado. Asimismo, los costos de importación y la ausencia de proveedores locales afectaron la competitividad frente a otros países de la región. De acuerdo con estos autores, el problema no radicó únicamente en la falta de inversión, sino también en la débil cooperación entre el sector </w:t>
      </w:r>
      <w:r w:rsidRPr="00962C87">
        <w:rPr>
          <w:lang w:val="es-CO"/>
        </w:rPr>
        <w:lastRenderedPageBreak/>
        <w:t>público y privado para impulsar la innovación industrial.</w:t>
      </w:r>
    </w:p>
    <w:p w14:paraId="2DF5B857" w14:textId="77777777" w:rsidR="00962C87" w:rsidRPr="00962C87" w:rsidRDefault="00962C87" w:rsidP="00962C87">
      <w:pPr>
        <w:pStyle w:val="Textoindependiente"/>
        <w:spacing w:line="480" w:lineRule="auto"/>
        <w:ind w:left="337" w:right="381" w:firstLine="720"/>
        <w:rPr>
          <w:lang w:val="es-CO"/>
        </w:rPr>
      </w:pPr>
    </w:p>
    <w:p w14:paraId="4B406F98" w14:textId="77777777" w:rsidR="00962C87" w:rsidRPr="00962C87" w:rsidRDefault="00962C87" w:rsidP="00962C87">
      <w:pPr>
        <w:pStyle w:val="Textoindependiente"/>
        <w:spacing w:line="480" w:lineRule="auto"/>
        <w:ind w:left="337" w:right="381" w:firstLine="720"/>
        <w:rPr>
          <w:lang w:val="es-CO"/>
        </w:rPr>
      </w:pPr>
      <w:r w:rsidRPr="00962C87">
        <w:rPr>
          <w:lang w:val="es-CO"/>
        </w:rPr>
        <w:t xml:space="preserve">En conclusión, el análisis de las limitaciones estructurales del sector automotriz colombiano permitió evidenciar que los problemas no fueron coyunturales, sino profundamente sistémicos. La falta de políticas de largo plazo, la escasa inversión tecnológica y la poca articulación institucional provocaron un estancamiento sostenido en la producción nacional. Como afirmaron </w:t>
      </w:r>
      <w:r w:rsidRPr="00962C87">
        <w:rPr>
          <w:b/>
          <w:bCs/>
          <w:lang w:val="es-CO"/>
        </w:rPr>
        <w:t>García y Salazar (2021)</w:t>
      </w:r>
      <w:r w:rsidRPr="00962C87">
        <w:rPr>
          <w:lang w:val="es-CO"/>
        </w:rPr>
        <w:t>, el bajo desarrollo industrial colombiano “es resultado de un modelo económico que privilegió la apertura comercial por encima del fortalecimiento productivo, debilitando sectores estratégicos como el automotriz” (p. 52).</w:t>
      </w:r>
    </w:p>
    <w:p w14:paraId="1257E148" w14:textId="0205F58F" w:rsidR="009711FA" w:rsidRDefault="009711FA" w:rsidP="009711FA">
      <w:pPr>
        <w:pStyle w:val="Textoindependiente"/>
        <w:spacing w:line="480" w:lineRule="auto"/>
        <w:ind w:left="337" w:right="381" w:firstLine="720"/>
        <w:rPr>
          <w:lang w:val="es-CO"/>
        </w:rPr>
      </w:pPr>
    </w:p>
    <w:p w14:paraId="5B32C337" w14:textId="76AF0CD7" w:rsidR="009711FA" w:rsidRPr="00962C87" w:rsidRDefault="009711FA" w:rsidP="00962C87">
      <w:pPr>
        <w:pStyle w:val="Ttulo1"/>
        <w:numPr>
          <w:ilvl w:val="1"/>
          <w:numId w:val="12"/>
        </w:numPr>
        <w:tabs>
          <w:tab w:val="left" w:pos="1477"/>
        </w:tabs>
        <w:rPr>
          <w:spacing w:val="-1"/>
        </w:rPr>
      </w:pPr>
      <w:r w:rsidRPr="00962C87">
        <w:rPr>
          <w:spacing w:val="-1"/>
        </w:rPr>
        <w:t>Innovación y educación: la oportunidad desaprovechada</w:t>
      </w:r>
    </w:p>
    <w:p w14:paraId="4578091F" w14:textId="77777777" w:rsidR="009711FA" w:rsidRDefault="009711FA" w:rsidP="009711FA">
      <w:pPr>
        <w:pStyle w:val="Textoindependiente"/>
        <w:rPr>
          <w:b/>
        </w:rPr>
      </w:pPr>
    </w:p>
    <w:p w14:paraId="66E470D7" w14:textId="77777777" w:rsidR="00962C87" w:rsidRDefault="00962C87" w:rsidP="009711FA">
      <w:pPr>
        <w:pStyle w:val="Textoindependiente"/>
        <w:spacing w:line="480" w:lineRule="auto"/>
        <w:ind w:left="337" w:right="381" w:firstLine="720"/>
      </w:pPr>
      <w:r w:rsidRPr="00962C87">
        <w:t xml:space="preserve">Desde comienzos del siglo XXI, Colombia experimentó un auge en la formación de profesionales en áreas tecnológicas e ingenieriles, especialmente en </w:t>
      </w:r>
      <w:r w:rsidRPr="00962C87">
        <w:rPr>
          <w:b/>
          <w:bCs/>
        </w:rPr>
        <w:t>ingeniería mecatrónica</w:t>
      </w:r>
      <w:r w:rsidRPr="00962C87">
        <w:t xml:space="preserve">, disciplina que combina la mecánica, la electrónica y la automatización. Universidades como la </w:t>
      </w:r>
      <w:r w:rsidRPr="00962C87">
        <w:rPr>
          <w:b/>
          <w:bCs/>
        </w:rPr>
        <w:t>Universidad Militar Nueva Granada (fundada en 1982)</w:t>
      </w:r>
      <w:r w:rsidRPr="00962C87">
        <w:t xml:space="preserve"> y la </w:t>
      </w:r>
      <w:r w:rsidRPr="00962C87">
        <w:rPr>
          <w:b/>
          <w:bCs/>
        </w:rPr>
        <w:t>Universidad Nacional de Colombia</w:t>
      </w:r>
      <w:r w:rsidRPr="00962C87">
        <w:t xml:space="preserve"> incorporaron programas académicos orientados a la robótica, el control automático y la inteligencia artificial aplicada a la industria (Ministerio de Educación Nacional, 2022). Sin embargo, a pesar de la calidad académica de estas instituciones, la relación entre educación e industria no alcanzó los niveles de integración necesarios para generar una transformación tecnológica significativa dentro del sector automotriz.</w:t>
      </w:r>
    </w:p>
    <w:p w14:paraId="2439ABBC" w14:textId="77777777" w:rsidR="00962C87" w:rsidRDefault="00962C87" w:rsidP="00962C87">
      <w:pPr>
        <w:spacing w:before="1"/>
        <w:ind w:left="1057"/>
        <w:rPr>
          <w:rFonts w:ascii="Trebuchet MS" w:hAnsi="Trebuchet MS"/>
          <w:i/>
        </w:rPr>
      </w:pPr>
      <w:r w:rsidRPr="00A93CA3">
        <w:rPr>
          <w:b/>
          <w:bCs/>
          <w:i/>
          <w:iCs/>
          <w:sz w:val="24"/>
          <w:szCs w:val="24"/>
        </w:rPr>
        <w:t xml:space="preserve">Ilustración </w:t>
      </w:r>
      <w:r>
        <w:rPr>
          <w:b/>
          <w:bCs/>
          <w:i/>
          <w:iCs/>
          <w:sz w:val="24"/>
          <w:szCs w:val="24"/>
        </w:rPr>
        <w:t>12</w:t>
      </w:r>
      <w:r w:rsidRPr="00A93CA3">
        <w:rPr>
          <w:b/>
          <w:bCs/>
          <w:i/>
          <w:iCs/>
          <w:sz w:val="24"/>
          <w:szCs w:val="24"/>
        </w:rPr>
        <w:t xml:space="preserve">. </w:t>
      </w:r>
      <w:r w:rsidRPr="00962C87">
        <w:rPr>
          <w:b/>
          <w:bCs/>
          <w:i/>
          <w:iCs/>
          <w:sz w:val="24"/>
          <w:szCs w:val="24"/>
        </w:rPr>
        <w:t>Trabajo de grado estudiantes</w:t>
      </w:r>
      <w:r>
        <w:rPr>
          <w:rFonts w:ascii="Trebuchet MS" w:hAnsi="Trebuchet MS"/>
          <w:i/>
          <w:color w:val="666666"/>
        </w:rPr>
        <w:br/>
      </w:r>
      <w:r>
        <w:rPr>
          <w:rFonts w:ascii="Trebuchet MS" w:hAnsi="Trebuchet MS"/>
          <w:i/>
        </w:rPr>
        <w:br/>
      </w:r>
      <w:r>
        <w:rPr>
          <w:noProof/>
        </w:rPr>
        <w:lastRenderedPageBreak/>
        <w:drawing>
          <wp:inline distT="0" distB="0" distL="0" distR="0" wp14:anchorId="25A36C95" wp14:editId="098964E0">
            <wp:extent cx="2623185" cy="1741805"/>
            <wp:effectExtent l="0" t="0" r="5715" b="0"/>
            <wp:docPr id="367784915" name="Imagen 15" descr="Imagen que contiene hombre, joven, viend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2566" name="Imagen 15" descr="Imagen que contiene hombre, joven, viendo, tabl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23185" cy="1741805"/>
                    </a:xfrm>
                    <a:prstGeom prst="rect">
                      <a:avLst/>
                    </a:prstGeom>
                    <a:noFill/>
                    <a:ln>
                      <a:noFill/>
                    </a:ln>
                  </pic:spPr>
                </pic:pic>
              </a:graphicData>
            </a:graphic>
          </wp:inline>
        </w:drawing>
      </w:r>
      <w:r>
        <w:rPr>
          <w:rFonts w:ascii="Trebuchet MS" w:hAnsi="Trebuchet MS"/>
          <w:i/>
        </w:rPr>
        <w:br/>
      </w:r>
    </w:p>
    <w:p w14:paraId="2000123E" w14:textId="441B0969" w:rsidR="009711FA" w:rsidRPr="009711FA" w:rsidRDefault="00962C87" w:rsidP="00962C87">
      <w:pPr>
        <w:pStyle w:val="Textoindependiente"/>
        <w:spacing w:line="480" w:lineRule="auto"/>
        <w:ind w:left="337" w:right="381" w:firstLine="720"/>
      </w:pPr>
      <w:r w:rsidRPr="009B3B41">
        <w:rPr>
          <w:sz w:val="16"/>
          <w:szCs w:val="16"/>
        </w:rPr>
        <w:t xml:space="preserve">Tomado </w:t>
      </w:r>
      <w:proofErr w:type="gramStart"/>
      <w:r w:rsidRPr="009B3B41">
        <w:rPr>
          <w:sz w:val="16"/>
          <w:szCs w:val="16"/>
        </w:rPr>
        <w:t>de</w:t>
      </w:r>
      <w:r>
        <w:rPr>
          <w:sz w:val="16"/>
          <w:szCs w:val="16"/>
        </w:rPr>
        <w:t xml:space="preserve">  </w:t>
      </w:r>
      <w:proofErr w:type="spellStart"/>
      <w:r>
        <w:rPr>
          <w:sz w:val="16"/>
          <w:szCs w:val="16"/>
        </w:rPr>
        <w:t>dreamstime</w:t>
      </w:r>
      <w:proofErr w:type="spellEnd"/>
      <w:proofErr w:type="gramEnd"/>
      <w:r w:rsidRPr="009B3B41">
        <w:rPr>
          <w:sz w:val="16"/>
          <w:szCs w:val="16"/>
        </w:rPr>
        <w:t xml:space="preserve">. (s. f.). </w:t>
      </w:r>
      <w:hyperlink r:id="rId45" w:history="1">
        <w:r w:rsidRPr="00013E1A">
          <w:rPr>
            <w:rStyle w:val="Hipervnculo"/>
            <w:sz w:val="16"/>
            <w:szCs w:val="14"/>
          </w:rPr>
          <w:t>https://es.dreamstime.com/estudiantes-de-la-robótica-que-preparan-el-robot-para-probar-en-taller-image104495150</w:t>
        </w:r>
      </w:hyperlink>
      <w:r>
        <w:br/>
      </w:r>
    </w:p>
    <w:p w14:paraId="73CF0B5B" w14:textId="0B6E7F16" w:rsidR="00962C87" w:rsidRDefault="00962C87" w:rsidP="00962C87">
      <w:pPr>
        <w:pStyle w:val="Textoindependiente"/>
        <w:spacing w:line="480" w:lineRule="auto"/>
        <w:ind w:left="337" w:right="381" w:firstLine="720"/>
        <w:rPr>
          <w:lang w:val="es-CO"/>
        </w:rPr>
      </w:pPr>
      <w:r w:rsidRPr="00962C87">
        <w:rPr>
          <w:lang w:val="es-CO"/>
        </w:rPr>
        <w:t xml:space="preserve">De acuerdo con </w:t>
      </w:r>
      <w:r w:rsidRPr="00962C87">
        <w:rPr>
          <w:b/>
          <w:bCs/>
          <w:lang w:val="es-CO"/>
        </w:rPr>
        <w:t>Jiménez (2021)</w:t>
      </w:r>
      <w:r w:rsidRPr="00962C87">
        <w:rPr>
          <w:lang w:val="es-CO"/>
        </w:rPr>
        <w:t>, el principal obstáculo para el aprovechamiento del talento nacional fue la falta de conexión entre la academia y las empresas productoras. Aunque las universidades formaron ingenieros con capacidades de diseño, automatización y control, la ausencia de programas de transferencia tecnológica impidió que estos conocimientos se aplicaran en proyectos industriales reales. Jiménez destacó que el país careció de centros de investigación automotriz capaces de vincular a los egresados con la innovación empresarial, lo que redujo la capacidad de generar soluciones locales.</w:t>
      </w:r>
    </w:p>
    <w:p w14:paraId="20F388BF" w14:textId="77777777" w:rsidR="00962C87" w:rsidRPr="00962C87" w:rsidRDefault="00962C87" w:rsidP="00962C87">
      <w:pPr>
        <w:pStyle w:val="Textoindependiente"/>
        <w:spacing w:line="480" w:lineRule="auto"/>
        <w:ind w:left="337" w:right="381" w:firstLine="720"/>
        <w:rPr>
          <w:lang w:val="es-CO"/>
        </w:rPr>
      </w:pPr>
    </w:p>
    <w:p w14:paraId="68F3A64E" w14:textId="77777777" w:rsidR="00962C87" w:rsidRDefault="00962C87" w:rsidP="00962C87">
      <w:pPr>
        <w:pStyle w:val="Textoindependiente"/>
        <w:spacing w:line="480" w:lineRule="auto"/>
        <w:ind w:left="337" w:right="381" w:firstLine="720"/>
        <w:rPr>
          <w:lang w:val="es-CO"/>
        </w:rPr>
      </w:pPr>
      <w:r w:rsidRPr="00962C87">
        <w:rPr>
          <w:lang w:val="es-CO"/>
        </w:rPr>
        <w:t xml:space="preserve">Desde otra perspectiva, </w:t>
      </w:r>
      <w:r w:rsidRPr="00962C87">
        <w:rPr>
          <w:b/>
          <w:bCs/>
          <w:lang w:val="es-CO"/>
        </w:rPr>
        <w:t>Morales y Duarte (2020)</w:t>
      </w:r>
      <w:r w:rsidRPr="00962C87">
        <w:rPr>
          <w:lang w:val="es-CO"/>
        </w:rPr>
        <w:t xml:space="preserve"> sostuvieron que el sistema educativo colombiano avanzó en cobertura y formación técnica, pero no en infraestructura para la innovación. Los autores señalaron que, a diferencia de países como México o Brasil, donde las universidades mantienen vínculos directos con fabricantes automotrices, en Colombia las iniciativas de cooperación se mantuvieron fragmentadas y de corto alcance. Esta desconexión estructural provocó que la ingeniería mecatrónica no alcanzara su potencial como motor de transformación industrial.</w:t>
      </w:r>
    </w:p>
    <w:p w14:paraId="41A397CC" w14:textId="77777777" w:rsidR="00962C87" w:rsidRPr="00962C87" w:rsidRDefault="00962C87" w:rsidP="00962C87">
      <w:pPr>
        <w:pStyle w:val="Textoindependiente"/>
        <w:spacing w:line="480" w:lineRule="auto"/>
        <w:ind w:left="337" w:right="381" w:firstLine="720"/>
        <w:rPr>
          <w:lang w:val="es-CO"/>
        </w:rPr>
      </w:pPr>
    </w:p>
    <w:p w14:paraId="6497AC04" w14:textId="29AF0A6B" w:rsidR="00962C87" w:rsidRDefault="00962C87" w:rsidP="00962C87">
      <w:pPr>
        <w:pStyle w:val="Textoindependiente"/>
        <w:spacing w:line="480" w:lineRule="auto"/>
        <w:ind w:left="337" w:right="381" w:firstLine="720"/>
        <w:rPr>
          <w:lang w:val="es-CO"/>
        </w:rPr>
      </w:pPr>
      <w:r w:rsidRPr="00962C87">
        <w:rPr>
          <w:lang w:val="es-CO"/>
        </w:rPr>
        <w:t xml:space="preserve">En conclusión, la falta de integración entre el sistema educativo y el sector automotriz colombiano representó una oportunidad desaprovechada para el desarrollo tecnológico del país. </w:t>
      </w:r>
      <w:r w:rsidRPr="00962C87">
        <w:rPr>
          <w:lang w:val="es-CO"/>
        </w:rPr>
        <w:lastRenderedPageBreak/>
        <w:t xml:space="preserve">Aunque existió una generación de ingenieros capacitados, el ecosistema industrial no ofreció los medios para que su conocimiento se tradujera en innovación. Como afirmaron </w:t>
      </w:r>
      <w:r w:rsidRPr="00962C87">
        <w:rPr>
          <w:b/>
          <w:bCs/>
          <w:lang w:val="es-CO"/>
        </w:rPr>
        <w:t>López y Herrera (2022)</w:t>
      </w:r>
      <w:r w:rsidRPr="00962C87">
        <w:rPr>
          <w:lang w:val="es-CO"/>
        </w:rPr>
        <w:t>, el progreso tecnológico “no depende únicamente del talento humano disponible, sino de la capacidad de un país para articular su conocimiento con la producción industrial” (p. 91).</w:t>
      </w:r>
    </w:p>
    <w:p w14:paraId="265F8A2F" w14:textId="77777777" w:rsidR="00962C87" w:rsidRDefault="00962C87" w:rsidP="00962C87">
      <w:pPr>
        <w:pStyle w:val="Textoindependiente"/>
        <w:spacing w:line="480" w:lineRule="auto"/>
        <w:ind w:left="337" w:right="381" w:firstLine="720"/>
        <w:rPr>
          <w:lang w:val="es-CO"/>
        </w:rPr>
      </w:pPr>
    </w:p>
    <w:p w14:paraId="1A37E54D" w14:textId="4A686ED6" w:rsidR="009711FA" w:rsidRDefault="009711FA" w:rsidP="00962C87">
      <w:pPr>
        <w:pStyle w:val="Ttulo1"/>
        <w:numPr>
          <w:ilvl w:val="1"/>
          <w:numId w:val="12"/>
        </w:numPr>
        <w:tabs>
          <w:tab w:val="left" w:pos="1477"/>
        </w:tabs>
      </w:pPr>
      <w:r w:rsidRPr="00962C87">
        <w:rPr>
          <w:spacing w:val="-1"/>
        </w:rPr>
        <w:t>Políticas públicas y contexto normativo</w:t>
      </w:r>
    </w:p>
    <w:p w14:paraId="6D646A7A" w14:textId="77777777" w:rsidR="009711FA" w:rsidRDefault="009711FA" w:rsidP="009711FA">
      <w:pPr>
        <w:pStyle w:val="Textoindependiente"/>
        <w:rPr>
          <w:b/>
        </w:rPr>
      </w:pPr>
    </w:p>
    <w:p w14:paraId="2178F701" w14:textId="5799FB5C" w:rsidR="009711FA" w:rsidRDefault="00BE6393" w:rsidP="009711FA">
      <w:pPr>
        <w:pStyle w:val="Textoindependiente"/>
        <w:spacing w:line="480" w:lineRule="auto"/>
        <w:ind w:left="337" w:right="381" w:firstLine="720"/>
        <w:rPr>
          <w:lang w:val="es-CO"/>
        </w:rPr>
      </w:pPr>
      <w:r w:rsidRPr="00BE6393">
        <w:t xml:space="preserve">Durante los últimos veinte años, el Gobierno colombiano implementó diversas políticas públicas orientadas al fortalecimiento del sector automotriz y a la promoción de la movilidad sostenible. En </w:t>
      </w:r>
      <w:r w:rsidRPr="00BE6393">
        <w:rPr>
          <w:b/>
          <w:bCs/>
        </w:rPr>
        <w:t>2001</w:t>
      </w:r>
      <w:r w:rsidRPr="00BE6393">
        <w:t xml:space="preserve">, con la </w:t>
      </w:r>
      <w:r w:rsidRPr="00BE6393">
        <w:rPr>
          <w:b/>
          <w:bCs/>
        </w:rPr>
        <w:t>Ley 697</w:t>
      </w:r>
      <w:r w:rsidRPr="00BE6393">
        <w:t xml:space="preserve">, se introdujo por primera vez el concepto de </w:t>
      </w:r>
      <w:r w:rsidRPr="00BE6393">
        <w:rPr>
          <w:b/>
          <w:bCs/>
        </w:rPr>
        <w:t>Uso Racional y Eficiente de la Energía (URE)</w:t>
      </w:r>
      <w:r w:rsidRPr="00BE6393">
        <w:t xml:space="preserve">; más tarde, en </w:t>
      </w:r>
      <w:r w:rsidRPr="00BE6393">
        <w:rPr>
          <w:b/>
          <w:bCs/>
        </w:rPr>
        <w:t>2014</w:t>
      </w:r>
      <w:r w:rsidRPr="00BE6393">
        <w:t xml:space="preserve">, la </w:t>
      </w:r>
      <w:r w:rsidRPr="00BE6393">
        <w:rPr>
          <w:b/>
          <w:bCs/>
        </w:rPr>
        <w:t>Ley 1715</w:t>
      </w:r>
      <w:r w:rsidRPr="00BE6393">
        <w:t xml:space="preserve"> fomentó la incorporación de </w:t>
      </w:r>
      <w:r w:rsidRPr="00BE6393">
        <w:rPr>
          <w:b/>
          <w:bCs/>
        </w:rPr>
        <w:t>energías renovables no convencionales</w:t>
      </w:r>
      <w:r w:rsidRPr="00BE6393">
        <w:t xml:space="preserve">, mientras que la </w:t>
      </w:r>
      <w:r w:rsidRPr="00BE6393">
        <w:rPr>
          <w:b/>
          <w:bCs/>
        </w:rPr>
        <w:t>Ley 1964 de 2019</w:t>
      </w:r>
      <w:r w:rsidRPr="00BE6393">
        <w:t xml:space="preserve"> promovió la circulación de vehículos eléctricos mediante incentivos tributarios y beneficios administrativos (Ministerio de Minas y Energía, 2023). Estas normas representaron los primeros intentos formales por adaptar el marco legal colombiano a los desafíos tecnológicos y ambientales del siglo XXI.</w:t>
      </w:r>
    </w:p>
    <w:p w14:paraId="052AD36E" w14:textId="77777777" w:rsidR="00962C87" w:rsidRDefault="00962C87" w:rsidP="009711FA">
      <w:pPr>
        <w:pStyle w:val="Textoindependiente"/>
        <w:spacing w:line="480" w:lineRule="auto"/>
        <w:ind w:left="337" w:right="381" w:firstLine="720"/>
        <w:rPr>
          <w:lang w:val="es-CO"/>
        </w:rPr>
      </w:pPr>
    </w:p>
    <w:p w14:paraId="22B976CA" w14:textId="1C9845EE" w:rsidR="00962C87" w:rsidRDefault="00962C87" w:rsidP="00962C87">
      <w:pPr>
        <w:spacing w:before="1"/>
        <w:ind w:left="1057"/>
        <w:rPr>
          <w:rFonts w:ascii="Trebuchet MS" w:hAnsi="Trebuchet MS"/>
          <w:i/>
        </w:rPr>
      </w:pPr>
      <w:r w:rsidRPr="00A93CA3">
        <w:rPr>
          <w:b/>
          <w:bCs/>
          <w:i/>
          <w:iCs/>
          <w:sz w:val="24"/>
          <w:szCs w:val="24"/>
        </w:rPr>
        <w:t xml:space="preserve">Ilustración </w:t>
      </w:r>
      <w:r>
        <w:rPr>
          <w:b/>
          <w:bCs/>
          <w:i/>
          <w:iCs/>
          <w:sz w:val="24"/>
          <w:szCs w:val="24"/>
        </w:rPr>
        <w:t>12</w:t>
      </w:r>
      <w:r w:rsidRPr="00A93CA3">
        <w:rPr>
          <w:b/>
          <w:bCs/>
          <w:i/>
          <w:iCs/>
          <w:sz w:val="24"/>
          <w:szCs w:val="24"/>
        </w:rPr>
        <w:t xml:space="preserve">. </w:t>
      </w:r>
      <w:r w:rsidR="00A9540C" w:rsidRPr="00A9540C">
        <w:rPr>
          <w:b/>
          <w:bCs/>
          <w:i/>
          <w:iCs/>
          <w:sz w:val="24"/>
          <w:szCs w:val="24"/>
        </w:rPr>
        <w:t>Puestos de carga eléctricos Terpel</w:t>
      </w:r>
      <w:r>
        <w:rPr>
          <w:rFonts w:ascii="Trebuchet MS" w:hAnsi="Trebuchet MS"/>
          <w:i/>
          <w:color w:val="666666"/>
        </w:rPr>
        <w:br/>
      </w:r>
      <w:r>
        <w:rPr>
          <w:rFonts w:ascii="Trebuchet MS" w:hAnsi="Trebuchet MS"/>
          <w:i/>
        </w:rPr>
        <w:br/>
      </w:r>
      <w:r w:rsidR="00BE6393">
        <w:rPr>
          <w:noProof/>
        </w:rPr>
        <w:drawing>
          <wp:inline distT="0" distB="0" distL="0" distR="0" wp14:anchorId="675DEC31" wp14:editId="40CA7540">
            <wp:extent cx="2581275" cy="1771650"/>
            <wp:effectExtent l="0" t="0" r="9525" b="0"/>
            <wp:docPr id="91910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81275" cy="1771650"/>
                    </a:xfrm>
                    <a:prstGeom prst="rect">
                      <a:avLst/>
                    </a:prstGeom>
                    <a:noFill/>
                    <a:ln>
                      <a:noFill/>
                    </a:ln>
                  </pic:spPr>
                </pic:pic>
              </a:graphicData>
            </a:graphic>
          </wp:inline>
        </w:drawing>
      </w:r>
      <w:r>
        <w:rPr>
          <w:rFonts w:ascii="Trebuchet MS" w:hAnsi="Trebuchet MS"/>
          <w:i/>
        </w:rPr>
        <w:br/>
      </w:r>
    </w:p>
    <w:p w14:paraId="60D6925A" w14:textId="46C63AA6" w:rsidR="00962C87" w:rsidRDefault="00962C87" w:rsidP="00962C87">
      <w:pPr>
        <w:pStyle w:val="Textoindependiente"/>
        <w:spacing w:line="480" w:lineRule="auto"/>
        <w:ind w:left="337" w:right="381" w:firstLine="720"/>
        <w:rPr>
          <w:rStyle w:val="Hipervnculo"/>
          <w:sz w:val="16"/>
          <w:szCs w:val="14"/>
        </w:rPr>
      </w:pPr>
      <w:r w:rsidRPr="009B3B41">
        <w:rPr>
          <w:sz w:val="16"/>
          <w:szCs w:val="16"/>
        </w:rPr>
        <w:t xml:space="preserve">Tomado </w:t>
      </w:r>
      <w:proofErr w:type="gramStart"/>
      <w:r w:rsidRPr="009B3B41">
        <w:rPr>
          <w:sz w:val="16"/>
          <w:szCs w:val="16"/>
        </w:rPr>
        <w:t>de</w:t>
      </w:r>
      <w:r>
        <w:rPr>
          <w:sz w:val="16"/>
          <w:szCs w:val="16"/>
        </w:rPr>
        <w:t xml:space="preserve">  </w:t>
      </w:r>
      <w:proofErr w:type="spellStart"/>
      <w:r>
        <w:rPr>
          <w:sz w:val="16"/>
          <w:szCs w:val="16"/>
        </w:rPr>
        <w:t>dreamstime</w:t>
      </w:r>
      <w:proofErr w:type="spellEnd"/>
      <w:proofErr w:type="gramEnd"/>
      <w:r w:rsidRPr="009B3B41">
        <w:rPr>
          <w:sz w:val="16"/>
          <w:szCs w:val="16"/>
        </w:rPr>
        <w:t xml:space="preserve">. (s. f.). </w:t>
      </w:r>
      <w:hyperlink r:id="rId47" w:history="1">
        <w:r w:rsidR="00BE6393" w:rsidRPr="00013E1A">
          <w:rPr>
            <w:rStyle w:val="Hipervnculo"/>
            <w:sz w:val="16"/>
            <w:szCs w:val="14"/>
          </w:rPr>
          <w:t>https://mobilityportal.lat/terpel-24-puntos-carga-vias</w:t>
        </w:r>
      </w:hyperlink>
    </w:p>
    <w:p w14:paraId="2BFD58F6" w14:textId="77777777" w:rsidR="00BE6393" w:rsidRPr="009711FA" w:rsidRDefault="00BE6393" w:rsidP="00962C87">
      <w:pPr>
        <w:pStyle w:val="Textoindependiente"/>
        <w:spacing w:line="480" w:lineRule="auto"/>
        <w:ind w:left="337" w:right="381" w:firstLine="720"/>
        <w:rPr>
          <w:lang w:val="es-CO"/>
        </w:rPr>
      </w:pPr>
    </w:p>
    <w:p w14:paraId="2231F025" w14:textId="77777777" w:rsidR="00BE6393" w:rsidRDefault="00BE6393" w:rsidP="00BE6393">
      <w:pPr>
        <w:pStyle w:val="Textoindependiente"/>
        <w:spacing w:line="480" w:lineRule="auto"/>
        <w:ind w:left="337" w:right="381" w:firstLine="720"/>
        <w:rPr>
          <w:lang w:val="es-CO"/>
        </w:rPr>
      </w:pPr>
      <w:r w:rsidRPr="00BE6393">
        <w:rPr>
          <w:lang w:val="es-CO"/>
        </w:rPr>
        <w:t xml:space="preserve">Según </w:t>
      </w:r>
      <w:r w:rsidRPr="00BE6393">
        <w:rPr>
          <w:b/>
          <w:bCs/>
          <w:lang w:val="es-CO"/>
        </w:rPr>
        <w:t>Rodríguez (2020)</w:t>
      </w:r>
      <w:r w:rsidRPr="00BE6393">
        <w:rPr>
          <w:lang w:val="es-CO"/>
        </w:rPr>
        <w:t xml:space="preserve">, las políticas de movilidad sostenible en Colombia reflejaron </w:t>
      </w:r>
      <w:r w:rsidRPr="00BE6393">
        <w:rPr>
          <w:lang w:val="es-CO"/>
        </w:rPr>
        <w:lastRenderedPageBreak/>
        <w:t>una visión ambientalmente responsable, pero adolecieron de continuidad y enfoque productivo. El autor afirmó que los programas estatales priorizaron la importación de vehículos eléctricos y la instalación de estaciones de carga antes que la creación de una industria nacional capaz de fabricarlos. En consecuencia, la legislación avanzó en el fomento del consumo sostenible, pero no en el fortalecimiento del aparato industrial, manteniendo así la dependencia tecnológica del país frente a los fabricantes extranjeros.</w:t>
      </w:r>
    </w:p>
    <w:p w14:paraId="586D2760" w14:textId="77777777" w:rsidR="00BE6393" w:rsidRPr="00BE6393" w:rsidRDefault="00BE6393" w:rsidP="00BE6393">
      <w:pPr>
        <w:pStyle w:val="Textoindependiente"/>
        <w:spacing w:line="480" w:lineRule="auto"/>
        <w:ind w:left="337" w:right="381" w:firstLine="720"/>
        <w:rPr>
          <w:lang w:val="es-CO"/>
        </w:rPr>
      </w:pPr>
    </w:p>
    <w:p w14:paraId="70D670CA" w14:textId="77777777" w:rsidR="00BE6393" w:rsidRDefault="00BE6393" w:rsidP="00BE6393">
      <w:pPr>
        <w:pStyle w:val="Textoindependiente"/>
        <w:spacing w:line="480" w:lineRule="auto"/>
        <w:ind w:left="337" w:right="381" w:firstLine="720"/>
        <w:rPr>
          <w:lang w:val="es-CO"/>
        </w:rPr>
      </w:pPr>
      <w:r w:rsidRPr="00BE6393">
        <w:rPr>
          <w:lang w:val="es-CO"/>
        </w:rPr>
        <w:t xml:space="preserve">Por otra parte, </w:t>
      </w:r>
      <w:r w:rsidRPr="00BE6393">
        <w:rPr>
          <w:b/>
          <w:bCs/>
          <w:lang w:val="es-CO"/>
        </w:rPr>
        <w:t>González y Vera (2022)</w:t>
      </w:r>
      <w:r w:rsidRPr="00BE6393">
        <w:rPr>
          <w:lang w:val="es-CO"/>
        </w:rPr>
        <w:t xml:space="preserve"> sostuvieron que, aunque la regulación colombiana en materia de movilidad eléctrica fue progresista en comparación con otros países latinoamericanos, su implementación fue limitada por la falta de coordinación institucional. Los autores destacaron que la infraestructura de carga eléctrica, los incentivos tributarios y los programas de educación técnica no se desarrollaron de manera simultánea, lo cual redujo la eficacia de las medidas. Además, subrayaron que la ausencia de inversión estatal en investigación automotriz impidió que el país generara innovación propia.</w:t>
      </w:r>
    </w:p>
    <w:p w14:paraId="1B6269EE" w14:textId="77777777" w:rsidR="00BE6393" w:rsidRPr="00BE6393" w:rsidRDefault="00BE6393" w:rsidP="00BE6393">
      <w:pPr>
        <w:pStyle w:val="Textoindependiente"/>
        <w:spacing w:line="480" w:lineRule="auto"/>
        <w:ind w:left="337" w:right="381" w:firstLine="720"/>
        <w:rPr>
          <w:lang w:val="es-CO"/>
        </w:rPr>
      </w:pPr>
    </w:p>
    <w:p w14:paraId="6DB1DBCF" w14:textId="77777777" w:rsidR="00BE6393" w:rsidRDefault="00BE6393" w:rsidP="00BE6393">
      <w:pPr>
        <w:pStyle w:val="Textoindependiente"/>
        <w:spacing w:line="480" w:lineRule="auto"/>
        <w:ind w:left="337" w:right="381" w:firstLine="720"/>
        <w:rPr>
          <w:lang w:val="es-CO"/>
        </w:rPr>
      </w:pPr>
      <w:r w:rsidRPr="00BE6393">
        <w:rPr>
          <w:lang w:val="es-CO"/>
        </w:rPr>
        <w:t xml:space="preserve">En síntesis, las políticas públicas colombianas en materia automotriz demostraron un avance normativo, pero un retroceso en términos industriales. Aunque existieron leyes que promovieron la sostenibilidad y el uso de energías limpias, estas no lograron fomentar una producción local ni una verdadera transición tecnológica. Como concluyó </w:t>
      </w:r>
      <w:r w:rsidRPr="00BE6393">
        <w:rPr>
          <w:b/>
          <w:bCs/>
          <w:lang w:val="es-CO"/>
        </w:rPr>
        <w:t>Pérez (2023)</w:t>
      </w:r>
      <w:r w:rsidRPr="00BE6393">
        <w:rPr>
          <w:lang w:val="es-CO"/>
        </w:rPr>
        <w:t>, “las políticas de movilidad eléctrica en Colombia constituyeron más una estrategia de consumo verde que un plan estructural de desarrollo automotriz” (p. 77).</w:t>
      </w:r>
    </w:p>
    <w:p w14:paraId="52932E75" w14:textId="77777777" w:rsidR="00897F77" w:rsidRPr="00BE6393" w:rsidRDefault="00897F77" w:rsidP="00BE6393">
      <w:pPr>
        <w:pStyle w:val="Textoindependiente"/>
        <w:spacing w:line="480" w:lineRule="auto"/>
        <w:ind w:left="337" w:right="381" w:firstLine="720"/>
        <w:rPr>
          <w:lang w:val="es-CO"/>
        </w:rPr>
      </w:pPr>
    </w:p>
    <w:p w14:paraId="3EE0A528" w14:textId="77777777" w:rsidR="00897F77" w:rsidRPr="00897F77" w:rsidRDefault="00897F77" w:rsidP="00897F77">
      <w:pPr>
        <w:pStyle w:val="Ttulo1"/>
        <w:numPr>
          <w:ilvl w:val="1"/>
          <w:numId w:val="12"/>
        </w:numPr>
        <w:tabs>
          <w:tab w:val="left" w:pos="1477"/>
        </w:tabs>
        <w:rPr>
          <w:spacing w:val="-1"/>
        </w:rPr>
      </w:pPr>
      <w:r w:rsidRPr="00962C87">
        <w:rPr>
          <w:spacing w:val="-1"/>
        </w:rPr>
        <w:t>Políticas públicas y contexto normativo</w:t>
      </w:r>
    </w:p>
    <w:p w14:paraId="4B2CBC68" w14:textId="77777777" w:rsidR="00897F77" w:rsidRDefault="00897F77" w:rsidP="00897F77">
      <w:pPr>
        <w:pStyle w:val="Textoindependiente"/>
        <w:rPr>
          <w:b/>
        </w:rPr>
      </w:pPr>
    </w:p>
    <w:p w14:paraId="7FF53C60" w14:textId="3690FD34" w:rsidR="00897F77" w:rsidRDefault="00A9540C" w:rsidP="00897F77">
      <w:pPr>
        <w:pStyle w:val="Textoindependiente"/>
        <w:spacing w:line="480" w:lineRule="auto"/>
        <w:ind w:left="337" w:right="381" w:firstLine="720"/>
        <w:rPr>
          <w:lang w:val="es-CO"/>
        </w:rPr>
      </w:pPr>
      <w:r w:rsidRPr="00A9540C">
        <w:t xml:space="preserve">En la actualidad, el sector automotriz colombiano atraviesa una etapa de transición marcada por la búsqueda de sostenibilidad, la adaptación tecnológica y la competencia global. </w:t>
      </w:r>
      <w:r w:rsidRPr="00A9540C">
        <w:lastRenderedPageBreak/>
        <w:t>Según datos del Ministerio de Comercio, Industria y Turismo (2024), la producción nacional de vehículos ha disminuido un 15 % respecto a 2019, mientras que la importación de automóviles eléctricos y ensamblados en el exterior ha crecido en más del 40 %. Este panorama evidencia que, aunque existen esfuerzos por fortalecer la industria, el país aún depende de tecnologías y componentes foráneos, lo que limita su capacidad de desarrollo integral.</w:t>
      </w:r>
      <w:r>
        <w:br/>
      </w:r>
    </w:p>
    <w:p w14:paraId="7E1A2F60" w14:textId="600C1702" w:rsidR="00897F77" w:rsidRDefault="00897F77" w:rsidP="00897F77">
      <w:pPr>
        <w:spacing w:before="1"/>
        <w:ind w:left="1057"/>
        <w:rPr>
          <w:rFonts w:ascii="Trebuchet MS" w:hAnsi="Trebuchet MS"/>
          <w:i/>
        </w:rPr>
      </w:pPr>
      <w:r w:rsidRPr="00A93CA3">
        <w:rPr>
          <w:b/>
          <w:bCs/>
          <w:i/>
          <w:iCs/>
          <w:sz w:val="24"/>
          <w:szCs w:val="24"/>
        </w:rPr>
        <w:t xml:space="preserve">Ilustración </w:t>
      </w:r>
      <w:r>
        <w:rPr>
          <w:b/>
          <w:bCs/>
          <w:i/>
          <w:iCs/>
          <w:sz w:val="24"/>
          <w:szCs w:val="24"/>
        </w:rPr>
        <w:t>13</w:t>
      </w:r>
      <w:r w:rsidRPr="00A93CA3">
        <w:rPr>
          <w:b/>
          <w:bCs/>
          <w:i/>
          <w:iCs/>
          <w:sz w:val="24"/>
          <w:szCs w:val="24"/>
        </w:rPr>
        <w:t xml:space="preserve">. </w:t>
      </w:r>
      <w:r w:rsidR="00A9540C" w:rsidRPr="00A9540C">
        <w:rPr>
          <w:b/>
          <w:bCs/>
          <w:i/>
          <w:iCs/>
          <w:sz w:val="24"/>
          <w:szCs w:val="24"/>
        </w:rPr>
        <w:t>Pregrado en mecatrónica Sena</w:t>
      </w:r>
      <w:r>
        <w:rPr>
          <w:rFonts w:ascii="Trebuchet MS" w:hAnsi="Trebuchet MS"/>
          <w:i/>
          <w:color w:val="666666"/>
        </w:rPr>
        <w:br/>
      </w:r>
      <w:r>
        <w:rPr>
          <w:rFonts w:ascii="Trebuchet MS" w:hAnsi="Trebuchet MS"/>
          <w:i/>
        </w:rPr>
        <w:br/>
      </w:r>
      <w:r w:rsidR="00A9540C">
        <w:rPr>
          <w:noProof/>
        </w:rPr>
        <w:drawing>
          <wp:inline distT="0" distB="0" distL="0" distR="0" wp14:anchorId="7402198E" wp14:editId="56099667">
            <wp:extent cx="4034377" cy="2695575"/>
            <wp:effectExtent l="0" t="0" r="4445" b="0"/>
            <wp:docPr id="2037204747" name="Imagen 19" descr="Imagen que contiene persona, interior, hombr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04747" name="Imagen 19" descr="Imagen que contiene persona, interior, hombre, 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6426" cy="2696944"/>
                    </a:xfrm>
                    <a:prstGeom prst="rect">
                      <a:avLst/>
                    </a:prstGeom>
                    <a:noFill/>
                    <a:ln>
                      <a:noFill/>
                    </a:ln>
                  </pic:spPr>
                </pic:pic>
              </a:graphicData>
            </a:graphic>
          </wp:inline>
        </w:drawing>
      </w:r>
      <w:r>
        <w:rPr>
          <w:rFonts w:ascii="Trebuchet MS" w:hAnsi="Trebuchet MS"/>
          <w:i/>
        </w:rPr>
        <w:br/>
      </w:r>
    </w:p>
    <w:p w14:paraId="4D98637F" w14:textId="77777777" w:rsidR="00897F77" w:rsidRDefault="00897F77" w:rsidP="00897F77">
      <w:pPr>
        <w:pStyle w:val="Textoindependiente"/>
        <w:spacing w:line="480" w:lineRule="auto"/>
        <w:ind w:left="337" w:right="381" w:firstLine="720"/>
        <w:rPr>
          <w:rStyle w:val="Hipervnculo"/>
          <w:sz w:val="16"/>
          <w:szCs w:val="14"/>
        </w:rPr>
      </w:pPr>
      <w:r w:rsidRPr="009B3B41">
        <w:rPr>
          <w:sz w:val="16"/>
          <w:szCs w:val="16"/>
        </w:rPr>
        <w:t xml:space="preserve">Tomado </w:t>
      </w:r>
      <w:proofErr w:type="gramStart"/>
      <w:r w:rsidRPr="009B3B41">
        <w:rPr>
          <w:sz w:val="16"/>
          <w:szCs w:val="16"/>
        </w:rPr>
        <w:t>de</w:t>
      </w:r>
      <w:r>
        <w:rPr>
          <w:sz w:val="16"/>
          <w:szCs w:val="16"/>
        </w:rPr>
        <w:t xml:space="preserve">  </w:t>
      </w:r>
      <w:proofErr w:type="spellStart"/>
      <w:r>
        <w:rPr>
          <w:sz w:val="16"/>
          <w:szCs w:val="16"/>
        </w:rPr>
        <w:t>dreamstime</w:t>
      </w:r>
      <w:proofErr w:type="spellEnd"/>
      <w:proofErr w:type="gramEnd"/>
      <w:r w:rsidRPr="009B3B41">
        <w:rPr>
          <w:sz w:val="16"/>
          <w:szCs w:val="16"/>
        </w:rPr>
        <w:t xml:space="preserve">. (s. f.). </w:t>
      </w:r>
      <w:hyperlink r:id="rId49" w:history="1">
        <w:r w:rsidRPr="00013E1A">
          <w:rPr>
            <w:rStyle w:val="Hipervnculo"/>
            <w:sz w:val="16"/>
            <w:szCs w:val="14"/>
          </w:rPr>
          <w:t>https://mobilityportal.lat/terpel-24-puntos-carga-vias</w:t>
        </w:r>
      </w:hyperlink>
    </w:p>
    <w:p w14:paraId="6A2DCF15" w14:textId="77777777" w:rsidR="00897F77" w:rsidRPr="009711FA" w:rsidRDefault="00897F77" w:rsidP="00897F77">
      <w:pPr>
        <w:pStyle w:val="Textoindependiente"/>
        <w:spacing w:line="480" w:lineRule="auto"/>
        <w:ind w:left="337" w:right="381" w:firstLine="720"/>
        <w:rPr>
          <w:lang w:val="es-CO"/>
        </w:rPr>
      </w:pPr>
    </w:p>
    <w:p w14:paraId="20568513" w14:textId="77777777" w:rsidR="00A9540C" w:rsidRPr="00A9540C" w:rsidRDefault="00A9540C" w:rsidP="00A9540C">
      <w:pPr>
        <w:pStyle w:val="Textoindependiente"/>
        <w:spacing w:line="480" w:lineRule="auto"/>
        <w:ind w:left="337" w:right="381" w:firstLine="720"/>
        <w:rPr>
          <w:lang w:val="es-CO"/>
        </w:rPr>
      </w:pPr>
      <w:r w:rsidRPr="00A9540C">
        <w:rPr>
          <w:lang w:val="es-CO"/>
        </w:rPr>
        <w:t>El sector automotriz colombiano enfrenta actualmente grandes limitaciones en investigación, innovación y desarrollo tecnológico. Aunque el país cuenta con ensambladoras y proveedores locales, su capacidad de producir vehículos competitivos a nivel internacional sigue siendo baja. Las empresas nacionales dependen en gran medida de la importación de piezas y de la tecnología extranjera, lo cual restringe su autonomía industrial y su crecimiento sostenido. Estas debilidades estructurales han sido identificadas como el principal obstáculo para consolidar un modelo productivo propio (López &amp; Rodríguez, 2023).</w:t>
      </w:r>
    </w:p>
    <w:p w14:paraId="323BED7D" w14:textId="77777777" w:rsidR="00A9540C" w:rsidRPr="00A9540C" w:rsidRDefault="00A9540C" w:rsidP="00A9540C">
      <w:pPr>
        <w:pStyle w:val="Textoindependiente"/>
        <w:spacing w:line="480" w:lineRule="auto"/>
        <w:ind w:left="337" w:right="381" w:firstLine="720"/>
        <w:rPr>
          <w:lang w:val="es-CO"/>
        </w:rPr>
      </w:pPr>
    </w:p>
    <w:p w14:paraId="4012A81B" w14:textId="77777777" w:rsidR="00A9540C" w:rsidRPr="00A9540C" w:rsidRDefault="00A9540C" w:rsidP="00A9540C">
      <w:pPr>
        <w:pStyle w:val="Textoindependiente"/>
        <w:spacing w:line="480" w:lineRule="auto"/>
        <w:ind w:left="337" w:right="381" w:firstLine="720"/>
        <w:rPr>
          <w:lang w:val="es-CO"/>
        </w:rPr>
      </w:pPr>
      <w:r w:rsidRPr="00A9540C">
        <w:rPr>
          <w:lang w:val="es-CO"/>
        </w:rPr>
        <w:lastRenderedPageBreak/>
        <w:t>Otros investigadores consideran que los problemas del sector van más allá de lo tecnológico y obedecen a factores económicos y sociales. Las pequeñas y medianas empresas colombianas enfrentan dificultades para adoptar procesos de automatización y digitalización debido a la falta de incentivos estatales, el alto costo de la tecnología y la escasez de personal capacitado. En consecuencia, la brecha entre la industria automotriz nacional y la de países más desarrollados se amplía cada año, afectando la productividad y la innovación local (García &amp; Torres, 2022).</w:t>
      </w:r>
    </w:p>
    <w:p w14:paraId="26C7E987" w14:textId="77777777" w:rsidR="00A9540C" w:rsidRPr="00A9540C" w:rsidRDefault="00A9540C" w:rsidP="00A9540C">
      <w:pPr>
        <w:pStyle w:val="Textoindependiente"/>
        <w:spacing w:line="480" w:lineRule="auto"/>
        <w:ind w:left="337" w:right="381" w:firstLine="720"/>
        <w:rPr>
          <w:lang w:val="es-CO"/>
        </w:rPr>
      </w:pPr>
    </w:p>
    <w:p w14:paraId="1B173179" w14:textId="5E56B217" w:rsidR="009711FA" w:rsidRDefault="00A9540C" w:rsidP="00A9540C">
      <w:pPr>
        <w:pStyle w:val="Textoindependiente"/>
        <w:spacing w:line="480" w:lineRule="auto"/>
        <w:ind w:left="337" w:right="381" w:firstLine="720"/>
        <w:rPr>
          <w:lang w:val="es-CO"/>
        </w:rPr>
      </w:pPr>
      <w:r w:rsidRPr="00A9540C">
        <w:rPr>
          <w:lang w:val="es-CO"/>
        </w:rPr>
        <w:t>La perspectiva actual del sector automotriz colombiano muestra tanto desafíos como oportunidades. Si bien la industria se encuentra rezagada en comparación con sus pares regionales, también existen posibilidades de crecimiento mediante la adopción de tecnologías sostenibles, el impulso a la mecatrónica automotriz y el fortalecimiento de alianzas entre universidades, empresas y gobierno. La integración de la Industria 4.0 y la movilidad eléctrica será clave para que Colombia logre una producción más eficiente, competitiva y ambientalmente responsable (Pérez, 2024).</w:t>
      </w:r>
    </w:p>
    <w:p w14:paraId="3C2B54B1" w14:textId="77777777" w:rsidR="00A9540C" w:rsidRDefault="00A9540C" w:rsidP="00A9540C">
      <w:pPr>
        <w:pStyle w:val="Textoindependiente"/>
        <w:spacing w:line="480" w:lineRule="auto"/>
        <w:ind w:left="337" w:right="381" w:firstLine="720"/>
        <w:rPr>
          <w:lang w:val="es-CO"/>
        </w:rPr>
      </w:pPr>
    </w:p>
    <w:p w14:paraId="35D47FD5" w14:textId="6E10C2BB" w:rsidR="00A9540C" w:rsidRDefault="00A9540C" w:rsidP="00A9540C">
      <w:pPr>
        <w:pStyle w:val="Textoindependiente"/>
        <w:spacing w:line="480" w:lineRule="auto"/>
        <w:ind w:left="337" w:right="381" w:firstLine="720"/>
        <w:rPr>
          <w:lang w:val="es-CO"/>
        </w:rPr>
      </w:pPr>
      <w:r w:rsidRPr="00A9540C">
        <w:rPr>
          <w:lang w:val="es-CO"/>
        </w:rPr>
        <w:t>Durante los últimos años, el sector automotriz colombiano ha experimentado una evolución marcada por la globalización, la digitalización y la búsqueda de sostenibilidad. Entre 2020 y 2024, el país ha enfrentado una disminución en su producción nacional, contrastada con un crecimiento sostenido de las importaciones y del mercado de vehículos eléctricos. Este panorama evidencia los avances, pero también los retos estructurales que limitan la consolidación de una industria automotriz competitiva y tecnológicamente autónoma.</w:t>
      </w:r>
    </w:p>
    <w:p w14:paraId="14687CB2" w14:textId="77777777" w:rsidR="00A9540C" w:rsidRDefault="00A9540C" w:rsidP="00A9540C">
      <w:pPr>
        <w:pStyle w:val="Textoindependiente"/>
        <w:spacing w:line="480" w:lineRule="auto"/>
        <w:ind w:left="337" w:right="381" w:firstLine="720"/>
        <w:rPr>
          <w:lang w:val="es-CO"/>
        </w:rPr>
      </w:pPr>
    </w:p>
    <w:p w14:paraId="6C5E565B" w14:textId="72A10922" w:rsidR="00A9540C" w:rsidRPr="00A9540C" w:rsidRDefault="00A9540C" w:rsidP="00A9540C">
      <w:pPr>
        <w:pStyle w:val="Textoindependiente"/>
        <w:spacing w:line="480" w:lineRule="auto"/>
        <w:ind w:left="337" w:right="381" w:firstLine="720"/>
        <w:rPr>
          <w:lang w:val="es-CO"/>
        </w:rPr>
      </w:pPr>
      <w:r w:rsidRPr="00A9540C">
        <w:rPr>
          <w:lang w:val="es-CO"/>
        </w:rPr>
        <w:t xml:space="preserve">Los resultados del capítulo muestran que la modernización del sector automotriz colombiano depende de su capacidad para integrar procesos de automatización, digitalización y </w:t>
      </w:r>
      <w:r w:rsidRPr="00A9540C">
        <w:rPr>
          <w:lang w:val="es-CO"/>
        </w:rPr>
        <w:lastRenderedPageBreak/>
        <w:t xml:space="preserve">formación técnica especializada. Según López y Vargas (2023), en su estudio “Impacto de la automatización en el sector automotriz colombiano” publicado por la Universidad Nacional Abierta y a Distancia (UNAD), el avance tecnológico en la industria es lento debido a la falta de inversión en investigación y desarrollo, así como a la escasa articulación entre universidades, Estado y empresa privada (UNAD </w:t>
      </w:r>
      <w:proofErr w:type="spellStart"/>
      <w:r w:rsidRPr="00A9540C">
        <w:rPr>
          <w:lang w:val="es-CO"/>
        </w:rPr>
        <w:t>Repository</w:t>
      </w:r>
      <w:proofErr w:type="spellEnd"/>
      <w:r w:rsidRPr="00A9540C">
        <w:rPr>
          <w:lang w:val="es-CO"/>
        </w:rPr>
        <w:t>).</w:t>
      </w:r>
    </w:p>
    <w:p w14:paraId="7A23DE56" w14:textId="77777777" w:rsidR="00A9540C" w:rsidRPr="00A9540C" w:rsidRDefault="00A9540C" w:rsidP="00A9540C">
      <w:pPr>
        <w:pStyle w:val="Textoindependiente"/>
        <w:spacing w:line="480" w:lineRule="auto"/>
        <w:ind w:left="337" w:right="381" w:firstLine="720"/>
        <w:rPr>
          <w:lang w:val="es-CO"/>
        </w:rPr>
      </w:pPr>
    </w:p>
    <w:p w14:paraId="4C91BFD1" w14:textId="26E83FCF" w:rsidR="00A9540C" w:rsidRPr="00A9540C" w:rsidRDefault="00A9540C" w:rsidP="00A9540C">
      <w:pPr>
        <w:pStyle w:val="Textoindependiente"/>
        <w:spacing w:line="480" w:lineRule="auto"/>
        <w:ind w:left="337" w:right="381" w:firstLine="720"/>
        <w:rPr>
          <w:lang w:val="es-CO"/>
        </w:rPr>
      </w:pPr>
      <w:r w:rsidRPr="00A9540C">
        <w:rPr>
          <w:lang w:val="es-CO"/>
        </w:rPr>
        <w:t>Por otro lado, Muñoz y Rodríguez (2024), en la Revista Entre Ciencia e Ingeniería de la Universidad Católica de Pereira, sostienen que el problema del sector no solo radica en la falta de tecnología, sino también en la limitada adopción de las herramientas de la Industria 4.0 por parte de las pequeñas y medianas empresas manufactureras. Los autores argumentan que es necesario desarrollar estrategias nacionales que impulsen la formación en competencias digitales y mecatrónicas, esenciales para fortalecer la productividad y la innovación (Revista Entre Ciencia e Ingeniería).</w:t>
      </w:r>
    </w:p>
    <w:p w14:paraId="0E78A1E0" w14:textId="77777777" w:rsidR="00A9540C" w:rsidRPr="00A9540C" w:rsidRDefault="00A9540C" w:rsidP="00A9540C">
      <w:pPr>
        <w:pStyle w:val="Textoindependiente"/>
        <w:spacing w:line="480" w:lineRule="auto"/>
        <w:ind w:left="337" w:right="381" w:firstLine="720"/>
        <w:rPr>
          <w:lang w:val="es-CO"/>
        </w:rPr>
      </w:pPr>
    </w:p>
    <w:p w14:paraId="7DAE58D3" w14:textId="36E4B5C0" w:rsidR="00A9540C" w:rsidRPr="009711FA" w:rsidRDefault="00A9540C" w:rsidP="00A9540C">
      <w:pPr>
        <w:pStyle w:val="Textoindependiente"/>
        <w:spacing w:line="480" w:lineRule="auto"/>
        <w:ind w:left="337" w:right="381" w:firstLine="720"/>
        <w:rPr>
          <w:lang w:val="es-CO"/>
        </w:rPr>
      </w:pPr>
      <w:r w:rsidRPr="00A9540C">
        <w:rPr>
          <w:lang w:val="es-CO"/>
        </w:rPr>
        <w:t>Finalmente, la revisión del capítulo permite concluir que el futuro del sector automotriz colombiano dependerá de su capacidad para adaptarse a las tendencias globales y superar sus debilidades estructurales. Ortega, López y Ceballos (2022), en la Revista BILO de la Universidad de la Costa, afirman que las brechas tecnológicas y la falta de capacitación técnica son los factores más determinantes que impiden la consolidación de una industria moderna y competitiva. Promover la cooperación interinstitucional, la investigación aplicada y la inversión en tecnología emergente es la vía más efectiva para fortalecer la industria automotriz nacional (Revista BILO – CUC).</w:t>
      </w:r>
    </w:p>
    <w:sectPr w:rsidR="00A9540C" w:rsidRPr="009711FA">
      <w:footerReference w:type="default" r:id="rId50"/>
      <w:pgSz w:w="12240" w:h="15840"/>
      <w:pgMar w:top="1340" w:right="1080" w:bottom="280" w:left="1080" w:header="70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9981" w14:textId="77777777" w:rsidR="00CC5D2C" w:rsidRDefault="00CC5D2C">
      <w:r>
        <w:separator/>
      </w:r>
    </w:p>
  </w:endnote>
  <w:endnote w:type="continuationSeparator" w:id="0">
    <w:p w14:paraId="1C81E253" w14:textId="77777777" w:rsidR="00CC5D2C" w:rsidRDefault="00CC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46B8DD3B" w14:textId="77777777" w:rsidTr="3DE116BA">
      <w:trPr>
        <w:trHeight w:val="300"/>
      </w:trPr>
      <w:tc>
        <w:tcPr>
          <w:tcW w:w="3360" w:type="dxa"/>
        </w:tcPr>
        <w:p w14:paraId="3827A104" w14:textId="6107853F" w:rsidR="3DE116BA" w:rsidRDefault="3DE116BA" w:rsidP="3DE116BA">
          <w:pPr>
            <w:pStyle w:val="Encabezado"/>
            <w:ind w:left="-115"/>
          </w:pPr>
        </w:p>
      </w:tc>
      <w:tc>
        <w:tcPr>
          <w:tcW w:w="3360" w:type="dxa"/>
        </w:tcPr>
        <w:p w14:paraId="59BA81DB" w14:textId="39F18D6B" w:rsidR="3DE116BA" w:rsidRDefault="3DE116BA" w:rsidP="3DE116BA">
          <w:pPr>
            <w:pStyle w:val="Encabezado"/>
            <w:jc w:val="center"/>
          </w:pPr>
        </w:p>
      </w:tc>
      <w:tc>
        <w:tcPr>
          <w:tcW w:w="3360" w:type="dxa"/>
        </w:tcPr>
        <w:p w14:paraId="1AFC013B" w14:textId="2C2CE512" w:rsidR="3DE116BA" w:rsidRDefault="3DE116BA" w:rsidP="3DE116BA">
          <w:pPr>
            <w:pStyle w:val="Encabezado"/>
            <w:ind w:right="-115"/>
            <w:jc w:val="right"/>
          </w:pPr>
        </w:p>
      </w:tc>
    </w:tr>
  </w:tbl>
  <w:p w14:paraId="5700DCB6" w14:textId="480F937E" w:rsidR="3DE116BA" w:rsidRDefault="3DE116BA" w:rsidP="3DE116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18B8D731" w14:textId="77777777" w:rsidTr="3DE116BA">
      <w:trPr>
        <w:trHeight w:val="300"/>
      </w:trPr>
      <w:tc>
        <w:tcPr>
          <w:tcW w:w="3360" w:type="dxa"/>
        </w:tcPr>
        <w:p w14:paraId="0A6B6EB5" w14:textId="3D9EB35F" w:rsidR="3DE116BA" w:rsidRDefault="3DE116BA" w:rsidP="3DE116BA">
          <w:pPr>
            <w:pStyle w:val="Encabezado"/>
            <w:ind w:left="-115"/>
          </w:pPr>
        </w:p>
      </w:tc>
      <w:tc>
        <w:tcPr>
          <w:tcW w:w="3360" w:type="dxa"/>
        </w:tcPr>
        <w:p w14:paraId="06389203" w14:textId="4A2E87ED" w:rsidR="3DE116BA" w:rsidRDefault="3DE116BA" w:rsidP="3DE116BA">
          <w:pPr>
            <w:pStyle w:val="Encabezado"/>
            <w:jc w:val="center"/>
          </w:pPr>
        </w:p>
      </w:tc>
      <w:tc>
        <w:tcPr>
          <w:tcW w:w="3360" w:type="dxa"/>
        </w:tcPr>
        <w:p w14:paraId="4FB4414B" w14:textId="6D059F05" w:rsidR="3DE116BA" w:rsidRDefault="3DE116BA" w:rsidP="3DE116BA">
          <w:pPr>
            <w:pStyle w:val="Encabezado"/>
            <w:ind w:right="-115"/>
            <w:jc w:val="right"/>
          </w:pPr>
        </w:p>
      </w:tc>
    </w:tr>
  </w:tbl>
  <w:p w14:paraId="7D4674CA" w14:textId="1F0CEE2E" w:rsidR="3DE116BA" w:rsidRDefault="3DE116BA" w:rsidP="3DE116B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6D03088A" w14:textId="77777777" w:rsidTr="3DE116BA">
      <w:trPr>
        <w:trHeight w:val="300"/>
      </w:trPr>
      <w:tc>
        <w:tcPr>
          <w:tcW w:w="3360" w:type="dxa"/>
        </w:tcPr>
        <w:p w14:paraId="23F1CBF4" w14:textId="1D1B23A8" w:rsidR="3DE116BA" w:rsidRDefault="3DE116BA" w:rsidP="3DE116BA">
          <w:pPr>
            <w:pStyle w:val="Encabezado"/>
            <w:ind w:left="-115"/>
          </w:pPr>
        </w:p>
      </w:tc>
      <w:tc>
        <w:tcPr>
          <w:tcW w:w="3360" w:type="dxa"/>
        </w:tcPr>
        <w:p w14:paraId="40EAD070" w14:textId="4C641AD3" w:rsidR="3DE116BA" w:rsidRDefault="3DE116BA" w:rsidP="3DE116BA">
          <w:pPr>
            <w:pStyle w:val="Encabezado"/>
            <w:jc w:val="center"/>
          </w:pPr>
        </w:p>
      </w:tc>
      <w:tc>
        <w:tcPr>
          <w:tcW w:w="3360" w:type="dxa"/>
        </w:tcPr>
        <w:p w14:paraId="0D62F313" w14:textId="21BA57C9" w:rsidR="3DE116BA" w:rsidRDefault="3DE116BA" w:rsidP="3DE116BA">
          <w:pPr>
            <w:pStyle w:val="Encabezado"/>
            <w:ind w:right="-115"/>
            <w:jc w:val="right"/>
          </w:pPr>
        </w:p>
      </w:tc>
    </w:tr>
  </w:tbl>
  <w:p w14:paraId="239BCB72" w14:textId="5DC13B89" w:rsidR="3DE116BA" w:rsidRDefault="3DE116BA" w:rsidP="3DE116B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27968B55" w14:textId="77777777" w:rsidTr="3DE116BA">
      <w:trPr>
        <w:trHeight w:val="300"/>
      </w:trPr>
      <w:tc>
        <w:tcPr>
          <w:tcW w:w="3360" w:type="dxa"/>
        </w:tcPr>
        <w:p w14:paraId="3DDF1E95" w14:textId="63EED9F3" w:rsidR="3DE116BA" w:rsidRDefault="3DE116BA" w:rsidP="3DE116BA">
          <w:pPr>
            <w:pStyle w:val="Encabezado"/>
            <w:ind w:left="-115"/>
          </w:pPr>
        </w:p>
      </w:tc>
      <w:tc>
        <w:tcPr>
          <w:tcW w:w="3360" w:type="dxa"/>
        </w:tcPr>
        <w:p w14:paraId="35DA48FC" w14:textId="3409E454" w:rsidR="3DE116BA" w:rsidRDefault="3DE116BA" w:rsidP="3DE116BA">
          <w:pPr>
            <w:pStyle w:val="Encabezado"/>
            <w:jc w:val="center"/>
          </w:pPr>
        </w:p>
      </w:tc>
      <w:tc>
        <w:tcPr>
          <w:tcW w:w="3360" w:type="dxa"/>
        </w:tcPr>
        <w:p w14:paraId="303370B6" w14:textId="58A2B56F" w:rsidR="3DE116BA" w:rsidRDefault="3DE116BA" w:rsidP="3DE116BA">
          <w:pPr>
            <w:pStyle w:val="Encabezado"/>
            <w:ind w:right="-115"/>
            <w:jc w:val="right"/>
          </w:pPr>
        </w:p>
      </w:tc>
    </w:tr>
  </w:tbl>
  <w:p w14:paraId="7B959861" w14:textId="73149536" w:rsidR="3DE116BA" w:rsidRDefault="3DE116BA" w:rsidP="3DE116B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03D6544F" w14:textId="77777777" w:rsidTr="3DE116BA">
      <w:trPr>
        <w:trHeight w:val="300"/>
      </w:trPr>
      <w:tc>
        <w:tcPr>
          <w:tcW w:w="3360" w:type="dxa"/>
        </w:tcPr>
        <w:p w14:paraId="3007B6C9" w14:textId="701F0E87" w:rsidR="3DE116BA" w:rsidRDefault="3DE116BA" w:rsidP="3DE116BA">
          <w:pPr>
            <w:pStyle w:val="Encabezado"/>
            <w:ind w:left="-115"/>
          </w:pPr>
        </w:p>
      </w:tc>
      <w:tc>
        <w:tcPr>
          <w:tcW w:w="3360" w:type="dxa"/>
        </w:tcPr>
        <w:p w14:paraId="093C04D7" w14:textId="398A2D45" w:rsidR="3DE116BA" w:rsidRDefault="3DE116BA" w:rsidP="3DE116BA">
          <w:pPr>
            <w:pStyle w:val="Encabezado"/>
            <w:jc w:val="center"/>
          </w:pPr>
        </w:p>
      </w:tc>
      <w:tc>
        <w:tcPr>
          <w:tcW w:w="3360" w:type="dxa"/>
        </w:tcPr>
        <w:p w14:paraId="44E18335" w14:textId="42C7F3C2" w:rsidR="3DE116BA" w:rsidRDefault="3DE116BA" w:rsidP="3DE116BA">
          <w:pPr>
            <w:pStyle w:val="Encabezado"/>
            <w:ind w:right="-115"/>
            <w:jc w:val="right"/>
          </w:pPr>
        </w:p>
      </w:tc>
    </w:tr>
  </w:tbl>
  <w:p w14:paraId="3108E0A0" w14:textId="029415F9" w:rsidR="3DE116BA" w:rsidRDefault="3DE116BA" w:rsidP="3DE116B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7B1F655A" w14:textId="77777777" w:rsidTr="3DE116BA">
      <w:trPr>
        <w:trHeight w:val="300"/>
      </w:trPr>
      <w:tc>
        <w:tcPr>
          <w:tcW w:w="3360" w:type="dxa"/>
        </w:tcPr>
        <w:p w14:paraId="1040CC80" w14:textId="01C503D6" w:rsidR="3DE116BA" w:rsidRDefault="3DE116BA" w:rsidP="3DE116BA">
          <w:pPr>
            <w:pStyle w:val="Encabezado"/>
            <w:ind w:left="-115"/>
          </w:pPr>
        </w:p>
      </w:tc>
      <w:tc>
        <w:tcPr>
          <w:tcW w:w="3360" w:type="dxa"/>
        </w:tcPr>
        <w:p w14:paraId="3639FA3A" w14:textId="342D9B52" w:rsidR="3DE116BA" w:rsidRDefault="3DE116BA" w:rsidP="3DE116BA">
          <w:pPr>
            <w:pStyle w:val="Encabezado"/>
            <w:jc w:val="center"/>
          </w:pPr>
        </w:p>
      </w:tc>
      <w:tc>
        <w:tcPr>
          <w:tcW w:w="3360" w:type="dxa"/>
        </w:tcPr>
        <w:p w14:paraId="53171E88" w14:textId="618E3523" w:rsidR="3DE116BA" w:rsidRDefault="3DE116BA" w:rsidP="3DE116BA">
          <w:pPr>
            <w:pStyle w:val="Encabezado"/>
            <w:ind w:right="-115"/>
            <w:jc w:val="right"/>
          </w:pPr>
        </w:p>
      </w:tc>
    </w:tr>
  </w:tbl>
  <w:p w14:paraId="3FFB829D" w14:textId="56B6BAF3" w:rsidR="3DE116BA" w:rsidRDefault="3DE116BA" w:rsidP="3DE116BA">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3987BEC6" w14:textId="77777777" w:rsidTr="3DE116BA">
      <w:trPr>
        <w:trHeight w:val="300"/>
      </w:trPr>
      <w:tc>
        <w:tcPr>
          <w:tcW w:w="3360" w:type="dxa"/>
        </w:tcPr>
        <w:p w14:paraId="41D9CA7C" w14:textId="62DE8235" w:rsidR="3DE116BA" w:rsidRDefault="3DE116BA" w:rsidP="3DE116BA">
          <w:pPr>
            <w:pStyle w:val="Encabezado"/>
            <w:ind w:left="-115"/>
          </w:pPr>
        </w:p>
      </w:tc>
      <w:tc>
        <w:tcPr>
          <w:tcW w:w="3360" w:type="dxa"/>
        </w:tcPr>
        <w:p w14:paraId="5EAEF2A0" w14:textId="08C24A4C" w:rsidR="3DE116BA" w:rsidRDefault="3DE116BA" w:rsidP="3DE116BA">
          <w:pPr>
            <w:pStyle w:val="Encabezado"/>
            <w:jc w:val="center"/>
          </w:pPr>
        </w:p>
      </w:tc>
      <w:tc>
        <w:tcPr>
          <w:tcW w:w="3360" w:type="dxa"/>
        </w:tcPr>
        <w:p w14:paraId="0DD9FB53" w14:textId="0D55E05A" w:rsidR="3DE116BA" w:rsidRDefault="3DE116BA" w:rsidP="3DE116BA">
          <w:pPr>
            <w:pStyle w:val="Encabezado"/>
            <w:ind w:right="-115"/>
            <w:jc w:val="right"/>
          </w:pPr>
        </w:p>
      </w:tc>
    </w:tr>
  </w:tbl>
  <w:p w14:paraId="42E8E25C" w14:textId="38E9EA19" w:rsidR="3DE116BA" w:rsidRDefault="3DE116BA" w:rsidP="3DE116BA">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213CACBE" w14:textId="77777777" w:rsidTr="3DE116BA">
      <w:trPr>
        <w:trHeight w:val="300"/>
      </w:trPr>
      <w:tc>
        <w:tcPr>
          <w:tcW w:w="3360" w:type="dxa"/>
        </w:tcPr>
        <w:p w14:paraId="2C942696" w14:textId="533495BD" w:rsidR="3DE116BA" w:rsidRDefault="3DE116BA" w:rsidP="3DE116BA">
          <w:pPr>
            <w:pStyle w:val="Encabezado"/>
            <w:ind w:left="-115"/>
          </w:pPr>
        </w:p>
      </w:tc>
      <w:tc>
        <w:tcPr>
          <w:tcW w:w="3360" w:type="dxa"/>
        </w:tcPr>
        <w:p w14:paraId="3165A557" w14:textId="4F412E6E" w:rsidR="3DE116BA" w:rsidRDefault="3DE116BA" w:rsidP="3DE116BA">
          <w:pPr>
            <w:pStyle w:val="Encabezado"/>
            <w:jc w:val="center"/>
          </w:pPr>
        </w:p>
      </w:tc>
      <w:tc>
        <w:tcPr>
          <w:tcW w:w="3360" w:type="dxa"/>
        </w:tcPr>
        <w:p w14:paraId="0319232E" w14:textId="6D6AAF69" w:rsidR="3DE116BA" w:rsidRDefault="3DE116BA" w:rsidP="3DE116BA">
          <w:pPr>
            <w:pStyle w:val="Encabezado"/>
            <w:ind w:right="-115"/>
            <w:jc w:val="right"/>
          </w:pPr>
        </w:p>
      </w:tc>
    </w:tr>
  </w:tbl>
  <w:p w14:paraId="15FD3630" w14:textId="254762C0" w:rsidR="3DE116BA" w:rsidRDefault="3DE116BA" w:rsidP="3DE116BA">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7F5551CE" w14:textId="77777777" w:rsidTr="3DE116BA">
      <w:trPr>
        <w:trHeight w:val="300"/>
      </w:trPr>
      <w:tc>
        <w:tcPr>
          <w:tcW w:w="3360" w:type="dxa"/>
        </w:tcPr>
        <w:p w14:paraId="43981504" w14:textId="1D668C44" w:rsidR="3DE116BA" w:rsidRDefault="3DE116BA" w:rsidP="3DE116BA">
          <w:pPr>
            <w:pStyle w:val="Encabezado"/>
            <w:ind w:left="-115"/>
          </w:pPr>
        </w:p>
      </w:tc>
      <w:tc>
        <w:tcPr>
          <w:tcW w:w="3360" w:type="dxa"/>
        </w:tcPr>
        <w:p w14:paraId="4C94FD86" w14:textId="31AB9CE0" w:rsidR="3DE116BA" w:rsidRDefault="3DE116BA" w:rsidP="3DE116BA">
          <w:pPr>
            <w:pStyle w:val="Encabezado"/>
            <w:jc w:val="center"/>
          </w:pPr>
        </w:p>
      </w:tc>
      <w:tc>
        <w:tcPr>
          <w:tcW w:w="3360" w:type="dxa"/>
        </w:tcPr>
        <w:p w14:paraId="1E82A611" w14:textId="554EFDD9" w:rsidR="3DE116BA" w:rsidRDefault="3DE116BA" w:rsidP="3DE116BA">
          <w:pPr>
            <w:pStyle w:val="Encabezado"/>
            <w:ind w:right="-115"/>
            <w:jc w:val="right"/>
          </w:pPr>
        </w:p>
      </w:tc>
    </w:tr>
  </w:tbl>
  <w:p w14:paraId="602A254A" w14:textId="30CF8983" w:rsidR="3DE116BA" w:rsidRDefault="3DE116BA" w:rsidP="3DE116BA">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7AD54639" w14:textId="77777777" w:rsidTr="3DE116BA">
      <w:trPr>
        <w:trHeight w:val="300"/>
      </w:trPr>
      <w:tc>
        <w:tcPr>
          <w:tcW w:w="3360" w:type="dxa"/>
        </w:tcPr>
        <w:p w14:paraId="4616BAD4" w14:textId="4FCB84E6" w:rsidR="3DE116BA" w:rsidRDefault="3DE116BA" w:rsidP="3DE116BA">
          <w:pPr>
            <w:pStyle w:val="Encabezado"/>
            <w:ind w:left="-115"/>
          </w:pPr>
        </w:p>
      </w:tc>
      <w:tc>
        <w:tcPr>
          <w:tcW w:w="3360" w:type="dxa"/>
        </w:tcPr>
        <w:p w14:paraId="482CAE20" w14:textId="686C4C50" w:rsidR="3DE116BA" w:rsidRDefault="3DE116BA" w:rsidP="3DE116BA">
          <w:pPr>
            <w:pStyle w:val="Encabezado"/>
            <w:jc w:val="center"/>
          </w:pPr>
        </w:p>
      </w:tc>
      <w:tc>
        <w:tcPr>
          <w:tcW w:w="3360" w:type="dxa"/>
        </w:tcPr>
        <w:p w14:paraId="43ECDAF7" w14:textId="5ECD1D9B" w:rsidR="3DE116BA" w:rsidRDefault="3DE116BA" w:rsidP="3DE116BA">
          <w:pPr>
            <w:pStyle w:val="Encabezado"/>
            <w:ind w:right="-115"/>
            <w:jc w:val="right"/>
          </w:pPr>
        </w:p>
      </w:tc>
    </w:tr>
  </w:tbl>
  <w:p w14:paraId="0D41EB4F" w14:textId="0130C4F2" w:rsidR="3DE116BA" w:rsidRDefault="3DE116BA" w:rsidP="3DE116BA">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1EFC2E44" w14:textId="77777777" w:rsidTr="3DE116BA">
      <w:trPr>
        <w:trHeight w:val="300"/>
      </w:trPr>
      <w:tc>
        <w:tcPr>
          <w:tcW w:w="3360" w:type="dxa"/>
        </w:tcPr>
        <w:p w14:paraId="31E52B26" w14:textId="5B818FE9" w:rsidR="3DE116BA" w:rsidRDefault="3DE116BA" w:rsidP="3DE116BA">
          <w:pPr>
            <w:pStyle w:val="Encabezado"/>
            <w:ind w:left="-115"/>
          </w:pPr>
        </w:p>
      </w:tc>
      <w:tc>
        <w:tcPr>
          <w:tcW w:w="3360" w:type="dxa"/>
        </w:tcPr>
        <w:p w14:paraId="5BF7D359" w14:textId="03541BEA" w:rsidR="3DE116BA" w:rsidRDefault="3DE116BA" w:rsidP="3DE116BA">
          <w:pPr>
            <w:pStyle w:val="Encabezado"/>
            <w:jc w:val="center"/>
          </w:pPr>
        </w:p>
      </w:tc>
      <w:tc>
        <w:tcPr>
          <w:tcW w:w="3360" w:type="dxa"/>
        </w:tcPr>
        <w:p w14:paraId="4D4C2DB5" w14:textId="7F4C874D" w:rsidR="3DE116BA" w:rsidRDefault="3DE116BA" w:rsidP="3DE116BA">
          <w:pPr>
            <w:pStyle w:val="Encabezado"/>
            <w:ind w:right="-115"/>
            <w:jc w:val="right"/>
          </w:pPr>
        </w:p>
      </w:tc>
    </w:tr>
  </w:tbl>
  <w:p w14:paraId="43A07943" w14:textId="597CBA0F" w:rsidR="3DE116BA" w:rsidRDefault="3DE116BA" w:rsidP="3DE116BA">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36ADC9AA" w14:textId="77777777" w:rsidTr="3DE116BA">
      <w:trPr>
        <w:trHeight w:val="300"/>
      </w:trPr>
      <w:tc>
        <w:tcPr>
          <w:tcW w:w="3360" w:type="dxa"/>
        </w:tcPr>
        <w:p w14:paraId="6730B9D6" w14:textId="7F1B315D" w:rsidR="3DE116BA" w:rsidRDefault="3DE116BA" w:rsidP="3DE116BA">
          <w:pPr>
            <w:pStyle w:val="Encabezado"/>
            <w:ind w:left="-115"/>
          </w:pPr>
        </w:p>
      </w:tc>
      <w:tc>
        <w:tcPr>
          <w:tcW w:w="3360" w:type="dxa"/>
        </w:tcPr>
        <w:p w14:paraId="02EED1FD" w14:textId="115BAB21" w:rsidR="3DE116BA" w:rsidRDefault="3DE116BA" w:rsidP="3DE116BA">
          <w:pPr>
            <w:pStyle w:val="Encabezado"/>
            <w:jc w:val="center"/>
          </w:pPr>
        </w:p>
      </w:tc>
      <w:tc>
        <w:tcPr>
          <w:tcW w:w="3360" w:type="dxa"/>
        </w:tcPr>
        <w:p w14:paraId="4FF19EE1" w14:textId="09557B38" w:rsidR="3DE116BA" w:rsidRDefault="3DE116BA" w:rsidP="3DE116BA">
          <w:pPr>
            <w:pStyle w:val="Encabezado"/>
            <w:ind w:right="-115"/>
            <w:jc w:val="right"/>
          </w:pPr>
        </w:p>
      </w:tc>
    </w:tr>
  </w:tbl>
  <w:p w14:paraId="0BEC831E" w14:textId="2AA69D5A" w:rsidR="3DE116BA" w:rsidRDefault="3DE116BA" w:rsidP="3DE116BA">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19C5BF78" w14:textId="77777777" w:rsidTr="3DE116BA">
      <w:trPr>
        <w:trHeight w:val="300"/>
      </w:trPr>
      <w:tc>
        <w:tcPr>
          <w:tcW w:w="3360" w:type="dxa"/>
        </w:tcPr>
        <w:p w14:paraId="1CB3F7AA" w14:textId="271B7C45" w:rsidR="3DE116BA" w:rsidRDefault="3DE116BA" w:rsidP="3DE116BA">
          <w:pPr>
            <w:pStyle w:val="Encabezado"/>
            <w:ind w:left="-115"/>
          </w:pPr>
        </w:p>
      </w:tc>
      <w:tc>
        <w:tcPr>
          <w:tcW w:w="3360" w:type="dxa"/>
        </w:tcPr>
        <w:p w14:paraId="6C2F7D21" w14:textId="06186564" w:rsidR="3DE116BA" w:rsidRDefault="3DE116BA" w:rsidP="3DE116BA">
          <w:pPr>
            <w:pStyle w:val="Encabezado"/>
            <w:jc w:val="center"/>
          </w:pPr>
        </w:p>
      </w:tc>
      <w:tc>
        <w:tcPr>
          <w:tcW w:w="3360" w:type="dxa"/>
        </w:tcPr>
        <w:p w14:paraId="6317AF5F" w14:textId="1444957C" w:rsidR="3DE116BA" w:rsidRDefault="3DE116BA" w:rsidP="3DE116BA">
          <w:pPr>
            <w:pStyle w:val="Encabezado"/>
            <w:ind w:right="-115"/>
            <w:jc w:val="right"/>
          </w:pPr>
        </w:p>
      </w:tc>
    </w:tr>
  </w:tbl>
  <w:p w14:paraId="4CFBCFE7" w14:textId="731E1B29" w:rsidR="3DE116BA" w:rsidRDefault="3DE116BA" w:rsidP="3DE116BA">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39FA0FCF" w14:textId="77777777" w:rsidTr="3DE116BA">
      <w:trPr>
        <w:trHeight w:val="300"/>
      </w:trPr>
      <w:tc>
        <w:tcPr>
          <w:tcW w:w="3360" w:type="dxa"/>
        </w:tcPr>
        <w:p w14:paraId="06BC6389" w14:textId="2982A22E" w:rsidR="3DE116BA" w:rsidRDefault="3DE116BA" w:rsidP="3DE116BA">
          <w:pPr>
            <w:pStyle w:val="Encabezado"/>
            <w:ind w:left="-115"/>
          </w:pPr>
        </w:p>
      </w:tc>
      <w:tc>
        <w:tcPr>
          <w:tcW w:w="3360" w:type="dxa"/>
        </w:tcPr>
        <w:p w14:paraId="5AE94258" w14:textId="124244FA" w:rsidR="3DE116BA" w:rsidRDefault="3DE116BA" w:rsidP="3DE116BA">
          <w:pPr>
            <w:pStyle w:val="Encabezado"/>
            <w:jc w:val="center"/>
          </w:pPr>
        </w:p>
      </w:tc>
      <w:tc>
        <w:tcPr>
          <w:tcW w:w="3360" w:type="dxa"/>
        </w:tcPr>
        <w:p w14:paraId="66666A94" w14:textId="6466407F" w:rsidR="3DE116BA" w:rsidRDefault="3DE116BA" w:rsidP="3DE116BA">
          <w:pPr>
            <w:pStyle w:val="Encabezado"/>
            <w:ind w:right="-115"/>
            <w:jc w:val="right"/>
          </w:pPr>
        </w:p>
      </w:tc>
    </w:tr>
  </w:tbl>
  <w:p w14:paraId="45CF906F" w14:textId="77C91C49" w:rsidR="3DE116BA" w:rsidRDefault="3DE116BA" w:rsidP="3DE116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2EF3" w14:textId="77777777" w:rsidR="00CC5D2C" w:rsidRDefault="00CC5D2C">
      <w:r>
        <w:separator/>
      </w:r>
    </w:p>
  </w:footnote>
  <w:footnote w:type="continuationSeparator" w:id="0">
    <w:p w14:paraId="075DEFC4" w14:textId="77777777" w:rsidR="00CC5D2C" w:rsidRDefault="00CC5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DE116BA" w14:paraId="04E5FF92" w14:textId="77777777" w:rsidTr="3DE116BA">
      <w:trPr>
        <w:trHeight w:val="300"/>
      </w:trPr>
      <w:tc>
        <w:tcPr>
          <w:tcW w:w="3360" w:type="dxa"/>
        </w:tcPr>
        <w:p w14:paraId="6DB3395B" w14:textId="6E5EA50E" w:rsidR="3DE116BA" w:rsidRDefault="3DE116BA" w:rsidP="3DE116BA">
          <w:pPr>
            <w:pStyle w:val="Encabezado"/>
            <w:ind w:left="-115"/>
          </w:pPr>
        </w:p>
      </w:tc>
      <w:tc>
        <w:tcPr>
          <w:tcW w:w="3360" w:type="dxa"/>
        </w:tcPr>
        <w:p w14:paraId="4ECBCB75" w14:textId="2462B9E2" w:rsidR="3DE116BA" w:rsidRDefault="3DE116BA" w:rsidP="3DE116BA">
          <w:pPr>
            <w:pStyle w:val="Encabezado"/>
            <w:jc w:val="center"/>
          </w:pPr>
        </w:p>
      </w:tc>
      <w:tc>
        <w:tcPr>
          <w:tcW w:w="3360" w:type="dxa"/>
        </w:tcPr>
        <w:p w14:paraId="4EE6ED36" w14:textId="6E35C9A1" w:rsidR="3DE116BA" w:rsidRDefault="3DE116BA" w:rsidP="3DE116BA">
          <w:pPr>
            <w:pStyle w:val="Encabezado"/>
            <w:ind w:right="-115"/>
            <w:jc w:val="right"/>
          </w:pPr>
        </w:p>
      </w:tc>
    </w:tr>
  </w:tbl>
  <w:p w14:paraId="166627C1" w14:textId="275A5C50" w:rsidR="3DE116BA" w:rsidRDefault="3DE116BA" w:rsidP="3DE116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7E8A" w14:textId="2A2D409D" w:rsidR="002265D8" w:rsidRDefault="00000000" w:rsidP="00610B55">
    <w:pPr>
      <w:pStyle w:val="Textoindependiente"/>
      <w:spacing w:before="140" w:after="100" w:afterAutospacing="1" w:line="14" w:lineRule="auto"/>
      <w:outlineLvl w:val="0"/>
      <w:rPr>
        <w:color w:val="646B63"/>
        <w:sz w:val="20"/>
        <w:szCs w:val="20"/>
      </w:rPr>
    </w:pPr>
    <w:r>
      <w:rPr>
        <w:noProof/>
        <w:sz w:val="20"/>
      </w:rPr>
      <mc:AlternateContent>
        <mc:Choice Requires="wps">
          <w:drawing>
            <wp:anchor distT="0" distB="0" distL="0" distR="0" simplePos="0" relativeHeight="251688960" behindDoc="1" locked="0" layoutInCell="1" allowOverlap="1" wp14:anchorId="0572AC01" wp14:editId="07777777">
              <wp:simplePos x="0" y="0"/>
              <wp:positionH relativeFrom="page">
                <wp:posOffset>6534643</wp:posOffset>
              </wp:positionH>
              <wp:positionV relativeFrom="page">
                <wp:posOffset>448816</wp:posOffset>
              </wp:positionV>
              <wp:extent cx="203200" cy="138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38430"/>
                      </a:xfrm>
                      <a:prstGeom prst="rect">
                        <a:avLst/>
                      </a:prstGeom>
                    </wps:spPr>
                    <wps:txbx>
                      <w:txbxContent>
                        <w:p w14:paraId="4846A5AA" w14:textId="77777777" w:rsidR="002265D8" w:rsidRDefault="00000000">
                          <w:pPr>
                            <w:spacing w:before="13"/>
                            <w:ind w:left="60"/>
                            <w:rPr>
                              <w:sz w:val="16"/>
                            </w:rPr>
                          </w:pPr>
                          <w:r>
                            <w:rPr>
                              <w:color w:val="999999"/>
                              <w:spacing w:val="-5"/>
                              <w:sz w:val="16"/>
                            </w:rPr>
                            <w:fldChar w:fldCharType="begin"/>
                          </w:r>
                          <w:r>
                            <w:rPr>
                              <w:color w:val="999999"/>
                              <w:spacing w:val="-5"/>
                              <w:sz w:val="16"/>
                            </w:rPr>
                            <w:instrText xml:space="preserve"> PAGE </w:instrText>
                          </w:r>
                          <w:r>
                            <w:rPr>
                              <w:color w:val="999999"/>
                              <w:spacing w:val="-5"/>
                              <w:sz w:val="16"/>
                            </w:rPr>
                            <w:fldChar w:fldCharType="separate"/>
                          </w:r>
                          <w:r>
                            <w:rPr>
                              <w:color w:val="999999"/>
                              <w:spacing w:val="-5"/>
                              <w:sz w:val="16"/>
                            </w:rPr>
                            <w:t>100</w:t>
                          </w:r>
                          <w:r>
                            <w:rPr>
                              <w:color w:val="999999"/>
                              <w:spacing w:val="-5"/>
                              <w:sz w:val="16"/>
                            </w:rPr>
                            <w:fldChar w:fldCharType="end"/>
                          </w:r>
                        </w:p>
                      </w:txbxContent>
                    </wps:txbx>
                    <wps:bodyPr wrap="square" lIns="0" tIns="0" rIns="0" bIns="0" rtlCol="0">
                      <a:noAutofit/>
                    </wps:bodyPr>
                  </wps:wsp>
                </a:graphicData>
              </a:graphic>
            </wp:anchor>
          </w:drawing>
        </mc:Choice>
        <mc:Fallback>
          <w:pict>
            <v:shapetype w14:anchorId="0572AC01" id="_x0000_t202" coordsize="21600,21600" o:spt="202" path="m,l,21600r21600,l21600,xe">
              <v:stroke joinstyle="miter"/>
              <v:path gradientshapeok="t" o:connecttype="rect"/>
            </v:shapetype>
            <v:shape id="Textbox 3" o:spid="_x0000_s1026" type="#_x0000_t202" style="position:absolute;margin-left:514.55pt;margin-top:35.35pt;width:16pt;height:10.9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" filled="f" stroked="f">
              <v:textbox inset="0,0,0,0">
                <w:txbxContent>
                  <w:p w14:paraId="4846A5AA" w14:textId="77777777" w:rsidR="002265D8" w:rsidRDefault="00000000">
                    <w:pPr>
                      <w:spacing w:before="13"/>
                      <w:ind w:left="60"/>
                      <w:rPr>
                        <w:sz w:val="16"/>
                      </w:rPr>
                    </w:pPr>
                    <w:r>
                      <w:rPr>
                        <w:color w:val="999999"/>
                        <w:spacing w:val="-5"/>
                        <w:sz w:val="16"/>
                      </w:rPr>
                      <w:fldChar w:fldCharType="begin"/>
                    </w:r>
                    <w:r>
                      <w:rPr>
                        <w:color w:val="999999"/>
                        <w:spacing w:val="-5"/>
                        <w:sz w:val="16"/>
                      </w:rPr>
                      <w:instrText xml:space="preserve"> PAGE </w:instrText>
                    </w:r>
                    <w:r>
                      <w:rPr>
                        <w:color w:val="999999"/>
                        <w:spacing w:val="-5"/>
                        <w:sz w:val="16"/>
                      </w:rPr>
                      <w:fldChar w:fldCharType="separate"/>
                    </w:r>
                    <w:r>
                      <w:rPr>
                        <w:color w:val="999999"/>
                        <w:spacing w:val="-5"/>
                        <w:sz w:val="16"/>
                      </w:rPr>
                      <w:t>100</w:t>
                    </w:r>
                    <w:r>
                      <w:rPr>
                        <w:color w:val="999999"/>
                        <w:spacing w:val="-5"/>
                        <w:sz w:val="16"/>
                      </w:rPr>
                      <w:fldChar w:fldCharType="end"/>
                    </w:r>
                  </w:p>
                </w:txbxContent>
              </v:textbox>
              <w10:wrap anchorx="page" anchory="page"/>
            </v:shape>
          </w:pict>
        </mc:Fallback>
      </mc:AlternateContent>
    </w:r>
    <w:r w:rsidR="003C6229" w:rsidRPr="003C6229">
      <w:rPr>
        <w:color w:val="646B63"/>
        <w:sz w:val="20"/>
        <w:szCs w:val="20"/>
      </w:rPr>
      <w:t xml:space="preserve"> </w:t>
    </w:r>
    <w:r w:rsidR="007E4901" w:rsidRPr="003C6229">
      <w:rPr>
        <w:color w:val="646B63"/>
        <w:sz w:val="20"/>
        <w:szCs w:val="20"/>
      </w:rPr>
      <w:t>LIMITACIONES DEL SECTOR AUTOMOTRIZ COLOMBIANO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9AA5"/>
    <w:multiLevelType w:val="multilevel"/>
    <w:tmpl w:val="CC766BA0"/>
    <w:lvl w:ilvl="0">
      <w:start w:val="7"/>
      <w:numFmt w:val="decimal"/>
      <w:lvlText w:val="%1"/>
      <w:lvlJc w:val="left"/>
      <w:pPr>
        <w:ind w:left="1191" w:hanging="495"/>
      </w:pPr>
      <w:rPr>
        <w:rFonts w:hint="default"/>
        <w:lang w:val="es-ES" w:eastAsia="en-US" w:bidi="ar-SA"/>
      </w:rPr>
    </w:lvl>
    <w:lvl w:ilvl="1">
      <w:start w:val="3"/>
      <w:numFmt w:val="decimal"/>
      <w:lvlText w:val="%1.%2"/>
      <w:lvlJc w:val="left"/>
      <w:pPr>
        <w:ind w:left="1191" w:hanging="495"/>
      </w:pPr>
      <w:rPr>
        <w:rFonts w:hint="default"/>
        <w:lang w:val="es-ES" w:eastAsia="en-US" w:bidi="ar-SA"/>
      </w:rPr>
    </w:lvl>
    <w:lvl w:ilvl="2">
      <w:start w:val="1"/>
      <w:numFmt w:val="decimal"/>
      <w:lvlText w:val="%1.%2.%3"/>
      <w:lvlJc w:val="left"/>
      <w:pPr>
        <w:ind w:left="1191"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64" w:hanging="495"/>
      </w:pPr>
      <w:rPr>
        <w:rFonts w:hint="default"/>
        <w:lang w:val="es-ES" w:eastAsia="en-US" w:bidi="ar-SA"/>
      </w:rPr>
    </w:lvl>
    <w:lvl w:ilvl="4">
      <w:numFmt w:val="bullet"/>
      <w:lvlText w:val="•"/>
      <w:lvlJc w:val="left"/>
      <w:pPr>
        <w:ind w:left="4752" w:hanging="495"/>
      </w:pPr>
      <w:rPr>
        <w:rFonts w:hint="default"/>
        <w:lang w:val="es-ES" w:eastAsia="en-US" w:bidi="ar-SA"/>
      </w:rPr>
    </w:lvl>
    <w:lvl w:ilvl="5">
      <w:numFmt w:val="bullet"/>
      <w:lvlText w:val="•"/>
      <w:lvlJc w:val="left"/>
      <w:pPr>
        <w:ind w:left="5640" w:hanging="495"/>
      </w:pPr>
      <w:rPr>
        <w:rFonts w:hint="default"/>
        <w:lang w:val="es-ES" w:eastAsia="en-US" w:bidi="ar-SA"/>
      </w:rPr>
    </w:lvl>
    <w:lvl w:ilvl="6">
      <w:numFmt w:val="bullet"/>
      <w:lvlText w:val="•"/>
      <w:lvlJc w:val="left"/>
      <w:pPr>
        <w:ind w:left="6528" w:hanging="495"/>
      </w:pPr>
      <w:rPr>
        <w:rFonts w:hint="default"/>
        <w:lang w:val="es-ES" w:eastAsia="en-US" w:bidi="ar-SA"/>
      </w:rPr>
    </w:lvl>
    <w:lvl w:ilvl="7">
      <w:numFmt w:val="bullet"/>
      <w:lvlText w:val="•"/>
      <w:lvlJc w:val="left"/>
      <w:pPr>
        <w:ind w:left="7416" w:hanging="495"/>
      </w:pPr>
      <w:rPr>
        <w:rFonts w:hint="default"/>
        <w:lang w:val="es-ES" w:eastAsia="en-US" w:bidi="ar-SA"/>
      </w:rPr>
    </w:lvl>
    <w:lvl w:ilvl="8">
      <w:numFmt w:val="bullet"/>
      <w:lvlText w:val="•"/>
      <w:lvlJc w:val="left"/>
      <w:pPr>
        <w:ind w:left="8304" w:hanging="495"/>
      </w:pPr>
      <w:rPr>
        <w:rFonts w:hint="default"/>
        <w:lang w:val="es-ES" w:eastAsia="en-US" w:bidi="ar-SA"/>
      </w:rPr>
    </w:lvl>
  </w:abstractNum>
  <w:abstractNum w:abstractNumId="1" w15:restartNumberingAfterBreak="0">
    <w:nsid w:val="00D4634F"/>
    <w:multiLevelType w:val="multilevel"/>
    <w:tmpl w:val="29B6B1F2"/>
    <w:lvl w:ilvl="0">
      <w:start w:val="7"/>
      <w:numFmt w:val="decimal"/>
      <w:lvlText w:val="%1"/>
      <w:lvlJc w:val="left"/>
      <w:pPr>
        <w:ind w:left="1717" w:hanging="661"/>
      </w:pPr>
      <w:rPr>
        <w:rFonts w:hint="default"/>
        <w:lang w:val="es-ES" w:eastAsia="en-US" w:bidi="ar-SA"/>
      </w:rPr>
    </w:lvl>
    <w:lvl w:ilvl="1">
      <w:start w:val="1"/>
      <w:numFmt w:val="decimal"/>
      <w:lvlText w:val="%1.%2"/>
      <w:lvlJc w:val="left"/>
      <w:pPr>
        <w:ind w:left="1717" w:hanging="661"/>
      </w:pPr>
      <w:rPr>
        <w:rFonts w:hint="default"/>
        <w:lang w:val="es-ES" w:eastAsia="en-US" w:bidi="ar-SA"/>
      </w:rPr>
    </w:lvl>
    <w:lvl w:ilvl="2">
      <w:start w:val="4"/>
      <w:numFmt w:val="decimal"/>
      <w:lvlText w:val="%1.%2.%3"/>
      <w:lvlJc w:val="left"/>
      <w:pPr>
        <w:ind w:left="1717" w:hanging="661"/>
      </w:pPr>
      <w:rPr>
        <w:rFonts w:hint="default"/>
        <w:lang w:val="es-ES" w:eastAsia="en-US" w:bidi="ar-SA"/>
      </w:rPr>
    </w:lvl>
    <w:lvl w:ilvl="3">
      <w:start w:val="2"/>
      <w:numFmt w:val="decimal"/>
      <w:lvlText w:val="%1.%2.%3.%4."/>
      <w:lvlJc w:val="left"/>
      <w:pPr>
        <w:ind w:left="1717" w:hanging="661"/>
      </w:pPr>
      <w:rPr>
        <w:rFonts w:ascii="Times New Roman" w:eastAsia="Times New Roman" w:hAnsi="Times New Roman" w:cs="Times New Roman" w:hint="default"/>
        <w:b w:val="0"/>
        <w:bCs w:val="0"/>
        <w:i w:val="0"/>
        <w:iCs w:val="0"/>
        <w:spacing w:val="-1"/>
        <w:w w:val="100"/>
        <w:sz w:val="20"/>
        <w:szCs w:val="20"/>
        <w:lang w:val="es-ES" w:eastAsia="en-US" w:bidi="ar-SA"/>
      </w:rPr>
    </w:lvl>
    <w:lvl w:ilvl="4">
      <w:numFmt w:val="bullet"/>
      <w:lvlText w:val="•"/>
      <w:lvlJc w:val="left"/>
      <w:pPr>
        <w:ind w:left="5064" w:hanging="661"/>
      </w:pPr>
      <w:rPr>
        <w:rFonts w:hint="default"/>
        <w:lang w:val="es-ES" w:eastAsia="en-US" w:bidi="ar-SA"/>
      </w:rPr>
    </w:lvl>
    <w:lvl w:ilvl="5">
      <w:numFmt w:val="bullet"/>
      <w:lvlText w:val="•"/>
      <w:lvlJc w:val="left"/>
      <w:pPr>
        <w:ind w:left="5900" w:hanging="661"/>
      </w:pPr>
      <w:rPr>
        <w:rFonts w:hint="default"/>
        <w:lang w:val="es-ES" w:eastAsia="en-US" w:bidi="ar-SA"/>
      </w:rPr>
    </w:lvl>
    <w:lvl w:ilvl="6">
      <w:numFmt w:val="bullet"/>
      <w:lvlText w:val="•"/>
      <w:lvlJc w:val="left"/>
      <w:pPr>
        <w:ind w:left="6736" w:hanging="661"/>
      </w:pPr>
      <w:rPr>
        <w:rFonts w:hint="default"/>
        <w:lang w:val="es-ES" w:eastAsia="en-US" w:bidi="ar-SA"/>
      </w:rPr>
    </w:lvl>
    <w:lvl w:ilvl="7">
      <w:numFmt w:val="bullet"/>
      <w:lvlText w:val="•"/>
      <w:lvlJc w:val="left"/>
      <w:pPr>
        <w:ind w:left="7572" w:hanging="661"/>
      </w:pPr>
      <w:rPr>
        <w:rFonts w:hint="default"/>
        <w:lang w:val="es-ES" w:eastAsia="en-US" w:bidi="ar-SA"/>
      </w:rPr>
    </w:lvl>
    <w:lvl w:ilvl="8">
      <w:numFmt w:val="bullet"/>
      <w:lvlText w:val="•"/>
      <w:lvlJc w:val="left"/>
      <w:pPr>
        <w:ind w:left="8408" w:hanging="661"/>
      </w:pPr>
      <w:rPr>
        <w:rFonts w:hint="default"/>
        <w:lang w:val="es-ES" w:eastAsia="en-US" w:bidi="ar-SA"/>
      </w:rPr>
    </w:lvl>
  </w:abstractNum>
  <w:abstractNum w:abstractNumId="2" w15:restartNumberingAfterBreak="0">
    <w:nsid w:val="01041212"/>
    <w:multiLevelType w:val="multilevel"/>
    <w:tmpl w:val="023C1BF0"/>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3" w15:restartNumberingAfterBreak="0">
    <w:nsid w:val="015EC430"/>
    <w:multiLevelType w:val="multilevel"/>
    <w:tmpl w:val="25A4726E"/>
    <w:lvl w:ilvl="0">
      <w:start w:val="9"/>
      <w:numFmt w:val="decimal"/>
      <w:lvlText w:val="%1"/>
      <w:lvlJc w:val="left"/>
      <w:pPr>
        <w:ind w:left="1137" w:hanging="440"/>
      </w:pPr>
      <w:rPr>
        <w:rFonts w:hint="default"/>
        <w:lang w:val="es-ES" w:eastAsia="en-US" w:bidi="ar-SA"/>
      </w:rPr>
    </w:lvl>
    <w:lvl w:ilvl="1">
      <w:start w:val="1"/>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4" w15:restartNumberingAfterBreak="0">
    <w:nsid w:val="01DC0CD4"/>
    <w:multiLevelType w:val="multilevel"/>
    <w:tmpl w:val="57A0F1A2"/>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5" w15:restartNumberingAfterBreak="0">
    <w:nsid w:val="028D78F0"/>
    <w:multiLevelType w:val="multilevel"/>
    <w:tmpl w:val="D7AA36DE"/>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 w15:restartNumberingAfterBreak="0">
    <w:nsid w:val="02BE5C1A"/>
    <w:multiLevelType w:val="multilevel"/>
    <w:tmpl w:val="1EC2547E"/>
    <w:lvl w:ilvl="0">
      <w:start w:val="9"/>
      <w:numFmt w:val="decimal"/>
      <w:lvlText w:val="%1"/>
      <w:lvlJc w:val="left"/>
      <w:pPr>
        <w:ind w:left="1027" w:hanging="330"/>
      </w:pPr>
      <w:rPr>
        <w:rFonts w:hint="default"/>
        <w:lang w:val="es-ES" w:eastAsia="en-US" w:bidi="ar-SA"/>
      </w:rPr>
    </w:lvl>
    <w:lvl w:ilvl="1">
      <w:start w:val="2"/>
      <w:numFmt w:val="decimal"/>
      <w:lvlText w:val="%1.%2"/>
      <w:lvlJc w:val="left"/>
      <w:pPr>
        <w:ind w:left="1027" w:hanging="33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832" w:hanging="330"/>
      </w:pPr>
      <w:rPr>
        <w:rFonts w:hint="default"/>
        <w:lang w:val="es-ES" w:eastAsia="en-US" w:bidi="ar-SA"/>
      </w:rPr>
    </w:lvl>
    <w:lvl w:ilvl="3">
      <w:numFmt w:val="bullet"/>
      <w:lvlText w:val="•"/>
      <w:lvlJc w:val="left"/>
      <w:pPr>
        <w:ind w:left="3738" w:hanging="330"/>
      </w:pPr>
      <w:rPr>
        <w:rFonts w:hint="default"/>
        <w:lang w:val="es-ES" w:eastAsia="en-US" w:bidi="ar-SA"/>
      </w:rPr>
    </w:lvl>
    <w:lvl w:ilvl="4">
      <w:numFmt w:val="bullet"/>
      <w:lvlText w:val="•"/>
      <w:lvlJc w:val="left"/>
      <w:pPr>
        <w:ind w:left="4644" w:hanging="330"/>
      </w:pPr>
      <w:rPr>
        <w:rFonts w:hint="default"/>
        <w:lang w:val="es-ES" w:eastAsia="en-US" w:bidi="ar-SA"/>
      </w:rPr>
    </w:lvl>
    <w:lvl w:ilvl="5">
      <w:numFmt w:val="bullet"/>
      <w:lvlText w:val="•"/>
      <w:lvlJc w:val="left"/>
      <w:pPr>
        <w:ind w:left="5550" w:hanging="330"/>
      </w:pPr>
      <w:rPr>
        <w:rFonts w:hint="default"/>
        <w:lang w:val="es-ES" w:eastAsia="en-US" w:bidi="ar-SA"/>
      </w:rPr>
    </w:lvl>
    <w:lvl w:ilvl="6">
      <w:numFmt w:val="bullet"/>
      <w:lvlText w:val="•"/>
      <w:lvlJc w:val="left"/>
      <w:pPr>
        <w:ind w:left="6456" w:hanging="330"/>
      </w:pPr>
      <w:rPr>
        <w:rFonts w:hint="default"/>
        <w:lang w:val="es-ES" w:eastAsia="en-US" w:bidi="ar-SA"/>
      </w:rPr>
    </w:lvl>
    <w:lvl w:ilvl="7">
      <w:numFmt w:val="bullet"/>
      <w:lvlText w:val="•"/>
      <w:lvlJc w:val="left"/>
      <w:pPr>
        <w:ind w:left="7362" w:hanging="330"/>
      </w:pPr>
      <w:rPr>
        <w:rFonts w:hint="default"/>
        <w:lang w:val="es-ES" w:eastAsia="en-US" w:bidi="ar-SA"/>
      </w:rPr>
    </w:lvl>
    <w:lvl w:ilvl="8">
      <w:numFmt w:val="bullet"/>
      <w:lvlText w:val="•"/>
      <w:lvlJc w:val="left"/>
      <w:pPr>
        <w:ind w:left="8268" w:hanging="330"/>
      </w:pPr>
      <w:rPr>
        <w:rFonts w:hint="default"/>
        <w:lang w:val="es-ES" w:eastAsia="en-US" w:bidi="ar-SA"/>
      </w:rPr>
    </w:lvl>
  </w:abstractNum>
  <w:abstractNum w:abstractNumId="7" w15:restartNumberingAfterBreak="0">
    <w:nsid w:val="02E5C97A"/>
    <w:multiLevelType w:val="multilevel"/>
    <w:tmpl w:val="F7787A62"/>
    <w:lvl w:ilvl="0">
      <w:start w:val="10"/>
      <w:numFmt w:val="decimal"/>
      <w:lvlText w:val="%1"/>
      <w:lvlJc w:val="left"/>
      <w:pPr>
        <w:ind w:left="1137" w:hanging="440"/>
      </w:pPr>
      <w:rPr>
        <w:rFonts w:hint="default"/>
        <w:lang w:val="es-ES" w:eastAsia="en-US" w:bidi="ar-SA"/>
      </w:rPr>
    </w:lvl>
    <w:lvl w:ilvl="1">
      <w:start w:val="2"/>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8" w15:restartNumberingAfterBreak="0">
    <w:nsid w:val="044F0A3B"/>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9" w15:restartNumberingAfterBreak="0">
    <w:nsid w:val="04E8597B"/>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10" w15:restartNumberingAfterBreak="0">
    <w:nsid w:val="064C3D94"/>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1" w15:restartNumberingAfterBreak="0">
    <w:nsid w:val="06A10300"/>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2" w15:restartNumberingAfterBreak="0">
    <w:nsid w:val="06C44DFB"/>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3" w15:restartNumberingAfterBreak="0">
    <w:nsid w:val="06C573DE"/>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4" w15:restartNumberingAfterBreak="0">
    <w:nsid w:val="07533945"/>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5" w15:restartNumberingAfterBreak="0">
    <w:nsid w:val="07D0577D"/>
    <w:multiLevelType w:val="multilevel"/>
    <w:tmpl w:val="4380DBB0"/>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6" w15:restartNumberingAfterBreak="0">
    <w:nsid w:val="0B2F35C0"/>
    <w:multiLevelType w:val="multilevel"/>
    <w:tmpl w:val="65E6ABC4"/>
    <w:lvl w:ilvl="0">
      <w:start w:val="7"/>
      <w:numFmt w:val="decimal"/>
      <w:lvlText w:val="%1"/>
      <w:lvlJc w:val="left"/>
      <w:pPr>
        <w:ind w:left="480" w:hanging="480"/>
      </w:pPr>
      <w:rPr>
        <w:rFonts w:hint="default"/>
      </w:rPr>
    </w:lvl>
    <w:lvl w:ilvl="1">
      <w:start w:val="1"/>
      <w:numFmt w:val="decimal"/>
      <w:lvlText w:val="%1.%2"/>
      <w:lvlJc w:val="left"/>
      <w:pPr>
        <w:ind w:left="1008" w:hanging="480"/>
      </w:pPr>
      <w:rPr>
        <w:rFonts w:hint="default"/>
      </w:rPr>
    </w:lvl>
    <w:lvl w:ilvl="2">
      <w:start w:val="2"/>
      <w:numFmt w:val="decimal"/>
      <w:lvlText w:val="%1.%2.%3"/>
      <w:lvlJc w:val="left"/>
      <w:pPr>
        <w:ind w:left="1776" w:hanging="720"/>
      </w:pPr>
      <w:rPr>
        <w:rFonts w:hint="default"/>
      </w:rPr>
    </w:lvl>
    <w:lvl w:ilvl="3">
      <w:start w:val="1"/>
      <w:numFmt w:val="decimal"/>
      <w:lvlText w:val="%1.%2.%3.%4"/>
      <w:lvlJc w:val="left"/>
      <w:pPr>
        <w:ind w:left="2304" w:hanging="720"/>
      </w:pPr>
      <w:rPr>
        <w:rFonts w:hint="default"/>
      </w:rPr>
    </w:lvl>
    <w:lvl w:ilvl="4">
      <w:start w:val="1"/>
      <w:numFmt w:val="decimal"/>
      <w:lvlText w:val="%1.%2.%3.%4.%5"/>
      <w:lvlJc w:val="left"/>
      <w:pPr>
        <w:ind w:left="3192"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608" w:hanging="1440"/>
      </w:pPr>
      <w:rPr>
        <w:rFonts w:hint="default"/>
      </w:rPr>
    </w:lvl>
    <w:lvl w:ilvl="7">
      <w:start w:val="1"/>
      <w:numFmt w:val="decimal"/>
      <w:lvlText w:val="%1.%2.%3.%4.%5.%6.%7.%8"/>
      <w:lvlJc w:val="left"/>
      <w:pPr>
        <w:ind w:left="5136" w:hanging="1440"/>
      </w:pPr>
      <w:rPr>
        <w:rFonts w:hint="default"/>
      </w:rPr>
    </w:lvl>
    <w:lvl w:ilvl="8">
      <w:start w:val="1"/>
      <w:numFmt w:val="decimal"/>
      <w:lvlText w:val="%1.%2.%3.%4.%5.%6.%7.%8.%9"/>
      <w:lvlJc w:val="left"/>
      <w:pPr>
        <w:ind w:left="6024" w:hanging="1800"/>
      </w:pPr>
      <w:rPr>
        <w:rFonts w:hint="default"/>
      </w:rPr>
    </w:lvl>
  </w:abstractNum>
  <w:abstractNum w:abstractNumId="17" w15:restartNumberingAfterBreak="0">
    <w:nsid w:val="0CD039FA"/>
    <w:multiLevelType w:val="multilevel"/>
    <w:tmpl w:val="F296FDA6"/>
    <w:lvl w:ilvl="0">
      <w:start w:val="9"/>
      <w:numFmt w:val="decimal"/>
      <w:lvlText w:val="%1"/>
      <w:lvlJc w:val="left"/>
      <w:pPr>
        <w:ind w:left="1537" w:hanging="480"/>
      </w:pPr>
      <w:rPr>
        <w:rFonts w:hint="default"/>
        <w:lang w:val="es-ES" w:eastAsia="en-US" w:bidi="ar-SA"/>
      </w:rPr>
    </w:lvl>
    <w:lvl w:ilvl="1">
      <w:start w:val="1"/>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18" w15:restartNumberingAfterBreak="0">
    <w:nsid w:val="0CD50654"/>
    <w:multiLevelType w:val="multilevel"/>
    <w:tmpl w:val="FB629040"/>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9" w15:restartNumberingAfterBreak="0">
    <w:nsid w:val="0E162010"/>
    <w:multiLevelType w:val="hybridMultilevel"/>
    <w:tmpl w:val="617C5C90"/>
    <w:lvl w:ilvl="0" w:tplc="7CD45F4A">
      <w:start w:val="1"/>
      <w:numFmt w:val="decimal"/>
      <w:lvlText w:val="%1."/>
      <w:lvlJc w:val="left"/>
      <w:pPr>
        <w:ind w:left="129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3834A0BC">
      <w:numFmt w:val="bullet"/>
      <w:lvlText w:val="•"/>
      <w:lvlJc w:val="left"/>
      <w:pPr>
        <w:ind w:left="2178" w:hanging="240"/>
      </w:pPr>
      <w:rPr>
        <w:rFonts w:hint="default"/>
        <w:lang w:val="es-ES" w:eastAsia="en-US" w:bidi="ar-SA"/>
      </w:rPr>
    </w:lvl>
    <w:lvl w:ilvl="2" w:tplc="D682B4CE">
      <w:numFmt w:val="bullet"/>
      <w:lvlText w:val="•"/>
      <w:lvlJc w:val="left"/>
      <w:pPr>
        <w:ind w:left="3056" w:hanging="240"/>
      </w:pPr>
      <w:rPr>
        <w:rFonts w:hint="default"/>
        <w:lang w:val="es-ES" w:eastAsia="en-US" w:bidi="ar-SA"/>
      </w:rPr>
    </w:lvl>
    <w:lvl w:ilvl="3" w:tplc="F4643AE6">
      <w:numFmt w:val="bullet"/>
      <w:lvlText w:val="•"/>
      <w:lvlJc w:val="left"/>
      <w:pPr>
        <w:ind w:left="3934" w:hanging="240"/>
      </w:pPr>
      <w:rPr>
        <w:rFonts w:hint="default"/>
        <w:lang w:val="es-ES" w:eastAsia="en-US" w:bidi="ar-SA"/>
      </w:rPr>
    </w:lvl>
    <w:lvl w:ilvl="4" w:tplc="E03C0388">
      <w:numFmt w:val="bullet"/>
      <w:lvlText w:val="•"/>
      <w:lvlJc w:val="left"/>
      <w:pPr>
        <w:ind w:left="4812" w:hanging="240"/>
      </w:pPr>
      <w:rPr>
        <w:rFonts w:hint="default"/>
        <w:lang w:val="es-ES" w:eastAsia="en-US" w:bidi="ar-SA"/>
      </w:rPr>
    </w:lvl>
    <w:lvl w:ilvl="5" w:tplc="E44A834A">
      <w:numFmt w:val="bullet"/>
      <w:lvlText w:val="•"/>
      <w:lvlJc w:val="left"/>
      <w:pPr>
        <w:ind w:left="5690" w:hanging="240"/>
      </w:pPr>
      <w:rPr>
        <w:rFonts w:hint="default"/>
        <w:lang w:val="es-ES" w:eastAsia="en-US" w:bidi="ar-SA"/>
      </w:rPr>
    </w:lvl>
    <w:lvl w:ilvl="6" w:tplc="3C2E184A">
      <w:numFmt w:val="bullet"/>
      <w:lvlText w:val="•"/>
      <w:lvlJc w:val="left"/>
      <w:pPr>
        <w:ind w:left="6568" w:hanging="240"/>
      </w:pPr>
      <w:rPr>
        <w:rFonts w:hint="default"/>
        <w:lang w:val="es-ES" w:eastAsia="en-US" w:bidi="ar-SA"/>
      </w:rPr>
    </w:lvl>
    <w:lvl w:ilvl="7" w:tplc="2A7AE056">
      <w:numFmt w:val="bullet"/>
      <w:lvlText w:val="•"/>
      <w:lvlJc w:val="left"/>
      <w:pPr>
        <w:ind w:left="7446" w:hanging="240"/>
      </w:pPr>
      <w:rPr>
        <w:rFonts w:hint="default"/>
        <w:lang w:val="es-ES" w:eastAsia="en-US" w:bidi="ar-SA"/>
      </w:rPr>
    </w:lvl>
    <w:lvl w:ilvl="8" w:tplc="E064170E">
      <w:numFmt w:val="bullet"/>
      <w:lvlText w:val="•"/>
      <w:lvlJc w:val="left"/>
      <w:pPr>
        <w:ind w:left="8324" w:hanging="240"/>
      </w:pPr>
      <w:rPr>
        <w:rFonts w:hint="default"/>
        <w:lang w:val="es-ES" w:eastAsia="en-US" w:bidi="ar-SA"/>
      </w:rPr>
    </w:lvl>
  </w:abstractNum>
  <w:abstractNum w:abstractNumId="20" w15:restartNumberingAfterBreak="0">
    <w:nsid w:val="0E60C04D"/>
    <w:multiLevelType w:val="multilevel"/>
    <w:tmpl w:val="A23A1AF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21" w15:restartNumberingAfterBreak="0">
    <w:nsid w:val="0EFC11F2"/>
    <w:multiLevelType w:val="multilevel"/>
    <w:tmpl w:val="2A7633DE"/>
    <w:lvl w:ilvl="0">
      <w:start w:val="7"/>
      <w:numFmt w:val="decimal"/>
      <w:lvlText w:val="%1."/>
      <w:lvlJc w:val="left"/>
      <w:pPr>
        <w:ind w:left="360" w:hanging="360"/>
      </w:pPr>
      <w:rPr>
        <w:rFonts w:hint="default"/>
      </w:rPr>
    </w:lvl>
    <w:lvl w:ilvl="1">
      <w:start w:val="1"/>
      <w:numFmt w:val="decimal"/>
      <w:lvlText w:val="%1.%2."/>
      <w:lvlJc w:val="left"/>
      <w:pPr>
        <w:ind w:left="1417" w:hanging="360"/>
      </w:pPr>
      <w:rPr>
        <w:rFonts w:hint="default"/>
      </w:rPr>
    </w:lvl>
    <w:lvl w:ilvl="2">
      <w:start w:val="1"/>
      <w:numFmt w:val="decimal"/>
      <w:lvlText w:val="%1.%2.%3."/>
      <w:lvlJc w:val="left"/>
      <w:pPr>
        <w:ind w:left="2834" w:hanging="720"/>
      </w:pPr>
      <w:rPr>
        <w:rFonts w:hint="default"/>
      </w:rPr>
    </w:lvl>
    <w:lvl w:ilvl="3">
      <w:start w:val="1"/>
      <w:numFmt w:val="decimal"/>
      <w:lvlText w:val="%1.%2.%3.%4."/>
      <w:lvlJc w:val="left"/>
      <w:pPr>
        <w:ind w:left="3891" w:hanging="720"/>
      </w:pPr>
      <w:rPr>
        <w:rFonts w:hint="default"/>
      </w:rPr>
    </w:lvl>
    <w:lvl w:ilvl="4">
      <w:start w:val="1"/>
      <w:numFmt w:val="decimal"/>
      <w:lvlText w:val="%1.%2.%3.%4.%5."/>
      <w:lvlJc w:val="left"/>
      <w:pPr>
        <w:ind w:left="5308" w:hanging="1080"/>
      </w:pPr>
      <w:rPr>
        <w:rFonts w:hint="default"/>
      </w:rPr>
    </w:lvl>
    <w:lvl w:ilvl="5">
      <w:start w:val="1"/>
      <w:numFmt w:val="decimal"/>
      <w:lvlText w:val="%1.%2.%3.%4.%5.%6."/>
      <w:lvlJc w:val="left"/>
      <w:pPr>
        <w:ind w:left="6365" w:hanging="1080"/>
      </w:pPr>
      <w:rPr>
        <w:rFonts w:hint="default"/>
      </w:rPr>
    </w:lvl>
    <w:lvl w:ilvl="6">
      <w:start w:val="1"/>
      <w:numFmt w:val="decimal"/>
      <w:lvlText w:val="%1.%2.%3.%4.%5.%6.%7."/>
      <w:lvlJc w:val="left"/>
      <w:pPr>
        <w:ind w:left="7782" w:hanging="1440"/>
      </w:pPr>
      <w:rPr>
        <w:rFonts w:hint="default"/>
      </w:rPr>
    </w:lvl>
    <w:lvl w:ilvl="7">
      <w:start w:val="1"/>
      <w:numFmt w:val="decimal"/>
      <w:lvlText w:val="%1.%2.%3.%4.%5.%6.%7.%8."/>
      <w:lvlJc w:val="left"/>
      <w:pPr>
        <w:ind w:left="8839" w:hanging="1440"/>
      </w:pPr>
      <w:rPr>
        <w:rFonts w:hint="default"/>
      </w:rPr>
    </w:lvl>
    <w:lvl w:ilvl="8">
      <w:start w:val="1"/>
      <w:numFmt w:val="decimal"/>
      <w:lvlText w:val="%1.%2.%3.%4.%5.%6.%7.%8.%9."/>
      <w:lvlJc w:val="left"/>
      <w:pPr>
        <w:ind w:left="10256" w:hanging="1800"/>
      </w:pPr>
      <w:rPr>
        <w:rFonts w:hint="default"/>
      </w:rPr>
    </w:lvl>
  </w:abstractNum>
  <w:abstractNum w:abstractNumId="22" w15:restartNumberingAfterBreak="0">
    <w:nsid w:val="0F566E75"/>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23" w15:restartNumberingAfterBreak="0">
    <w:nsid w:val="10844EF6"/>
    <w:multiLevelType w:val="multilevel"/>
    <w:tmpl w:val="DFF8E216"/>
    <w:lvl w:ilvl="0">
      <w:start w:val="8"/>
      <w:numFmt w:val="decimal"/>
      <w:lvlText w:val="%1"/>
      <w:lvlJc w:val="left"/>
      <w:pPr>
        <w:ind w:left="1417" w:hanging="360"/>
      </w:pPr>
      <w:rPr>
        <w:rFonts w:hint="default"/>
        <w:lang w:val="es-ES" w:eastAsia="en-US" w:bidi="ar-SA"/>
      </w:rPr>
    </w:lvl>
    <w:lvl w:ilvl="1">
      <w:start w:val="2"/>
      <w:numFmt w:val="decimal"/>
      <w:lvlText w:val="%1.%2"/>
      <w:lvlJc w:val="left"/>
      <w:pPr>
        <w:ind w:left="14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152" w:hanging="360"/>
      </w:pPr>
      <w:rPr>
        <w:rFonts w:hint="default"/>
        <w:lang w:val="es-ES" w:eastAsia="en-US" w:bidi="ar-SA"/>
      </w:rPr>
    </w:lvl>
    <w:lvl w:ilvl="3">
      <w:numFmt w:val="bullet"/>
      <w:lvlText w:val="•"/>
      <w:lvlJc w:val="left"/>
      <w:pPr>
        <w:ind w:left="4018" w:hanging="360"/>
      </w:pPr>
      <w:rPr>
        <w:rFonts w:hint="default"/>
        <w:lang w:val="es-ES" w:eastAsia="en-US" w:bidi="ar-SA"/>
      </w:rPr>
    </w:lvl>
    <w:lvl w:ilvl="4">
      <w:numFmt w:val="bullet"/>
      <w:lvlText w:val="•"/>
      <w:lvlJc w:val="left"/>
      <w:pPr>
        <w:ind w:left="4884" w:hanging="360"/>
      </w:pPr>
      <w:rPr>
        <w:rFonts w:hint="default"/>
        <w:lang w:val="es-ES" w:eastAsia="en-US" w:bidi="ar-SA"/>
      </w:rPr>
    </w:lvl>
    <w:lvl w:ilvl="5">
      <w:numFmt w:val="bullet"/>
      <w:lvlText w:val="•"/>
      <w:lvlJc w:val="left"/>
      <w:pPr>
        <w:ind w:left="5750" w:hanging="360"/>
      </w:pPr>
      <w:rPr>
        <w:rFonts w:hint="default"/>
        <w:lang w:val="es-ES" w:eastAsia="en-US" w:bidi="ar-SA"/>
      </w:rPr>
    </w:lvl>
    <w:lvl w:ilvl="6">
      <w:numFmt w:val="bullet"/>
      <w:lvlText w:val="•"/>
      <w:lvlJc w:val="left"/>
      <w:pPr>
        <w:ind w:left="6616" w:hanging="360"/>
      </w:pPr>
      <w:rPr>
        <w:rFonts w:hint="default"/>
        <w:lang w:val="es-ES" w:eastAsia="en-US" w:bidi="ar-SA"/>
      </w:rPr>
    </w:lvl>
    <w:lvl w:ilvl="7">
      <w:numFmt w:val="bullet"/>
      <w:lvlText w:val="•"/>
      <w:lvlJc w:val="left"/>
      <w:pPr>
        <w:ind w:left="7482" w:hanging="360"/>
      </w:pPr>
      <w:rPr>
        <w:rFonts w:hint="default"/>
        <w:lang w:val="es-ES" w:eastAsia="en-US" w:bidi="ar-SA"/>
      </w:rPr>
    </w:lvl>
    <w:lvl w:ilvl="8">
      <w:numFmt w:val="bullet"/>
      <w:lvlText w:val="•"/>
      <w:lvlJc w:val="left"/>
      <w:pPr>
        <w:ind w:left="8348" w:hanging="360"/>
      </w:pPr>
      <w:rPr>
        <w:rFonts w:hint="default"/>
        <w:lang w:val="es-ES" w:eastAsia="en-US" w:bidi="ar-SA"/>
      </w:rPr>
    </w:lvl>
  </w:abstractNum>
  <w:abstractNum w:abstractNumId="24" w15:restartNumberingAfterBreak="0">
    <w:nsid w:val="11911D73"/>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25" w15:restartNumberingAfterBreak="0">
    <w:nsid w:val="13461956"/>
    <w:multiLevelType w:val="multilevel"/>
    <w:tmpl w:val="6012F542"/>
    <w:lvl w:ilvl="0">
      <w:start w:val="7"/>
      <w:numFmt w:val="decimal"/>
      <w:lvlText w:val="%1"/>
      <w:lvlJc w:val="left"/>
      <w:pPr>
        <w:ind w:left="1191" w:hanging="495"/>
      </w:pPr>
      <w:rPr>
        <w:rFonts w:hint="default"/>
        <w:lang w:val="es-ES" w:eastAsia="en-US" w:bidi="ar-SA"/>
      </w:rPr>
    </w:lvl>
    <w:lvl w:ilvl="1">
      <w:start w:val="3"/>
      <w:numFmt w:val="decimal"/>
      <w:lvlText w:val="%1.%2"/>
      <w:lvlJc w:val="left"/>
      <w:pPr>
        <w:ind w:left="1191" w:hanging="495"/>
      </w:pPr>
      <w:rPr>
        <w:rFonts w:hint="default"/>
        <w:lang w:val="es-ES" w:eastAsia="en-US" w:bidi="ar-SA"/>
      </w:rPr>
    </w:lvl>
    <w:lvl w:ilvl="2">
      <w:start w:val="1"/>
      <w:numFmt w:val="decimal"/>
      <w:lvlText w:val="%1.%2.%3"/>
      <w:lvlJc w:val="left"/>
      <w:pPr>
        <w:ind w:left="1191"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64" w:hanging="495"/>
      </w:pPr>
      <w:rPr>
        <w:rFonts w:hint="default"/>
        <w:lang w:val="es-ES" w:eastAsia="en-US" w:bidi="ar-SA"/>
      </w:rPr>
    </w:lvl>
    <w:lvl w:ilvl="4">
      <w:numFmt w:val="bullet"/>
      <w:lvlText w:val="•"/>
      <w:lvlJc w:val="left"/>
      <w:pPr>
        <w:ind w:left="4752" w:hanging="495"/>
      </w:pPr>
      <w:rPr>
        <w:rFonts w:hint="default"/>
        <w:lang w:val="es-ES" w:eastAsia="en-US" w:bidi="ar-SA"/>
      </w:rPr>
    </w:lvl>
    <w:lvl w:ilvl="5">
      <w:numFmt w:val="bullet"/>
      <w:lvlText w:val="•"/>
      <w:lvlJc w:val="left"/>
      <w:pPr>
        <w:ind w:left="5640" w:hanging="495"/>
      </w:pPr>
      <w:rPr>
        <w:rFonts w:hint="default"/>
        <w:lang w:val="es-ES" w:eastAsia="en-US" w:bidi="ar-SA"/>
      </w:rPr>
    </w:lvl>
    <w:lvl w:ilvl="6">
      <w:numFmt w:val="bullet"/>
      <w:lvlText w:val="•"/>
      <w:lvlJc w:val="left"/>
      <w:pPr>
        <w:ind w:left="6528" w:hanging="495"/>
      </w:pPr>
      <w:rPr>
        <w:rFonts w:hint="default"/>
        <w:lang w:val="es-ES" w:eastAsia="en-US" w:bidi="ar-SA"/>
      </w:rPr>
    </w:lvl>
    <w:lvl w:ilvl="7">
      <w:numFmt w:val="bullet"/>
      <w:lvlText w:val="•"/>
      <w:lvlJc w:val="left"/>
      <w:pPr>
        <w:ind w:left="7416" w:hanging="495"/>
      </w:pPr>
      <w:rPr>
        <w:rFonts w:hint="default"/>
        <w:lang w:val="es-ES" w:eastAsia="en-US" w:bidi="ar-SA"/>
      </w:rPr>
    </w:lvl>
    <w:lvl w:ilvl="8">
      <w:numFmt w:val="bullet"/>
      <w:lvlText w:val="•"/>
      <w:lvlJc w:val="left"/>
      <w:pPr>
        <w:ind w:left="8304" w:hanging="495"/>
      </w:pPr>
      <w:rPr>
        <w:rFonts w:hint="default"/>
        <w:lang w:val="es-ES" w:eastAsia="en-US" w:bidi="ar-SA"/>
      </w:rPr>
    </w:lvl>
  </w:abstractNum>
  <w:abstractNum w:abstractNumId="26" w15:restartNumberingAfterBreak="0">
    <w:nsid w:val="14FF2DB2"/>
    <w:multiLevelType w:val="multilevel"/>
    <w:tmpl w:val="02D88164"/>
    <w:lvl w:ilvl="0">
      <w:start w:val="7"/>
      <w:numFmt w:val="decimal"/>
      <w:lvlText w:val="%1."/>
      <w:lvlJc w:val="left"/>
      <w:pPr>
        <w:ind w:left="720" w:hanging="720"/>
      </w:pPr>
      <w:rPr>
        <w:rFonts w:hint="default"/>
        <w:b/>
      </w:rPr>
    </w:lvl>
    <w:lvl w:ilvl="1">
      <w:start w:val="5"/>
      <w:numFmt w:val="decimal"/>
      <w:lvlText w:val="%1.%2."/>
      <w:lvlJc w:val="left"/>
      <w:pPr>
        <w:ind w:left="1072" w:hanging="720"/>
      </w:pPr>
      <w:rPr>
        <w:rFonts w:hint="default"/>
        <w:b/>
      </w:rPr>
    </w:lvl>
    <w:lvl w:ilvl="2">
      <w:start w:val="1"/>
      <w:numFmt w:val="decimal"/>
      <w:lvlText w:val="%1.%2.%3."/>
      <w:lvlJc w:val="left"/>
      <w:pPr>
        <w:ind w:left="1424" w:hanging="720"/>
      </w:pPr>
      <w:rPr>
        <w:rFonts w:hint="default"/>
        <w:b/>
        <w:lang w:val="es-CO"/>
      </w:rPr>
    </w:lvl>
    <w:lvl w:ilvl="3">
      <w:start w:val="1"/>
      <w:numFmt w:val="decimal"/>
      <w:lvlText w:val="%1.%2.%3.%4."/>
      <w:lvlJc w:val="left"/>
      <w:pPr>
        <w:ind w:left="1776" w:hanging="720"/>
      </w:pPr>
      <w:rPr>
        <w:rFonts w:hint="default"/>
        <w:b/>
      </w:rPr>
    </w:lvl>
    <w:lvl w:ilvl="4">
      <w:start w:val="1"/>
      <w:numFmt w:val="decimal"/>
      <w:lvlText w:val="%1.%2.%3.%4.%5."/>
      <w:lvlJc w:val="left"/>
      <w:pPr>
        <w:ind w:left="2488" w:hanging="1080"/>
      </w:pPr>
      <w:rPr>
        <w:rFonts w:hint="default"/>
        <w:b/>
      </w:rPr>
    </w:lvl>
    <w:lvl w:ilvl="5">
      <w:start w:val="1"/>
      <w:numFmt w:val="decimal"/>
      <w:lvlText w:val="%1.%2.%3.%4.%5.%6."/>
      <w:lvlJc w:val="left"/>
      <w:pPr>
        <w:ind w:left="2840" w:hanging="1080"/>
      </w:pPr>
      <w:rPr>
        <w:rFonts w:hint="default"/>
        <w:b/>
      </w:rPr>
    </w:lvl>
    <w:lvl w:ilvl="6">
      <w:start w:val="1"/>
      <w:numFmt w:val="decimal"/>
      <w:lvlText w:val="%1.%2.%3.%4.%5.%6.%7."/>
      <w:lvlJc w:val="left"/>
      <w:pPr>
        <w:ind w:left="3552" w:hanging="1440"/>
      </w:pPr>
      <w:rPr>
        <w:rFonts w:hint="default"/>
        <w:b/>
      </w:rPr>
    </w:lvl>
    <w:lvl w:ilvl="7">
      <w:start w:val="1"/>
      <w:numFmt w:val="decimal"/>
      <w:lvlText w:val="%1.%2.%3.%4.%5.%6.%7.%8."/>
      <w:lvlJc w:val="left"/>
      <w:pPr>
        <w:ind w:left="3904" w:hanging="1440"/>
      </w:pPr>
      <w:rPr>
        <w:rFonts w:hint="default"/>
        <w:b/>
      </w:rPr>
    </w:lvl>
    <w:lvl w:ilvl="8">
      <w:start w:val="1"/>
      <w:numFmt w:val="decimal"/>
      <w:lvlText w:val="%1.%2.%3.%4.%5.%6.%7.%8.%9."/>
      <w:lvlJc w:val="left"/>
      <w:pPr>
        <w:ind w:left="4616" w:hanging="1800"/>
      </w:pPr>
      <w:rPr>
        <w:rFonts w:hint="default"/>
        <w:b/>
      </w:rPr>
    </w:lvl>
  </w:abstractNum>
  <w:abstractNum w:abstractNumId="27" w15:restartNumberingAfterBreak="0">
    <w:nsid w:val="18227E62"/>
    <w:multiLevelType w:val="multilevel"/>
    <w:tmpl w:val="7B7A64E4"/>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28" w15:restartNumberingAfterBreak="0">
    <w:nsid w:val="18B63A80"/>
    <w:multiLevelType w:val="hybridMultilevel"/>
    <w:tmpl w:val="FB00BEA6"/>
    <w:lvl w:ilvl="0" w:tplc="970070C2">
      <w:start w:val="1"/>
      <w:numFmt w:val="decimal"/>
      <w:lvlText w:val="%1."/>
      <w:lvlJc w:val="left"/>
      <w:pPr>
        <w:ind w:left="57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6366C2BA">
      <w:numFmt w:val="bullet"/>
      <w:lvlText w:val="•"/>
      <w:lvlJc w:val="left"/>
      <w:pPr>
        <w:ind w:left="1530" w:hanging="240"/>
      </w:pPr>
      <w:rPr>
        <w:rFonts w:hint="default"/>
        <w:lang w:val="es-ES" w:eastAsia="en-US" w:bidi="ar-SA"/>
      </w:rPr>
    </w:lvl>
    <w:lvl w:ilvl="2" w:tplc="F7B8F0A8">
      <w:numFmt w:val="bullet"/>
      <w:lvlText w:val="•"/>
      <w:lvlJc w:val="left"/>
      <w:pPr>
        <w:ind w:left="2480" w:hanging="240"/>
      </w:pPr>
      <w:rPr>
        <w:rFonts w:hint="default"/>
        <w:lang w:val="es-ES" w:eastAsia="en-US" w:bidi="ar-SA"/>
      </w:rPr>
    </w:lvl>
    <w:lvl w:ilvl="3" w:tplc="E868A166">
      <w:numFmt w:val="bullet"/>
      <w:lvlText w:val="•"/>
      <w:lvlJc w:val="left"/>
      <w:pPr>
        <w:ind w:left="3430" w:hanging="240"/>
      </w:pPr>
      <w:rPr>
        <w:rFonts w:hint="default"/>
        <w:lang w:val="es-ES" w:eastAsia="en-US" w:bidi="ar-SA"/>
      </w:rPr>
    </w:lvl>
    <w:lvl w:ilvl="4" w:tplc="3126EDD0">
      <w:numFmt w:val="bullet"/>
      <w:lvlText w:val="•"/>
      <w:lvlJc w:val="left"/>
      <w:pPr>
        <w:ind w:left="4380" w:hanging="240"/>
      </w:pPr>
      <w:rPr>
        <w:rFonts w:hint="default"/>
        <w:lang w:val="es-ES" w:eastAsia="en-US" w:bidi="ar-SA"/>
      </w:rPr>
    </w:lvl>
    <w:lvl w:ilvl="5" w:tplc="E68E64BE">
      <w:numFmt w:val="bullet"/>
      <w:lvlText w:val="•"/>
      <w:lvlJc w:val="left"/>
      <w:pPr>
        <w:ind w:left="5330" w:hanging="240"/>
      </w:pPr>
      <w:rPr>
        <w:rFonts w:hint="default"/>
        <w:lang w:val="es-ES" w:eastAsia="en-US" w:bidi="ar-SA"/>
      </w:rPr>
    </w:lvl>
    <w:lvl w:ilvl="6" w:tplc="45706FBE">
      <w:numFmt w:val="bullet"/>
      <w:lvlText w:val="•"/>
      <w:lvlJc w:val="left"/>
      <w:pPr>
        <w:ind w:left="6280" w:hanging="240"/>
      </w:pPr>
      <w:rPr>
        <w:rFonts w:hint="default"/>
        <w:lang w:val="es-ES" w:eastAsia="en-US" w:bidi="ar-SA"/>
      </w:rPr>
    </w:lvl>
    <w:lvl w:ilvl="7" w:tplc="251C2802">
      <w:numFmt w:val="bullet"/>
      <w:lvlText w:val="•"/>
      <w:lvlJc w:val="left"/>
      <w:pPr>
        <w:ind w:left="7230" w:hanging="240"/>
      </w:pPr>
      <w:rPr>
        <w:rFonts w:hint="default"/>
        <w:lang w:val="es-ES" w:eastAsia="en-US" w:bidi="ar-SA"/>
      </w:rPr>
    </w:lvl>
    <w:lvl w:ilvl="8" w:tplc="4ADA20A4">
      <w:numFmt w:val="bullet"/>
      <w:lvlText w:val="•"/>
      <w:lvlJc w:val="left"/>
      <w:pPr>
        <w:ind w:left="8180" w:hanging="240"/>
      </w:pPr>
      <w:rPr>
        <w:rFonts w:hint="default"/>
        <w:lang w:val="es-ES" w:eastAsia="en-US" w:bidi="ar-SA"/>
      </w:rPr>
    </w:lvl>
  </w:abstractNum>
  <w:abstractNum w:abstractNumId="29" w15:restartNumberingAfterBreak="0">
    <w:nsid w:val="1BFC48AD"/>
    <w:multiLevelType w:val="multilevel"/>
    <w:tmpl w:val="8B6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F46B2"/>
    <w:multiLevelType w:val="multilevel"/>
    <w:tmpl w:val="9B94EA1E"/>
    <w:lvl w:ilvl="0">
      <w:start w:val="10"/>
      <w:numFmt w:val="decimal"/>
      <w:lvlText w:val="%1"/>
      <w:lvlJc w:val="left"/>
      <w:pPr>
        <w:ind w:left="1137" w:hanging="440"/>
      </w:pPr>
      <w:rPr>
        <w:rFonts w:hint="default"/>
        <w:lang w:val="es-ES" w:eastAsia="en-US" w:bidi="ar-SA"/>
      </w:rPr>
    </w:lvl>
    <w:lvl w:ilvl="1">
      <w:start w:val="2"/>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31" w15:restartNumberingAfterBreak="0">
    <w:nsid w:val="1C02225A"/>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32" w15:restartNumberingAfterBreak="0">
    <w:nsid w:val="1C9772B4"/>
    <w:multiLevelType w:val="multilevel"/>
    <w:tmpl w:val="5302D20C"/>
    <w:lvl w:ilvl="0">
      <w:start w:val="7"/>
      <w:numFmt w:val="decimal"/>
      <w:lvlText w:val="%1."/>
      <w:lvlJc w:val="left"/>
      <w:pPr>
        <w:ind w:left="360"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3554" w:hanging="720"/>
      </w:pPr>
      <w:rPr>
        <w:rFonts w:hint="default"/>
      </w:rPr>
    </w:lvl>
    <w:lvl w:ilvl="3">
      <w:start w:val="1"/>
      <w:numFmt w:val="decimal"/>
      <w:lvlText w:val="%1.%2.%3.%4."/>
      <w:lvlJc w:val="left"/>
      <w:pPr>
        <w:ind w:left="4971" w:hanging="720"/>
      </w:pPr>
      <w:rPr>
        <w:rFonts w:hint="default"/>
      </w:rPr>
    </w:lvl>
    <w:lvl w:ilvl="4">
      <w:start w:val="1"/>
      <w:numFmt w:val="decimal"/>
      <w:lvlText w:val="%1.%2.%3.%4.%5."/>
      <w:lvlJc w:val="left"/>
      <w:pPr>
        <w:ind w:left="6748" w:hanging="1080"/>
      </w:pPr>
      <w:rPr>
        <w:rFonts w:hint="default"/>
      </w:rPr>
    </w:lvl>
    <w:lvl w:ilvl="5">
      <w:start w:val="1"/>
      <w:numFmt w:val="decimal"/>
      <w:lvlText w:val="%1.%2.%3.%4.%5.%6."/>
      <w:lvlJc w:val="left"/>
      <w:pPr>
        <w:ind w:left="8165" w:hanging="1080"/>
      </w:pPr>
      <w:rPr>
        <w:rFonts w:hint="default"/>
      </w:rPr>
    </w:lvl>
    <w:lvl w:ilvl="6">
      <w:start w:val="1"/>
      <w:numFmt w:val="decimal"/>
      <w:lvlText w:val="%1.%2.%3.%4.%5.%6.%7."/>
      <w:lvlJc w:val="left"/>
      <w:pPr>
        <w:ind w:left="9942" w:hanging="1440"/>
      </w:pPr>
      <w:rPr>
        <w:rFonts w:hint="default"/>
      </w:rPr>
    </w:lvl>
    <w:lvl w:ilvl="7">
      <w:start w:val="1"/>
      <w:numFmt w:val="decimal"/>
      <w:lvlText w:val="%1.%2.%3.%4.%5.%6.%7.%8."/>
      <w:lvlJc w:val="left"/>
      <w:pPr>
        <w:ind w:left="11359" w:hanging="1440"/>
      </w:pPr>
      <w:rPr>
        <w:rFonts w:hint="default"/>
      </w:rPr>
    </w:lvl>
    <w:lvl w:ilvl="8">
      <w:start w:val="1"/>
      <w:numFmt w:val="decimal"/>
      <w:lvlText w:val="%1.%2.%3.%4.%5.%6.%7.%8.%9."/>
      <w:lvlJc w:val="left"/>
      <w:pPr>
        <w:ind w:left="13136" w:hanging="1800"/>
      </w:pPr>
      <w:rPr>
        <w:rFonts w:hint="default"/>
      </w:rPr>
    </w:lvl>
  </w:abstractNum>
  <w:abstractNum w:abstractNumId="33" w15:restartNumberingAfterBreak="0">
    <w:nsid w:val="1F70486C"/>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34" w15:restartNumberingAfterBreak="0">
    <w:nsid w:val="1FAF2617"/>
    <w:multiLevelType w:val="multilevel"/>
    <w:tmpl w:val="D0AA99A8"/>
    <w:lvl w:ilvl="0">
      <w:start w:val="7"/>
      <w:numFmt w:val="decimal"/>
      <w:lvlText w:val="%1."/>
      <w:lvlJc w:val="left"/>
      <w:pPr>
        <w:ind w:left="672" w:hanging="672"/>
      </w:pPr>
      <w:rPr>
        <w:rFonts w:hint="default"/>
      </w:rPr>
    </w:lvl>
    <w:lvl w:ilvl="1">
      <w:start w:val="3"/>
      <w:numFmt w:val="decimal"/>
      <w:lvlText w:val="%1.%2."/>
      <w:lvlJc w:val="left"/>
      <w:pPr>
        <w:ind w:left="1205" w:hanging="672"/>
      </w:pPr>
      <w:rPr>
        <w:rFonts w:hint="default"/>
      </w:rPr>
    </w:lvl>
    <w:lvl w:ilvl="2">
      <w:start w:val="1"/>
      <w:numFmt w:val="decimal"/>
      <w:lvlText w:val="%1.%2.%3."/>
      <w:lvlJc w:val="left"/>
      <w:pPr>
        <w:ind w:left="1786" w:hanging="720"/>
      </w:pPr>
      <w:rPr>
        <w:rFonts w:hint="default"/>
      </w:rPr>
    </w:lvl>
    <w:lvl w:ilvl="3">
      <w:start w:val="1"/>
      <w:numFmt w:val="decimal"/>
      <w:lvlText w:val="%1.%2.%3.%4."/>
      <w:lvlJc w:val="left"/>
      <w:pPr>
        <w:ind w:left="2319" w:hanging="720"/>
      </w:pPr>
      <w:rPr>
        <w:rFonts w:hint="default"/>
      </w:rPr>
    </w:lvl>
    <w:lvl w:ilvl="4">
      <w:start w:val="1"/>
      <w:numFmt w:val="decimal"/>
      <w:lvlText w:val="%1.%2.%3.%4.%5."/>
      <w:lvlJc w:val="left"/>
      <w:pPr>
        <w:ind w:left="3212" w:hanging="1080"/>
      </w:pPr>
      <w:rPr>
        <w:rFonts w:hint="default"/>
      </w:rPr>
    </w:lvl>
    <w:lvl w:ilvl="5">
      <w:start w:val="1"/>
      <w:numFmt w:val="decimal"/>
      <w:lvlText w:val="%1.%2.%3.%4.%5.%6."/>
      <w:lvlJc w:val="left"/>
      <w:pPr>
        <w:ind w:left="3745" w:hanging="1080"/>
      </w:pPr>
      <w:rPr>
        <w:rFonts w:hint="default"/>
      </w:rPr>
    </w:lvl>
    <w:lvl w:ilvl="6">
      <w:start w:val="1"/>
      <w:numFmt w:val="decimal"/>
      <w:lvlText w:val="%1.%2.%3.%4.%5.%6.%7."/>
      <w:lvlJc w:val="left"/>
      <w:pPr>
        <w:ind w:left="4638" w:hanging="1440"/>
      </w:pPr>
      <w:rPr>
        <w:rFonts w:hint="default"/>
      </w:rPr>
    </w:lvl>
    <w:lvl w:ilvl="7">
      <w:start w:val="1"/>
      <w:numFmt w:val="decimal"/>
      <w:lvlText w:val="%1.%2.%3.%4.%5.%6.%7.%8."/>
      <w:lvlJc w:val="left"/>
      <w:pPr>
        <w:ind w:left="5171" w:hanging="1440"/>
      </w:pPr>
      <w:rPr>
        <w:rFonts w:hint="default"/>
      </w:rPr>
    </w:lvl>
    <w:lvl w:ilvl="8">
      <w:start w:val="1"/>
      <w:numFmt w:val="decimal"/>
      <w:lvlText w:val="%1.%2.%3.%4.%5.%6.%7.%8.%9."/>
      <w:lvlJc w:val="left"/>
      <w:pPr>
        <w:ind w:left="6064" w:hanging="1800"/>
      </w:pPr>
      <w:rPr>
        <w:rFonts w:hint="default"/>
      </w:rPr>
    </w:lvl>
  </w:abstractNum>
  <w:abstractNum w:abstractNumId="35" w15:restartNumberingAfterBreak="0">
    <w:nsid w:val="21A574AF"/>
    <w:multiLevelType w:val="multilevel"/>
    <w:tmpl w:val="3DD8FCE2"/>
    <w:lvl w:ilvl="0">
      <w:start w:val="10"/>
      <w:numFmt w:val="decimal"/>
      <w:lvlText w:val="%1"/>
      <w:lvlJc w:val="left"/>
      <w:pPr>
        <w:ind w:left="1537" w:hanging="480"/>
      </w:pPr>
      <w:rPr>
        <w:rFonts w:hint="default"/>
        <w:lang w:val="es-ES" w:eastAsia="en-US" w:bidi="ar-SA"/>
      </w:rPr>
    </w:lvl>
    <w:lvl w:ilvl="1">
      <w:start w:val="2"/>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36" w15:restartNumberingAfterBreak="0">
    <w:nsid w:val="2302CCF7"/>
    <w:multiLevelType w:val="multilevel"/>
    <w:tmpl w:val="E4229E8E"/>
    <w:lvl w:ilvl="0">
      <w:start w:val="7"/>
      <w:numFmt w:val="decimal"/>
      <w:lvlText w:val="%1"/>
      <w:lvlJc w:val="left"/>
      <w:pPr>
        <w:ind w:left="1657" w:hanging="600"/>
      </w:pPr>
      <w:rPr>
        <w:rFonts w:hint="default"/>
        <w:lang w:val="es-ES" w:eastAsia="en-US" w:bidi="ar-SA"/>
      </w:rPr>
    </w:lvl>
    <w:lvl w:ilvl="1">
      <w:start w:val="3"/>
      <w:numFmt w:val="decimal"/>
      <w:lvlText w:val="%1.%2"/>
      <w:lvlJc w:val="left"/>
      <w:pPr>
        <w:ind w:left="1657" w:hanging="600"/>
      </w:pPr>
      <w:rPr>
        <w:rFonts w:hint="default"/>
        <w:lang w:val="es-ES" w:eastAsia="en-US" w:bidi="ar-SA"/>
      </w:rPr>
    </w:lvl>
    <w:lvl w:ilvl="2">
      <w:start w:val="4"/>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86" w:hanging="600"/>
      </w:pPr>
      <w:rPr>
        <w:rFonts w:hint="default"/>
        <w:lang w:val="es-ES" w:eastAsia="en-US" w:bidi="ar-SA"/>
      </w:rPr>
    </w:lvl>
    <w:lvl w:ilvl="4">
      <w:numFmt w:val="bullet"/>
      <w:lvlText w:val="•"/>
      <w:lvlJc w:val="left"/>
      <w:pPr>
        <w:ind w:left="5028" w:hanging="600"/>
      </w:pPr>
      <w:rPr>
        <w:rFonts w:hint="default"/>
        <w:lang w:val="es-ES" w:eastAsia="en-US" w:bidi="ar-SA"/>
      </w:rPr>
    </w:lvl>
    <w:lvl w:ilvl="5">
      <w:numFmt w:val="bullet"/>
      <w:lvlText w:val="•"/>
      <w:lvlJc w:val="left"/>
      <w:pPr>
        <w:ind w:left="5870" w:hanging="600"/>
      </w:pPr>
      <w:rPr>
        <w:rFonts w:hint="default"/>
        <w:lang w:val="es-ES" w:eastAsia="en-US" w:bidi="ar-SA"/>
      </w:rPr>
    </w:lvl>
    <w:lvl w:ilvl="6">
      <w:numFmt w:val="bullet"/>
      <w:lvlText w:val="•"/>
      <w:lvlJc w:val="left"/>
      <w:pPr>
        <w:ind w:left="6712" w:hanging="600"/>
      </w:pPr>
      <w:rPr>
        <w:rFonts w:hint="default"/>
        <w:lang w:val="es-ES" w:eastAsia="en-US" w:bidi="ar-SA"/>
      </w:rPr>
    </w:lvl>
    <w:lvl w:ilvl="7">
      <w:numFmt w:val="bullet"/>
      <w:lvlText w:val="•"/>
      <w:lvlJc w:val="left"/>
      <w:pPr>
        <w:ind w:left="7554" w:hanging="600"/>
      </w:pPr>
      <w:rPr>
        <w:rFonts w:hint="default"/>
        <w:lang w:val="es-ES" w:eastAsia="en-US" w:bidi="ar-SA"/>
      </w:rPr>
    </w:lvl>
    <w:lvl w:ilvl="8">
      <w:numFmt w:val="bullet"/>
      <w:lvlText w:val="•"/>
      <w:lvlJc w:val="left"/>
      <w:pPr>
        <w:ind w:left="8396" w:hanging="600"/>
      </w:pPr>
      <w:rPr>
        <w:rFonts w:hint="default"/>
        <w:lang w:val="es-ES" w:eastAsia="en-US" w:bidi="ar-SA"/>
      </w:rPr>
    </w:lvl>
  </w:abstractNum>
  <w:abstractNum w:abstractNumId="37" w15:restartNumberingAfterBreak="0">
    <w:nsid w:val="236F164F"/>
    <w:multiLevelType w:val="multilevel"/>
    <w:tmpl w:val="57A0F1A2"/>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38" w15:restartNumberingAfterBreak="0">
    <w:nsid w:val="262C278E"/>
    <w:multiLevelType w:val="multilevel"/>
    <w:tmpl w:val="5CEC4A58"/>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39" w15:restartNumberingAfterBreak="0">
    <w:nsid w:val="27534211"/>
    <w:multiLevelType w:val="multilevel"/>
    <w:tmpl w:val="A99407CA"/>
    <w:lvl w:ilvl="0">
      <w:start w:val="10"/>
      <w:numFmt w:val="decimal"/>
      <w:lvlText w:val="%1"/>
      <w:lvlJc w:val="left"/>
      <w:pPr>
        <w:ind w:left="1137" w:hanging="440"/>
      </w:pPr>
      <w:rPr>
        <w:rFonts w:hint="default"/>
        <w:lang w:val="es-ES" w:eastAsia="en-US" w:bidi="ar-SA"/>
      </w:rPr>
    </w:lvl>
    <w:lvl w:ilvl="1">
      <w:start w:val="2"/>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40" w15:restartNumberingAfterBreak="0">
    <w:nsid w:val="2B8600F4"/>
    <w:multiLevelType w:val="hybridMultilevel"/>
    <w:tmpl w:val="898C24F4"/>
    <w:lvl w:ilvl="0" w:tplc="1940003E">
      <w:start w:val="1"/>
      <w:numFmt w:val="decimal"/>
      <w:lvlText w:val="%1."/>
      <w:lvlJc w:val="left"/>
      <w:pPr>
        <w:ind w:left="105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A4EB470">
      <w:numFmt w:val="bullet"/>
      <w:lvlText w:val="•"/>
      <w:lvlJc w:val="left"/>
      <w:pPr>
        <w:ind w:left="1962" w:hanging="360"/>
      </w:pPr>
      <w:rPr>
        <w:rFonts w:hint="default"/>
        <w:lang w:val="es-ES" w:eastAsia="en-US" w:bidi="ar-SA"/>
      </w:rPr>
    </w:lvl>
    <w:lvl w:ilvl="2" w:tplc="D51062E4">
      <w:numFmt w:val="bullet"/>
      <w:lvlText w:val="•"/>
      <w:lvlJc w:val="left"/>
      <w:pPr>
        <w:ind w:left="2864" w:hanging="360"/>
      </w:pPr>
      <w:rPr>
        <w:rFonts w:hint="default"/>
        <w:lang w:val="es-ES" w:eastAsia="en-US" w:bidi="ar-SA"/>
      </w:rPr>
    </w:lvl>
    <w:lvl w:ilvl="3" w:tplc="55DC4A82">
      <w:numFmt w:val="bullet"/>
      <w:lvlText w:val="•"/>
      <w:lvlJc w:val="left"/>
      <w:pPr>
        <w:ind w:left="3766" w:hanging="360"/>
      </w:pPr>
      <w:rPr>
        <w:rFonts w:hint="default"/>
        <w:lang w:val="es-ES" w:eastAsia="en-US" w:bidi="ar-SA"/>
      </w:rPr>
    </w:lvl>
    <w:lvl w:ilvl="4" w:tplc="ECB69804">
      <w:numFmt w:val="bullet"/>
      <w:lvlText w:val="•"/>
      <w:lvlJc w:val="left"/>
      <w:pPr>
        <w:ind w:left="4668" w:hanging="360"/>
      </w:pPr>
      <w:rPr>
        <w:rFonts w:hint="default"/>
        <w:lang w:val="es-ES" w:eastAsia="en-US" w:bidi="ar-SA"/>
      </w:rPr>
    </w:lvl>
    <w:lvl w:ilvl="5" w:tplc="48684A2E">
      <w:numFmt w:val="bullet"/>
      <w:lvlText w:val="•"/>
      <w:lvlJc w:val="left"/>
      <w:pPr>
        <w:ind w:left="5570" w:hanging="360"/>
      </w:pPr>
      <w:rPr>
        <w:rFonts w:hint="default"/>
        <w:lang w:val="es-ES" w:eastAsia="en-US" w:bidi="ar-SA"/>
      </w:rPr>
    </w:lvl>
    <w:lvl w:ilvl="6" w:tplc="57ACD8C2">
      <w:numFmt w:val="bullet"/>
      <w:lvlText w:val="•"/>
      <w:lvlJc w:val="left"/>
      <w:pPr>
        <w:ind w:left="6472" w:hanging="360"/>
      </w:pPr>
      <w:rPr>
        <w:rFonts w:hint="default"/>
        <w:lang w:val="es-ES" w:eastAsia="en-US" w:bidi="ar-SA"/>
      </w:rPr>
    </w:lvl>
    <w:lvl w:ilvl="7" w:tplc="391C6BCA">
      <w:numFmt w:val="bullet"/>
      <w:lvlText w:val="•"/>
      <w:lvlJc w:val="left"/>
      <w:pPr>
        <w:ind w:left="7374" w:hanging="360"/>
      </w:pPr>
      <w:rPr>
        <w:rFonts w:hint="default"/>
        <w:lang w:val="es-ES" w:eastAsia="en-US" w:bidi="ar-SA"/>
      </w:rPr>
    </w:lvl>
    <w:lvl w:ilvl="8" w:tplc="8F80B124">
      <w:numFmt w:val="bullet"/>
      <w:lvlText w:val="•"/>
      <w:lvlJc w:val="left"/>
      <w:pPr>
        <w:ind w:left="8276" w:hanging="360"/>
      </w:pPr>
      <w:rPr>
        <w:rFonts w:hint="default"/>
        <w:lang w:val="es-ES" w:eastAsia="en-US" w:bidi="ar-SA"/>
      </w:rPr>
    </w:lvl>
  </w:abstractNum>
  <w:abstractNum w:abstractNumId="41" w15:restartNumberingAfterBreak="0">
    <w:nsid w:val="2BE52C1B"/>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42" w15:restartNumberingAfterBreak="0">
    <w:nsid w:val="2D391227"/>
    <w:multiLevelType w:val="multilevel"/>
    <w:tmpl w:val="4F246C26"/>
    <w:lvl w:ilvl="0">
      <w:start w:val="7"/>
      <w:numFmt w:val="decimal"/>
      <w:lvlText w:val="%1"/>
      <w:lvlJc w:val="left"/>
      <w:pPr>
        <w:ind w:left="1191" w:hanging="495"/>
      </w:pPr>
      <w:rPr>
        <w:rFonts w:hint="default"/>
        <w:lang w:val="es-ES" w:eastAsia="en-US" w:bidi="ar-SA"/>
      </w:rPr>
    </w:lvl>
    <w:lvl w:ilvl="1">
      <w:start w:val="3"/>
      <w:numFmt w:val="decimal"/>
      <w:lvlText w:val="%1.%2"/>
      <w:lvlJc w:val="left"/>
      <w:pPr>
        <w:ind w:left="1191" w:hanging="495"/>
      </w:pPr>
      <w:rPr>
        <w:rFonts w:hint="default"/>
        <w:lang w:val="es-ES" w:eastAsia="en-US" w:bidi="ar-SA"/>
      </w:rPr>
    </w:lvl>
    <w:lvl w:ilvl="2">
      <w:start w:val="1"/>
      <w:numFmt w:val="decimal"/>
      <w:lvlText w:val="%1.%2.%3"/>
      <w:lvlJc w:val="left"/>
      <w:pPr>
        <w:ind w:left="1191"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64" w:hanging="495"/>
      </w:pPr>
      <w:rPr>
        <w:rFonts w:hint="default"/>
        <w:lang w:val="es-ES" w:eastAsia="en-US" w:bidi="ar-SA"/>
      </w:rPr>
    </w:lvl>
    <w:lvl w:ilvl="4">
      <w:numFmt w:val="bullet"/>
      <w:lvlText w:val="•"/>
      <w:lvlJc w:val="left"/>
      <w:pPr>
        <w:ind w:left="4752" w:hanging="495"/>
      </w:pPr>
      <w:rPr>
        <w:rFonts w:hint="default"/>
        <w:lang w:val="es-ES" w:eastAsia="en-US" w:bidi="ar-SA"/>
      </w:rPr>
    </w:lvl>
    <w:lvl w:ilvl="5">
      <w:numFmt w:val="bullet"/>
      <w:lvlText w:val="•"/>
      <w:lvlJc w:val="left"/>
      <w:pPr>
        <w:ind w:left="5640" w:hanging="495"/>
      </w:pPr>
      <w:rPr>
        <w:rFonts w:hint="default"/>
        <w:lang w:val="es-ES" w:eastAsia="en-US" w:bidi="ar-SA"/>
      </w:rPr>
    </w:lvl>
    <w:lvl w:ilvl="6">
      <w:numFmt w:val="bullet"/>
      <w:lvlText w:val="•"/>
      <w:lvlJc w:val="left"/>
      <w:pPr>
        <w:ind w:left="6528" w:hanging="495"/>
      </w:pPr>
      <w:rPr>
        <w:rFonts w:hint="default"/>
        <w:lang w:val="es-ES" w:eastAsia="en-US" w:bidi="ar-SA"/>
      </w:rPr>
    </w:lvl>
    <w:lvl w:ilvl="7">
      <w:numFmt w:val="bullet"/>
      <w:lvlText w:val="•"/>
      <w:lvlJc w:val="left"/>
      <w:pPr>
        <w:ind w:left="7416" w:hanging="495"/>
      </w:pPr>
      <w:rPr>
        <w:rFonts w:hint="default"/>
        <w:lang w:val="es-ES" w:eastAsia="en-US" w:bidi="ar-SA"/>
      </w:rPr>
    </w:lvl>
    <w:lvl w:ilvl="8">
      <w:numFmt w:val="bullet"/>
      <w:lvlText w:val="•"/>
      <w:lvlJc w:val="left"/>
      <w:pPr>
        <w:ind w:left="8304" w:hanging="495"/>
      </w:pPr>
      <w:rPr>
        <w:rFonts w:hint="default"/>
        <w:lang w:val="es-ES" w:eastAsia="en-US" w:bidi="ar-SA"/>
      </w:rPr>
    </w:lvl>
  </w:abstractNum>
  <w:abstractNum w:abstractNumId="43" w15:restartNumberingAfterBreak="0">
    <w:nsid w:val="2D7653EC"/>
    <w:multiLevelType w:val="multilevel"/>
    <w:tmpl w:val="A6FC8EA0"/>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44" w15:restartNumberingAfterBreak="0">
    <w:nsid w:val="2DC64822"/>
    <w:multiLevelType w:val="multilevel"/>
    <w:tmpl w:val="A6FC8EA0"/>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45" w15:restartNumberingAfterBreak="0">
    <w:nsid w:val="2FCB4B16"/>
    <w:multiLevelType w:val="multilevel"/>
    <w:tmpl w:val="C5445040"/>
    <w:lvl w:ilvl="0">
      <w:start w:val="10"/>
      <w:numFmt w:val="decimal"/>
      <w:lvlText w:val="%1"/>
      <w:lvlJc w:val="left"/>
      <w:pPr>
        <w:ind w:left="1537" w:hanging="480"/>
      </w:pPr>
      <w:rPr>
        <w:rFonts w:hint="default"/>
        <w:lang w:val="es-ES" w:eastAsia="en-US" w:bidi="ar-SA"/>
      </w:rPr>
    </w:lvl>
    <w:lvl w:ilvl="1">
      <w:start w:val="2"/>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46" w15:restartNumberingAfterBreak="0">
    <w:nsid w:val="305F997E"/>
    <w:multiLevelType w:val="hybridMultilevel"/>
    <w:tmpl w:val="B3BA5FA6"/>
    <w:lvl w:ilvl="0" w:tplc="C3C01BEA">
      <w:start w:val="1"/>
      <w:numFmt w:val="decimal"/>
      <w:lvlText w:val="%1."/>
      <w:lvlJc w:val="left"/>
      <w:pPr>
        <w:ind w:left="105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EF65D34">
      <w:numFmt w:val="bullet"/>
      <w:lvlText w:val="•"/>
      <w:lvlJc w:val="left"/>
      <w:pPr>
        <w:ind w:left="1962" w:hanging="360"/>
      </w:pPr>
      <w:rPr>
        <w:rFonts w:hint="default"/>
        <w:lang w:val="es-ES" w:eastAsia="en-US" w:bidi="ar-SA"/>
      </w:rPr>
    </w:lvl>
    <w:lvl w:ilvl="2" w:tplc="F2765534">
      <w:numFmt w:val="bullet"/>
      <w:lvlText w:val="•"/>
      <w:lvlJc w:val="left"/>
      <w:pPr>
        <w:ind w:left="2864" w:hanging="360"/>
      </w:pPr>
      <w:rPr>
        <w:rFonts w:hint="default"/>
        <w:lang w:val="es-ES" w:eastAsia="en-US" w:bidi="ar-SA"/>
      </w:rPr>
    </w:lvl>
    <w:lvl w:ilvl="3" w:tplc="46ACA7B4">
      <w:numFmt w:val="bullet"/>
      <w:lvlText w:val="•"/>
      <w:lvlJc w:val="left"/>
      <w:pPr>
        <w:ind w:left="3766" w:hanging="360"/>
      </w:pPr>
      <w:rPr>
        <w:rFonts w:hint="default"/>
        <w:lang w:val="es-ES" w:eastAsia="en-US" w:bidi="ar-SA"/>
      </w:rPr>
    </w:lvl>
    <w:lvl w:ilvl="4" w:tplc="410243E8">
      <w:numFmt w:val="bullet"/>
      <w:lvlText w:val="•"/>
      <w:lvlJc w:val="left"/>
      <w:pPr>
        <w:ind w:left="4668" w:hanging="360"/>
      </w:pPr>
      <w:rPr>
        <w:rFonts w:hint="default"/>
        <w:lang w:val="es-ES" w:eastAsia="en-US" w:bidi="ar-SA"/>
      </w:rPr>
    </w:lvl>
    <w:lvl w:ilvl="5" w:tplc="A136414A">
      <w:numFmt w:val="bullet"/>
      <w:lvlText w:val="•"/>
      <w:lvlJc w:val="left"/>
      <w:pPr>
        <w:ind w:left="5570" w:hanging="360"/>
      </w:pPr>
      <w:rPr>
        <w:rFonts w:hint="default"/>
        <w:lang w:val="es-ES" w:eastAsia="en-US" w:bidi="ar-SA"/>
      </w:rPr>
    </w:lvl>
    <w:lvl w:ilvl="6" w:tplc="47FC201E">
      <w:numFmt w:val="bullet"/>
      <w:lvlText w:val="•"/>
      <w:lvlJc w:val="left"/>
      <w:pPr>
        <w:ind w:left="6472" w:hanging="360"/>
      </w:pPr>
      <w:rPr>
        <w:rFonts w:hint="default"/>
        <w:lang w:val="es-ES" w:eastAsia="en-US" w:bidi="ar-SA"/>
      </w:rPr>
    </w:lvl>
    <w:lvl w:ilvl="7" w:tplc="854A0D18">
      <w:numFmt w:val="bullet"/>
      <w:lvlText w:val="•"/>
      <w:lvlJc w:val="left"/>
      <w:pPr>
        <w:ind w:left="7374" w:hanging="360"/>
      </w:pPr>
      <w:rPr>
        <w:rFonts w:hint="default"/>
        <w:lang w:val="es-ES" w:eastAsia="en-US" w:bidi="ar-SA"/>
      </w:rPr>
    </w:lvl>
    <w:lvl w:ilvl="8" w:tplc="C04EE88C">
      <w:numFmt w:val="bullet"/>
      <w:lvlText w:val="•"/>
      <w:lvlJc w:val="left"/>
      <w:pPr>
        <w:ind w:left="8276" w:hanging="360"/>
      </w:pPr>
      <w:rPr>
        <w:rFonts w:hint="default"/>
        <w:lang w:val="es-ES" w:eastAsia="en-US" w:bidi="ar-SA"/>
      </w:rPr>
    </w:lvl>
  </w:abstractNum>
  <w:abstractNum w:abstractNumId="47" w15:restartNumberingAfterBreak="0">
    <w:nsid w:val="30A02643"/>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48" w15:restartNumberingAfterBreak="0">
    <w:nsid w:val="30A0278D"/>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49" w15:restartNumberingAfterBreak="0">
    <w:nsid w:val="31705D99"/>
    <w:multiLevelType w:val="multilevel"/>
    <w:tmpl w:val="E5B6199C"/>
    <w:lvl w:ilvl="0">
      <w:start w:val="8"/>
      <w:numFmt w:val="decimal"/>
      <w:lvlText w:val="%1"/>
      <w:lvlJc w:val="left"/>
      <w:pPr>
        <w:ind w:left="1417" w:hanging="360"/>
      </w:pPr>
      <w:rPr>
        <w:rFonts w:hint="default"/>
        <w:lang w:val="es-ES" w:eastAsia="en-US" w:bidi="ar-SA"/>
      </w:rPr>
    </w:lvl>
    <w:lvl w:ilvl="1">
      <w:start w:val="2"/>
      <w:numFmt w:val="decimal"/>
      <w:lvlText w:val="%1.%2"/>
      <w:lvlJc w:val="left"/>
      <w:pPr>
        <w:ind w:left="14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152" w:hanging="360"/>
      </w:pPr>
      <w:rPr>
        <w:rFonts w:hint="default"/>
        <w:lang w:val="es-ES" w:eastAsia="en-US" w:bidi="ar-SA"/>
      </w:rPr>
    </w:lvl>
    <w:lvl w:ilvl="3">
      <w:numFmt w:val="bullet"/>
      <w:lvlText w:val="•"/>
      <w:lvlJc w:val="left"/>
      <w:pPr>
        <w:ind w:left="4018" w:hanging="360"/>
      </w:pPr>
      <w:rPr>
        <w:rFonts w:hint="default"/>
        <w:lang w:val="es-ES" w:eastAsia="en-US" w:bidi="ar-SA"/>
      </w:rPr>
    </w:lvl>
    <w:lvl w:ilvl="4">
      <w:numFmt w:val="bullet"/>
      <w:lvlText w:val="•"/>
      <w:lvlJc w:val="left"/>
      <w:pPr>
        <w:ind w:left="4884" w:hanging="360"/>
      </w:pPr>
      <w:rPr>
        <w:rFonts w:hint="default"/>
        <w:lang w:val="es-ES" w:eastAsia="en-US" w:bidi="ar-SA"/>
      </w:rPr>
    </w:lvl>
    <w:lvl w:ilvl="5">
      <w:numFmt w:val="bullet"/>
      <w:lvlText w:val="•"/>
      <w:lvlJc w:val="left"/>
      <w:pPr>
        <w:ind w:left="5750" w:hanging="360"/>
      </w:pPr>
      <w:rPr>
        <w:rFonts w:hint="default"/>
        <w:lang w:val="es-ES" w:eastAsia="en-US" w:bidi="ar-SA"/>
      </w:rPr>
    </w:lvl>
    <w:lvl w:ilvl="6">
      <w:numFmt w:val="bullet"/>
      <w:lvlText w:val="•"/>
      <w:lvlJc w:val="left"/>
      <w:pPr>
        <w:ind w:left="6616" w:hanging="360"/>
      </w:pPr>
      <w:rPr>
        <w:rFonts w:hint="default"/>
        <w:lang w:val="es-ES" w:eastAsia="en-US" w:bidi="ar-SA"/>
      </w:rPr>
    </w:lvl>
    <w:lvl w:ilvl="7">
      <w:numFmt w:val="bullet"/>
      <w:lvlText w:val="•"/>
      <w:lvlJc w:val="left"/>
      <w:pPr>
        <w:ind w:left="7482" w:hanging="360"/>
      </w:pPr>
      <w:rPr>
        <w:rFonts w:hint="default"/>
        <w:lang w:val="es-ES" w:eastAsia="en-US" w:bidi="ar-SA"/>
      </w:rPr>
    </w:lvl>
    <w:lvl w:ilvl="8">
      <w:numFmt w:val="bullet"/>
      <w:lvlText w:val="•"/>
      <w:lvlJc w:val="left"/>
      <w:pPr>
        <w:ind w:left="8348" w:hanging="360"/>
      </w:pPr>
      <w:rPr>
        <w:rFonts w:hint="default"/>
        <w:lang w:val="es-ES" w:eastAsia="en-US" w:bidi="ar-SA"/>
      </w:rPr>
    </w:lvl>
  </w:abstractNum>
  <w:abstractNum w:abstractNumId="50" w15:restartNumberingAfterBreak="0">
    <w:nsid w:val="340848E4"/>
    <w:multiLevelType w:val="multilevel"/>
    <w:tmpl w:val="1A96662C"/>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51" w15:restartNumberingAfterBreak="0">
    <w:nsid w:val="345444CD"/>
    <w:multiLevelType w:val="multilevel"/>
    <w:tmpl w:val="43BE2EB2"/>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52" w15:restartNumberingAfterBreak="0">
    <w:nsid w:val="34C11F5E"/>
    <w:multiLevelType w:val="hybridMultilevel"/>
    <w:tmpl w:val="38FC75FA"/>
    <w:lvl w:ilvl="0" w:tplc="867015C4">
      <w:start w:val="1"/>
      <w:numFmt w:val="decimal"/>
      <w:lvlText w:val="%1."/>
      <w:lvlJc w:val="left"/>
      <w:pPr>
        <w:ind w:left="129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5AB2DF2E">
      <w:numFmt w:val="bullet"/>
      <w:lvlText w:val="•"/>
      <w:lvlJc w:val="left"/>
      <w:pPr>
        <w:ind w:left="2178" w:hanging="240"/>
      </w:pPr>
      <w:rPr>
        <w:rFonts w:hint="default"/>
        <w:lang w:val="es-ES" w:eastAsia="en-US" w:bidi="ar-SA"/>
      </w:rPr>
    </w:lvl>
    <w:lvl w:ilvl="2" w:tplc="A4422970">
      <w:numFmt w:val="bullet"/>
      <w:lvlText w:val="•"/>
      <w:lvlJc w:val="left"/>
      <w:pPr>
        <w:ind w:left="3056" w:hanging="240"/>
      </w:pPr>
      <w:rPr>
        <w:rFonts w:hint="default"/>
        <w:lang w:val="es-ES" w:eastAsia="en-US" w:bidi="ar-SA"/>
      </w:rPr>
    </w:lvl>
    <w:lvl w:ilvl="3" w:tplc="0524776A">
      <w:numFmt w:val="bullet"/>
      <w:lvlText w:val="•"/>
      <w:lvlJc w:val="left"/>
      <w:pPr>
        <w:ind w:left="3934" w:hanging="240"/>
      </w:pPr>
      <w:rPr>
        <w:rFonts w:hint="default"/>
        <w:lang w:val="es-ES" w:eastAsia="en-US" w:bidi="ar-SA"/>
      </w:rPr>
    </w:lvl>
    <w:lvl w:ilvl="4" w:tplc="C3B0E892">
      <w:numFmt w:val="bullet"/>
      <w:lvlText w:val="•"/>
      <w:lvlJc w:val="left"/>
      <w:pPr>
        <w:ind w:left="4812" w:hanging="240"/>
      </w:pPr>
      <w:rPr>
        <w:rFonts w:hint="default"/>
        <w:lang w:val="es-ES" w:eastAsia="en-US" w:bidi="ar-SA"/>
      </w:rPr>
    </w:lvl>
    <w:lvl w:ilvl="5" w:tplc="A5B6DD66">
      <w:numFmt w:val="bullet"/>
      <w:lvlText w:val="•"/>
      <w:lvlJc w:val="left"/>
      <w:pPr>
        <w:ind w:left="5690" w:hanging="240"/>
      </w:pPr>
      <w:rPr>
        <w:rFonts w:hint="default"/>
        <w:lang w:val="es-ES" w:eastAsia="en-US" w:bidi="ar-SA"/>
      </w:rPr>
    </w:lvl>
    <w:lvl w:ilvl="6" w:tplc="2236CFA0">
      <w:numFmt w:val="bullet"/>
      <w:lvlText w:val="•"/>
      <w:lvlJc w:val="left"/>
      <w:pPr>
        <w:ind w:left="6568" w:hanging="240"/>
      </w:pPr>
      <w:rPr>
        <w:rFonts w:hint="default"/>
        <w:lang w:val="es-ES" w:eastAsia="en-US" w:bidi="ar-SA"/>
      </w:rPr>
    </w:lvl>
    <w:lvl w:ilvl="7" w:tplc="C6646CFE">
      <w:numFmt w:val="bullet"/>
      <w:lvlText w:val="•"/>
      <w:lvlJc w:val="left"/>
      <w:pPr>
        <w:ind w:left="7446" w:hanging="240"/>
      </w:pPr>
      <w:rPr>
        <w:rFonts w:hint="default"/>
        <w:lang w:val="es-ES" w:eastAsia="en-US" w:bidi="ar-SA"/>
      </w:rPr>
    </w:lvl>
    <w:lvl w:ilvl="8" w:tplc="A56EE1FA">
      <w:numFmt w:val="bullet"/>
      <w:lvlText w:val="•"/>
      <w:lvlJc w:val="left"/>
      <w:pPr>
        <w:ind w:left="8324" w:hanging="240"/>
      </w:pPr>
      <w:rPr>
        <w:rFonts w:hint="default"/>
        <w:lang w:val="es-ES" w:eastAsia="en-US" w:bidi="ar-SA"/>
      </w:rPr>
    </w:lvl>
  </w:abstractNum>
  <w:abstractNum w:abstractNumId="53" w15:restartNumberingAfterBreak="0">
    <w:nsid w:val="3512350B"/>
    <w:multiLevelType w:val="multilevel"/>
    <w:tmpl w:val="691841E8"/>
    <w:lvl w:ilvl="0">
      <w:start w:val="7"/>
      <w:numFmt w:val="decimal"/>
      <w:lvlText w:val="%1"/>
      <w:lvlJc w:val="left"/>
      <w:pPr>
        <w:ind w:left="360" w:hanging="360"/>
      </w:pPr>
      <w:rPr>
        <w:rFonts w:hint="default"/>
      </w:rPr>
    </w:lvl>
    <w:lvl w:ilvl="1">
      <w:start w:val="1"/>
      <w:numFmt w:val="decimal"/>
      <w:lvlText w:val="%1.%2"/>
      <w:lvlJc w:val="left"/>
      <w:pPr>
        <w:ind w:left="1417" w:hanging="360"/>
      </w:pPr>
      <w:rPr>
        <w:rFonts w:hint="default"/>
      </w:rPr>
    </w:lvl>
    <w:lvl w:ilvl="2">
      <w:start w:val="1"/>
      <w:numFmt w:val="decimal"/>
      <w:lvlText w:val="%1.%2.%3"/>
      <w:lvlJc w:val="left"/>
      <w:pPr>
        <w:ind w:left="2834" w:hanging="720"/>
      </w:pPr>
      <w:rPr>
        <w:rFonts w:hint="default"/>
      </w:rPr>
    </w:lvl>
    <w:lvl w:ilvl="3">
      <w:start w:val="1"/>
      <w:numFmt w:val="decimal"/>
      <w:lvlText w:val="%1.%2.%3.%4"/>
      <w:lvlJc w:val="left"/>
      <w:pPr>
        <w:ind w:left="3891" w:hanging="720"/>
      </w:pPr>
      <w:rPr>
        <w:rFonts w:hint="default"/>
      </w:rPr>
    </w:lvl>
    <w:lvl w:ilvl="4">
      <w:start w:val="1"/>
      <w:numFmt w:val="decimal"/>
      <w:lvlText w:val="%1.%2.%3.%4.%5"/>
      <w:lvlJc w:val="left"/>
      <w:pPr>
        <w:ind w:left="5308" w:hanging="1080"/>
      </w:pPr>
      <w:rPr>
        <w:rFonts w:hint="default"/>
      </w:rPr>
    </w:lvl>
    <w:lvl w:ilvl="5">
      <w:start w:val="1"/>
      <w:numFmt w:val="decimal"/>
      <w:lvlText w:val="%1.%2.%3.%4.%5.%6"/>
      <w:lvlJc w:val="left"/>
      <w:pPr>
        <w:ind w:left="6365" w:hanging="1080"/>
      </w:pPr>
      <w:rPr>
        <w:rFonts w:hint="default"/>
      </w:rPr>
    </w:lvl>
    <w:lvl w:ilvl="6">
      <w:start w:val="1"/>
      <w:numFmt w:val="decimal"/>
      <w:lvlText w:val="%1.%2.%3.%4.%5.%6.%7"/>
      <w:lvlJc w:val="left"/>
      <w:pPr>
        <w:ind w:left="7782" w:hanging="1440"/>
      </w:pPr>
      <w:rPr>
        <w:rFonts w:hint="default"/>
      </w:rPr>
    </w:lvl>
    <w:lvl w:ilvl="7">
      <w:start w:val="1"/>
      <w:numFmt w:val="decimal"/>
      <w:lvlText w:val="%1.%2.%3.%4.%5.%6.%7.%8"/>
      <w:lvlJc w:val="left"/>
      <w:pPr>
        <w:ind w:left="8839" w:hanging="1440"/>
      </w:pPr>
      <w:rPr>
        <w:rFonts w:hint="default"/>
      </w:rPr>
    </w:lvl>
    <w:lvl w:ilvl="8">
      <w:start w:val="1"/>
      <w:numFmt w:val="decimal"/>
      <w:lvlText w:val="%1.%2.%3.%4.%5.%6.%7.%8.%9"/>
      <w:lvlJc w:val="left"/>
      <w:pPr>
        <w:ind w:left="10256" w:hanging="1800"/>
      </w:pPr>
      <w:rPr>
        <w:rFonts w:hint="default"/>
      </w:rPr>
    </w:lvl>
  </w:abstractNum>
  <w:abstractNum w:abstractNumId="54" w15:restartNumberingAfterBreak="0">
    <w:nsid w:val="35775842"/>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55" w15:restartNumberingAfterBreak="0">
    <w:nsid w:val="36E05EAF"/>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56" w15:restartNumberingAfterBreak="0">
    <w:nsid w:val="389D43D5"/>
    <w:multiLevelType w:val="multilevel"/>
    <w:tmpl w:val="D6A28E40"/>
    <w:lvl w:ilvl="0">
      <w:start w:val="7"/>
      <w:numFmt w:val="decimal"/>
      <w:lvlText w:val="%1"/>
      <w:lvlJc w:val="left"/>
      <w:pPr>
        <w:ind w:left="1778" w:hanging="721"/>
      </w:pPr>
      <w:rPr>
        <w:rFonts w:hint="default"/>
        <w:lang w:val="es-ES" w:eastAsia="en-US" w:bidi="ar-SA"/>
      </w:rPr>
    </w:lvl>
    <w:lvl w:ilvl="1">
      <w:start w:val="1"/>
      <w:numFmt w:val="decimal"/>
      <w:lvlText w:val="%1.%2"/>
      <w:lvlJc w:val="left"/>
      <w:pPr>
        <w:ind w:left="1778" w:hanging="721"/>
      </w:pPr>
      <w:rPr>
        <w:rFonts w:hint="default"/>
        <w:lang w:val="es-ES" w:eastAsia="en-US" w:bidi="ar-SA"/>
      </w:rPr>
    </w:lvl>
    <w:lvl w:ilvl="2">
      <w:start w:val="4"/>
      <w:numFmt w:val="decimal"/>
      <w:lvlText w:val="%1.%2.%3"/>
      <w:lvlJc w:val="left"/>
      <w:pPr>
        <w:ind w:left="1778" w:hanging="721"/>
      </w:pPr>
      <w:rPr>
        <w:rFonts w:hint="default"/>
        <w:lang w:val="es-ES" w:eastAsia="en-US" w:bidi="ar-SA"/>
      </w:rPr>
    </w:lvl>
    <w:lvl w:ilvl="3">
      <w:start w:val="2"/>
      <w:numFmt w:val="decimal"/>
      <w:lvlText w:val="%1.%2.%3.%4."/>
      <w:lvlJc w:val="left"/>
      <w:pPr>
        <w:ind w:left="1778" w:hanging="721"/>
      </w:pPr>
      <w:rPr>
        <w:rFonts w:ascii="Times New Roman" w:eastAsia="Times New Roman" w:hAnsi="Times New Roman" w:cs="Times New Roman" w:hint="default"/>
        <w:b/>
        <w:bCs/>
        <w:i/>
        <w:iCs/>
        <w:spacing w:val="0"/>
        <w:w w:val="100"/>
        <w:sz w:val="22"/>
        <w:szCs w:val="22"/>
        <w:lang w:val="es-ES" w:eastAsia="en-US" w:bidi="ar-SA"/>
      </w:rPr>
    </w:lvl>
    <w:lvl w:ilvl="4">
      <w:numFmt w:val="bullet"/>
      <w:lvlText w:val="•"/>
      <w:lvlJc w:val="left"/>
      <w:pPr>
        <w:ind w:left="5100" w:hanging="721"/>
      </w:pPr>
      <w:rPr>
        <w:rFonts w:hint="default"/>
        <w:lang w:val="es-ES" w:eastAsia="en-US" w:bidi="ar-SA"/>
      </w:rPr>
    </w:lvl>
    <w:lvl w:ilvl="5">
      <w:numFmt w:val="bullet"/>
      <w:lvlText w:val="•"/>
      <w:lvlJc w:val="left"/>
      <w:pPr>
        <w:ind w:left="5930" w:hanging="721"/>
      </w:pPr>
      <w:rPr>
        <w:rFonts w:hint="default"/>
        <w:lang w:val="es-ES" w:eastAsia="en-US" w:bidi="ar-SA"/>
      </w:rPr>
    </w:lvl>
    <w:lvl w:ilvl="6">
      <w:numFmt w:val="bullet"/>
      <w:lvlText w:val="•"/>
      <w:lvlJc w:val="left"/>
      <w:pPr>
        <w:ind w:left="6760" w:hanging="721"/>
      </w:pPr>
      <w:rPr>
        <w:rFonts w:hint="default"/>
        <w:lang w:val="es-ES" w:eastAsia="en-US" w:bidi="ar-SA"/>
      </w:rPr>
    </w:lvl>
    <w:lvl w:ilvl="7">
      <w:numFmt w:val="bullet"/>
      <w:lvlText w:val="•"/>
      <w:lvlJc w:val="left"/>
      <w:pPr>
        <w:ind w:left="7590" w:hanging="721"/>
      </w:pPr>
      <w:rPr>
        <w:rFonts w:hint="default"/>
        <w:lang w:val="es-ES" w:eastAsia="en-US" w:bidi="ar-SA"/>
      </w:rPr>
    </w:lvl>
    <w:lvl w:ilvl="8">
      <w:numFmt w:val="bullet"/>
      <w:lvlText w:val="•"/>
      <w:lvlJc w:val="left"/>
      <w:pPr>
        <w:ind w:left="8420" w:hanging="721"/>
      </w:pPr>
      <w:rPr>
        <w:rFonts w:hint="default"/>
        <w:lang w:val="es-ES" w:eastAsia="en-US" w:bidi="ar-SA"/>
      </w:rPr>
    </w:lvl>
  </w:abstractNum>
  <w:abstractNum w:abstractNumId="57" w15:restartNumberingAfterBreak="0">
    <w:nsid w:val="38DF0D07"/>
    <w:multiLevelType w:val="multilevel"/>
    <w:tmpl w:val="03342084"/>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3BEC1A76"/>
    <w:multiLevelType w:val="multilevel"/>
    <w:tmpl w:val="9C0A984A"/>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59" w15:restartNumberingAfterBreak="0">
    <w:nsid w:val="3DB16AE9"/>
    <w:multiLevelType w:val="multilevel"/>
    <w:tmpl w:val="D7BCD038"/>
    <w:lvl w:ilvl="0">
      <w:start w:val="7"/>
      <w:numFmt w:val="decimal"/>
      <w:lvlText w:val="%1."/>
      <w:lvlJc w:val="left"/>
      <w:pPr>
        <w:ind w:left="720" w:hanging="720"/>
      </w:pPr>
      <w:rPr>
        <w:rFonts w:hint="default"/>
      </w:rPr>
    </w:lvl>
    <w:lvl w:ilvl="1">
      <w:start w:val="5"/>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0" w15:restartNumberingAfterBreak="0">
    <w:nsid w:val="3E2F0DC1"/>
    <w:multiLevelType w:val="multilevel"/>
    <w:tmpl w:val="A3546D78"/>
    <w:lvl w:ilvl="0">
      <w:start w:val="1"/>
      <w:numFmt w:val="decimal"/>
      <w:lvlText w:val="%1."/>
      <w:lvlJc w:val="left"/>
      <w:pPr>
        <w:ind w:left="577" w:hanging="240"/>
      </w:pPr>
      <w:rPr>
        <w:rFonts w:hint="default"/>
        <w:spacing w:val="0"/>
        <w:w w:val="100"/>
        <w:lang w:val="es-ES" w:eastAsia="en-US" w:bidi="ar-SA"/>
      </w:rPr>
    </w:lvl>
    <w:lvl w:ilvl="1">
      <w:start w:val="1"/>
      <w:numFmt w:val="decimal"/>
      <w:lvlText w:val="%1.%2."/>
      <w:lvlJc w:val="left"/>
      <w:pPr>
        <w:ind w:left="1191" w:hanging="495"/>
      </w:pPr>
      <w:rPr>
        <w:rFonts w:hint="default"/>
        <w:spacing w:val="-1"/>
        <w:w w:val="100"/>
        <w:lang w:val="es-ES" w:eastAsia="en-US" w:bidi="ar-SA"/>
      </w:rPr>
    </w:lvl>
    <w:lvl w:ilvl="2">
      <w:start w:val="1"/>
      <w:numFmt w:val="decimal"/>
      <w:lvlText w:val="%1.%2.%3."/>
      <w:lvlJc w:val="left"/>
      <w:pPr>
        <w:ind w:left="160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start w:val="1"/>
      <w:numFmt w:val="decimal"/>
      <w:lvlText w:val="%1.%2.%3.%4"/>
      <w:lvlJc w:val="left"/>
      <w:pPr>
        <w:ind w:left="171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4">
      <w:numFmt w:val="bullet"/>
      <w:lvlText w:val="•"/>
      <w:lvlJc w:val="left"/>
      <w:pPr>
        <w:ind w:left="1200" w:hanging="495"/>
      </w:pPr>
      <w:rPr>
        <w:rFonts w:hint="default"/>
        <w:lang w:val="es-ES" w:eastAsia="en-US" w:bidi="ar-SA"/>
      </w:rPr>
    </w:lvl>
    <w:lvl w:ilvl="5">
      <w:numFmt w:val="bullet"/>
      <w:lvlText w:val="•"/>
      <w:lvlJc w:val="left"/>
      <w:pPr>
        <w:ind w:left="1600" w:hanging="495"/>
      </w:pPr>
      <w:rPr>
        <w:rFonts w:hint="default"/>
        <w:lang w:val="es-ES" w:eastAsia="en-US" w:bidi="ar-SA"/>
      </w:rPr>
    </w:lvl>
    <w:lvl w:ilvl="6">
      <w:numFmt w:val="bullet"/>
      <w:lvlText w:val="•"/>
      <w:lvlJc w:val="left"/>
      <w:pPr>
        <w:ind w:left="1720" w:hanging="495"/>
      </w:pPr>
      <w:rPr>
        <w:rFonts w:hint="default"/>
        <w:lang w:val="es-ES" w:eastAsia="en-US" w:bidi="ar-SA"/>
      </w:rPr>
    </w:lvl>
    <w:lvl w:ilvl="7">
      <w:numFmt w:val="bullet"/>
      <w:lvlText w:val="•"/>
      <w:lvlJc w:val="left"/>
      <w:pPr>
        <w:ind w:left="3810" w:hanging="495"/>
      </w:pPr>
      <w:rPr>
        <w:rFonts w:hint="default"/>
        <w:lang w:val="es-ES" w:eastAsia="en-US" w:bidi="ar-SA"/>
      </w:rPr>
    </w:lvl>
    <w:lvl w:ilvl="8">
      <w:numFmt w:val="bullet"/>
      <w:lvlText w:val="•"/>
      <w:lvlJc w:val="left"/>
      <w:pPr>
        <w:ind w:left="5900" w:hanging="495"/>
      </w:pPr>
      <w:rPr>
        <w:rFonts w:hint="default"/>
        <w:lang w:val="es-ES" w:eastAsia="en-US" w:bidi="ar-SA"/>
      </w:rPr>
    </w:lvl>
  </w:abstractNum>
  <w:abstractNum w:abstractNumId="61" w15:restartNumberingAfterBreak="0">
    <w:nsid w:val="3E822FC4"/>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62" w15:restartNumberingAfterBreak="0">
    <w:nsid w:val="3F0A2D6E"/>
    <w:multiLevelType w:val="multilevel"/>
    <w:tmpl w:val="43BE2EB2"/>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3" w15:restartNumberingAfterBreak="0">
    <w:nsid w:val="3F711509"/>
    <w:multiLevelType w:val="multilevel"/>
    <w:tmpl w:val="57A0F1A2"/>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4" w15:restartNumberingAfterBreak="0">
    <w:nsid w:val="3FAF5D3C"/>
    <w:multiLevelType w:val="multilevel"/>
    <w:tmpl w:val="35008E94"/>
    <w:lvl w:ilvl="0">
      <w:start w:val="1"/>
      <w:numFmt w:val="decimal"/>
      <w:lvlText w:val="%1."/>
      <w:lvlJc w:val="left"/>
      <w:pPr>
        <w:ind w:left="577" w:hanging="240"/>
      </w:pPr>
      <w:rPr>
        <w:rFonts w:hint="default"/>
        <w:spacing w:val="0"/>
        <w:w w:val="100"/>
        <w:lang w:val="es-ES" w:eastAsia="en-US" w:bidi="ar-SA"/>
      </w:rPr>
    </w:lvl>
    <w:lvl w:ilvl="1">
      <w:start w:val="1"/>
      <w:numFmt w:val="decimal"/>
      <w:lvlText w:val="%1.%2."/>
      <w:lvlJc w:val="left"/>
      <w:pPr>
        <w:ind w:left="1191" w:hanging="495"/>
      </w:pPr>
      <w:rPr>
        <w:rFonts w:hint="default"/>
        <w:spacing w:val="-1"/>
        <w:w w:val="100"/>
        <w:lang w:val="es-ES" w:eastAsia="en-US" w:bidi="ar-SA"/>
      </w:rPr>
    </w:lvl>
    <w:lvl w:ilvl="2">
      <w:start w:val="1"/>
      <w:numFmt w:val="decimal"/>
      <w:lvlText w:val="%1.%2.%3."/>
      <w:lvlJc w:val="left"/>
      <w:pPr>
        <w:ind w:left="160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start w:val="1"/>
      <w:numFmt w:val="decimal"/>
      <w:lvlText w:val="%1.%2.%3.%4"/>
      <w:lvlJc w:val="left"/>
      <w:pPr>
        <w:ind w:left="171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4">
      <w:numFmt w:val="bullet"/>
      <w:lvlText w:val="•"/>
      <w:lvlJc w:val="left"/>
      <w:pPr>
        <w:ind w:left="1200" w:hanging="495"/>
      </w:pPr>
      <w:rPr>
        <w:rFonts w:hint="default"/>
        <w:lang w:val="es-ES" w:eastAsia="en-US" w:bidi="ar-SA"/>
      </w:rPr>
    </w:lvl>
    <w:lvl w:ilvl="5">
      <w:numFmt w:val="bullet"/>
      <w:lvlText w:val="•"/>
      <w:lvlJc w:val="left"/>
      <w:pPr>
        <w:ind w:left="1600" w:hanging="495"/>
      </w:pPr>
      <w:rPr>
        <w:rFonts w:hint="default"/>
        <w:lang w:val="es-ES" w:eastAsia="en-US" w:bidi="ar-SA"/>
      </w:rPr>
    </w:lvl>
    <w:lvl w:ilvl="6">
      <w:numFmt w:val="bullet"/>
      <w:lvlText w:val="•"/>
      <w:lvlJc w:val="left"/>
      <w:pPr>
        <w:ind w:left="1720" w:hanging="495"/>
      </w:pPr>
      <w:rPr>
        <w:rFonts w:hint="default"/>
        <w:lang w:val="es-ES" w:eastAsia="en-US" w:bidi="ar-SA"/>
      </w:rPr>
    </w:lvl>
    <w:lvl w:ilvl="7">
      <w:numFmt w:val="bullet"/>
      <w:lvlText w:val="•"/>
      <w:lvlJc w:val="left"/>
      <w:pPr>
        <w:ind w:left="3810" w:hanging="495"/>
      </w:pPr>
      <w:rPr>
        <w:rFonts w:hint="default"/>
        <w:lang w:val="es-ES" w:eastAsia="en-US" w:bidi="ar-SA"/>
      </w:rPr>
    </w:lvl>
    <w:lvl w:ilvl="8">
      <w:numFmt w:val="bullet"/>
      <w:lvlText w:val="•"/>
      <w:lvlJc w:val="left"/>
      <w:pPr>
        <w:ind w:left="5900" w:hanging="495"/>
      </w:pPr>
      <w:rPr>
        <w:rFonts w:hint="default"/>
        <w:lang w:val="es-ES" w:eastAsia="en-US" w:bidi="ar-SA"/>
      </w:rPr>
    </w:lvl>
  </w:abstractNum>
  <w:abstractNum w:abstractNumId="65" w15:restartNumberingAfterBreak="0">
    <w:nsid w:val="40C32C6E"/>
    <w:multiLevelType w:val="multilevel"/>
    <w:tmpl w:val="86B8DF46"/>
    <w:lvl w:ilvl="0">
      <w:start w:val="9"/>
      <w:numFmt w:val="decimal"/>
      <w:lvlText w:val="%1"/>
      <w:lvlJc w:val="left"/>
      <w:pPr>
        <w:ind w:left="1537" w:hanging="480"/>
      </w:pPr>
      <w:rPr>
        <w:rFonts w:hint="default"/>
        <w:lang w:val="es-ES" w:eastAsia="en-US" w:bidi="ar-SA"/>
      </w:rPr>
    </w:lvl>
    <w:lvl w:ilvl="1">
      <w:start w:val="1"/>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66" w15:restartNumberingAfterBreak="0">
    <w:nsid w:val="419A6C7A"/>
    <w:multiLevelType w:val="multilevel"/>
    <w:tmpl w:val="9C2CCF3C"/>
    <w:lvl w:ilvl="0">
      <w:start w:val="7"/>
      <w:numFmt w:val="decimal"/>
      <w:lvlText w:val="%1"/>
      <w:lvlJc w:val="left"/>
      <w:pPr>
        <w:ind w:left="480" w:hanging="480"/>
      </w:pPr>
      <w:rPr>
        <w:rFonts w:hint="default"/>
      </w:rPr>
    </w:lvl>
    <w:lvl w:ilvl="1">
      <w:start w:val="5"/>
      <w:numFmt w:val="decimal"/>
      <w:lvlText w:val="%1.%2"/>
      <w:lvlJc w:val="left"/>
      <w:pPr>
        <w:ind w:left="1008" w:hanging="480"/>
      </w:pPr>
      <w:rPr>
        <w:rFonts w:hint="default"/>
      </w:rPr>
    </w:lvl>
    <w:lvl w:ilvl="2">
      <w:start w:val="1"/>
      <w:numFmt w:val="decimal"/>
      <w:lvlText w:val="%1.%2.%3"/>
      <w:lvlJc w:val="left"/>
      <w:pPr>
        <w:ind w:left="1776" w:hanging="720"/>
      </w:pPr>
      <w:rPr>
        <w:rFonts w:hint="default"/>
      </w:rPr>
    </w:lvl>
    <w:lvl w:ilvl="3">
      <w:start w:val="1"/>
      <w:numFmt w:val="decimal"/>
      <w:lvlText w:val="%1.%2.%3.%4"/>
      <w:lvlJc w:val="left"/>
      <w:pPr>
        <w:ind w:left="2304" w:hanging="720"/>
      </w:pPr>
      <w:rPr>
        <w:rFonts w:hint="default"/>
      </w:rPr>
    </w:lvl>
    <w:lvl w:ilvl="4">
      <w:start w:val="1"/>
      <w:numFmt w:val="decimal"/>
      <w:lvlText w:val="%1.%2.%3.%4.%5"/>
      <w:lvlJc w:val="left"/>
      <w:pPr>
        <w:ind w:left="3192"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608" w:hanging="1440"/>
      </w:pPr>
      <w:rPr>
        <w:rFonts w:hint="default"/>
      </w:rPr>
    </w:lvl>
    <w:lvl w:ilvl="7">
      <w:start w:val="1"/>
      <w:numFmt w:val="decimal"/>
      <w:lvlText w:val="%1.%2.%3.%4.%5.%6.%7.%8"/>
      <w:lvlJc w:val="left"/>
      <w:pPr>
        <w:ind w:left="5136" w:hanging="1440"/>
      </w:pPr>
      <w:rPr>
        <w:rFonts w:hint="default"/>
      </w:rPr>
    </w:lvl>
    <w:lvl w:ilvl="8">
      <w:start w:val="1"/>
      <w:numFmt w:val="decimal"/>
      <w:lvlText w:val="%1.%2.%3.%4.%5.%6.%7.%8.%9"/>
      <w:lvlJc w:val="left"/>
      <w:pPr>
        <w:ind w:left="6024" w:hanging="1800"/>
      </w:pPr>
      <w:rPr>
        <w:rFonts w:hint="default"/>
      </w:rPr>
    </w:lvl>
  </w:abstractNum>
  <w:abstractNum w:abstractNumId="67" w15:restartNumberingAfterBreak="0">
    <w:nsid w:val="41E23153"/>
    <w:multiLevelType w:val="multilevel"/>
    <w:tmpl w:val="D7BCD038"/>
    <w:lvl w:ilvl="0">
      <w:start w:val="7"/>
      <w:numFmt w:val="decimal"/>
      <w:lvlText w:val="%1."/>
      <w:lvlJc w:val="left"/>
      <w:pPr>
        <w:ind w:left="720" w:hanging="720"/>
      </w:pPr>
      <w:rPr>
        <w:rFonts w:hint="default"/>
      </w:rPr>
    </w:lvl>
    <w:lvl w:ilvl="1">
      <w:start w:val="5"/>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8" w15:restartNumberingAfterBreak="0">
    <w:nsid w:val="42655E07"/>
    <w:multiLevelType w:val="multilevel"/>
    <w:tmpl w:val="195C5178"/>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69" w15:restartNumberingAfterBreak="0">
    <w:nsid w:val="426E30C7"/>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70" w15:restartNumberingAfterBreak="0">
    <w:nsid w:val="427FF302"/>
    <w:multiLevelType w:val="multilevel"/>
    <w:tmpl w:val="9C1ECF60"/>
    <w:lvl w:ilvl="0">
      <w:start w:val="7"/>
      <w:numFmt w:val="decimal"/>
      <w:lvlText w:val="%1"/>
      <w:lvlJc w:val="left"/>
      <w:pPr>
        <w:ind w:left="1246" w:hanging="550"/>
      </w:pPr>
      <w:rPr>
        <w:rFonts w:hint="default"/>
        <w:lang w:val="es-ES" w:eastAsia="en-US" w:bidi="ar-SA"/>
      </w:rPr>
    </w:lvl>
    <w:lvl w:ilvl="1">
      <w:start w:val="3"/>
      <w:numFmt w:val="decimal"/>
      <w:lvlText w:val="%1.%2"/>
      <w:lvlJc w:val="left"/>
      <w:pPr>
        <w:ind w:left="1246" w:hanging="550"/>
      </w:pPr>
      <w:rPr>
        <w:rFonts w:hint="default"/>
        <w:lang w:val="es-ES" w:eastAsia="en-US" w:bidi="ar-SA"/>
      </w:rPr>
    </w:lvl>
    <w:lvl w:ilvl="2">
      <w:start w:val="4"/>
      <w:numFmt w:val="decimal"/>
      <w:lvlText w:val="%1.%2.%3."/>
      <w:lvlJc w:val="left"/>
      <w:pPr>
        <w:ind w:left="1246" w:hanging="550"/>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92" w:hanging="550"/>
      </w:pPr>
      <w:rPr>
        <w:rFonts w:hint="default"/>
        <w:lang w:val="es-ES" w:eastAsia="en-US" w:bidi="ar-SA"/>
      </w:rPr>
    </w:lvl>
    <w:lvl w:ilvl="4">
      <w:numFmt w:val="bullet"/>
      <w:lvlText w:val="•"/>
      <w:lvlJc w:val="left"/>
      <w:pPr>
        <w:ind w:left="4776" w:hanging="550"/>
      </w:pPr>
      <w:rPr>
        <w:rFonts w:hint="default"/>
        <w:lang w:val="es-ES" w:eastAsia="en-US" w:bidi="ar-SA"/>
      </w:rPr>
    </w:lvl>
    <w:lvl w:ilvl="5">
      <w:numFmt w:val="bullet"/>
      <w:lvlText w:val="•"/>
      <w:lvlJc w:val="left"/>
      <w:pPr>
        <w:ind w:left="5660" w:hanging="550"/>
      </w:pPr>
      <w:rPr>
        <w:rFonts w:hint="default"/>
        <w:lang w:val="es-ES" w:eastAsia="en-US" w:bidi="ar-SA"/>
      </w:rPr>
    </w:lvl>
    <w:lvl w:ilvl="6">
      <w:numFmt w:val="bullet"/>
      <w:lvlText w:val="•"/>
      <w:lvlJc w:val="left"/>
      <w:pPr>
        <w:ind w:left="6544" w:hanging="550"/>
      </w:pPr>
      <w:rPr>
        <w:rFonts w:hint="default"/>
        <w:lang w:val="es-ES" w:eastAsia="en-US" w:bidi="ar-SA"/>
      </w:rPr>
    </w:lvl>
    <w:lvl w:ilvl="7">
      <w:numFmt w:val="bullet"/>
      <w:lvlText w:val="•"/>
      <w:lvlJc w:val="left"/>
      <w:pPr>
        <w:ind w:left="7428" w:hanging="550"/>
      </w:pPr>
      <w:rPr>
        <w:rFonts w:hint="default"/>
        <w:lang w:val="es-ES" w:eastAsia="en-US" w:bidi="ar-SA"/>
      </w:rPr>
    </w:lvl>
    <w:lvl w:ilvl="8">
      <w:numFmt w:val="bullet"/>
      <w:lvlText w:val="•"/>
      <w:lvlJc w:val="left"/>
      <w:pPr>
        <w:ind w:left="8312" w:hanging="550"/>
      </w:pPr>
      <w:rPr>
        <w:rFonts w:hint="default"/>
        <w:lang w:val="es-ES" w:eastAsia="en-US" w:bidi="ar-SA"/>
      </w:rPr>
    </w:lvl>
  </w:abstractNum>
  <w:abstractNum w:abstractNumId="71" w15:restartNumberingAfterBreak="0">
    <w:nsid w:val="42E0567E"/>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72" w15:restartNumberingAfterBreak="0">
    <w:nsid w:val="444F51ED"/>
    <w:multiLevelType w:val="multilevel"/>
    <w:tmpl w:val="831426DE"/>
    <w:lvl w:ilvl="0">
      <w:start w:val="9"/>
      <w:numFmt w:val="decimal"/>
      <w:lvlText w:val="%1"/>
      <w:lvlJc w:val="left"/>
      <w:pPr>
        <w:ind w:left="1027" w:hanging="330"/>
      </w:pPr>
      <w:rPr>
        <w:rFonts w:hint="default"/>
        <w:lang w:val="es-ES" w:eastAsia="en-US" w:bidi="ar-SA"/>
      </w:rPr>
    </w:lvl>
    <w:lvl w:ilvl="1">
      <w:start w:val="2"/>
      <w:numFmt w:val="decimal"/>
      <w:lvlText w:val="%1.%2"/>
      <w:lvlJc w:val="left"/>
      <w:pPr>
        <w:ind w:left="1027" w:hanging="33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832" w:hanging="330"/>
      </w:pPr>
      <w:rPr>
        <w:rFonts w:hint="default"/>
        <w:lang w:val="es-ES" w:eastAsia="en-US" w:bidi="ar-SA"/>
      </w:rPr>
    </w:lvl>
    <w:lvl w:ilvl="3">
      <w:numFmt w:val="bullet"/>
      <w:lvlText w:val="•"/>
      <w:lvlJc w:val="left"/>
      <w:pPr>
        <w:ind w:left="3738" w:hanging="330"/>
      </w:pPr>
      <w:rPr>
        <w:rFonts w:hint="default"/>
        <w:lang w:val="es-ES" w:eastAsia="en-US" w:bidi="ar-SA"/>
      </w:rPr>
    </w:lvl>
    <w:lvl w:ilvl="4">
      <w:numFmt w:val="bullet"/>
      <w:lvlText w:val="•"/>
      <w:lvlJc w:val="left"/>
      <w:pPr>
        <w:ind w:left="4644" w:hanging="330"/>
      </w:pPr>
      <w:rPr>
        <w:rFonts w:hint="default"/>
        <w:lang w:val="es-ES" w:eastAsia="en-US" w:bidi="ar-SA"/>
      </w:rPr>
    </w:lvl>
    <w:lvl w:ilvl="5">
      <w:numFmt w:val="bullet"/>
      <w:lvlText w:val="•"/>
      <w:lvlJc w:val="left"/>
      <w:pPr>
        <w:ind w:left="5550" w:hanging="330"/>
      </w:pPr>
      <w:rPr>
        <w:rFonts w:hint="default"/>
        <w:lang w:val="es-ES" w:eastAsia="en-US" w:bidi="ar-SA"/>
      </w:rPr>
    </w:lvl>
    <w:lvl w:ilvl="6">
      <w:numFmt w:val="bullet"/>
      <w:lvlText w:val="•"/>
      <w:lvlJc w:val="left"/>
      <w:pPr>
        <w:ind w:left="6456" w:hanging="330"/>
      </w:pPr>
      <w:rPr>
        <w:rFonts w:hint="default"/>
        <w:lang w:val="es-ES" w:eastAsia="en-US" w:bidi="ar-SA"/>
      </w:rPr>
    </w:lvl>
    <w:lvl w:ilvl="7">
      <w:numFmt w:val="bullet"/>
      <w:lvlText w:val="•"/>
      <w:lvlJc w:val="left"/>
      <w:pPr>
        <w:ind w:left="7362" w:hanging="330"/>
      </w:pPr>
      <w:rPr>
        <w:rFonts w:hint="default"/>
        <w:lang w:val="es-ES" w:eastAsia="en-US" w:bidi="ar-SA"/>
      </w:rPr>
    </w:lvl>
    <w:lvl w:ilvl="8">
      <w:numFmt w:val="bullet"/>
      <w:lvlText w:val="•"/>
      <w:lvlJc w:val="left"/>
      <w:pPr>
        <w:ind w:left="8268" w:hanging="330"/>
      </w:pPr>
      <w:rPr>
        <w:rFonts w:hint="default"/>
        <w:lang w:val="es-ES" w:eastAsia="en-US" w:bidi="ar-SA"/>
      </w:rPr>
    </w:lvl>
  </w:abstractNum>
  <w:abstractNum w:abstractNumId="73" w15:restartNumberingAfterBreak="0">
    <w:nsid w:val="461F5322"/>
    <w:multiLevelType w:val="multilevel"/>
    <w:tmpl w:val="0622B9EE"/>
    <w:lvl w:ilvl="0">
      <w:start w:val="7"/>
      <w:numFmt w:val="decimal"/>
      <w:lvlText w:val="%1"/>
      <w:lvlJc w:val="left"/>
      <w:pPr>
        <w:ind w:left="1657" w:hanging="600"/>
      </w:pPr>
      <w:rPr>
        <w:rFonts w:hint="default"/>
        <w:lang w:val="es-ES" w:eastAsia="en-US" w:bidi="ar-SA"/>
      </w:rPr>
    </w:lvl>
    <w:lvl w:ilvl="1">
      <w:start w:val="3"/>
      <w:numFmt w:val="decimal"/>
      <w:lvlText w:val="%1.%2"/>
      <w:lvlJc w:val="left"/>
      <w:pPr>
        <w:ind w:left="1657" w:hanging="600"/>
      </w:pPr>
      <w:rPr>
        <w:rFonts w:hint="default"/>
        <w:lang w:val="es-ES" w:eastAsia="en-US" w:bidi="ar-SA"/>
      </w:rPr>
    </w:lvl>
    <w:lvl w:ilvl="2">
      <w:start w:val="4"/>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86" w:hanging="600"/>
      </w:pPr>
      <w:rPr>
        <w:rFonts w:hint="default"/>
        <w:lang w:val="es-ES" w:eastAsia="en-US" w:bidi="ar-SA"/>
      </w:rPr>
    </w:lvl>
    <w:lvl w:ilvl="4">
      <w:numFmt w:val="bullet"/>
      <w:lvlText w:val="•"/>
      <w:lvlJc w:val="left"/>
      <w:pPr>
        <w:ind w:left="5028" w:hanging="600"/>
      </w:pPr>
      <w:rPr>
        <w:rFonts w:hint="default"/>
        <w:lang w:val="es-ES" w:eastAsia="en-US" w:bidi="ar-SA"/>
      </w:rPr>
    </w:lvl>
    <w:lvl w:ilvl="5">
      <w:numFmt w:val="bullet"/>
      <w:lvlText w:val="•"/>
      <w:lvlJc w:val="left"/>
      <w:pPr>
        <w:ind w:left="5870" w:hanging="600"/>
      </w:pPr>
      <w:rPr>
        <w:rFonts w:hint="default"/>
        <w:lang w:val="es-ES" w:eastAsia="en-US" w:bidi="ar-SA"/>
      </w:rPr>
    </w:lvl>
    <w:lvl w:ilvl="6">
      <w:numFmt w:val="bullet"/>
      <w:lvlText w:val="•"/>
      <w:lvlJc w:val="left"/>
      <w:pPr>
        <w:ind w:left="6712" w:hanging="600"/>
      </w:pPr>
      <w:rPr>
        <w:rFonts w:hint="default"/>
        <w:lang w:val="es-ES" w:eastAsia="en-US" w:bidi="ar-SA"/>
      </w:rPr>
    </w:lvl>
    <w:lvl w:ilvl="7">
      <w:numFmt w:val="bullet"/>
      <w:lvlText w:val="•"/>
      <w:lvlJc w:val="left"/>
      <w:pPr>
        <w:ind w:left="7554" w:hanging="600"/>
      </w:pPr>
      <w:rPr>
        <w:rFonts w:hint="default"/>
        <w:lang w:val="es-ES" w:eastAsia="en-US" w:bidi="ar-SA"/>
      </w:rPr>
    </w:lvl>
    <w:lvl w:ilvl="8">
      <w:numFmt w:val="bullet"/>
      <w:lvlText w:val="•"/>
      <w:lvlJc w:val="left"/>
      <w:pPr>
        <w:ind w:left="8396" w:hanging="600"/>
      </w:pPr>
      <w:rPr>
        <w:rFonts w:hint="default"/>
        <w:lang w:val="es-ES" w:eastAsia="en-US" w:bidi="ar-SA"/>
      </w:rPr>
    </w:lvl>
  </w:abstractNum>
  <w:abstractNum w:abstractNumId="74" w15:restartNumberingAfterBreak="0">
    <w:nsid w:val="467D6A8A"/>
    <w:multiLevelType w:val="multilevel"/>
    <w:tmpl w:val="FCAE5056"/>
    <w:lvl w:ilvl="0">
      <w:start w:val="7"/>
      <w:numFmt w:val="decimal"/>
      <w:lvlText w:val="%1."/>
      <w:lvlJc w:val="left"/>
      <w:pPr>
        <w:ind w:left="720" w:hanging="720"/>
      </w:pPr>
      <w:rPr>
        <w:rFonts w:hint="default"/>
      </w:rPr>
    </w:lvl>
    <w:lvl w:ilvl="1">
      <w:start w:val="1"/>
      <w:numFmt w:val="decimal"/>
      <w:lvlText w:val="%1.%2."/>
      <w:lvlJc w:val="left"/>
      <w:pPr>
        <w:ind w:left="1072" w:hanging="720"/>
      </w:pPr>
      <w:rPr>
        <w:rFonts w:hint="default"/>
      </w:rPr>
    </w:lvl>
    <w:lvl w:ilvl="2">
      <w:start w:val="3"/>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75" w15:restartNumberingAfterBreak="0">
    <w:nsid w:val="48367A42"/>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76" w15:restartNumberingAfterBreak="0">
    <w:nsid w:val="48425F02"/>
    <w:multiLevelType w:val="multilevel"/>
    <w:tmpl w:val="455E78C4"/>
    <w:lvl w:ilvl="0">
      <w:start w:val="7"/>
      <w:numFmt w:val="decimal"/>
      <w:lvlText w:val="%1"/>
      <w:lvlJc w:val="left"/>
      <w:pPr>
        <w:ind w:left="1191" w:hanging="495"/>
      </w:pPr>
      <w:rPr>
        <w:rFonts w:hint="default"/>
        <w:lang w:val="es-ES" w:eastAsia="en-US" w:bidi="ar-SA"/>
      </w:rPr>
    </w:lvl>
    <w:lvl w:ilvl="1">
      <w:start w:val="3"/>
      <w:numFmt w:val="decimal"/>
      <w:lvlText w:val="%1.%2"/>
      <w:lvlJc w:val="left"/>
      <w:pPr>
        <w:ind w:left="1191" w:hanging="495"/>
      </w:pPr>
      <w:rPr>
        <w:rFonts w:hint="default"/>
        <w:lang w:val="es-ES" w:eastAsia="en-US" w:bidi="ar-SA"/>
      </w:rPr>
    </w:lvl>
    <w:lvl w:ilvl="2">
      <w:start w:val="1"/>
      <w:numFmt w:val="decimal"/>
      <w:lvlText w:val="%1.%2.%3"/>
      <w:lvlJc w:val="left"/>
      <w:pPr>
        <w:ind w:left="1191"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64" w:hanging="495"/>
      </w:pPr>
      <w:rPr>
        <w:rFonts w:hint="default"/>
        <w:lang w:val="es-ES" w:eastAsia="en-US" w:bidi="ar-SA"/>
      </w:rPr>
    </w:lvl>
    <w:lvl w:ilvl="4">
      <w:numFmt w:val="bullet"/>
      <w:lvlText w:val="•"/>
      <w:lvlJc w:val="left"/>
      <w:pPr>
        <w:ind w:left="4752" w:hanging="495"/>
      </w:pPr>
      <w:rPr>
        <w:rFonts w:hint="default"/>
        <w:lang w:val="es-ES" w:eastAsia="en-US" w:bidi="ar-SA"/>
      </w:rPr>
    </w:lvl>
    <w:lvl w:ilvl="5">
      <w:numFmt w:val="bullet"/>
      <w:lvlText w:val="•"/>
      <w:lvlJc w:val="left"/>
      <w:pPr>
        <w:ind w:left="5640" w:hanging="495"/>
      </w:pPr>
      <w:rPr>
        <w:rFonts w:hint="default"/>
        <w:lang w:val="es-ES" w:eastAsia="en-US" w:bidi="ar-SA"/>
      </w:rPr>
    </w:lvl>
    <w:lvl w:ilvl="6">
      <w:numFmt w:val="bullet"/>
      <w:lvlText w:val="•"/>
      <w:lvlJc w:val="left"/>
      <w:pPr>
        <w:ind w:left="6528" w:hanging="495"/>
      </w:pPr>
      <w:rPr>
        <w:rFonts w:hint="default"/>
        <w:lang w:val="es-ES" w:eastAsia="en-US" w:bidi="ar-SA"/>
      </w:rPr>
    </w:lvl>
    <w:lvl w:ilvl="7">
      <w:numFmt w:val="bullet"/>
      <w:lvlText w:val="•"/>
      <w:lvlJc w:val="left"/>
      <w:pPr>
        <w:ind w:left="7416" w:hanging="495"/>
      </w:pPr>
      <w:rPr>
        <w:rFonts w:hint="default"/>
        <w:lang w:val="es-ES" w:eastAsia="en-US" w:bidi="ar-SA"/>
      </w:rPr>
    </w:lvl>
    <w:lvl w:ilvl="8">
      <w:numFmt w:val="bullet"/>
      <w:lvlText w:val="•"/>
      <w:lvlJc w:val="left"/>
      <w:pPr>
        <w:ind w:left="8304" w:hanging="495"/>
      </w:pPr>
      <w:rPr>
        <w:rFonts w:hint="default"/>
        <w:lang w:val="es-ES" w:eastAsia="en-US" w:bidi="ar-SA"/>
      </w:rPr>
    </w:lvl>
  </w:abstractNum>
  <w:abstractNum w:abstractNumId="77" w15:restartNumberingAfterBreak="0">
    <w:nsid w:val="4896607C"/>
    <w:multiLevelType w:val="multilevel"/>
    <w:tmpl w:val="7436C3C8"/>
    <w:lvl w:ilvl="0">
      <w:start w:val="7"/>
      <w:numFmt w:val="decimal"/>
      <w:lvlText w:val="%1"/>
      <w:lvlJc w:val="left"/>
      <w:pPr>
        <w:ind w:left="480" w:hanging="480"/>
      </w:pPr>
      <w:rPr>
        <w:rFonts w:hint="default"/>
      </w:rPr>
    </w:lvl>
    <w:lvl w:ilvl="1">
      <w:start w:val="2"/>
      <w:numFmt w:val="decimal"/>
      <w:lvlText w:val="%1.%2"/>
      <w:lvlJc w:val="left"/>
      <w:pPr>
        <w:ind w:left="1008" w:hanging="480"/>
      </w:pPr>
      <w:rPr>
        <w:rFonts w:hint="default"/>
      </w:rPr>
    </w:lvl>
    <w:lvl w:ilvl="2">
      <w:start w:val="1"/>
      <w:numFmt w:val="decimal"/>
      <w:lvlText w:val="%1.%2.%3"/>
      <w:lvlJc w:val="left"/>
      <w:pPr>
        <w:ind w:left="1776" w:hanging="720"/>
      </w:pPr>
      <w:rPr>
        <w:rFonts w:hint="default"/>
      </w:rPr>
    </w:lvl>
    <w:lvl w:ilvl="3">
      <w:start w:val="1"/>
      <w:numFmt w:val="decimal"/>
      <w:lvlText w:val="%1.%2.%3.%4"/>
      <w:lvlJc w:val="left"/>
      <w:pPr>
        <w:ind w:left="2304" w:hanging="720"/>
      </w:pPr>
      <w:rPr>
        <w:rFonts w:hint="default"/>
      </w:rPr>
    </w:lvl>
    <w:lvl w:ilvl="4">
      <w:start w:val="1"/>
      <w:numFmt w:val="decimal"/>
      <w:lvlText w:val="%1.%2.%3.%4.%5"/>
      <w:lvlJc w:val="left"/>
      <w:pPr>
        <w:ind w:left="3192"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608" w:hanging="1440"/>
      </w:pPr>
      <w:rPr>
        <w:rFonts w:hint="default"/>
      </w:rPr>
    </w:lvl>
    <w:lvl w:ilvl="7">
      <w:start w:val="1"/>
      <w:numFmt w:val="decimal"/>
      <w:lvlText w:val="%1.%2.%3.%4.%5.%6.%7.%8"/>
      <w:lvlJc w:val="left"/>
      <w:pPr>
        <w:ind w:left="5136" w:hanging="1440"/>
      </w:pPr>
      <w:rPr>
        <w:rFonts w:hint="default"/>
      </w:rPr>
    </w:lvl>
    <w:lvl w:ilvl="8">
      <w:start w:val="1"/>
      <w:numFmt w:val="decimal"/>
      <w:lvlText w:val="%1.%2.%3.%4.%5.%6.%7.%8.%9"/>
      <w:lvlJc w:val="left"/>
      <w:pPr>
        <w:ind w:left="6024" w:hanging="1800"/>
      </w:pPr>
      <w:rPr>
        <w:rFonts w:hint="default"/>
      </w:rPr>
    </w:lvl>
  </w:abstractNum>
  <w:abstractNum w:abstractNumId="78" w15:restartNumberingAfterBreak="0">
    <w:nsid w:val="48FF301F"/>
    <w:multiLevelType w:val="multilevel"/>
    <w:tmpl w:val="98823E8E"/>
    <w:lvl w:ilvl="0">
      <w:start w:val="9"/>
      <w:numFmt w:val="decimal"/>
      <w:lvlText w:val="%1"/>
      <w:lvlJc w:val="left"/>
      <w:pPr>
        <w:ind w:left="1057" w:hanging="360"/>
      </w:pPr>
      <w:rPr>
        <w:rFonts w:hint="default"/>
        <w:lang w:val="es-ES" w:eastAsia="en-US" w:bidi="ar-SA"/>
      </w:rPr>
    </w:lvl>
    <w:lvl w:ilvl="1">
      <w:start w:val="2"/>
      <w:numFmt w:val="decimal"/>
      <w:lvlText w:val="%1.%2"/>
      <w:lvlJc w:val="left"/>
      <w:pPr>
        <w:ind w:left="105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864" w:hanging="360"/>
      </w:pPr>
      <w:rPr>
        <w:rFonts w:hint="default"/>
        <w:lang w:val="es-ES" w:eastAsia="en-US" w:bidi="ar-SA"/>
      </w:rPr>
    </w:lvl>
    <w:lvl w:ilvl="3">
      <w:numFmt w:val="bullet"/>
      <w:lvlText w:val="•"/>
      <w:lvlJc w:val="left"/>
      <w:pPr>
        <w:ind w:left="3766" w:hanging="360"/>
      </w:pPr>
      <w:rPr>
        <w:rFonts w:hint="default"/>
        <w:lang w:val="es-ES" w:eastAsia="en-US" w:bidi="ar-SA"/>
      </w:rPr>
    </w:lvl>
    <w:lvl w:ilvl="4">
      <w:numFmt w:val="bullet"/>
      <w:lvlText w:val="•"/>
      <w:lvlJc w:val="left"/>
      <w:pPr>
        <w:ind w:left="4668" w:hanging="360"/>
      </w:pPr>
      <w:rPr>
        <w:rFonts w:hint="default"/>
        <w:lang w:val="es-ES" w:eastAsia="en-US" w:bidi="ar-SA"/>
      </w:rPr>
    </w:lvl>
    <w:lvl w:ilvl="5">
      <w:numFmt w:val="bullet"/>
      <w:lvlText w:val="•"/>
      <w:lvlJc w:val="left"/>
      <w:pPr>
        <w:ind w:left="5570" w:hanging="360"/>
      </w:pPr>
      <w:rPr>
        <w:rFonts w:hint="default"/>
        <w:lang w:val="es-ES" w:eastAsia="en-US" w:bidi="ar-SA"/>
      </w:rPr>
    </w:lvl>
    <w:lvl w:ilvl="6">
      <w:numFmt w:val="bullet"/>
      <w:lvlText w:val="•"/>
      <w:lvlJc w:val="left"/>
      <w:pPr>
        <w:ind w:left="6472" w:hanging="360"/>
      </w:pPr>
      <w:rPr>
        <w:rFonts w:hint="default"/>
        <w:lang w:val="es-ES" w:eastAsia="en-US" w:bidi="ar-SA"/>
      </w:rPr>
    </w:lvl>
    <w:lvl w:ilvl="7">
      <w:numFmt w:val="bullet"/>
      <w:lvlText w:val="•"/>
      <w:lvlJc w:val="left"/>
      <w:pPr>
        <w:ind w:left="7374" w:hanging="360"/>
      </w:pPr>
      <w:rPr>
        <w:rFonts w:hint="default"/>
        <w:lang w:val="es-ES" w:eastAsia="en-US" w:bidi="ar-SA"/>
      </w:rPr>
    </w:lvl>
    <w:lvl w:ilvl="8">
      <w:numFmt w:val="bullet"/>
      <w:lvlText w:val="•"/>
      <w:lvlJc w:val="left"/>
      <w:pPr>
        <w:ind w:left="8276" w:hanging="360"/>
      </w:pPr>
      <w:rPr>
        <w:rFonts w:hint="default"/>
        <w:lang w:val="es-ES" w:eastAsia="en-US" w:bidi="ar-SA"/>
      </w:rPr>
    </w:lvl>
  </w:abstractNum>
  <w:abstractNum w:abstractNumId="79" w15:restartNumberingAfterBreak="0">
    <w:nsid w:val="49C434CA"/>
    <w:multiLevelType w:val="multilevel"/>
    <w:tmpl w:val="C5444D36"/>
    <w:lvl w:ilvl="0">
      <w:start w:val="7"/>
      <w:numFmt w:val="decimal"/>
      <w:lvlText w:val="%1"/>
      <w:lvlJc w:val="left"/>
      <w:pPr>
        <w:ind w:left="1246" w:hanging="550"/>
      </w:pPr>
      <w:rPr>
        <w:rFonts w:hint="default"/>
        <w:lang w:val="es-ES" w:eastAsia="en-US" w:bidi="ar-SA"/>
      </w:rPr>
    </w:lvl>
    <w:lvl w:ilvl="1">
      <w:start w:val="3"/>
      <w:numFmt w:val="decimal"/>
      <w:lvlText w:val="%1.%2"/>
      <w:lvlJc w:val="left"/>
      <w:pPr>
        <w:ind w:left="1246" w:hanging="550"/>
      </w:pPr>
      <w:rPr>
        <w:rFonts w:hint="default"/>
        <w:lang w:val="es-ES" w:eastAsia="en-US" w:bidi="ar-SA"/>
      </w:rPr>
    </w:lvl>
    <w:lvl w:ilvl="2">
      <w:start w:val="4"/>
      <w:numFmt w:val="decimal"/>
      <w:lvlText w:val="%1.%2.%3."/>
      <w:lvlJc w:val="left"/>
      <w:pPr>
        <w:ind w:left="1246" w:hanging="550"/>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92" w:hanging="550"/>
      </w:pPr>
      <w:rPr>
        <w:rFonts w:hint="default"/>
        <w:lang w:val="es-ES" w:eastAsia="en-US" w:bidi="ar-SA"/>
      </w:rPr>
    </w:lvl>
    <w:lvl w:ilvl="4">
      <w:numFmt w:val="bullet"/>
      <w:lvlText w:val="•"/>
      <w:lvlJc w:val="left"/>
      <w:pPr>
        <w:ind w:left="4776" w:hanging="550"/>
      </w:pPr>
      <w:rPr>
        <w:rFonts w:hint="default"/>
        <w:lang w:val="es-ES" w:eastAsia="en-US" w:bidi="ar-SA"/>
      </w:rPr>
    </w:lvl>
    <w:lvl w:ilvl="5">
      <w:numFmt w:val="bullet"/>
      <w:lvlText w:val="•"/>
      <w:lvlJc w:val="left"/>
      <w:pPr>
        <w:ind w:left="5660" w:hanging="550"/>
      </w:pPr>
      <w:rPr>
        <w:rFonts w:hint="default"/>
        <w:lang w:val="es-ES" w:eastAsia="en-US" w:bidi="ar-SA"/>
      </w:rPr>
    </w:lvl>
    <w:lvl w:ilvl="6">
      <w:numFmt w:val="bullet"/>
      <w:lvlText w:val="•"/>
      <w:lvlJc w:val="left"/>
      <w:pPr>
        <w:ind w:left="6544" w:hanging="550"/>
      </w:pPr>
      <w:rPr>
        <w:rFonts w:hint="default"/>
        <w:lang w:val="es-ES" w:eastAsia="en-US" w:bidi="ar-SA"/>
      </w:rPr>
    </w:lvl>
    <w:lvl w:ilvl="7">
      <w:numFmt w:val="bullet"/>
      <w:lvlText w:val="•"/>
      <w:lvlJc w:val="left"/>
      <w:pPr>
        <w:ind w:left="7428" w:hanging="550"/>
      </w:pPr>
      <w:rPr>
        <w:rFonts w:hint="default"/>
        <w:lang w:val="es-ES" w:eastAsia="en-US" w:bidi="ar-SA"/>
      </w:rPr>
    </w:lvl>
    <w:lvl w:ilvl="8">
      <w:numFmt w:val="bullet"/>
      <w:lvlText w:val="•"/>
      <w:lvlJc w:val="left"/>
      <w:pPr>
        <w:ind w:left="8312" w:hanging="550"/>
      </w:pPr>
      <w:rPr>
        <w:rFonts w:hint="default"/>
        <w:lang w:val="es-ES" w:eastAsia="en-US" w:bidi="ar-SA"/>
      </w:rPr>
    </w:lvl>
  </w:abstractNum>
  <w:abstractNum w:abstractNumId="80" w15:restartNumberingAfterBreak="0">
    <w:nsid w:val="4B668A7B"/>
    <w:multiLevelType w:val="multilevel"/>
    <w:tmpl w:val="81E24170"/>
    <w:lvl w:ilvl="0">
      <w:start w:val="10"/>
      <w:numFmt w:val="decimal"/>
      <w:lvlText w:val="%1"/>
      <w:lvlJc w:val="left"/>
      <w:pPr>
        <w:ind w:left="1537" w:hanging="480"/>
      </w:pPr>
      <w:rPr>
        <w:rFonts w:hint="default"/>
        <w:lang w:val="es-ES" w:eastAsia="en-US" w:bidi="ar-SA"/>
      </w:rPr>
    </w:lvl>
    <w:lvl w:ilvl="1">
      <w:start w:val="2"/>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81" w15:restartNumberingAfterBreak="0">
    <w:nsid w:val="4C7C7A12"/>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82" w15:restartNumberingAfterBreak="0">
    <w:nsid w:val="4DD403A7"/>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83" w15:restartNumberingAfterBreak="0">
    <w:nsid w:val="4E7F1534"/>
    <w:multiLevelType w:val="multilevel"/>
    <w:tmpl w:val="4FE0CA3E"/>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84" w15:restartNumberingAfterBreak="0">
    <w:nsid w:val="4EF66F34"/>
    <w:multiLevelType w:val="multilevel"/>
    <w:tmpl w:val="D9EA851E"/>
    <w:lvl w:ilvl="0">
      <w:start w:val="7"/>
      <w:numFmt w:val="decimal"/>
      <w:lvlText w:val="%1."/>
      <w:lvlJc w:val="left"/>
      <w:pPr>
        <w:ind w:left="660" w:hanging="660"/>
      </w:pPr>
      <w:rPr>
        <w:rFonts w:hint="default"/>
      </w:rPr>
    </w:lvl>
    <w:lvl w:ilvl="1">
      <w:start w:val="5"/>
      <w:numFmt w:val="decimal"/>
      <w:lvlText w:val="%1.%2."/>
      <w:lvlJc w:val="left"/>
      <w:pPr>
        <w:ind w:left="1012" w:hanging="660"/>
      </w:pPr>
      <w:rPr>
        <w:rFonts w:hint="default"/>
      </w:rPr>
    </w:lvl>
    <w:lvl w:ilvl="2">
      <w:start w:val="14"/>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85" w15:restartNumberingAfterBreak="0">
    <w:nsid w:val="4F077D75"/>
    <w:multiLevelType w:val="multilevel"/>
    <w:tmpl w:val="69F674C0"/>
    <w:lvl w:ilvl="0">
      <w:start w:val="7"/>
      <w:numFmt w:val="decimal"/>
      <w:lvlText w:val="%1."/>
      <w:lvlJc w:val="left"/>
      <w:pPr>
        <w:ind w:left="672" w:hanging="672"/>
      </w:pPr>
      <w:rPr>
        <w:rFonts w:hint="default"/>
      </w:rPr>
    </w:lvl>
    <w:lvl w:ilvl="1">
      <w:start w:val="3"/>
      <w:numFmt w:val="decimal"/>
      <w:lvlText w:val="%1.%2."/>
      <w:lvlJc w:val="left"/>
      <w:pPr>
        <w:ind w:left="1205" w:hanging="672"/>
      </w:pPr>
      <w:rPr>
        <w:rFonts w:hint="default"/>
      </w:rPr>
    </w:lvl>
    <w:lvl w:ilvl="2">
      <w:start w:val="2"/>
      <w:numFmt w:val="decimal"/>
      <w:lvlText w:val="%1.%2.%3."/>
      <w:lvlJc w:val="left"/>
      <w:pPr>
        <w:ind w:left="1786" w:hanging="720"/>
      </w:pPr>
      <w:rPr>
        <w:rFonts w:hint="default"/>
      </w:rPr>
    </w:lvl>
    <w:lvl w:ilvl="3">
      <w:start w:val="1"/>
      <w:numFmt w:val="decimal"/>
      <w:lvlText w:val="%1.%2.%3.%4."/>
      <w:lvlJc w:val="left"/>
      <w:pPr>
        <w:ind w:left="2319" w:hanging="720"/>
      </w:pPr>
      <w:rPr>
        <w:rFonts w:hint="default"/>
      </w:rPr>
    </w:lvl>
    <w:lvl w:ilvl="4">
      <w:start w:val="1"/>
      <w:numFmt w:val="decimal"/>
      <w:lvlText w:val="%1.%2.%3.%4.%5."/>
      <w:lvlJc w:val="left"/>
      <w:pPr>
        <w:ind w:left="3212" w:hanging="1080"/>
      </w:pPr>
      <w:rPr>
        <w:rFonts w:hint="default"/>
      </w:rPr>
    </w:lvl>
    <w:lvl w:ilvl="5">
      <w:start w:val="1"/>
      <w:numFmt w:val="decimal"/>
      <w:lvlText w:val="%1.%2.%3.%4.%5.%6."/>
      <w:lvlJc w:val="left"/>
      <w:pPr>
        <w:ind w:left="3745" w:hanging="1080"/>
      </w:pPr>
      <w:rPr>
        <w:rFonts w:hint="default"/>
      </w:rPr>
    </w:lvl>
    <w:lvl w:ilvl="6">
      <w:start w:val="1"/>
      <w:numFmt w:val="decimal"/>
      <w:lvlText w:val="%1.%2.%3.%4.%5.%6.%7."/>
      <w:lvlJc w:val="left"/>
      <w:pPr>
        <w:ind w:left="4638" w:hanging="1440"/>
      </w:pPr>
      <w:rPr>
        <w:rFonts w:hint="default"/>
      </w:rPr>
    </w:lvl>
    <w:lvl w:ilvl="7">
      <w:start w:val="1"/>
      <w:numFmt w:val="decimal"/>
      <w:lvlText w:val="%1.%2.%3.%4.%5.%6.%7.%8."/>
      <w:lvlJc w:val="left"/>
      <w:pPr>
        <w:ind w:left="5171" w:hanging="1440"/>
      </w:pPr>
      <w:rPr>
        <w:rFonts w:hint="default"/>
      </w:rPr>
    </w:lvl>
    <w:lvl w:ilvl="8">
      <w:start w:val="1"/>
      <w:numFmt w:val="decimal"/>
      <w:lvlText w:val="%1.%2.%3.%4.%5.%6.%7.%8.%9."/>
      <w:lvlJc w:val="left"/>
      <w:pPr>
        <w:ind w:left="6064" w:hanging="1800"/>
      </w:pPr>
      <w:rPr>
        <w:rFonts w:hint="default"/>
      </w:rPr>
    </w:lvl>
  </w:abstractNum>
  <w:abstractNum w:abstractNumId="86" w15:restartNumberingAfterBreak="0">
    <w:nsid w:val="4F122D89"/>
    <w:multiLevelType w:val="multilevel"/>
    <w:tmpl w:val="43BE2EB2"/>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87" w15:restartNumberingAfterBreak="0">
    <w:nsid w:val="519D369B"/>
    <w:multiLevelType w:val="multilevel"/>
    <w:tmpl w:val="3BD277D2"/>
    <w:lvl w:ilvl="0">
      <w:start w:val="7"/>
      <w:numFmt w:val="decimal"/>
      <w:lvlText w:val="%1"/>
      <w:lvlJc w:val="left"/>
      <w:pPr>
        <w:ind w:left="1246" w:hanging="550"/>
      </w:pPr>
      <w:rPr>
        <w:rFonts w:hint="default"/>
        <w:lang w:val="es-ES" w:eastAsia="en-US" w:bidi="ar-SA"/>
      </w:rPr>
    </w:lvl>
    <w:lvl w:ilvl="1">
      <w:start w:val="3"/>
      <w:numFmt w:val="decimal"/>
      <w:lvlText w:val="%1.%2"/>
      <w:lvlJc w:val="left"/>
      <w:pPr>
        <w:ind w:left="1246" w:hanging="550"/>
      </w:pPr>
      <w:rPr>
        <w:rFonts w:hint="default"/>
        <w:lang w:val="es-ES" w:eastAsia="en-US" w:bidi="ar-SA"/>
      </w:rPr>
    </w:lvl>
    <w:lvl w:ilvl="2">
      <w:start w:val="4"/>
      <w:numFmt w:val="decimal"/>
      <w:lvlText w:val="%1.%2.%3."/>
      <w:lvlJc w:val="left"/>
      <w:pPr>
        <w:ind w:left="1246" w:hanging="550"/>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92" w:hanging="550"/>
      </w:pPr>
      <w:rPr>
        <w:rFonts w:hint="default"/>
        <w:lang w:val="es-ES" w:eastAsia="en-US" w:bidi="ar-SA"/>
      </w:rPr>
    </w:lvl>
    <w:lvl w:ilvl="4">
      <w:numFmt w:val="bullet"/>
      <w:lvlText w:val="•"/>
      <w:lvlJc w:val="left"/>
      <w:pPr>
        <w:ind w:left="4776" w:hanging="550"/>
      </w:pPr>
      <w:rPr>
        <w:rFonts w:hint="default"/>
        <w:lang w:val="es-ES" w:eastAsia="en-US" w:bidi="ar-SA"/>
      </w:rPr>
    </w:lvl>
    <w:lvl w:ilvl="5">
      <w:numFmt w:val="bullet"/>
      <w:lvlText w:val="•"/>
      <w:lvlJc w:val="left"/>
      <w:pPr>
        <w:ind w:left="5660" w:hanging="550"/>
      </w:pPr>
      <w:rPr>
        <w:rFonts w:hint="default"/>
        <w:lang w:val="es-ES" w:eastAsia="en-US" w:bidi="ar-SA"/>
      </w:rPr>
    </w:lvl>
    <w:lvl w:ilvl="6">
      <w:numFmt w:val="bullet"/>
      <w:lvlText w:val="•"/>
      <w:lvlJc w:val="left"/>
      <w:pPr>
        <w:ind w:left="6544" w:hanging="550"/>
      </w:pPr>
      <w:rPr>
        <w:rFonts w:hint="default"/>
        <w:lang w:val="es-ES" w:eastAsia="en-US" w:bidi="ar-SA"/>
      </w:rPr>
    </w:lvl>
    <w:lvl w:ilvl="7">
      <w:numFmt w:val="bullet"/>
      <w:lvlText w:val="•"/>
      <w:lvlJc w:val="left"/>
      <w:pPr>
        <w:ind w:left="7428" w:hanging="550"/>
      </w:pPr>
      <w:rPr>
        <w:rFonts w:hint="default"/>
        <w:lang w:val="es-ES" w:eastAsia="en-US" w:bidi="ar-SA"/>
      </w:rPr>
    </w:lvl>
    <w:lvl w:ilvl="8">
      <w:numFmt w:val="bullet"/>
      <w:lvlText w:val="•"/>
      <w:lvlJc w:val="left"/>
      <w:pPr>
        <w:ind w:left="8312" w:hanging="550"/>
      </w:pPr>
      <w:rPr>
        <w:rFonts w:hint="default"/>
        <w:lang w:val="es-ES" w:eastAsia="en-US" w:bidi="ar-SA"/>
      </w:rPr>
    </w:lvl>
  </w:abstractNum>
  <w:abstractNum w:abstractNumId="88" w15:restartNumberingAfterBreak="0">
    <w:nsid w:val="51B12E26"/>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89" w15:restartNumberingAfterBreak="0">
    <w:nsid w:val="51EB6B99"/>
    <w:multiLevelType w:val="multilevel"/>
    <w:tmpl w:val="D7AA36DE"/>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90" w15:restartNumberingAfterBreak="0">
    <w:nsid w:val="52112330"/>
    <w:multiLevelType w:val="multilevel"/>
    <w:tmpl w:val="D7AA36DE"/>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91" w15:restartNumberingAfterBreak="0">
    <w:nsid w:val="52595B60"/>
    <w:multiLevelType w:val="multilevel"/>
    <w:tmpl w:val="95600B1A"/>
    <w:lvl w:ilvl="0">
      <w:start w:val="1"/>
      <w:numFmt w:val="decimal"/>
      <w:lvlText w:val="%1."/>
      <w:lvlJc w:val="left"/>
      <w:pPr>
        <w:ind w:left="577" w:hanging="240"/>
      </w:pPr>
      <w:rPr>
        <w:rFonts w:hint="default"/>
        <w:spacing w:val="0"/>
        <w:w w:val="100"/>
        <w:lang w:val="es-ES" w:eastAsia="en-US" w:bidi="ar-SA"/>
      </w:rPr>
    </w:lvl>
    <w:lvl w:ilvl="1">
      <w:start w:val="1"/>
      <w:numFmt w:val="decimal"/>
      <w:lvlText w:val="%1.%2."/>
      <w:lvlJc w:val="left"/>
      <w:pPr>
        <w:ind w:left="1191" w:hanging="495"/>
      </w:pPr>
      <w:rPr>
        <w:rFonts w:hint="default"/>
        <w:spacing w:val="-1"/>
        <w:w w:val="100"/>
        <w:lang w:val="es-ES" w:eastAsia="en-US" w:bidi="ar-SA"/>
      </w:rPr>
    </w:lvl>
    <w:lvl w:ilvl="2">
      <w:start w:val="1"/>
      <w:numFmt w:val="decimal"/>
      <w:lvlText w:val="%1.%2.%3."/>
      <w:lvlJc w:val="left"/>
      <w:pPr>
        <w:ind w:left="160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start w:val="1"/>
      <w:numFmt w:val="decimal"/>
      <w:lvlText w:val="%1.%2.%3.%4"/>
      <w:lvlJc w:val="left"/>
      <w:pPr>
        <w:ind w:left="171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4">
      <w:numFmt w:val="bullet"/>
      <w:lvlText w:val="•"/>
      <w:lvlJc w:val="left"/>
      <w:pPr>
        <w:ind w:left="1200" w:hanging="495"/>
      </w:pPr>
      <w:rPr>
        <w:rFonts w:hint="default"/>
        <w:lang w:val="es-ES" w:eastAsia="en-US" w:bidi="ar-SA"/>
      </w:rPr>
    </w:lvl>
    <w:lvl w:ilvl="5">
      <w:numFmt w:val="bullet"/>
      <w:lvlText w:val="•"/>
      <w:lvlJc w:val="left"/>
      <w:pPr>
        <w:ind w:left="1600" w:hanging="495"/>
      </w:pPr>
      <w:rPr>
        <w:rFonts w:hint="default"/>
        <w:lang w:val="es-ES" w:eastAsia="en-US" w:bidi="ar-SA"/>
      </w:rPr>
    </w:lvl>
    <w:lvl w:ilvl="6">
      <w:numFmt w:val="bullet"/>
      <w:lvlText w:val="•"/>
      <w:lvlJc w:val="left"/>
      <w:pPr>
        <w:ind w:left="1720" w:hanging="495"/>
      </w:pPr>
      <w:rPr>
        <w:rFonts w:hint="default"/>
        <w:lang w:val="es-ES" w:eastAsia="en-US" w:bidi="ar-SA"/>
      </w:rPr>
    </w:lvl>
    <w:lvl w:ilvl="7">
      <w:numFmt w:val="bullet"/>
      <w:lvlText w:val="•"/>
      <w:lvlJc w:val="left"/>
      <w:pPr>
        <w:ind w:left="3810" w:hanging="495"/>
      </w:pPr>
      <w:rPr>
        <w:rFonts w:hint="default"/>
        <w:lang w:val="es-ES" w:eastAsia="en-US" w:bidi="ar-SA"/>
      </w:rPr>
    </w:lvl>
    <w:lvl w:ilvl="8">
      <w:numFmt w:val="bullet"/>
      <w:lvlText w:val="•"/>
      <w:lvlJc w:val="left"/>
      <w:pPr>
        <w:ind w:left="5900" w:hanging="495"/>
      </w:pPr>
      <w:rPr>
        <w:rFonts w:hint="default"/>
        <w:lang w:val="es-ES" w:eastAsia="en-US" w:bidi="ar-SA"/>
      </w:rPr>
    </w:lvl>
  </w:abstractNum>
  <w:abstractNum w:abstractNumId="92" w15:restartNumberingAfterBreak="0">
    <w:nsid w:val="52AF521E"/>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93" w15:restartNumberingAfterBreak="0">
    <w:nsid w:val="53C16971"/>
    <w:multiLevelType w:val="multilevel"/>
    <w:tmpl w:val="C1FA3E1A"/>
    <w:lvl w:ilvl="0">
      <w:start w:val="1"/>
      <w:numFmt w:val="decimal"/>
      <w:lvlText w:val="%1."/>
      <w:lvlJc w:val="left"/>
      <w:pPr>
        <w:ind w:left="577" w:hanging="240"/>
      </w:pPr>
      <w:rPr>
        <w:rFonts w:hint="default"/>
        <w:spacing w:val="0"/>
        <w:w w:val="100"/>
        <w:lang w:val="es-ES" w:eastAsia="en-US" w:bidi="ar-SA"/>
      </w:rPr>
    </w:lvl>
    <w:lvl w:ilvl="1">
      <w:start w:val="1"/>
      <w:numFmt w:val="decimal"/>
      <w:lvlText w:val="%1.%2."/>
      <w:lvlJc w:val="left"/>
      <w:pPr>
        <w:ind w:left="1191" w:hanging="495"/>
      </w:pPr>
      <w:rPr>
        <w:rFonts w:hint="default"/>
        <w:spacing w:val="-1"/>
        <w:w w:val="100"/>
        <w:lang w:val="es-ES" w:eastAsia="en-US" w:bidi="ar-SA"/>
      </w:rPr>
    </w:lvl>
    <w:lvl w:ilvl="2">
      <w:start w:val="1"/>
      <w:numFmt w:val="decimal"/>
      <w:lvlText w:val="%1.%2.%3."/>
      <w:lvlJc w:val="left"/>
      <w:pPr>
        <w:ind w:left="160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start w:val="1"/>
      <w:numFmt w:val="decimal"/>
      <w:lvlText w:val="%1.%2.%3.%4"/>
      <w:lvlJc w:val="left"/>
      <w:pPr>
        <w:ind w:left="171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4">
      <w:numFmt w:val="bullet"/>
      <w:lvlText w:val="•"/>
      <w:lvlJc w:val="left"/>
      <w:pPr>
        <w:ind w:left="1200" w:hanging="495"/>
      </w:pPr>
      <w:rPr>
        <w:rFonts w:hint="default"/>
        <w:lang w:val="es-ES" w:eastAsia="en-US" w:bidi="ar-SA"/>
      </w:rPr>
    </w:lvl>
    <w:lvl w:ilvl="5">
      <w:numFmt w:val="bullet"/>
      <w:lvlText w:val="•"/>
      <w:lvlJc w:val="left"/>
      <w:pPr>
        <w:ind w:left="1600" w:hanging="495"/>
      </w:pPr>
      <w:rPr>
        <w:rFonts w:hint="default"/>
        <w:lang w:val="es-ES" w:eastAsia="en-US" w:bidi="ar-SA"/>
      </w:rPr>
    </w:lvl>
    <w:lvl w:ilvl="6">
      <w:numFmt w:val="bullet"/>
      <w:lvlText w:val="•"/>
      <w:lvlJc w:val="left"/>
      <w:pPr>
        <w:ind w:left="1720" w:hanging="495"/>
      </w:pPr>
      <w:rPr>
        <w:rFonts w:hint="default"/>
        <w:lang w:val="es-ES" w:eastAsia="en-US" w:bidi="ar-SA"/>
      </w:rPr>
    </w:lvl>
    <w:lvl w:ilvl="7">
      <w:numFmt w:val="bullet"/>
      <w:lvlText w:val="•"/>
      <w:lvlJc w:val="left"/>
      <w:pPr>
        <w:ind w:left="3810" w:hanging="495"/>
      </w:pPr>
      <w:rPr>
        <w:rFonts w:hint="default"/>
        <w:lang w:val="es-ES" w:eastAsia="en-US" w:bidi="ar-SA"/>
      </w:rPr>
    </w:lvl>
    <w:lvl w:ilvl="8">
      <w:numFmt w:val="bullet"/>
      <w:lvlText w:val="•"/>
      <w:lvlJc w:val="left"/>
      <w:pPr>
        <w:ind w:left="5900" w:hanging="495"/>
      </w:pPr>
      <w:rPr>
        <w:rFonts w:hint="default"/>
        <w:lang w:val="es-ES" w:eastAsia="en-US" w:bidi="ar-SA"/>
      </w:rPr>
    </w:lvl>
  </w:abstractNum>
  <w:abstractNum w:abstractNumId="94" w15:restartNumberingAfterBreak="0">
    <w:nsid w:val="54CF43AF"/>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95" w15:restartNumberingAfterBreak="0">
    <w:nsid w:val="59886F7A"/>
    <w:multiLevelType w:val="multilevel"/>
    <w:tmpl w:val="C7DCF8AC"/>
    <w:lvl w:ilvl="0">
      <w:start w:val="7"/>
      <w:numFmt w:val="decimal"/>
      <w:lvlText w:val="%1"/>
      <w:lvlJc w:val="left"/>
      <w:pPr>
        <w:ind w:left="1778" w:hanging="721"/>
      </w:pPr>
      <w:rPr>
        <w:rFonts w:hint="default"/>
        <w:lang w:val="es-ES" w:eastAsia="en-US" w:bidi="ar-SA"/>
      </w:rPr>
    </w:lvl>
    <w:lvl w:ilvl="1">
      <w:start w:val="1"/>
      <w:numFmt w:val="decimal"/>
      <w:lvlText w:val="%1.%2"/>
      <w:lvlJc w:val="left"/>
      <w:pPr>
        <w:ind w:left="1778" w:hanging="721"/>
      </w:pPr>
      <w:rPr>
        <w:rFonts w:hint="default"/>
        <w:lang w:val="es-ES" w:eastAsia="en-US" w:bidi="ar-SA"/>
      </w:rPr>
    </w:lvl>
    <w:lvl w:ilvl="2">
      <w:start w:val="4"/>
      <w:numFmt w:val="decimal"/>
      <w:lvlText w:val="%1.%2.%3"/>
      <w:lvlJc w:val="left"/>
      <w:pPr>
        <w:ind w:left="1778" w:hanging="721"/>
      </w:pPr>
      <w:rPr>
        <w:rFonts w:hint="default"/>
        <w:lang w:val="es-ES" w:eastAsia="en-US" w:bidi="ar-SA"/>
      </w:rPr>
    </w:lvl>
    <w:lvl w:ilvl="3">
      <w:start w:val="2"/>
      <w:numFmt w:val="decimal"/>
      <w:lvlText w:val="%1.%2.%3.%4."/>
      <w:lvlJc w:val="left"/>
      <w:pPr>
        <w:ind w:left="1778" w:hanging="721"/>
      </w:pPr>
      <w:rPr>
        <w:rFonts w:ascii="Times New Roman" w:eastAsia="Times New Roman" w:hAnsi="Times New Roman" w:cs="Times New Roman" w:hint="default"/>
        <w:b/>
        <w:bCs/>
        <w:i/>
        <w:iCs/>
        <w:spacing w:val="0"/>
        <w:w w:val="100"/>
        <w:sz w:val="22"/>
        <w:szCs w:val="22"/>
        <w:lang w:val="es-ES" w:eastAsia="en-US" w:bidi="ar-SA"/>
      </w:rPr>
    </w:lvl>
    <w:lvl w:ilvl="4">
      <w:numFmt w:val="bullet"/>
      <w:lvlText w:val="•"/>
      <w:lvlJc w:val="left"/>
      <w:pPr>
        <w:ind w:left="5100" w:hanging="721"/>
      </w:pPr>
      <w:rPr>
        <w:rFonts w:hint="default"/>
        <w:lang w:val="es-ES" w:eastAsia="en-US" w:bidi="ar-SA"/>
      </w:rPr>
    </w:lvl>
    <w:lvl w:ilvl="5">
      <w:numFmt w:val="bullet"/>
      <w:lvlText w:val="•"/>
      <w:lvlJc w:val="left"/>
      <w:pPr>
        <w:ind w:left="5930" w:hanging="721"/>
      </w:pPr>
      <w:rPr>
        <w:rFonts w:hint="default"/>
        <w:lang w:val="es-ES" w:eastAsia="en-US" w:bidi="ar-SA"/>
      </w:rPr>
    </w:lvl>
    <w:lvl w:ilvl="6">
      <w:numFmt w:val="bullet"/>
      <w:lvlText w:val="•"/>
      <w:lvlJc w:val="left"/>
      <w:pPr>
        <w:ind w:left="6760" w:hanging="721"/>
      </w:pPr>
      <w:rPr>
        <w:rFonts w:hint="default"/>
        <w:lang w:val="es-ES" w:eastAsia="en-US" w:bidi="ar-SA"/>
      </w:rPr>
    </w:lvl>
    <w:lvl w:ilvl="7">
      <w:numFmt w:val="bullet"/>
      <w:lvlText w:val="•"/>
      <w:lvlJc w:val="left"/>
      <w:pPr>
        <w:ind w:left="7590" w:hanging="721"/>
      </w:pPr>
      <w:rPr>
        <w:rFonts w:hint="default"/>
        <w:lang w:val="es-ES" w:eastAsia="en-US" w:bidi="ar-SA"/>
      </w:rPr>
    </w:lvl>
    <w:lvl w:ilvl="8">
      <w:numFmt w:val="bullet"/>
      <w:lvlText w:val="•"/>
      <w:lvlJc w:val="left"/>
      <w:pPr>
        <w:ind w:left="8420" w:hanging="721"/>
      </w:pPr>
      <w:rPr>
        <w:rFonts w:hint="default"/>
        <w:lang w:val="es-ES" w:eastAsia="en-US" w:bidi="ar-SA"/>
      </w:rPr>
    </w:lvl>
  </w:abstractNum>
  <w:abstractNum w:abstractNumId="96" w15:restartNumberingAfterBreak="0">
    <w:nsid w:val="5BF7F56F"/>
    <w:multiLevelType w:val="multilevel"/>
    <w:tmpl w:val="21EE0900"/>
    <w:lvl w:ilvl="0">
      <w:start w:val="9"/>
      <w:numFmt w:val="decimal"/>
      <w:lvlText w:val="%1"/>
      <w:lvlJc w:val="left"/>
      <w:pPr>
        <w:ind w:left="1057" w:hanging="360"/>
      </w:pPr>
      <w:rPr>
        <w:rFonts w:hint="default"/>
        <w:lang w:val="es-ES" w:eastAsia="en-US" w:bidi="ar-SA"/>
      </w:rPr>
    </w:lvl>
    <w:lvl w:ilvl="1">
      <w:start w:val="2"/>
      <w:numFmt w:val="decimal"/>
      <w:lvlText w:val="%1.%2"/>
      <w:lvlJc w:val="left"/>
      <w:pPr>
        <w:ind w:left="105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864" w:hanging="360"/>
      </w:pPr>
      <w:rPr>
        <w:rFonts w:hint="default"/>
        <w:lang w:val="es-ES" w:eastAsia="en-US" w:bidi="ar-SA"/>
      </w:rPr>
    </w:lvl>
    <w:lvl w:ilvl="3">
      <w:numFmt w:val="bullet"/>
      <w:lvlText w:val="•"/>
      <w:lvlJc w:val="left"/>
      <w:pPr>
        <w:ind w:left="3766" w:hanging="360"/>
      </w:pPr>
      <w:rPr>
        <w:rFonts w:hint="default"/>
        <w:lang w:val="es-ES" w:eastAsia="en-US" w:bidi="ar-SA"/>
      </w:rPr>
    </w:lvl>
    <w:lvl w:ilvl="4">
      <w:numFmt w:val="bullet"/>
      <w:lvlText w:val="•"/>
      <w:lvlJc w:val="left"/>
      <w:pPr>
        <w:ind w:left="4668" w:hanging="360"/>
      </w:pPr>
      <w:rPr>
        <w:rFonts w:hint="default"/>
        <w:lang w:val="es-ES" w:eastAsia="en-US" w:bidi="ar-SA"/>
      </w:rPr>
    </w:lvl>
    <w:lvl w:ilvl="5">
      <w:numFmt w:val="bullet"/>
      <w:lvlText w:val="•"/>
      <w:lvlJc w:val="left"/>
      <w:pPr>
        <w:ind w:left="5570" w:hanging="360"/>
      </w:pPr>
      <w:rPr>
        <w:rFonts w:hint="default"/>
        <w:lang w:val="es-ES" w:eastAsia="en-US" w:bidi="ar-SA"/>
      </w:rPr>
    </w:lvl>
    <w:lvl w:ilvl="6">
      <w:numFmt w:val="bullet"/>
      <w:lvlText w:val="•"/>
      <w:lvlJc w:val="left"/>
      <w:pPr>
        <w:ind w:left="6472" w:hanging="360"/>
      </w:pPr>
      <w:rPr>
        <w:rFonts w:hint="default"/>
        <w:lang w:val="es-ES" w:eastAsia="en-US" w:bidi="ar-SA"/>
      </w:rPr>
    </w:lvl>
    <w:lvl w:ilvl="7">
      <w:numFmt w:val="bullet"/>
      <w:lvlText w:val="•"/>
      <w:lvlJc w:val="left"/>
      <w:pPr>
        <w:ind w:left="7374" w:hanging="360"/>
      </w:pPr>
      <w:rPr>
        <w:rFonts w:hint="default"/>
        <w:lang w:val="es-ES" w:eastAsia="en-US" w:bidi="ar-SA"/>
      </w:rPr>
    </w:lvl>
    <w:lvl w:ilvl="8">
      <w:numFmt w:val="bullet"/>
      <w:lvlText w:val="•"/>
      <w:lvlJc w:val="left"/>
      <w:pPr>
        <w:ind w:left="8276" w:hanging="360"/>
      </w:pPr>
      <w:rPr>
        <w:rFonts w:hint="default"/>
        <w:lang w:val="es-ES" w:eastAsia="en-US" w:bidi="ar-SA"/>
      </w:rPr>
    </w:lvl>
  </w:abstractNum>
  <w:abstractNum w:abstractNumId="97" w15:restartNumberingAfterBreak="0">
    <w:nsid w:val="5CC94CB8"/>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98" w15:restartNumberingAfterBreak="0">
    <w:nsid w:val="5D960309"/>
    <w:multiLevelType w:val="multilevel"/>
    <w:tmpl w:val="5482765E"/>
    <w:lvl w:ilvl="0">
      <w:start w:val="7"/>
      <w:numFmt w:val="decimal"/>
      <w:lvlText w:val="%1"/>
      <w:lvlJc w:val="left"/>
      <w:pPr>
        <w:ind w:left="1246" w:hanging="550"/>
      </w:pPr>
      <w:rPr>
        <w:rFonts w:hint="default"/>
        <w:lang w:val="es-ES" w:eastAsia="en-US" w:bidi="ar-SA"/>
      </w:rPr>
    </w:lvl>
    <w:lvl w:ilvl="1">
      <w:start w:val="3"/>
      <w:numFmt w:val="decimal"/>
      <w:lvlText w:val="%1.%2"/>
      <w:lvlJc w:val="left"/>
      <w:pPr>
        <w:ind w:left="1246" w:hanging="550"/>
      </w:pPr>
      <w:rPr>
        <w:rFonts w:hint="default"/>
        <w:lang w:val="es-ES" w:eastAsia="en-US" w:bidi="ar-SA"/>
      </w:rPr>
    </w:lvl>
    <w:lvl w:ilvl="2">
      <w:start w:val="4"/>
      <w:numFmt w:val="decimal"/>
      <w:lvlText w:val="%1.%2.%3."/>
      <w:lvlJc w:val="left"/>
      <w:pPr>
        <w:ind w:left="1246" w:hanging="550"/>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92" w:hanging="550"/>
      </w:pPr>
      <w:rPr>
        <w:rFonts w:hint="default"/>
        <w:lang w:val="es-ES" w:eastAsia="en-US" w:bidi="ar-SA"/>
      </w:rPr>
    </w:lvl>
    <w:lvl w:ilvl="4">
      <w:numFmt w:val="bullet"/>
      <w:lvlText w:val="•"/>
      <w:lvlJc w:val="left"/>
      <w:pPr>
        <w:ind w:left="4776" w:hanging="550"/>
      </w:pPr>
      <w:rPr>
        <w:rFonts w:hint="default"/>
        <w:lang w:val="es-ES" w:eastAsia="en-US" w:bidi="ar-SA"/>
      </w:rPr>
    </w:lvl>
    <w:lvl w:ilvl="5">
      <w:numFmt w:val="bullet"/>
      <w:lvlText w:val="•"/>
      <w:lvlJc w:val="left"/>
      <w:pPr>
        <w:ind w:left="5660" w:hanging="550"/>
      </w:pPr>
      <w:rPr>
        <w:rFonts w:hint="default"/>
        <w:lang w:val="es-ES" w:eastAsia="en-US" w:bidi="ar-SA"/>
      </w:rPr>
    </w:lvl>
    <w:lvl w:ilvl="6">
      <w:numFmt w:val="bullet"/>
      <w:lvlText w:val="•"/>
      <w:lvlJc w:val="left"/>
      <w:pPr>
        <w:ind w:left="6544" w:hanging="550"/>
      </w:pPr>
      <w:rPr>
        <w:rFonts w:hint="default"/>
        <w:lang w:val="es-ES" w:eastAsia="en-US" w:bidi="ar-SA"/>
      </w:rPr>
    </w:lvl>
    <w:lvl w:ilvl="7">
      <w:numFmt w:val="bullet"/>
      <w:lvlText w:val="•"/>
      <w:lvlJc w:val="left"/>
      <w:pPr>
        <w:ind w:left="7428" w:hanging="550"/>
      </w:pPr>
      <w:rPr>
        <w:rFonts w:hint="default"/>
        <w:lang w:val="es-ES" w:eastAsia="en-US" w:bidi="ar-SA"/>
      </w:rPr>
    </w:lvl>
    <w:lvl w:ilvl="8">
      <w:numFmt w:val="bullet"/>
      <w:lvlText w:val="•"/>
      <w:lvlJc w:val="left"/>
      <w:pPr>
        <w:ind w:left="8312" w:hanging="550"/>
      </w:pPr>
      <w:rPr>
        <w:rFonts w:hint="default"/>
        <w:lang w:val="es-ES" w:eastAsia="en-US" w:bidi="ar-SA"/>
      </w:rPr>
    </w:lvl>
  </w:abstractNum>
  <w:abstractNum w:abstractNumId="99" w15:restartNumberingAfterBreak="0">
    <w:nsid w:val="5FDB266B"/>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00" w15:restartNumberingAfterBreak="0">
    <w:nsid w:val="60C94D93"/>
    <w:multiLevelType w:val="hybridMultilevel"/>
    <w:tmpl w:val="8F0C25EE"/>
    <w:lvl w:ilvl="0" w:tplc="88AA7B76">
      <w:start w:val="1"/>
      <w:numFmt w:val="decimal"/>
      <w:lvlText w:val="%1."/>
      <w:lvlJc w:val="left"/>
      <w:pPr>
        <w:ind w:left="105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E5454B2">
      <w:numFmt w:val="bullet"/>
      <w:lvlText w:val="•"/>
      <w:lvlJc w:val="left"/>
      <w:pPr>
        <w:ind w:left="1962" w:hanging="360"/>
      </w:pPr>
      <w:rPr>
        <w:rFonts w:hint="default"/>
        <w:lang w:val="es-ES" w:eastAsia="en-US" w:bidi="ar-SA"/>
      </w:rPr>
    </w:lvl>
    <w:lvl w:ilvl="2" w:tplc="9D9E3D94">
      <w:numFmt w:val="bullet"/>
      <w:lvlText w:val="•"/>
      <w:lvlJc w:val="left"/>
      <w:pPr>
        <w:ind w:left="2864" w:hanging="360"/>
      </w:pPr>
      <w:rPr>
        <w:rFonts w:hint="default"/>
        <w:lang w:val="es-ES" w:eastAsia="en-US" w:bidi="ar-SA"/>
      </w:rPr>
    </w:lvl>
    <w:lvl w:ilvl="3" w:tplc="C2A00BF8">
      <w:numFmt w:val="bullet"/>
      <w:lvlText w:val="•"/>
      <w:lvlJc w:val="left"/>
      <w:pPr>
        <w:ind w:left="3766" w:hanging="360"/>
      </w:pPr>
      <w:rPr>
        <w:rFonts w:hint="default"/>
        <w:lang w:val="es-ES" w:eastAsia="en-US" w:bidi="ar-SA"/>
      </w:rPr>
    </w:lvl>
    <w:lvl w:ilvl="4" w:tplc="9610893C">
      <w:numFmt w:val="bullet"/>
      <w:lvlText w:val="•"/>
      <w:lvlJc w:val="left"/>
      <w:pPr>
        <w:ind w:left="4668" w:hanging="360"/>
      </w:pPr>
      <w:rPr>
        <w:rFonts w:hint="default"/>
        <w:lang w:val="es-ES" w:eastAsia="en-US" w:bidi="ar-SA"/>
      </w:rPr>
    </w:lvl>
    <w:lvl w:ilvl="5" w:tplc="4ADE9B02">
      <w:numFmt w:val="bullet"/>
      <w:lvlText w:val="•"/>
      <w:lvlJc w:val="left"/>
      <w:pPr>
        <w:ind w:left="5570" w:hanging="360"/>
      </w:pPr>
      <w:rPr>
        <w:rFonts w:hint="default"/>
        <w:lang w:val="es-ES" w:eastAsia="en-US" w:bidi="ar-SA"/>
      </w:rPr>
    </w:lvl>
    <w:lvl w:ilvl="6" w:tplc="40A21636">
      <w:numFmt w:val="bullet"/>
      <w:lvlText w:val="•"/>
      <w:lvlJc w:val="left"/>
      <w:pPr>
        <w:ind w:left="6472" w:hanging="360"/>
      </w:pPr>
      <w:rPr>
        <w:rFonts w:hint="default"/>
        <w:lang w:val="es-ES" w:eastAsia="en-US" w:bidi="ar-SA"/>
      </w:rPr>
    </w:lvl>
    <w:lvl w:ilvl="7" w:tplc="93B4CFCC">
      <w:numFmt w:val="bullet"/>
      <w:lvlText w:val="•"/>
      <w:lvlJc w:val="left"/>
      <w:pPr>
        <w:ind w:left="7374" w:hanging="360"/>
      </w:pPr>
      <w:rPr>
        <w:rFonts w:hint="default"/>
        <w:lang w:val="es-ES" w:eastAsia="en-US" w:bidi="ar-SA"/>
      </w:rPr>
    </w:lvl>
    <w:lvl w:ilvl="8" w:tplc="3E8E4A70">
      <w:numFmt w:val="bullet"/>
      <w:lvlText w:val="•"/>
      <w:lvlJc w:val="left"/>
      <w:pPr>
        <w:ind w:left="8276" w:hanging="360"/>
      </w:pPr>
      <w:rPr>
        <w:rFonts w:hint="default"/>
        <w:lang w:val="es-ES" w:eastAsia="en-US" w:bidi="ar-SA"/>
      </w:rPr>
    </w:lvl>
  </w:abstractNum>
  <w:abstractNum w:abstractNumId="101" w15:restartNumberingAfterBreak="0">
    <w:nsid w:val="61CDE668"/>
    <w:multiLevelType w:val="multilevel"/>
    <w:tmpl w:val="D278F0C0"/>
    <w:lvl w:ilvl="0">
      <w:start w:val="9"/>
      <w:numFmt w:val="decimal"/>
      <w:lvlText w:val="%1"/>
      <w:lvlJc w:val="left"/>
      <w:pPr>
        <w:ind w:left="1027" w:hanging="330"/>
      </w:pPr>
      <w:rPr>
        <w:rFonts w:hint="default"/>
        <w:lang w:val="es-ES" w:eastAsia="en-US" w:bidi="ar-SA"/>
      </w:rPr>
    </w:lvl>
    <w:lvl w:ilvl="1">
      <w:start w:val="2"/>
      <w:numFmt w:val="decimal"/>
      <w:lvlText w:val="%1.%2"/>
      <w:lvlJc w:val="left"/>
      <w:pPr>
        <w:ind w:left="1027" w:hanging="33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832" w:hanging="330"/>
      </w:pPr>
      <w:rPr>
        <w:rFonts w:hint="default"/>
        <w:lang w:val="es-ES" w:eastAsia="en-US" w:bidi="ar-SA"/>
      </w:rPr>
    </w:lvl>
    <w:lvl w:ilvl="3">
      <w:numFmt w:val="bullet"/>
      <w:lvlText w:val="•"/>
      <w:lvlJc w:val="left"/>
      <w:pPr>
        <w:ind w:left="3738" w:hanging="330"/>
      </w:pPr>
      <w:rPr>
        <w:rFonts w:hint="default"/>
        <w:lang w:val="es-ES" w:eastAsia="en-US" w:bidi="ar-SA"/>
      </w:rPr>
    </w:lvl>
    <w:lvl w:ilvl="4">
      <w:numFmt w:val="bullet"/>
      <w:lvlText w:val="•"/>
      <w:lvlJc w:val="left"/>
      <w:pPr>
        <w:ind w:left="4644" w:hanging="330"/>
      </w:pPr>
      <w:rPr>
        <w:rFonts w:hint="default"/>
        <w:lang w:val="es-ES" w:eastAsia="en-US" w:bidi="ar-SA"/>
      </w:rPr>
    </w:lvl>
    <w:lvl w:ilvl="5">
      <w:numFmt w:val="bullet"/>
      <w:lvlText w:val="•"/>
      <w:lvlJc w:val="left"/>
      <w:pPr>
        <w:ind w:left="5550" w:hanging="330"/>
      </w:pPr>
      <w:rPr>
        <w:rFonts w:hint="default"/>
        <w:lang w:val="es-ES" w:eastAsia="en-US" w:bidi="ar-SA"/>
      </w:rPr>
    </w:lvl>
    <w:lvl w:ilvl="6">
      <w:numFmt w:val="bullet"/>
      <w:lvlText w:val="•"/>
      <w:lvlJc w:val="left"/>
      <w:pPr>
        <w:ind w:left="6456" w:hanging="330"/>
      </w:pPr>
      <w:rPr>
        <w:rFonts w:hint="default"/>
        <w:lang w:val="es-ES" w:eastAsia="en-US" w:bidi="ar-SA"/>
      </w:rPr>
    </w:lvl>
    <w:lvl w:ilvl="7">
      <w:numFmt w:val="bullet"/>
      <w:lvlText w:val="•"/>
      <w:lvlJc w:val="left"/>
      <w:pPr>
        <w:ind w:left="7362" w:hanging="330"/>
      </w:pPr>
      <w:rPr>
        <w:rFonts w:hint="default"/>
        <w:lang w:val="es-ES" w:eastAsia="en-US" w:bidi="ar-SA"/>
      </w:rPr>
    </w:lvl>
    <w:lvl w:ilvl="8">
      <w:numFmt w:val="bullet"/>
      <w:lvlText w:val="•"/>
      <w:lvlJc w:val="left"/>
      <w:pPr>
        <w:ind w:left="8268" w:hanging="330"/>
      </w:pPr>
      <w:rPr>
        <w:rFonts w:hint="default"/>
        <w:lang w:val="es-ES" w:eastAsia="en-US" w:bidi="ar-SA"/>
      </w:rPr>
    </w:lvl>
  </w:abstractNum>
  <w:abstractNum w:abstractNumId="102" w15:restartNumberingAfterBreak="0">
    <w:nsid w:val="623D779E"/>
    <w:multiLevelType w:val="multilevel"/>
    <w:tmpl w:val="43BE2EB2"/>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03" w15:restartNumberingAfterBreak="0">
    <w:nsid w:val="62CD7E83"/>
    <w:multiLevelType w:val="multilevel"/>
    <w:tmpl w:val="BF7C9AEA"/>
    <w:lvl w:ilvl="0">
      <w:start w:val="9"/>
      <w:numFmt w:val="decimal"/>
      <w:lvlText w:val="%1"/>
      <w:lvlJc w:val="left"/>
      <w:pPr>
        <w:ind w:left="1537" w:hanging="480"/>
      </w:pPr>
      <w:rPr>
        <w:rFonts w:hint="default"/>
        <w:lang w:val="es-ES" w:eastAsia="en-US" w:bidi="ar-SA"/>
      </w:rPr>
    </w:lvl>
    <w:lvl w:ilvl="1">
      <w:start w:val="1"/>
      <w:numFmt w:val="decimal"/>
      <w:lvlText w:val="%1.%2"/>
      <w:lvlJc w:val="left"/>
      <w:pPr>
        <w:ind w:left="1537" w:hanging="48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248" w:hanging="480"/>
      </w:pPr>
      <w:rPr>
        <w:rFonts w:hint="default"/>
        <w:lang w:val="es-ES" w:eastAsia="en-US" w:bidi="ar-SA"/>
      </w:rPr>
    </w:lvl>
    <w:lvl w:ilvl="3">
      <w:numFmt w:val="bullet"/>
      <w:lvlText w:val="•"/>
      <w:lvlJc w:val="left"/>
      <w:pPr>
        <w:ind w:left="4102" w:hanging="480"/>
      </w:pPr>
      <w:rPr>
        <w:rFonts w:hint="default"/>
        <w:lang w:val="es-ES" w:eastAsia="en-US" w:bidi="ar-SA"/>
      </w:rPr>
    </w:lvl>
    <w:lvl w:ilvl="4">
      <w:numFmt w:val="bullet"/>
      <w:lvlText w:val="•"/>
      <w:lvlJc w:val="left"/>
      <w:pPr>
        <w:ind w:left="4956" w:hanging="480"/>
      </w:pPr>
      <w:rPr>
        <w:rFonts w:hint="default"/>
        <w:lang w:val="es-ES" w:eastAsia="en-US" w:bidi="ar-SA"/>
      </w:rPr>
    </w:lvl>
    <w:lvl w:ilvl="5">
      <w:numFmt w:val="bullet"/>
      <w:lvlText w:val="•"/>
      <w:lvlJc w:val="left"/>
      <w:pPr>
        <w:ind w:left="5810" w:hanging="480"/>
      </w:pPr>
      <w:rPr>
        <w:rFonts w:hint="default"/>
        <w:lang w:val="es-ES" w:eastAsia="en-US" w:bidi="ar-SA"/>
      </w:rPr>
    </w:lvl>
    <w:lvl w:ilvl="6">
      <w:numFmt w:val="bullet"/>
      <w:lvlText w:val="•"/>
      <w:lvlJc w:val="left"/>
      <w:pPr>
        <w:ind w:left="6664" w:hanging="480"/>
      </w:pPr>
      <w:rPr>
        <w:rFonts w:hint="default"/>
        <w:lang w:val="es-ES" w:eastAsia="en-US" w:bidi="ar-SA"/>
      </w:rPr>
    </w:lvl>
    <w:lvl w:ilvl="7">
      <w:numFmt w:val="bullet"/>
      <w:lvlText w:val="•"/>
      <w:lvlJc w:val="left"/>
      <w:pPr>
        <w:ind w:left="7518" w:hanging="480"/>
      </w:pPr>
      <w:rPr>
        <w:rFonts w:hint="default"/>
        <w:lang w:val="es-ES" w:eastAsia="en-US" w:bidi="ar-SA"/>
      </w:rPr>
    </w:lvl>
    <w:lvl w:ilvl="8">
      <w:numFmt w:val="bullet"/>
      <w:lvlText w:val="•"/>
      <w:lvlJc w:val="left"/>
      <w:pPr>
        <w:ind w:left="8372" w:hanging="480"/>
      </w:pPr>
      <w:rPr>
        <w:rFonts w:hint="default"/>
        <w:lang w:val="es-ES" w:eastAsia="en-US" w:bidi="ar-SA"/>
      </w:rPr>
    </w:lvl>
  </w:abstractNum>
  <w:abstractNum w:abstractNumId="104" w15:restartNumberingAfterBreak="0">
    <w:nsid w:val="64736AD5"/>
    <w:multiLevelType w:val="multilevel"/>
    <w:tmpl w:val="02D88164"/>
    <w:lvl w:ilvl="0">
      <w:start w:val="7"/>
      <w:numFmt w:val="decimal"/>
      <w:lvlText w:val="%1."/>
      <w:lvlJc w:val="left"/>
      <w:pPr>
        <w:ind w:left="720" w:hanging="720"/>
      </w:pPr>
      <w:rPr>
        <w:rFonts w:hint="default"/>
        <w:b/>
      </w:rPr>
    </w:lvl>
    <w:lvl w:ilvl="1">
      <w:start w:val="5"/>
      <w:numFmt w:val="decimal"/>
      <w:lvlText w:val="%1.%2."/>
      <w:lvlJc w:val="left"/>
      <w:pPr>
        <w:ind w:left="1072" w:hanging="720"/>
      </w:pPr>
      <w:rPr>
        <w:rFonts w:hint="default"/>
        <w:b/>
      </w:rPr>
    </w:lvl>
    <w:lvl w:ilvl="2">
      <w:start w:val="1"/>
      <w:numFmt w:val="decimal"/>
      <w:lvlText w:val="%1.%2.%3."/>
      <w:lvlJc w:val="left"/>
      <w:pPr>
        <w:ind w:left="1424" w:hanging="720"/>
      </w:pPr>
      <w:rPr>
        <w:rFonts w:hint="default"/>
        <w:b/>
        <w:lang w:val="es-CO"/>
      </w:rPr>
    </w:lvl>
    <w:lvl w:ilvl="3">
      <w:start w:val="1"/>
      <w:numFmt w:val="decimal"/>
      <w:lvlText w:val="%1.%2.%3.%4."/>
      <w:lvlJc w:val="left"/>
      <w:pPr>
        <w:ind w:left="1776" w:hanging="720"/>
      </w:pPr>
      <w:rPr>
        <w:rFonts w:hint="default"/>
        <w:b/>
      </w:rPr>
    </w:lvl>
    <w:lvl w:ilvl="4">
      <w:start w:val="1"/>
      <w:numFmt w:val="decimal"/>
      <w:lvlText w:val="%1.%2.%3.%4.%5."/>
      <w:lvlJc w:val="left"/>
      <w:pPr>
        <w:ind w:left="2488" w:hanging="1080"/>
      </w:pPr>
      <w:rPr>
        <w:rFonts w:hint="default"/>
        <w:b/>
      </w:rPr>
    </w:lvl>
    <w:lvl w:ilvl="5">
      <w:start w:val="1"/>
      <w:numFmt w:val="decimal"/>
      <w:lvlText w:val="%1.%2.%3.%4.%5.%6."/>
      <w:lvlJc w:val="left"/>
      <w:pPr>
        <w:ind w:left="2840" w:hanging="1080"/>
      </w:pPr>
      <w:rPr>
        <w:rFonts w:hint="default"/>
        <w:b/>
      </w:rPr>
    </w:lvl>
    <w:lvl w:ilvl="6">
      <w:start w:val="1"/>
      <w:numFmt w:val="decimal"/>
      <w:lvlText w:val="%1.%2.%3.%4.%5.%6.%7."/>
      <w:lvlJc w:val="left"/>
      <w:pPr>
        <w:ind w:left="3552" w:hanging="1440"/>
      </w:pPr>
      <w:rPr>
        <w:rFonts w:hint="default"/>
        <w:b/>
      </w:rPr>
    </w:lvl>
    <w:lvl w:ilvl="7">
      <w:start w:val="1"/>
      <w:numFmt w:val="decimal"/>
      <w:lvlText w:val="%1.%2.%3.%4.%5.%6.%7.%8."/>
      <w:lvlJc w:val="left"/>
      <w:pPr>
        <w:ind w:left="3904" w:hanging="1440"/>
      </w:pPr>
      <w:rPr>
        <w:rFonts w:hint="default"/>
        <w:b/>
      </w:rPr>
    </w:lvl>
    <w:lvl w:ilvl="8">
      <w:start w:val="1"/>
      <w:numFmt w:val="decimal"/>
      <w:lvlText w:val="%1.%2.%3.%4.%5.%6.%7.%8.%9."/>
      <w:lvlJc w:val="left"/>
      <w:pPr>
        <w:ind w:left="4616" w:hanging="1800"/>
      </w:pPr>
      <w:rPr>
        <w:rFonts w:hint="default"/>
        <w:b/>
      </w:rPr>
    </w:lvl>
  </w:abstractNum>
  <w:abstractNum w:abstractNumId="105" w15:restartNumberingAfterBreak="0">
    <w:nsid w:val="650A0D33"/>
    <w:multiLevelType w:val="multilevel"/>
    <w:tmpl w:val="21063766"/>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2"/>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06" w15:restartNumberingAfterBreak="0">
    <w:nsid w:val="65CE6BDE"/>
    <w:multiLevelType w:val="multilevel"/>
    <w:tmpl w:val="E648FD34"/>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107" w15:restartNumberingAfterBreak="0">
    <w:nsid w:val="66236F56"/>
    <w:multiLevelType w:val="hybridMultilevel"/>
    <w:tmpl w:val="46326090"/>
    <w:lvl w:ilvl="0" w:tplc="CB72934E">
      <w:numFmt w:val="bullet"/>
      <w:lvlText w:val="●"/>
      <w:lvlJc w:val="left"/>
      <w:pPr>
        <w:ind w:left="1057" w:hanging="360"/>
      </w:pPr>
      <w:rPr>
        <w:rFonts w:ascii="Arial MT" w:eastAsia="Arial MT" w:hAnsi="Arial MT" w:cs="Arial MT" w:hint="default"/>
        <w:b w:val="0"/>
        <w:bCs w:val="0"/>
        <w:i w:val="0"/>
        <w:iCs w:val="0"/>
        <w:spacing w:val="0"/>
        <w:w w:val="60"/>
        <w:sz w:val="24"/>
        <w:szCs w:val="24"/>
        <w:lang w:val="es-ES" w:eastAsia="en-US" w:bidi="ar-SA"/>
      </w:rPr>
    </w:lvl>
    <w:lvl w:ilvl="1" w:tplc="7F7E7714">
      <w:start w:val="1"/>
      <w:numFmt w:val="decimal"/>
      <w:lvlText w:val="%2."/>
      <w:lvlJc w:val="left"/>
      <w:pPr>
        <w:ind w:left="33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2" w:tplc="CB006C52">
      <w:numFmt w:val="bullet"/>
      <w:lvlText w:val="•"/>
      <w:lvlJc w:val="left"/>
      <w:pPr>
        <w:ind w:left="2062" w:hanging="240"/>
      </w:pPr>
      <w:rPr>
        <w:rFonts w:hint="default"/>
        <w:lang w:val="es-ES" w:eastAsia="en-US" w:bidi="ar-SA"/>
      </w:rPr>
    </w:lvl>
    <w:lvl w:ilvl="3" w:tplc="F80CA628">
      <w:numFmt w:val="bullet"/>
      <w:lvlText w:val="•"/>
      <w:lvlJc w:val="left"/>
      <w:pPr>
        <w:ind w:left="3064" w:hanging="240"/>
      </w:pPr>
      <w:rPr>
        <w:rFonts w:hint="default"/>
        <w:lang w:val="es-ES" w:eastAsia="en-US" w:bidi="ar-SA"/>
      </w:rPr>
    </w:lvl>
    <w:lvl w:ilvl="4" w:tplc="DD42B3CC">
      <w:numFmt w:val="bullet"/>
      <w:lvlText w:val="•"/>
      <w:lvlJc w:val="left"/>
      <w:pPr>
        <w:ind w:left="4066" w:hanging="240"/>
      </w:pPr>
      <w:rPr>
        <w:rFonts w:hint="default"/>
        <w:lang w:val="es-ES" w:eastAsia="en-US" w:bidi="ar-SA"/>
      </w:rPr>
    </w:lvl>
    <w:lvl w:ilvl="5" w:tplc="08DAEC70">
      <w:numFmt w:val="bullet"/>
      <w:lvlText w:val="•"/>
      <w:lvlJc w:val="left"/>
      <w:pPr>
        <w:ind w:left="5068" w:hanging="240"/>
      </w:pPr>
      <w:rPr>
        <w:rFonts w:hint="default"/>
        <w:lang w:val="es-ES" w:eastAsia="en-US" w:bidi="ar-SA"/>
      </w:rPr>
    </w:lvl>
    <w:lvl w:ilvl="6" w:tplc="286866AE">
      <w:numFmt w:val="bullet"/>
      <w:lvlText w:val="•"/>
      <w:lvlJc w:val="left"/>
      <w:pPr>
        <w:ind w:left="6071" w:hanging="240"/>
      </w:pPr>
      <w:rPr>
        <w:rFonts w:hint="default"/>
        <w:lang w:val="es-ES" w:eastAsia="en-US" w:bidi="ar-SA"/>
      </w:rPr>
    </w:lvl>
    <w:lvl w:ilvl="7" w:tplc="7DAA7928">
      <w:numFmt w:val="bullet"/>
      <w:lvlText w:val="•"/>
      <w:lvlJc w:val="left"/>
      <w:pPr>
        <w:ind w:left="7073" w:hanging="240"/>
      </w:pPr>
      <w:rPr>
        <w:rFonts w:hint="default"/>
        <w:lang w:val="es-ES" w:eastAsia="en-US" w:bidi="ar-SA"/>
      </w:rPr>
    </w:lvl>
    <w:lvl w:ilvl="8" w:tplc="95D6E08C">
      <w:numFmt w:val="bullet"/>
      <w:lvlText w:val="•"/>
      <w:lvlJc w:val="left"/>
      <w:pPr>
        <w:ind w:left="8075" w:hanging="240"/>
      </w:pPr>
      <w:rPr>
        <w:rFonts w:hint="default"/>
        <w:lang w:val="es-ES" w:eastAsia="en-US" w:bidi="ar-SA"/>
      </w:rPr>
    </w:lvl>
  </w:abstractNum>
  <w:abstractNum w:abstractNumId="108" w15:restartNumberingAfterBreak="0">
    <w:nsid w:val="66C136CE"/>
    <w:multiLevelType w:val="hybridMultilevel"/>
    <w:tmpl w:val="9D02CFA2"/>
    <w:lvl w:ilvl="0" w:tplc="F0DA5D36">
      <w:start w:val="1"/>
      <w:numFmt w:val="decimal"/>
      <w:lvlText w:val="%1."/>
      <w:lvlJc w:val="left"/>
      <w:pPr>
        <w:ind w:left="57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383E1ACA">
      <w:numFmt w:val="bullet"/>
      <w:lvlText w:val="•"/>
      <w:lvlJc w:val="left"/>
      <w:pPr>
        <w:ind w:left="1530" w:hanging="240"/>
      </w:pPr>
      <w:rPr>
        <w:rFonts w:hint="default"/>
        <w:lang w:val="es-ES" w:eastAsia="en-US" w:bidi="ar-SA"/>
      </w:rPr>
    </w:lvl>
    <w:lvl w:ilvl="2" w:tplc="30E298B6">
      <w:numFmt w:val="bullet"/>
      <w:lvlText w:val="•"/>
      <w:lvlJc w:val="left"/>
      <w:pPr>
        <w:ind w:left="2480" w:hanging="240"/>
      </w:pPr>
      <w:rPr>
        <w:rFonts w:hint="default"/>
        <w:lang w:val="es-ES" w:eastAsia="en-US" w:bidi="ar-SA"/>
      </w:rPr>
    </w:lvl>
    <w:lvl w:ilvl="3" w:tplc="ECFAB396">
      <w:numFmt w:val="bullet"/>
      <w:lvlText w:val="•"/>
      <w:lvlJc w:val="left"/>
      <w:pPr>
        <w:ind w:left="3430" w:hanging="240"/>
      </w:pPr>
      <w:rPr>
        <w:rFonts w:hint="default"/>
        <w:lang w:val="es-ES" w:eastAsia="en-US" w:bidi="ar-SA"/>
      </w:rPr>
    </w:lvl>
    <w:lvl w:ilvl="4" w:tplc="0A3CFF7C">
      <w:numFmt w:val="bullet"/>
      <w:lvlText w:val="•"/>
      <w:lvlJc w:val="left"/>
      <w:pPr>
        <w:ind w:left="4380" w:hanging="240"/>
      </w:pPr>
      <w:rPr>
        <w:rFonts w:hint="default"/>
        <w:lang w:val="es-ES" w:eastAsia="en-US" w:bidi="ar-SA"/>
      </w:rPr>
    </w:lvl>
    <w:lvl w:ilvl="5" w:tplc="C2720824">
      <w:numFmt w:val="bullet"/>
      <w:lvlText w:val="•"/>
      <w:lvlJc w:val="left"/>
      <w:pPr>
        <w:ind w:left="5330" w:hanging="240"/>
      </w:pPr>
      <w:rPr>
        <w:rFonts w:hint="default"/>
        <w:lang w:val="es-ES" w:eastAsia="en-US" w:bidi="ar-SA"/>
      </w:rPr>
    </w:lvl>
    <w:lvl w:ilvl="6" w:tplc="9FF03778">
      <w:numFmt w:val="bullet"/>
      <w:lvlText w:val="•"/>
      <w:lvlJc w:val="left"/>
      <w:pPr>
        <w:ind w:left="6280" w:hanging="240"/>
      </w:pPr>
      <w:rPr>
        <w:rFonts w:hint="default"/>
        <w:lang w:val="es-ES" w:eastAsia="en-US" w:bidi="ar-SA"/>
      </w:rPr>
    </w:lvl>
    <w:lvl w:ilvl="7" w:tplc="52E23B10">
      <w:numFmt w:val="bullet"/>
      <w:lvlText w:val="•"/>
      <w:lvlJc w:val="left"/>
      <w:pPr>
        <w:ind w:left="7230" w:hanging="240"/>
      </w:pPr>
      <w:rPr>
        <w:rFonts w:hint="default"/>
        <w:lang w:val="es-ES" w:eastAsia="en-US" w:bidi="ar-SA"/>
      </w:rPr>
    </w:lvl>
    <w:lvl w:ilvl="8" w:tplc="3008F3AA">
      <w:numFmt w:val="bullet"/>
      <w:lvlText w:val="•"/>
      <w:lvlJc w:val="left"/>
      <w:pPr>
        <w:ind w:left="8180" w:hanging="240"/>
      </w:pPr>
      <w:rPr>
        <w:rFonts w:hint="default"/>
        <w:lang w:val="es-ES" w:eastAsia="en-US" w:bidi="ar-SA"/>
      </w:rPr>
    </w:lvl>
  </w:abstractNum>
  <w:abstractNum w:abstractNumId="109" w15:restartNumberingAfterBreak="0">
    <w:nsid w:val="66C279BA"/>
    <w:multiLevelType w:val="multilevel"/>
    <w:tmpl w:val="64AEFA56"/>
    <w:lvl w:ilvl="0">
      <w:start w:val="7"/>
      <w:numFmt w:val="decimal"/>
      <w:lvlText w:val="%1."/>
      <w:lvlJc w:val="left"/>
      <w:pPr>
        <w:ind w:left="672" w:hanging="672"/>
      </w:pPr>
      <w:rPr>
        <w:rFonts w:hint="default"/>
      </w:rPr>
    </w:lvl>
    <w:lvl w:ilvl="1">
      <w:start w:val="1"/>
      <w:numFmt w:val="decimal"/>
      <w:lvlText w:val="%1.%2."/>
      <w:lvlJc w:val="left"/>
      <w:pPr>
        <w:ind w:left="1205" w:hanging="672"/>
      </w:pPr>
      <w:rPr>
        <w:rFonts w:hint="default"/>
      </w:rPr>
    </w:lvl>
    <w:lvl w:ilvl="2">
      <w:start w:val="3"/>
      <w:numFmt w:val="decimal"/>
      <w:lvlText w:val="%1.%2.%3."/>
      <w:lvlJc w:val="left"/>
      <w:pPr>
        <w:ind w:left="1786" w:hanging="720"/>
      </w:pPr>
      <w:rPr>
        <w:rFonts w:hint="default"/>
      </w:rPr>
    </w:lvl>
    <w:lvl w:ilvl="3">
      <w:start w:val="1"/>
      <w:numFmt w:val="decimal"/>
      <w:lvlText w:val="%1.%2.%3.%4."/>
      <w:lvlJc w:val="left"/>
      <w:pPr>
        <w:ind w:left="2319" w:hanging="720"/>
      </w:pPr>
      <w:rPr>
        <w:rFonts w:hint="default"/>
      </w:rPr>
    </w:lvl>
    <w:lvl w:ilvl="4">
      <w:start w:val="1"/>
      <w:numFmt w:val="decimal"/>
      <w:lvlText w:val="%1.%2.%3.%4.%5."/>
      <w:lvlJc w:val="left"/>
      <w:pPr>
        <w:ind w:left="3212" w:hanging="1080"/>
      </w:pPr>
      <w:rPr>
        <w:rFonts w:hint="default"/>
      </w:rPr>
    </w:lvl>
    <w:lvl w:ilvl="5">
      <w:start w:val="1"/>
      <w:numFmt w:val="decimal"/>
      <w:lvlText w:val="%1.%2.%3.%4.%5.%6."/>
      <w:lvlJc w:val="left"/>
      <w:pPr>
        <w:ind w:left="3745" w:hanging="1080"/>
      </w:pPr>
      <w:rPr>
        <w:rFonts w:hint="default"/>
      </w:rPr>
    </w:lvl>
    <w:lvl w:ilvl="6">
      <w:start w:val="1"/>
      <w:numFmt w:val="decimal"/>
      <w:lvlText w:val="%1.%2.%3.%4.%5.%6.%7."/>
      <w:lvlJc w:val="left"/>
      <w:pPr>
        <w:ind w:left="4638" w:hanging="1440"/>
      </w:pPr>
      <w:rPr>
        <w:rFonts w:hint="default"/>
      </w:rPr>
    </w:lvl>
    <w:lvl w:ilvl="7">
      <w:start w:val="1"/>
      <w:numFmt w:val="decimal"/>
      <w:lvlText w:val="%1.%2.%3.%4.%5.%6.%7.%8."/>
      <w:lvlJc w:val="left"/>
      <w:pPr>
        <w:ind w:left="5171" w:hanging="1440"/>
      </w:pPr>
      <w:rPr>
        <w:rFonts w:hint="default"/>
      </w:rPr>
    </w:lvl>
    <w:lvl w:ilvl="8">
      <w:start w:val="1"/>
      <w:numFmt w:val="decimal"/>
      <w:lvlText w:val="%1.%2.%3.%4.%5.%6.%7.%8.%9."/>
      <w:lvlJc w:val="left"/>
      <w:pPr>
        <w:ind w:left="6064" w:hanging="1800"/>
      </w:pPr>
      <w:rPr>
        <w:rFonts w:hint="default"/>
      </w:rPr>
    </w:lvl>
  </w:abstractNum>
  <w:abstractNum w:abstractNumId="110" w15:restartNumberingAfterBreak="0">
    <w:nsid w:val="67922B73"/>
    <w:multiLevelType w:val="multilevel"/>
    <w:tmpl w:val="0CEC2EDA"/>
    <w:lvl w:ilvl="0">
      <w:start w:val="7"/>
      <w:numFmt w:val="decimal"/>
      <w:lvlText w:val="%1"/>
      <w:lvlJc w:val="left"/>
      <w:pPr>
        <w:ind w:left="480" w:hanging="480"/>
      </w:pPr>
      <w:rPr>
        <w:rFonts w:hint="default"/>
      </w:rPr>
    </w:lvl>
    <w:lvl w:ilvl="1">
      <w:start w:val="1"/>
      <w:numFmt w:val="decimal"/>
      <w:lvlText w:val="%1.%2"/>
      <w:lvlJc w:val="left"/>
      <w:pPr>
        <w:ind w:left="1008" w:hanging="480"/>
      </w:pPr>
      <w:rPr>
        <w:rFonts w:hint="default"/>
      </w:rPr>
    </w:lvl>
    <w:lvl w:ilvl="2">
      <w:start w:val="1"/>
      <w:numFmt w:val="decimal"/>
      <w:lvlText w:val="%1.%2.%3"/>
      <w:lvlJc w:val="left"/>
      <w:pPr>
        <w:ind w:left="1776" w:hanging="720"/>
      </w:pPr>
      <w:rPr>
        <w:rFonts w:hint="default"/>
      </w:rPr>
    </w:lvl>
    <w:lvl w:ilvl="3">
      <w:start w:val="1"/>
      <w:numFmt w:val="decimal"/>
      <w:lvlText w:val="%1.%2.%3.%4"/>
      <w:lvlJc w:val="left"/>
      <w:pPr>
        <w:ind w:left="2304" w:hanging="720"/>
      </w:pPr>
      <w:rPr>
        <w:rFonts w:hint="default"/>
      </w:rPr>
    </w:lvl>
    <w:lvl w:ilvl="4">
      <w:start w:val="1"/>
      <w:numFmt w:val="decimal"/>
      <w:lvlText w:val="%1.%2.%3.%4.%5"/>
      <w:lvlJc w:val="left"/>
      <w:pPr>
        <w:ind w:left="3192"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608" w:hanging="1440"/>
      </w:pPr>
      <w:rPr>
        <w:rFonts w:hint="default"/>
      </w:rPr>
    </w:lvl>
    <w:lvl w:ilvl="7">
      <w:start w:val="1"/>
      <w:numFmt w:val="decimal"/>
      <w:lvlText w:val="%1.%2.%3.%4.%5.%6.%7.%8"/>
      <w:lvlJc w:val="left"/>
      <w:pPr>
        <w:ind w:left="5136" w:hanging="1440"/>
      </w:pPr>
      <w:rPr>
        <w:rFonts w:hint="default"/>
      </w:rPr>
    </w:lvl>
    <w:lvl w:ilvl="8">
      <w:start w:val="1"/>
      <w:numFmt w:val="decimal"/>
      <w:lvlText w:val="%1.%2.%3.%4.%5.%6.%7.%8.%9"/>
      <w:lvlJc w:val="left"/>
      <w:pPr>
        <w:ind w:left="6024" w:hanging="1800"/>
      </w:pPr>
      <w:rPr>
        <w:rFonts w:hint="default"/>
      </w:rPr>
    </w:lvl>
  </w:abstractNum>
  <w:abstractNum w:abstractNumId="111" w15:restartNumberingAfterBreak="0">
    <w:nsid w:val="67E5EA7E"/>
    <w:multiLevelType w:val="multilevel"/>
    <w:tmpl w:val="4ACE5632"/>
    <w:lvl w:ilvl="0">
      <w:start w:val="8"/>
      <w:numFmt w:val="decimal"/>
      <w:lvlText w:val="%1"/>
      <w:lvlJc w:val="left"/>
      <w:pPr>
        <w:ind w:left="1417" w:hanging="360"/>
      </w:pPr>
      <w:rPr>
        <w:rFonts w:hint="default"/>
        <w:lang w:val="es-ES" w:eastAsia="en-US" w:bidi="ar-SA"/>
      </w:rPr>
    </w:lvl>
    <w:lvl w:ilvl="1">
      <w:start w:val="2"/>
      <w:numFmt w:val="decimal"/>
      <w:lvlText w:val="%1.%2"/>
      <w:lvlJc w:val="left"/>
      <w:pPr>
        <w:ind w:left="141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3152" w:hanging="360"/>
      </w:pPr>
      <w:rPr>
        <w:rFonts w:hint="default"/>
        <w:lang w:val="es-ES" w:eastAsia="en-US" w:bidi="ar-SA"/>
      </w:rPr>
    </w:lvl>
    <w:lvl w:ilvl="3">
      <w:numFmt w:val="bullet"/>
      <w:lvlText w:val="•"/>
      <w:lvlJc w:val="left"/>
      <w:pPr>
        <w:ind w:left="4018" w:hanging="360"/>
      </w:pPr>
      <w:rPr>
        <w:rFonts w:hint="default"/>
        <w:lang w:val="es-ES" w:eastAsia="en-US" w:bidi="ar-SA"/>
      </w:rPr>
    </w:lvl>
    <w:lvl w:ilvl="4">
      <w:numFmt w:val="bullet"/>
      <w:lvlText w:val="•"/>
      <w:lvlJc w:val="left"/>
      <w:pPr>
        <w:ind w:left="4884" w:hanging="360"/>
      </w:pPr>
      <w:rPr>
        <w:rFonts w:hint="default"/>
        <w:lang w:val="es-ES" w:eastAsia="en-US" w:bidi="ar-SA"/>
      </w:rPr>
    </w:lvl>
    <w:lvl w:ilvl="5">
      <w:numFmt w:val="bullet"/>
      <w:lvlText w:val="•"/>
      <w:lvlJc w:val="left"/>
      <w:pPr>
        <w:ind w:left="5750" w:hanging="360"/>
      </w:pPr>
      <w:rPr>
        <w:rFonts w:hint="default"/>
        <w:lang w:val="es-ES" w:eastAsia="en-US" w:bidi="ar-SA"/>
      </w:rPr>
    </w:lvl>
    <w:lvl w:ilvl="6">
      <w:numFmt w:val="bullet"/>
      <w:lvlText w:val="•"/>
      <w:lvlJc w:val="left"/>
      <w:pPr>
        <w:ind w:left="6616" w:hanging="360"/>
      </w:pPr>
      <w:rPr>
        <w:rFonts w:hint="default"/>
        <w:lang w:val="es-ES" w:eastAsia="en-US" w:bidi="ar-SA"/>
      </w:rPr>
    </w:lvl>
    <w:lvl w:ilvl="7">
      <w:numFmt w:val="bullet"/>
      <w:lvlText w:val="•"/>
      <w:lvlJc w:val="left"/>
      <w:pPr>
        <w:ind w:left="7482" w:hanging="360"/>
      </w:pPr>
      <w:rPr>
        <w:rFonts w:hint="default"/>
        <w:lang w:val="es-ES" w:eastAsia="en-US" w:bidi="ar-SA"/>
      </w:rPr>
    </w:lvl>
    <w:lvl w:ilvl="8">
      <w:numFmt w:val="bullet"/>
      <w:lvlText w:val="•"/>
      <w:lvlJc w:val="left"/>
      <w:pPr>
        <w:ind w:left="8348" w:hanging="360"/>
      </w:pPr>
      <w:rPr>
        <w:rFonts w:hint="default"/>
        <w:lang w:val="es-ES" w:eastAsia="en-US" w:bidi="ar-SA"/>
      </w:rPr>
    </w:lvl>
  </w:abstractNum>
  <w:abstractNum w:abstractNumId="112" w15:restartNumberingAfterBreak="0">
    <w:nsid w:val="6C2C2C99"/>
    <w:multiLevelType w:val="multilevel"/>
    <w:tmpl w:val="2D4E9510"/>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13" w15:restartNumberingAfterBreak="0">
    <w:nsid w:val="6CA0036A"/>
    <w:multiLevelType w:val="multilevel"/>
    <w:tmpl w:val="42589B20"/>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14" w15:restartNumberingAfterBreak="0">
    <w:nsid w:val="6CDF6F96"/>
    <w:multiLevelType w:val="multilevel"/>
    <w:tmpl w:val="439E63B6"/>
    <w:lvl w:ilvl="0">
      <w:start w:val="9"/>
      <w:numFmt w:val="decimal"/>
      <w:lvlText w:val="%1"/>
      <w:lvlJc w:val="left"/>
      <w:pPr>
        <w:ind w:left="1137" w:hanging="440"/>
      </w:pPr>
      <w:rPr>
        <w:rFonts w:hint="default"/>
        <w:lang w:val="es-ES" w:eastAsia="en-US" w:bidi="ar-SA"/>
      </w:rPr>
    </w:lvl>
    <w:lvl w:ilvl="1">
      <w:start w:val="1"/>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115" w15:restartNumberingAfterBreak="0">
    <w:nsid w:val="6FD81338"/>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116" w15:restartNumberingAfterBreak="0">
    <w:nsid w:val="6FEE42AE"/>
    <w:multiLevelType w:val="multilevel"/>
    <w:tmpl w:val="D7AA36DE"/>
    <w:lvl w:ilvl="0">
      <w:start w:val="7"/>
      <w:numFmt w:val="decimal"/>
      <w:lvlText w:val="%1."/>
      <w:lvlJc w:val="left"/>
      <w:pPr>
        <w:ind w:left="720" w:hanging="720"/>
      </w:pPr>
      <w:rPr>
        <w:rFonts w:hint="default"/>
      </w:rPr>
    </w:lvl>
    <w:lvl w:ilvl="1">
      <w:start w:val="3"/>
      <w:numFmt w:val="decimal"/>
      <w:lvlText w:val="%1.%2."/>
      <w:lvlJc w:val="left"/>
      <w:pPr>
        <w:ind w:left="1072" w:hanging="720"/>
      </w:pPr>
      <w:rPr>
        <w:rFonts w:hint="default"/>
      </w:rPr>
    </w:lvl>
    <w:lvl w:ilvl="2">
      <w:start w:val="2"/>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17" w15:restartNumberingAfterBreak="0">
    <w:nsid w:val="70C45148"/>
    <w:multiLevelType w:val="multilevel"/>
    <w:tmpl w:val="17FA2724"/>
    <w:lvl w:ilvl="0">
      <w:start w:val="1"/>
      <w:numFmt w:val="decimal"/>
      <w:lvlText w:val="%1."/>
      <w:lvlJc w:val="left"/>
      <w:pPr>
        <w:ind w:left="577" w:hanging="240"/>
      </w:pPr>
      <w:rPr>
        <w:rFonts w:hint="default"/>
        <w:spacing w:val="0"/>
        <w:w w:val="100"/>
        <w:lang w:val="es-ES" w:eastAsia="en-US" w:bidi="ar-SA"/>
      </w:rPr>
    </w:lvl>
    <w:lvl w:ilvl="1">
      <w:start w:val="1"/>
      <w:numFmt w:val="decimal"/>
      <w:lvlText w:val="%1.%2."/>
      <w:lvlJc w:val="left"/>
      <w:pPr>
        <w:ind w:left="1191" w:hanging="495"/>
      </w:pPr>
      <w:rPr>
        <w:rFonts w:hint="default"/>
        <w:spacing w:val="-1"/>
        <w:w w:val="100"/>
        <w:lang w:val="es-ES" w:eastAsia="en-US" w:bidi="ar-SA"/>
      </w:rPr>
    </w:lvl>
    <w:lvl w:ilvl="2">
      <w:start w:val="1"/>
      <w:numFmt w:val="decimal"/>
      <w:lvlText w:val="%1.%2.%3."/>
      <w:lvlJc w:val="left"/>
      <w:pPr>
        <w:ind w:left="160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start w:val="1"/>
      <w:numFmt w:val="decimal"/>
      <w:lvlText w:val="%1.%2.%3.%4"/>
      <w:lvlJc w:val="left"/>
      <w:pPr>
        <w:ind w:left="1716"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4">
      <w:numFmt w:val="bullet"/>
      <w:lvlText w:val="•"/>
      <w:lvlJc w:val="left"/>
      <w:pPr>
        <w:ind w:left="1200" w:hanging="495"/>
      </w:pPr>
      <w:rPr>
        <w:rFonts w:hint="default"/>
        <w:lang w:val="es-ES" w:eastAsia="en-US" w:bidi="ar-SA"/>
      </w:rPr>
    </w:lvl>
    <w:lvl w:ilvl="5">
      <w:numFmt w:val="bullet"/>
      <w:lvlText w:val="•"/>
      <w:lvlJc w:val="left"/>
      <w:pPr>
        <w:ind w:left="1600" w:hanging="495"/>
      </w:pPr>
      <w:rPr>
        <w:rFonts w:hint="default"/>
        <w:lang w:val="es-ES" w:eastAsia="en-US" w:bidi="ar-SA"/>
      </w:rPr>
    </w:lvl>
    <w:lvl w:ilvl="6">
      <w:numFmt w:val="bullet"/>
      <w:lvlText w:val="•"/>
      <w:lvlJc w:val="left"/>
      <w:pPr>
        <w:ind w:left="1720" w:hanging="495"/>
      </w:pPr>
      <w:rPr>
        <w:rFonts w:hint="default"/>
        <w:lang w:val="es-ES" w:eastAsia="en-US" w:bidi="ar-SA"/>
      </w:rPr>
    </w:lvl>
    <w:lvl w:ilvl="7">
      <w:numFmt w:val="bullet"/>
      <w:lvlText w:val="•"/>
      <w:lvlJc w:val="left"/>
      <w:pPr>
        <w:ind w:left="3810" w:hanging="495"/>
      </w:pPr>
      <w:rPr>
        <w:rFonts w:hint="default"/>
        <w:lang w:val="es-ES" w:eastAsia="en-US" w:bidi="ar-SA"/>
      </w:rPr>
    </w:lvl>
    <w:lvl w:ilvl="8">
      <w:numFmt w:val="bullet"/>
      <w:lvlText w:val="•"/>
      <w:lvlJc w:val="left"/>
      <w:pPr>
        <w:ind w:left="5900" w:hanging="495"/>
      </w:pPr>
      <w:rPr>
        <w:rFonts w:hint="default"/>
        <w:lang w:val="es-ES" w:eastAsia="en-US" w:bidi="ar-SA"/>
      </w:rPr>
    </w:lvl>
  </w:abstractNum>
  <w:abstractNum w:abstractNumId="118" w15:restartNumberingAfterBreak="0">
    <w:nsid w:val="71577248"/>
    <w:multiLevelType w:val="multilevel"/>
    <w:tmpl w:val="0BB21E3C"/>
    <w:lvl w:ilvl="0">
      <w:start w:val="7"/>
      <w:numFmt w:val="decimal"/>
      <w:lvlText w:val="%1"/>
      <w:lvlJc w:val="left"/>
      <w:pPr>
        <w:ind w:left="1717" w:hanging="661"/>
      </w:pPr>
      <w:rPr>
        <w:rFonts w:hint="default"/>
        <w:lang w:val="es-ES" w:eastAsia="en-US" w:bidi="ar-SA"/>
      </w:rPr>
    </w:lvl>
    <w:lvl w:ilvl="1">
      <w:start w:val="1"/>
      <w:numFmt w:val="decimal"/>
      <w:lvlText w:val="%1.%2"/>
      <w:lvlJc w:val="left"/>
      <w:pPr>
        <w:ind w:left="1717" w:hanging="661"/>
      </w:pPr>
      <w:rPr>
        <w:rFonts w:hint="default"/>
        <w:lang w:val="es-ES" w:eastAsia="en-US" w:bidi="ar-SA"/>
      </w:rPr>
    </w:lvl>
    <w:lvl w:ilvl="2">
      <w:start w:val="4"/>
      <w:numFmt w:val="decimal"/>
      <w:lvlText w:val="%1.%2.%3"/>
      <w:lvlJc w:val="left"/>
      <w:pPr>
        <w:ind w:left="1717" w:hanging="661"/>
      </w:pPr>
      <w:rPr>
        <w:rFonts w:hint="default"/>
        <w:lang w:val="es-ES" w:eastAsia="en-US" w:bidi="ar-SA"/>
      </w:rPr>
    </w:lvl>
    <w:lvl w:ilvl="3">
      <w:start w:val="2"/>
      <w:numFmt w:val="decimal"/>
      <w:lvlText w:val="%1.%2.%3.%4."/>
      <w:lvlJc w:val="left"/>
      <w:pPr>
        <w:ind w:left="1717" w:hanging="661"/>
      </w:pPr>
      <w:rPr>
        <w:rFonts w:ascii="Times New Roman" w:eastAsia="Times New Roman" w:hAnsi="Times New Roman" w:cs="Times New Roman" w:hint="default"/>
        <w:b w:val="0"/>
        <w:bCs w:val="0"/>
        <w:i w:val="0"/>
        <w:iCs w:val="0"/>
        <w:spacing w:val="-1"/>
        <w:w w:val="100"/>
        <w:sz w:val="20"/>
        <w:szCs w:val="20"/>
        <w:lang w:val="es-ES" w:eastAsia="en-US" w:bidi="ar-SA"/>
      </w:rPr>
    </w:lvl>
    <w:lvl w:ilvl="4">
      <w:numFmt w:val="bullet"/>
      <w:lvlText w:val="•"/>
      <w:lvlJc w:val="left"/>
      <w:pPr>
        <w:ind w:left="5064" w:hanging="661"/>
      </w:pPr>
      <w:rPr>
        <w:rFonts w:hint="default"/>
        <w:lang w:val="es-ES" w:eastAsia="en-US" w:bidi="ar-SA"/>
      </w:rPr>
    </w:lvl>
    <w:lvl w:ilvl="5">
      <w:numFmt w:val="bullet"/>
      <w:lvlText w:val="•"/>
      <w:lvlJc w:val="left"/>
      <w:pPr>
        <w:ind w:left="5900" w:hanging="661"/>
      </w:pPr>
      <w:rPr>
        <w:rFonts w:hint="default"/>
        <w:lang w:val="es-ES" w:eastAsia="en-US" w:bidi="ar-SA"/>
      </w:rPr>
    </w:lvl>
    <w:lvl w:ilvl="6">
      <w:numFmt w:val="bullet"/>
      <w:lvlText w:val="•"/>
      <w:lvlJc w:val="left"/>
      <w:pPr>
        <w:ind w:left="6736" w:hanging="661"/>
      </w:pPr>
      <w:rPr>
        <w:rFonts w:hint="default"/>
        <w:lang w:val="es-ES" w:eastAsia="en-US" w:bidi="ar-SA"/>
      </w:rPr>
    </w:lvl>
    <w:lvl w:ilvl="7">
      <w:numFmt w:val="bullet"/>
      <w:lvlText w:val="•"/>
      <w:lvlJc w:val="left"/>
      <w:pPr>
        <w:ind w:left="7572" w:hanging="661"/>
      </w:pPr>
      <w:rPr>
        <w:rFonts w:hint="default"/>
        <w:lang w:val="es-ES" w:eastAsia="en-US" w:bidi="ar-SA"/>
      </w:rPr>
    </w:lvl>
    <w:lvl w:ilvl="8">
      <w:numFmt w:val="bullet"/>
      <w:lvlText w:val="•"/>
      <w:lvlJc w:val="left"/>
      <w:pPr>
        <w:ind w:left="8408" w:hanging="661"/>
      </w:pPr>
      <w:rPr>
        <w:rFonts w:hint="default"/>
        <w:lang w:val="es-ES" w:eastAsia="en-US" w:bidi="ar-SA"/>
      </w:rPr>
    </w:lvl>
  </w:abstractNum>
  <w:abstractNum w:abstractNumId="119" w15:restartNumberingAfterBreak="0">
    <w:nsid w:val="740399F4"/>
    <w:multiLevelType w:val="hybridMultilevel"/>
    <w:tmpl w:val="5B24E6C8"/>
    <w:lvl w:ilvl="0" w:tplc="06E620A6">
      <w:start w:val="1"/>
      <w:numFmt w:val="decimal"/>
      <w:lvlText w:val="%1."/>
      <w:lvlJc w:val="left"/>
      <w:pPr>
        <w:ind w:left="57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DC0EAE5A">
      <w:numFmt w:val="bullet"/>
      <w:lvlText w:val="•"/>
      <w:lvlJc w:val="left"/>
      <w:pPr>
        <w:ind w:left="1530" w:hanging="240"/>
      </w:pPr>
      <w:rPr>
        <w:rFonts w:hint="default"/>
        <w:lang w:val="es-ES" w:eastAsia="en-US" w:bidi="ar-SA"/>
      </w:rPr>
    </w:lvl>
    <w:lvl w:ilvl="2" w:tplc="3B521DAC">
      <w:numFmt w:val="bullet"/>
      <w:lvlText w:val="•"/>
      <w:lvlJc w:val="left"/>
      <w:pPr>
        <w:ind w:left="2480" w:hanging="240"/>
      </w:pPr>
      <w:rPr>
        <w:rFonts w:hint="default"/>
        <w:lang w:val="es-ES" w:eastAsia="en-US" w:bidi="ar-SA"/>
      </w:rPr>
    </w:lvl>
    <w:lvl w:ilvl="3" w:tplc="8EF01158">
      <w:numFmt w:val="bullet"/>
      <w:lvlText w:val="•"/>
      <w:lvlJc w:val="left"/>
      <w:pPr>
        <w:ind w:left="3430" w:hanging="240"/>
      </w:pPr>
      <w:rPr>
        <w:rFonts w:hint="default"/>
        <w:lang w:val="es-ES" w:eastAsia="en-US" w:bidi="ar-SA"/>
      </w:rPr>
    </w:lvl>
    <w:lvl w:ilvl="4" w:tplc="D38C40EC">
      <w:numFmt w:val="bullet"/>
      <w:lvlText w:val="•"/>
      <w:lvlJc w:val="left"/>
      <w:pPr>
        <w:ind w:left="4380" w:hanging="240"/>
      </w:pPr>
      <w:rPr>
        <w:rFonts w:hint="default"/>
        <w:lang w:val="es-ES" w:eastAsia="en-US" w:bidi="ar-SA"/>
      </w:rPr>
    </w:lvl>
    <w:lvl w:ilvl="5" w:tplc="EFA07F2A">
      <w:numFmt w:val="bullet"/>
      <w:lvlText w:val="•"/>
      <w:lvlJc w:val="left"/>
      <w:pPr>
        <w:ind w:left="5330" w:hanging="240"/>
      </w:pPr>
      <w:rPr>
        <w:rFonts w:hint="default"/>
        <w:lang w:val="es-ES" w:eastAsia="en-US" w:bidi="ar-SA"/>
      </w:rPr>
    </w:lvl>
    <w:lvl w:ilvl="6" w:tplc="EDF470FA">
      <w:numFmt w:val="bullet"/>
      <w:lvlText w:val="•"/>
      <w:lvlJc w:val="left"/>
      <w:pPr>
        <w:ind w:left="6280" w:hanging="240"/>
      </w:pPr>
      <w:rPr>
        <w:rFonts w:hint="default"/>
        <w:lang w:val="es-ES" w:eastAsia="en-US" w:bidi="ar-SA"/>
      </w:rPr>
    </w:lvl>
    <w:lvl w:ilvl="7" w:tplc="80F6ED96">
      <w:numFmt w:val="bullet"/>
      <w:lvlText w:val="•"/>
      <w:lvlJc w:val="left"/>
      <w:pPr>
        <w:ind w:left="7230" w:hanging="240"/>
      </w:pPr>
      <w:rPr>
        <w:rFonts w:hint="default"/>
        <w:lang w:val="es-ES" w:eastAsia="en-US" w:bidi="ar-SA"/>
      </w:rPr>
    </w:lvl>
    <w:lvl w:ilvl="8" w:tplc="1B9EDBAA">
      <w:numFmt w:val="bullet"/>
      <w:lvlText w:val="•"/>
      <w:lvlJc w:val="left"/>
      <w:pPr>
        <w:ind w:left="8180" w:hanging="240"/>
      </w:pPr>
      <w:rPr>
        <w:rFonts w:hint="default"/>
        <w:lang w:val="es-ES" w:eastAsia="en-US" w:bidi="ar-SA"/>
      </w:rPr>
    </w:lvl>
  </w:abstractNum>
  <w:abstractNum w:abstractNumId="120" w15:restartNumberingAfterBreak="0">
    <w:nsid w:val="751462EC"/>
    <w:multiLevelType w:val="multilevel"/>
    <w:tmpl w:val="909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9A561A"/>
    <w:multiLevelType w:val="multilevel"/>
    <w:tmpl w:val="E57080A4"/>
    <w:lvl w:ilvl="0">
      <w:start w:val="9"/>
      <w:numFmt w:val="decimal"/>
      <w:lvlText w:val="%1"/>
      <w:lvlJc w:val="left"/>
      <w:pPr>
        <w:ind w:left="1057" w:hanging="360"/>
      </w:pPr>
      <w:rPr>
        <w:rFonts w:hint="default"/>
        <w:lang w:val="es-ES" w:eastAsia="en-US" w:bidi="ar-SA"/>
      </w:rPr>
    </w:lvl>
    <w:lvl w:ilvl="1">
      <w:start w:val="2"/>
      <w:numFmt w:val="decimal"/>
      <w:lvlText w:val="%1.%2"/>
      <w:lvlJc w:val="left"/>
      <w:pPr>
        <w:ind w:left="1057"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864" w:hanging="360"/>
      </w:pPr>
      <w:rPr>
        <w:rFonts w:hint="default"/>
        <w:lang w:val="es-ES" w:eastAsia="en-US" w:bidi="ar-SA"/>
      </w:rPr>
    </w:lvl>
    <w:lvl w:ilvl="3">
      <w:numFmt w:val="bullet"/>
      <w:lvlText w:val="•"/>
      <w:lvlJc w:val="left"/>
      <w:pPr>
        <w:ind w:left="3766" w:hanging="360"/>
      </w:pPr>
      <w:rPr>
        <w:rFonts w:hint="default"/>
        <w:lang w:val="es-ES" w:eastAsia="en-US" w:bidi="ar-SA"/>
      </w:rPr>
    </w:lvl>
    <w:lvl w:ilvl="4">
      <w:numFmt w:val="bullet"/>
      <w:lvlText w:val="•"/>
      <w:lvlJc w:val="left"/>
      <w:pPr>
        <w:ind w:left="4668" w:hanging="360"/>
      </w:pPr>
      <w:rPr>
        <w:rFonts w:hint="default"/>
        <w:lang w:val="es-ES" w:eastAsia="en-US" w:bidi="ar-SA"/>
      </w:rPr>
    </w:lvl>
    <w:lvl w:ilvl="5">
      <w:numFmt w:val="bullet"/>
      <w:lvlText w:val="•"/>
      <w:lvlJc w:val="left"/>
      <w:pPr>
        <w:ind w:left="5570" w:hanging="360"/>
      </w:pPr>
      <w:rPr>
        <w:rFonts w:hint="default"/>
        <w:lang w:val="es-ES" w:eastAsia="en-US" w:bidi="ar-SA"/>
      </w:rPr>
    </w:lvl>
    <w:lvl w:ilvl="6">
      <w:numFmt w:val="bullet"/>
      <w:lvlText w:val="•"/>
      <w:lvlJc w:val="left"/>
      <w:pPr>
        <w:ind w:left="6472" w:hanging="360"/>
      </w:pPr>
      <w:rPr>
        <w:rFonts w:hint="default"/>
        <w:lang w:val="es-ES" w:eastAsia="en-US" w:bidi="ar-SA"/>
      </w:rPr>
    </w:lvl>
    <w:lvl w:ilvl="7">
      <w:numFmt w:val="bullet"/>
      <w:lvlText w:val="•"/>
      <w:lvlJc w:val="left"/>
      <w:pPr>
        <w:ind w:left="7374" w:hanging="360"/>
      </w:pPr>
      <w:rPr>
        <w:rFonts w:hint="default"/>
        <w:lang w:val="es-ES" w:eastAsia="en-US" w:bidi="ar-SA"/>
      </w:rPr>
    </w:lvl>
    <w:lvl w:ilvl="8">
      <w:numFmt w:val="bullet"/>
      <w:lvlText w:val="•"/>
      <w:lvlJc w:val="left"/>
      <w:pPr>
        <w:ind w:left="8276" w:hanging="360"/>
      </w:pPr>
      <w:rPr>
        <w:rFonts w:hint="default"/>
        <w:lang w:val="es-ES" w:eastAsia="en-US" w:bidi="ar-SA"/>
      </w:rPr>
    </w:lvl>
  </w:abstractNum>
  <w:abstractNum w:abstractNumId="122" w15:restartNumberingAfterBreak="0">
    <w:nsid w:val="75E6549C"/>
    <w:multiLevelType w:val="hybridMultilevel"/>
    <w:tmpl w:val="61AC7BF8"/>
    <w:lvl w:ilvl="0" w:tplc="7CECFEBE">
      <w:numFmt w:val="bullet"/>
      <w:lvlText w:val="●"/>
      <w:lvlJc w:val="left"/>
      <w:pPr>
        <w:ind w:left="1057" w:hanging="360"/>
      </w:pPr>
      <w:rPr>
        <w:rFonts w:ascii="Arial MT" w:eastAsia="Arial MT" w:hAnsi="Arial MT" w:cs="Arial MT" w:hint="default"/>
        <w:b w:val="0"/>
        <w:bCs w:val="0"/>
        <w:i w:val="0"/>
        <w:iCs w:val="0"/>
        <w:spacing w:val="0"/>
        <w:w w:val="60"/>
        <w:sz w:val="24"/>
        <w:szCs w:val="24"/>
        <w:lang w:val="es-ES" w:eastAsia="en-US" w:bidi="ar-SA"/>
      </w:rPr>
    </w:lvl>
    <w:lvl w:ilvl="1" w:tplc="84DC5114">
      <w:start w:val="1"/>
      <w:numFmt w:val="decimal"/>
      <w:lvlText w:val="%2."/>
      <w:lvlJc w:val="left"/>
      <w:pPr>
        <w:ind w:left="33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2" w:tplc="C4546E3E">
      <w:numFmt w:val="bullet"/>
      <w:lvlText w:val="•"/>
      <w:lvlJc w:val="left"/>
      <w:pPr>
        <w:ind w:left="2062" w:hanging="240"/>
      </w:pPr>
      <w:rPr>
        <w:rFonts w:hint="default"/>
        <w:lang w:val="es-ES" w:eastAsia="en-US" w:bidi="ar-SA"/>
      </w:rPr>
    </w:lvl>
    <w:lvl w:ilvl="3" w:tplc="CC8CC114">
      <w:numFmt w:val="bullet"/>
      <w:lvlText w:val="•"/>
      <w:lvlJc w:val="left"/>
      <w:pPr>
        <w:ind w:left="3064" w:hanging="240"/>
      </w:pPr>
      <w:rPr>
        <w:rFonts w:hint="default"/>
        <w:lang w:val="es-ES" w:eastAsia="en-US" w:bidi="ar-SA"/>
      </w:rPr>
    </w:lvl>
    <w:lvl w:ilvl="4" w:tplc="A8FE96EC">
      <w:numFmt w:val="bullet"/>
      <w:lvlText w:val="•"/>
      <w:lvlJc w:val="left"/>
      <w:pPr>
        <w:ind w:left="4066" w:hanging="240"/>
      </w:pPr>
      <w:rPr>
        <w:rFonts w:hint="default"/>
        <w:lang w:val="es-ES" w:eastAsia="en-US" w:bidi="ar-SA"/>
      </w:rPr>
    </w:lvl>
    <w:lvl w:ilvl="5" w:tplc="866C5832">
      <w:numFmt w:val="bullet"/>
      <w:lvlText w:val="•"/>
      <w:lvlJc w:val="left"/>
      <w:pPr>
        <w:ind w:left="5068" w:hanging="240"/>
      </w:pPr>
      <w:rPr>
        <w:rFonts w:hint="default"/>
        <w:lang w:val="es-ES" w:eastAsia="en-US" w:bidi="ar-SA"/>
      </w:rPr>
    </w:lvl>
    <w:lvl w:ilvl="6" w:tplc="054EFF52">
      <w:numFmt w:val="bullet"/>
      <w:lvlText w:val="•"/>
      <w:lvlJc w:val="left"/>
      <w:pPr>
        <w:ind w:left="6071" w:hanging="240"/>
      </w:pPr>
      <w:rPr>
        <w:rFonts w:hint="default"/>
        <w:lang w:val="es-ES" w:eastAsia="en-US" w:bidi="ar-SA"/>
      </w:rPr>
    </w:lvl>
    <w:lvl w:ilvl="7" w:tplc="A5785F7E">
      <w:numFmt w:val="bullet"/>
      <w:lvlText w:val="•"/>
      <w:lvlJc w:val="left"/>
      <w:pPr>
        <w:ind w:left="7073" w:hanging="240"/>
      </w:pPr>
      <w:rPr>
        <w:rFonts w:hint="default"/>
        <w:lang w:val="es-ES" w:eastAsia="en-US" w:bidi="ar-SA"/>
      </w:rPr>
    </w:lvl>
    <w:lvl w:ilvl="8" w:tplc="CEA0532E">
      <w:numFmt w:val="bullet"/>
      <w:lvlText w:val="•"/>
      <w:lvlJc w:val="left"/>
      <w:pPr>
        <w:ind w:left="8075" w:hanging="240"/>
      </w:pPr>
      <w:rPr>
        <w:rFonts w:hint="default"/>
        <w:lang w:val="es-ES" w:eastAsia="en-US" w:bidi="ar-SA"/>
      </w:rPr>
    </w:lvl>
  </w:abstractNum>
  <w:abstractNum w:abstractNumId="123" w15:restartNumberingAfterBreak="0">
    <w:nsid w:val="775003CE"/>
    <w:multiLevelType w:val="multilevel"/>
    <w:tmpl w:val="DC5E892A"/>
    <w:lvl w:ilvl="0">
      <w:start w:val="7"/>
      <w:numFmt w:val="decimal"/>
      <w:lvlText w:val="%1"/>
      <w:lvlJc w:val="left"/>
      <w:pPr>
        <w:ind w:left="1597" w:hanging="540"/>
      </w:pPr>
      <w:rPr>
        <w:rFonts w:hint="default"/>
        <w:lang w:val="es-ES" w:eastAsia="en-US" w:bidi="ar-SA"/>
      </w:rPr>
    </w:lvl>
    <w:lvl w:ilvl="1">
      <w:start w:val="3"/>
      <w:numFmt w:val="decimal"/>
      <w:lvlText w:val="%1.%2"/>
      <w:lvlJc w:val="left"/>
      <w:pPr>
        <w:ind w:left="1597" w:hanging="540"/>
      </w:pPr>
      <w:rPr>
        <w:rFonts w:hint="default"/>
        <w:lang w:val="es-ES" w:eastAsia="en-US" w:bidi="ar-SA"/>
      </w:rPr>
    </w:lvl>
    <w:lvl w:ilvl="2">
      <w:start w:val="1"/>
      <w:numFmt w:val="decimal"/>
      <w:lvlText w:val="%1.%2.%3"/>
      <w:lvlJc w:val="left"/>
      <w:pPr>
        <w:ind w:left="1597" w:hanging="54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44" w:hanging="540"/>
      </w:pPr>
      <w:rPr>
        <w:rFonts w:hint="default"/>
        <w:lang w:val="es-ES" w:eastAsia="en-US" w:bidi="ar-SA"/>
      </w:rPr>
    </w:lvl>
    <w:lvl w:ilvl="4">
      <w:numFmt w:val="bullet"/>
      <w:lvlText w:val="•"/>
      <w:lvlJc w:val="left"/>
      <w:pPr>
        <w:ind w:left="4992" w:hanging="540"/>
      </w:pPr>
      <w:rPr>
        <w:rFonts w:hint="default"/>
        <w:lang w:val="es-ES" w:eastAsia="en-US" w:bidi="ar-SA"/>
      </w:rPr>
    </w:lvl>
    <w:lvl w:ilvl="5">
      <w:numFmt w:val="bullet"/>
      <w:lvlText w:val="•"/>
      <w:lvlJc w:val="left"/>
      <w:pPr>
        <w:ind w:left="5840" w:hanging="540"/>
      </w:pPr>
      <w:rPr>
        <w:rFonts w:hint="default"/>
        <w:lang w:val="es-ES" w:eastAsia="en-US" w:bidi="ar-SA"/>
      </w:rPr>
    </w:lvl>
    <w:lvl w:ilvl="6">
      <w:numFmt w:val="bullet"/>
      <w:lvlText w:val="•"/>
      <w:lvlJc w:val="left"/>
      <w:pPr>
        <w:ind w:left="6688" w:hanging="540"/>
      </w:pPr>
      <w:rPr>
        <w:rFonts w:hint="default"/>
        <w:lang w:val="es-ES" w:eastAsia="en-US" w:bidi="ar-SA"/>
      </w:rPr>
    </w:lvl>
    <w:lvl w:ilvl="7">
      <w:numFmt w:val="bullet"/>
      <w:lvlText w:val="•"/>
      <w:lvlJc w:val="left"/>
      <w:pPr>
        <w:ind w:left="7536" w:hanging="540"/>
      </w:pPr>
      <w:rPr>
        <w:rFonts w:hint="default"/>
        <w:lang w:val="es-ES" w:eastAsia="en-US" w:bidi="ar-SA"/>
      </w:rPr>
    </w:lvl>
    <w:lvl w:ilvl="8">
      <w:numFmt w:val="bullet"/>
      <w:lvlText w:val="•"/>
      <w:lvlJc w:val="left"/>
      <w:pPr>
        <w:ind w:left="8384" w:hanging="540"/>
      </w:pPr>
      <w:rPr>
        <w:rFonts w:hint="default"/>
        <w:lang w:val="es-ES" w:eastAsia="en-US" w:bidi="ar-SA"/>
      </w:rPr>
    </w:lvl>
  </w:abstractNum>
  <w:abstractNum w:abstractNumId="124" w15:restartNumberingAfterBreak="0">
    <w:nsid w:val="78855D74"/>
    <w:multiLevelType w:val="multilevel"/>
    <w:tmpl w:val="F24E51C0"/>
    <w:lvl w:ilvl="0">
      <w:start w:val="7"/>
      <w:numFmt w:val="decimal"/>
      <w:lvlText w:val="%1"/>
      <w:lvlJc w:val="left"/>
      <w:pPr>
        <w:ind w:left="1717" w:hanging="661"/>
      </w:pPr>
      <w:rPr>
        <w:rFonts w:hint="default"/>
        <w:lang w:val="es-ES" w:eastAsia="en-US" w:bidi="ar-SA"/>
      </w:rPr>
    </w:lvl>
    <w:lvl w:ilvl="1">
      <w:start w:val="1"/>
      <w:numFmt w:val="decimal"/>
      <w:lvlText w:val="%1.%2"/>
      <w:lvlJc w:val="left"/>
      <w:pPr>
        <w:ind w:left="1717" w:hanging="661"/>
      </w:pPr>
      <w:rPr>
        <w:rFonts w:hint="default"/>
        <w:lang w:val="es-ES" w:eastAsia="en-US" w:bidi="ar-SA"/>
      </w:rPr>
    </w:lvl>
    <w:lvl w:ilvl="2">
      <w:start w:val="4"/>
      <w:numFmt w:val="decimal"/>
      <w:lvlText w:val="%1.%2.%3"/>
      <w:lvlJc w:val="left"/>
      <w:pPr>
        <w:ind w:left="1717" w:hanging="661"/>
      </w:pPr>
      <w:rPr>
        <w:rFonts w:hint="default"/>
        <w:lang w:val="es-ES" w:eastAsia="en-US" w:bidi="ar-SA"/>
      </w:rPr>
    </w:lvl>
    <w:lvl w:ilvl="3">
      <w:start w:val="2"/>
      <w:numFmt w:val="decimal"/>
      <w:lvlText w:val="%1.%2.%3.%4."/>
      <w:lvlJc w:val="left"/>
      <w:pPr>
        <w:ind w:left="1717" w:hanging="661"/>
      </w:pPr>
      <w:rPr>
        <w:rFonts w:ascii="Times New Roman" w:eastAsia="Times New Roman" w:hAnsi="Times New Roman" w:cs="Times New Roman" w:hint="default"/>
        <w:b w:val="0"/>
        <w:bCs w:val="0"/>
        <w:i w:val="0"/>
        <w:iCs w:val="0"/>
        <w:spacing w:val="-1"/>
        <w:w w:val="100"/>
        <w:sz w:val="20"/>
        <w:szCs w:val="20"/>
        <w:lang w:val="es-ES" w:eastAsia="en-US" w:bidi="ar-SA"/>
      </w:rPr>
    </w:lvl>
    <w:lvl w:ilvl="4">
      <w:numFmt w:val="bullet"/>
      <w:lvlText w:val="•"/>
      <w:lvlJc w:val="left"/>
      <w:pPr>
        <w:ind w:left="5064" w:hanging="661"/>
      </w:pPr>
      <w:rPr>
        <w:rFonts w:hint="default"/>
        <w:lang w:val="es-ES" w:eastAsia="en-US" w:bidi="ar-SA"/>
      </w:rPr>
    </w:lvl>
    <w:lvl w:ilvl="5">
      <w:numFmt w:val="bullet"/>
      <w:lvlText w:val="•"/>
      <w:lvlJc w:val="left"/>
      <w:pPr>
        <w:ind w:left="5900" w:hanging="661"/>
      </w:pPr>
      <w:rPr>
        <w:rFonts w:hint="default"/>
        <w:lang w:val="es-ES" w:eastAsia="en-US" w:bidi="ar-SA"/>
      </w:rPr>
    </w:lvl>
    <w:lvl w:ilvl="6">
      <w:numFmt w:val="bullet"/>
      <w:lvlText w:val="•"/>
      <w:lvlJc w:val="left"/>
      <w:pPr>
        <w:ind w:left="6736" w:hanging="661"/>
      </w:pPr>
      <w:rPr>
        <w:rFonts w:hint="default"/>
        <w:lang w:val="es-ES" w:eastAsia="en-US" w:bidi="ar-SA"/>
      </w:rPr>
    </w:lvl>
    <w:lvl w:ilvl="7">
      <w:numFmt w:val="bullet"/>
      <w:lvlText w:val="•"/>
      <w:lvlJc w:val="left"/>
      <w:pPr>
        <w:ind w:left="7572" w:hanging="661"/>
      </w:pPr>
      <w:rPr>
        <w:rFonts w:hint="default"/>
        <w:lang w:val="es-ES" w:eastAsia="en-US" w:bidi="ar-SA"/>
      </w:rPr>
    </w:lvl>
    <w:lvl w:ilvl="8">
      <w:numFmt w:val="bullet"/>
      <w:lvlText w:val="•"/>
      <w:lvlJc w:val="left"/>
      <w:pPr>
        <w:ind w:left="8408" w:hanging="661"/>
      </w:pPr>
      <w:rPr>
        <w:rFonts w:hint="default"/>
        <w:lang w:val="es-ES" w:eastAsia="en-US" w:bidi="ar-SA"/>
      </w:rPr>
    </w:lvl>
  </w:abstractNum>
  <w:abstractNum w:abstractNumId="125" w15:restartNumberingAfterBreak="0">
    <w:nsid w:val="78BC16DC"/>
    <w:multiLevelType w:val="multilevel"/>
    <w:tmpl w:val="4E5CAB6E"/>
    <w:lvl w:ilvl="0">
      <w:start w:val="7"/>
      <w:numFmt w:val="decimal"/>
      <w:lvlText w:val="%1"/>
      <w:lvlJc w:val="left"/>
      <w:pPr>
        <w:ind w:left="1657" w:hanging="600"/>
      </w:pPr>
      <w:rPr>
        <w:rFonts w:hint="default"/>
        <w:lang w:val="es-ES" w:eastAsia="en-US" w:bidi="ar-SA"/>
      </w:rPr>
    </w:lvl>
    <w:lvl w:ilvl="1">
      <w:start w:val="3"/>
      <w:numFmt w:val="decimal"/>
      <w:lvlText w:val="%1.%2"/>
      <w:lvlJc w:val="left"/>
      <w:pPr>
        <w:ind w:left="1657" w:hanging="600"/>
      </w:pPr>
      <w:rPr>
        <w:rFonts w:hint="default"/>
        <w:lang w:val="es-ES" w:eastAsia="en-US" w:bidi="ar-SA"/>
      </w:rPr>
    </w:lvl>
    <w:lvl w:ilvl="2">
      <w:start w:val="4"/>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numFmt w:val="bullet"/>
      <w:lvlText w:val="•"/>
      <w:lvlJc w:val="left"/>
      <w:pPr>
        <w:ind w:left="4186" w:hanging="600"/>
      </w:pPr>
      <w:rPr>
        <w:rFonts w:hint="default"/>
        <w:lang w:val="es-ES" w:eastAsia="en-US" w:bidi="ar-SA"/>
      </w:rPr>
    </w:lvl>
    <w:lvl w:ilvl="4">
      <w:numFmt w:val="bullet"/>
      <w:lvlText w:val="•"/>
      <w:lvlJc w:val="left"/>
      <w:pPr>
        <w:ind w:left="5028" w:hanging="600"/>
      </w:pPr>
      <w:rPr>
        <w:rFonts w:hint="default"/>
        <w:lang w:val="es-ES" w:eastAsia="en-US" w:bidi="ar-SA"/>
      </w:rPr>
    </w:lvl>
    <w:lvl w:ilvl="5">
      <w:numFmt w:val="bullet"/>
      <w:lvlText w:val="•"/>
      <w:lvlJc w:val="left"/>
      <w:pPr>
        <w:ind w:left="5870" w:hanging="600"/>
      </w:pPr>
      <w:rPr>
        <w:rFonts w:hint="default"/>
        <w:lang w:val="es-ES" w:eastAsia="en-US" w:bidi="ar-SA"/>
      </w:rPr>
    </w:lvl>
    <w:lvl w:ilvl="6">
      <w:numFmt w:val="bullet"/>
      <w:lvlText w:val="•"/>
      <w:lvlJc w:val="left"/>
      <w:pPr>
        <w:ind w:left="6712" w:hanging="600"/>
      </w:pPr>
      <w:rPr>
        <w:rFonts w:hint="default"/>
        <w:lang w:val="es-ES" w:eastAsia="en-US" w:bidi="ar-SA"/>
      </w:rPr>
    </w:lvl>
    <w:lvl w:ilvl="7">
      <w:numFmt w:val="bullet"/>
      <w:lvlText w:val="•"/>
      <w:lvlJc w:val="left"/>
      <w:pPr>
        <w:ind w:left="7554" w:hanging="600"/>
      </w:pPr>
      <w:rPr>
        <w:rFonts w:hint="default"/>
        <w:lang w:val="es-ES" w:eastAsia="en-US" w:bidi="ar-SA"/>
      </w:rPr>
    </w:lvl>
    <w:lvl w:ilvl="8">
      <w:numFmt w:val="bullet"/>
      <w:lvlText w:val="•"/>
      <w:lvlJc w:val="left"/>
      <w:pPr>
        <w:ind w:left="8396" w:hanging="600"/>
      </w:pPr>
      <w:rPr>
        <w:rFonts w:hint="default"/>
        <w:lang w:val="es-ES" w:eastAsia="en-US" w:bidi="ar-SA"/>
      </w:rPr>
    </w:lvl>
  </w:abstractNum>
  <w:abstractNum w:abstractNumId="126" w15:restartNumberingAfterBreak="0">
    <w:nsid w:val="79143CB3"/>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27" w15:restartNumberingAfterBreak="0">
    <w:nsid w:val="79C00439"/>
    <w:multiLevelType w:val="multilevel"/>
    <w:tmpl w:val="B322D566"/>
    <w:lvl w:ilvl="0">
      <w:start w:val="1"/>
      <w:numFmt w:val="decimal"/>
      <w:lvlText w:val="%1."/>
      <w:lvlJc w:val="left"/>
      <w:pPr>
        <w:ind w:left="4724" w:hanging="54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777" w:hanging="72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657" w:hanging="600"/>
      </w:pPr>
      <w:rPr>
        <w:rFonts w:ascii="Times New Roman" w:eastAsia="Times New Roman" w:hAnsi="Times New Roman" w:cs="Times New Roman" w:hint="default"/>
        <w:b/>
        <w:bCs/>
        <w:i/>
        <w:iCs/>
        <w:spacing w:val="0"/>
        <w:w w:val="100"/>
        <w:sz w:val="24"/>
        <w:szCs w:val="24"/>
        <w:lang w:val="es-ES" w:eastAsia="en-US" w:bidi="ar-SA"/>
      </w:rPr>
    </w:lvl>
    <w:lvl w:ilvl="3">
      <w:start w:val="1"/>
      <w:numFmt w:val="decimal"/>
      <w:lvlText w:val="%1.%2.%3.%4"/>
      <w:lvlJc w:val="left"/>
      <w:pPr>
        <w:ind w:left="1777" w:hanging="720"/>
      </w:pPr>
      <w:rPr>
        <w:rFonts w:ascii="Times New Roman" w:eastAsia="Times New Roman" w:hAnsi="Times New Roman" w:cs="Times New Roman" w:hint="default"/>
        <w:b/>
        <w:bCs/>
        <w:i/>
        <w:iCs/>
        <w:spacing w:val="0"/>
        <w:w w:val="100"/>
        <w:sz w:val="24"/>
        <w:szCs w:val="24"/>
        <w:lang w:val="es-ES" w:eastAsia="en-US" w:bidi="ar-SA"/>
      </w:rPr>
    </w:lvl>
    <w:lvl w:ilvl="4">
      <w:numFmt w:val="bullet"/>
      <w:lvlText w:val="•"/>
      <w:lvlJc w:val="left"/>
      <w:pPr>
        <w:ind w:left="3920" w:hanging="720"/>
      </w:pPr>
      <w:rPr>
        <w:rFonts w:hint="default"/>
        <w:lang w:val="es-ES" w:eastAsia="en-US" w:bidi="ar-SA"/>
      </w:rPr>
    </w:lvl>
    <w:lvl w:ilvl="5">
      <w:numFmt w:val="bullet"/>
      <w:lvlText w:val="•"/>
      <w:lvlJc w:val="left"/>
      <w:pPr>
        <w:ind w:left="4720" w:hanging="720"/>
      </w:pPr>
      <w:rPr>
        <w:rFonts w:hint="default"/>
        <w:lang w:val="es-ES" w:eastAsia="en-US" w:bidi="ar-SA"/>
      </w:rPr>
    </w:lvl>
    <w:lvl w:ilvl="6">
      <w:numFmt w:val="bullet"/>
      <w:lvlText w:val="•"/>
      <w:lvlJc w:val="left"/>
      <w:pPr>
        <w:ind w:left="5792" w:hanging="720"/>
      </w:pPr>
      <w:rPr>
        <w:rFonts w:hint="default"/>
        <w:lang w:val="es-ES" w:eastAsia="en-US" w:bidi="ar-SA"/>
      </w:rPr>
    </w:lvl>
    <w:lvl w:ilvl="7">
      <w:numFmt w:val="bullet"/>
      <w:lvlText w:val="•"/>
      <w:lvlJc w:val="left"/>
      <w:pPr>
        <w:ind w:left="6864" w:hanging="720"/>
      </w:pPr>
      <w:rPr>
        <w:rFonts w:hint="default"/>
        <w:lang w:val="es-ES" w:eastAsia="en-US" w:bidi="ar-SA"/>
      </w:rPr>
    </w:lvl>
    <w:lvl w:ilvl="8">
      <w:numFmt w:val="bullet"/>
      <w:lvlText w:val="•"/>
      <w:lvlJc w:val="left"/>
      <w:pPr>
        <w:ind w:left="7936" w:hanging="720"/>
      </w:pPr>
      <w:rPr>
        <w:rFonts w:hint="default"/>
        <w:lang w:val="es-ES" w:eastAsia="en-US" w:bidi="ar-SA"/>
      </w:rPr>
    </w:lvl>
  </w:abstractNum>
  <w:abstractNum w:abstractNumId="128" w15:restartNumberingAfterBreak="0">
    <w:nsid w:val="7AB07D75"/>
    <w:multiLevelType w:val="multilevel"/>
    <w:tmpl w:val="6DA4BDBC"/>
    <w:lvl w:ilvl="0">
      <w:start w:val="9"/>
      <w:numFmt w:val="decimal"/>
      <w:lvlText w:val="%1"/>
      <w:lvlJc w:val="left"/>
      <w:pPr>
        <w:ind w:left="1137" w:hanging="440"/>
      </w:pPr>
      <w:rPr>
        <w:rFonts w:hint="default"/>
        <w:lang w:val="es-ES" w:eastAsia="en-US" w:bidi="ar-SA"/>
      </w:rPr>
    </w:lvl>
    <w:lvl w:ilvl="1">
      <w:start w:val="1"/>
      <w:numFmt w:val="decimal"/>
      <w:lvlText w:val="%1.%2"/>
      <w:lvlJc w:val="left"/>
      <w:pPr>
        <w:ind w:left="1137" w:hanging="440"/>
      </w:pPr>
      <w:rPr>
        <w:rFonts w:ascii="Times New Roman" w:eastAsia="Times New Roman" w:hAnsi="Times New Roman" w:cs="Times New Roman" w:hint="default"/>
        <w:b w:val="0"/>
        <w:bCs w:val="0"/>
        <w:i w:val="0"/>
        <w:iCs w:val="0"/>
        <w:spacing w:val="-1"/>
        <w:w w:val="100"/>
        <w:sz w:val="22"/>
        <w:szCs w:val="22"/>
        <w:lang w:val="es-ES" w:eastAsia="en-US" w:bidi="ar-SA"/>
      </w:rPr>
    </w:lvl>
    <w:lvl w:ilvl="2">
      <w:numFmt w:val="bullet"/>
      <w:lvlText w:val="•"/>
      <w:lvlJc w:val="left"/>
      <w:pPr>
        <w:ind w:left="2928" w:hanging="440"/>
      </w:pPr>
      <w:rPr>
        <w:rFonts w:hint="default"/>
        <w:lang w:val="es-ES" w:eastAsia="en-US" w:bidi="ar-SA"/>
      </w:rPr>
    </w:lvl>
    <w:lvl w:ilvl="3">
      <w:numFmt w:val="bullet"/>
      <w:lvlText w:val="•"/>
      <w:lvlJc w:val="left"/>
      <w:pPr>
        <w:ind w:left="3822" w:hanging="440"/>
      </w:pPr>
      <w:rPr>
        <w:rFonts w:hint="default"/>
        <w:lang w:val="es-ES" w:eastAsia="en-US" w:bidi="ar-SA"/>
      </w:rPr>
    </w:lvl>
    <w:lvl w:ilvl="4">
      <w:numFmt w:val="bullet"/>
      <w:lvlText w:val="•"/>
      <w:lvlJc w:val="left"/>
      <w:pPr>
        <w:ind w:left="4716" w:hanging="440"/>
      </w:pPr>
      <w:rPr>
        <w:rFonts w:hint="default"/>
        <w:lang w:val="es-ES" w:eastAsia="en-US" w:bidi="ar-SA"/>
      </w:rPr>
    </w:lvl>
    <w:lvl w:ilvl="5">
      <w:numFmt w:val="bullet"/>
      <w:lvlText w:val="•"/>
      <w:lvlJc w:val="left"/>
      <w:pPr>
        <w:ind w:left="5610" w:hanging="440"/>
      </w:pPr>
      <w:rPr>
        <w:rFonts w:hint="default"/>
        <w:lang w:val="es-ES" w:eastAsia="en-US" w:bidi="ar-SA"/>
      </w:rPr>
    </w:lvl>
    <w:lvl w:ilvl="6">
      <w:numFmt w:val="bullet"/>
      <w:lvlText w:val="•"/>
      <w:lvlJc w:val="left"/>
      <w:pPr>
        <w:ind w:left="6504" w:hanging="440"/>
      </w:pPr>
      <w:rPr>
        <w:rFonts w:hint="default"/>
        <w:lang w:val="es-ES" w:eastAsia="en-US" w:bidi="ar-SA"/>
      </w:rPr>
    </w:lvl>
    <w:lvl w:ilvl="7">
      <w:numFmt w:val="bullet"/>
      <w:lvlText w:val="•"/>
      <w:lvlJc w:val="left"/>
      <w:pPr>
        <w:ind w:left="7398" w:hanging="440"/>
      </w:pPr>
      <w:rPr>
        <w:rFonts w:hint="default"/>
        <w:lang w:val="es-ES" w:eastAsia="en-US" w:bidi="ar-SA"/>
      </w:rPr>
    </w:lvl>
    <w:lvl w:ilvl="8">
      <w:numFmt w:val="bullet"/>
      <w:lvlText w:val="•"/>
      <w:lvlJc w:val="left"/>
      <w:pPr>
        <w:ind w:left="8292" w:hanging="440"/>
      </w:pPr>
      <w:rPr>
        <w:rFonts w:hint="default"/>
        <w:lang w:val="es-ES" w:eastAsia="en-US" w:bidi="ar-SA"/>
      </w:rPr>
    </w:lvl>
  </w:abstractNum>
  <w:abstractNum w:abstractNumId="129" w15:restartNumberingAfterBreak="0">
    <w:nsid w:val="7C0114D4"/>
    <w:multiLevelType w:val="multilevel"/>
    <w:tmpl w:val="612070F0"/>
    <w:lvl w:ilvl="0">
      <w:start w:val="7"/>
      <w:numFmt w:val="decimal"/>
      <w:lvlText w:val="%1"/>
      <w:lvlJc w:val="left"/>
      <w:pPr>
        <w:ind w:left="1778" w:hanging="721"/>
      </w:pPr>
      <w:rPr>
        <w:rFonts w:hint="default"/>
        <w:lang w:val="es-ES" w:eastAsia="en-US" w:bidi="ar-SA"/>
      </w:rPr>
    </w:lvl>
    <w:lvl w:ilvl="1">
      <w:start w:val="1"/>
      <w:numFmt w:val="decimal"/>
      <w:lvlText w:val="%1.%2"/>
      <w:lvlJc w:val="left"/>
      <w:pPr>
        <w:ind w:left="1778" w:hanging="721"/>
      </w:pPr>
      <w:rPr>
        <w:rFonts w:hint="default"/>
        <w:lang w:val="es-ES" w:eastAsia="en-US" w:bidi="ar-SA"/>
      </w:rPr>
    </w:lvl>
    <w:lvl w:ilvl="2">
      <w:start w:val="4"/>
      <w:numFmt w:val="decimal"/>
      <w:lvlText w:val="%1.%2.%3"/>
      <w:lvlJc w:val="left"/>
      <w:pPr>
        <w:ind w:left="1778" w:hanging="721"/>
      </w:pPr>
      <w:rPr>
        <w:rFonts w:hint="default"/>
        <w:lang w:val="es-ES" w:eastAsia="en-US" w:bidi="ar-SA"/>
      </w:rPr>
    </w:lvl>
    <w:lvl w:ilvl="3">
      <w:start w:val="2"/>
      <w:numFmt w:val="decimal"/>
      <w:lvlText w:val="%1.%2.%3.%4."/>
      <w:lvlJc w:val="left"/>
      <w:pPr>
        <w:ind w:left="1778" w:hanging="721"/>
      </w:pPr>
      <w:rPr>
        <w:rFonts w:ascii="Times New Roman" w:eastAsia="Times New Roman" w:hAnsi="Times New Roman" w:cs="Times New Roman" w:hint="default"/>
        <w:b/>
        <w:bCs/>
        <w:i/>
        <w:iCs/>
        <w:spacing w:val="0"/>
        <w:w w:val="100"/>
        <w:sz w:val="22"/>
        <w:szCs w:val="22"/>
        <w:lang w:val="es-ES" w:eastAsia="en-US" w:bidi="ar-SA"/>
      </w:rPr>
    </w:lvl>
    <w:lvl w:ilvl="4">
      <w:numFmt w:val="bullet"/>
      <w:lvlText w:val="•"/>
      <w:lvlJc w:val="left"/>
      <w:pPr>
        <w:ind w:left="5100" w:hanging="721"/>
      </w:pPr>
      <w:rPr>
        <w:rFonts w:hint="default"/>
        <w:lang w:val="es-ES" w:eastAsia="en-US" w:bidi="ar-SA"/>
      </w:rPr>
    </w:lvl>
    <w:lvl w:ilvl="5">
      <w:numFmt w:val="bullet"/>
      <w:lvlText w:val="•"/>
      <w:lvlJc w:val="left"/>
      <w:pPr>
        <w:ind w:left="5930" w:hanging="721"/>
      </w:pPr>
      <w:rPr>
        <w:rFonts w:hint="default"/>
        <w:lang w:val="es-ES" w:eastAsia="en-US" w:bidi="ar-SA"/>
      </w:rPr>
    </w:lvl>
    <w:lvl w:ilvl="6">
      <w:numFmt w:val="bullet"/>
      <w:lvlText w:val="•"/>
      <w:lvlJc w:val="left"/>
      <w:pPr>
        <w:ind w:left="6760" w:hanging="721"/>
      </w:pPr>
      <w:rPr>
        <w:rFonts w:hint="default"/>
        <w:lang w:val="es-ES" w:eastAsia="en-US" w:bidi="ar-SA"/>
      </w:rPr>
    </w:lvl>
    <w:lvl w:ilvl="7">
      <w:numFmt w:val="bullet"/>
      <w:lvlText w:val="•"/>
      <w:lvlJc w:val="left"/>
      <w:pPr>
        <w:ind w:left="7590" w:hanging="721"/>
      </w:pPr>
      <w:rPr>
        <w:rFonts w:hint="default"/>
        <w:lang w:val="es-ES" w:eastAsia="en-US" w:bidi="ar-SA"/>
      </w:rPr>
    </w:lvl>
    <w:lvl w:ilvl="8">
      <w:numFmt w:val="bullet"/>
      <w:lvlText w:val="•"/>
      <w:lvlJc w:val="left"/>
      <w:pPr>
        <w:ind w:left="8420" w:hanging="721"/>
      </w:pPr>
      <w:rPr>
        <w:rFonts w:hint="default"/>
        <w:lang w:val="es-ES" w:eastAsia="en-US" w:bidi="ar-SA"/>
      </w:rPr>
    </w:lvl>
  </w:abstractNum>
  <w:abstractNum w:abstractNumId="130" w15:restartNumberingAfterBreak="0">
    <w:nsid w:val="7CED8AD3"/>
    <w:multiLevelType w:val="hybridMultilevel"/>
    <w:tmpl w:val="6DE20E8E"/>
    <w:lvl w:ilvl="0" w:tplc="D3A06112">
      <w:start w:val="1"/>
      <w:numFmt w:val="decimal"/>
      <w:lvlText w:val="%1."/>
      <w:lvlJc w:val="left"/>
      <w:pPr>
        <w:ind w:left="129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1" w:tplc="662E5E7C">
      <w:numFmt w:val="bullet"/>
      <w:lvlText w:val="•"/>
      <w:lvlJc w:val="left"/>
      <w:pPr>
        <w:ind w:left="2178" w:hanging="240"/>
      </w:pPr>
      <w:rPr>
        <w:rFonts w:hint="default"/>
        <w:lang w:val="es-ES" w:eastAsia="en-US" w:bidi="ar-SA"/>
      </w:rPr>
    </w:lvl>
    <w:lvl w:ilvl="2" w:tplc="1DE2D82A">
      <w:numFmt w:val="bullet"/>
      <w:lvlText w:val="•"/>
      <w:lvlJc w:val="left"/>
      <w:pPr>
        <w:ind w:left="3056" w:hanging="240"/>
      </w:pPr>
      <w:rPr>
        <w:rFonts w:hint="default"/>
        <w:lang w:val="es-ES" w:eastAsia="en-US" w:bidi="ar-SA"/>
      </w:rPr>
    </w:lvl>
    <w:lvl w:ilvl="3" w:tplc="750A9628">
      <w:numFmt w:val="bullet"/>
      <w:lvlText w:val="•"/>
      <w:lvlJc w:val="left"/>
      <w:pPr>
        <w:ind w:left="3934" w:hanging="240"/>
      </w:pPr>
      <w:rPr>
        <w:rFonts w:hint="default"/>
        <w:lang w:val="es-ES" w:eastAsia="en-US" w:bidi="ar-SA"/>
      </w:rPr>
    </w:lvl>
    <w:lvl w:ilvl="4" w:tplc="1AF6CF0A">
      <w:numFmt w:val="bullet"/>
      <w:lvlText w:val="•"/>
      <w:lvlJc w:val="left"/>
      <w:pPr>
        <w:ind w:left="4812" w:hanging="240"/>
      </w:pPr>
      <w:rPr>
        <w:rFonts w:hint="default"/>
        <w:lang w:val="es-ES" w:eastAsia="en-US" w:bidi="ar-SA"/>
      </w:rPr>
    </w:lvl>
    <w:lvl w:ilvl="5" w:tplc="66A66444">
      <w:numFmt w:val="bullet"/>
      <w:lvlText w:val="•"/>
      <w:lvlJc w:val="left"/>
      <w:pPr>
        <w:ind w:left="5690" w:hanging="240"/>
      </w:pPr>
      <w:rPr>
        <w:rFonts w:hint="default"/>
        <w:lang w:val="es-ES" w:eastAsia="en-US" w:bidi="ar-SA"/>
      </w:rPr>
    </w:lvl>
    <w:lvl w:ilvl="6" w:tplc="EF541DDA">
      <w:numFmt w:val="bullet"/>
      <w:lvlText w:val="•"/>
      <w:lvlJc w:val="left"/>
      <w:pPr>
        <w:ind w:left="6568" w:hanging="240"/>
      </w:pPr>
      <w:rPr>
        <w:rFonts w:hint="default"/>
        <w:lang w:val="es-ES" w:eastAsia="en-US" w:bidi="ar-SA"/>
      </w:rPr>
    </w:lvl>
    <w:lvl w:ilvl="7" w:tplc="B96E5658">
      <w:numFmt w:val="bullet"/>
      <w:lvlText w:val="•"/>
      <w:lvlJc w:val="left"/>
      <w:pPr>
        <w:ind w:left="7446" w:hanging="240"/>
      </w:pPr>
      <w:rPr>
        <w:rFonts w:hint="default"/>
        <w:lang w:val="es-ES" w:eastAsia="en-US" w:bidi="ar-SA"/>
      </w:rPr>
    </w:lvl>
    <w:lvl w:ilvl="8" w:tplc="043014F2">
      <w:numFmt w:val="bullet"/>
      <w:lvlText w:val="•"/>
      <w:lvlJc w:val="left"/>
      <w:pPr>
        <w:ind w:left="8324" w:hanging="240"/>
      </w:pPr>
      <w:rPr>
        <w:rFonts w:hint="default"/>
        <w:lang w:val="es-ES" w:eastAsia="en-US" w:bidi="ar-SA"/>
      </w:rPr>
    </w:lvl>
  </w:abstractNum>
  <w:abstractNum w:abstractNumId="131" w15:restartNumberingAfterBreak="0">
    <w:nsid w:val="7E100170"/>
    <w:multiLevelType w:val="multilevel"/>
    <w:tmpl w:val="A5E247E0"/>
    <w:lvl w:ilvl="0">
      <w:start w:val="7"/>
      <w:numFmt w:val="decimal"/>
      <w:lvlText w:val="%1."/>
      <w:lvlJc w:val="left"/>
      <w:pPr>
        <w:ind w:left="360" w:hanging="360"/>
      </w:pPr>
      <w:rPr>
        <w:rFonts w:hint="default"/>
      </w:rPr>
    </w:lvl>
    <w:lvl w:ilvl="1">
      <w:start w:val="1"/>
      <w:numFmt w:val="decimal"/>
      <w:lvlText w:val="%1.%2."/>
      <w:lvlJc w:val="left"/>
      <w:pPr>
        <w:ind w:left="4544" w:hanging="360"/>
      </w:pPr>
      <w:rPr>
        <w:rFonts w:hint="default"/>
      </w:rPr>
    </w:lvl>
    <w:lvl w:ilvl="2">
      <w:start w:val="1"/>
      <w:numFmt w:val="decimal"/>
      <w:lvlText w:val="%1.%2.%3."/>
      <w:lvlJc w:val="left"/>
      <w:pPr>
        <w:ind w:left="9088" w:hanging="720"/>
      </w:pPr>
      <w:rPr>
        <w:rFonts w:hint="default"/>
      </w:rPr>
    </w:lvl>
    <w:lvl w:ilvl="3">
      <w:start w:val="1"/>
      <w:numFmt w:val="decimal"/>
      <w:lvlText w:val="%1.%2.%3.%4."/>
      <w:lvlJc w:val="left"/>
      <w:pPr>
        <w:ind w:left="13272" w:hanging="720"/>
      </w:pPr>
      <w:rPr>
        <w:rFonts w:hint="default"/>
      </w:rPr>
    </w:lvl>
    <w:lvl w:ilvl="4">
      <w:start w:val="1"/>
      <w:numFmt w:val="decimal"/>
      <w:lvlText w:val="%1.%2.%3.%4.%5."/>
      <w:lvlJc w:val="left"/>
      <w:pPr>
        <w:ind w:left="17816" w:hanging="1080"/>
      </w:pPr>
      <w:rPr>
        <w:rFonts w:hint="default"/>
      </w:rPr>
    </w:lvl>
    <w:lvl w:ilvl="5">
      <w:start w:val="1"/>
      <w:numFmt w:val="decimal"/>
      <w:lvlText w:val="%1.%2.%3.%4.%5.%6."/>
      <w:lvlJc w:val="left"/>
      <w:pPr>
        <w:ind w:left="22000" w:hanging="1080"/>
      </w:pPr>
      <w:rPr>
        <w:rFonts w:hint="default"/>
      </w:rPr>
    </w:lvl>
    <w:lvl w:ilvl="6">
      <w:start w:val="1"/>
      <w:numFmt w:val="decimal"/>
      <w:lvlText w:val="%1.%2.%3.%4.%5.%6.%7."/>
      <w:lvlJc w:val="left"/>
      <w:pPr>
        <w:ind w:left="26544" w:hanging="1440"/>
      </w:pPr>
      <w:rPr>
        <w:rFonts w:hint="default"/>
      </w:rPr>
    </w:lvl>
    <w:lvl w:ilvl="7">
      <w:start w:val="1"/>
      <w:numFmt w:val="decimal"/>
      <w:lvlText w:val="%1.%2.%3.%4.%5.%6.%7.%8."/>
      <w:lvlJc w:val="left"/>
      <w:pPr>
        <w:ind w:left="30728" w:hanging="1440"/>
      </w:pPr>
      <w:rPr>
        <w:rFonts w:hint="default"/>
      </w:rPr>
    </w:lvl>
    <w:lvl w:ilvl="8">
      <w:start w:val="1"/>
      <w:numFmt w:val="decimal"/>
      <w:lvlText w:val="%1.%2.%3.%4.%5.%6.%7.%8.%9."/>
      <w:lvlJc w:val="left"/>
      <w:pPr>
        <w:ind w:left="-30264" w:hanging="1800"/>
      </w:pPr>
      <w:rPr>
        <w:rFonts w:hint="default"/>
      </w:rPr>
    </w:lvl>
  </w:abstractNum>
  <w:abstractNum w:abstractNumId="132" w15:restartNumberingAfterBreak="0">
    <w:nsid w:val="7EAD08F1"/>
    <w:multiLevelType w:val="hybridMultilevel"/>
    <w:tmpl w:val="575E4C8E"/>
    <w:lvl w:ilvl="0" w:tplc="749CF154">
      <w:numFmt w:val="bullet"/>
      <w:lvlText w:val="●"/>
      <w:lvlJc w:val="left"/>
      <w:pPr>
        <w:ind w:left="1057" w:hanging="360"/>
      </w:pPr>
      <w:rPr>
        <w:rFonts w:ascii="Arial MT" w:eastAsia="Arial MT" w:hAnsi="Arial MT" w:cs="Arial MT" w:hint="default"/>
        <w:b w:val="0"/>
        <w:bCs w:val="0"/>
        <w:i w:val="0"/>
        <w:iCs w:val="0"/>
        <w:spacing w:val="0"/>
        <w:w w:val="60"/>
        <w:sz w:val="24"/>
        <w:szCs w:val="24"/>
        <w:lang w:val="es-ES" w:eastAsia="en-US" w:bidi="ar-SA"/>
      </w:rPr>
    </w:lvl>
    <w:lvl w:ilvl="1" w:tplc="CCD81208">
      <w:start w:val="1"/>
      <w:numFmt w:val="decimal"/>
      <w:lvlText w:val="%2."/>
      <w:lvlJc w:val="left"/>
      <w:pPr>
        <w:ind w:left="337" w:hanging="240"/>
      </w:pPr>
      <w:rPr>
        <w:rFonts w:ascii="Times New Roman" w:eastAsia="Times New Roman" w:hAnsi="Times New Roman" w:cs="Times New Roman" w:hint="default"/>
        <w:b w:val="0"/>
        <w:bCs w:val="0"/>
        <w:i w:val="0"/>
        <w:iCs w:val="0"/>
        <w:spacing w:val="0"/>
        <w:w w:val="100"/>
        <w:sz w:val="24"/>
        <w:szCs w:val="24"/>
        <w:lang w:val="es-ES" w:eastAsia="en-US" w:bidi="ar-SA"/>
      </w:rPr>
    </w:lvl>
    <w:lvl w:ilvl="2" w:tplc="29EA7F6E">
      <w:numFmt w:val="bullet"/>
      <w:lvlText w:val="•"/>
      <w:lvlJc w:val="left"/>
      <w:pPr>
        <w:ind w:left="2062" w:hanging="240"/>
      </w:pPr>
      <w:rPr>
        <w:rFonts w:hint="default"/>
        <w:lang w:val="es-ES" w:eastAsia="en-US" w:bidi="ar-SA"/>
      </w:rPr>
    </w:lvl>
    <w:lvl w:ilvl="3" w:tplc="00AC0776">
      <w:numFmt w:val="bullet"/>
      <w:lvlText w:val="•"/>
      <w:lvlJc w:val="left"/>
      <w:pPr>
        <w:ind w:left="3064" w:hanging="240"/>
      </w:pPr>
      <w:rPr>
        <w:rFonts w:hint="default"/>
        <w:lang w:val="es-ES" w:eastAsia="en-US" w:bidi="ar-SA"/>
      </w:rPr>
    </w:lvl>
    <w:lvl w:ilvl="4" w:tplc="A888D96A">
      <w:numFmt w:val="bullet"/>
      <w:lvlText w:val="•"/>
      <w:lvlJc w:val="left"/>
      <w:pPr>
        <w:ind w:left="4066" w:hanging="240"/>
      </w:pPr>
      <w:rPr>
        <w:rFonts w:hint="default"/>
        <w:lang w:val="es-ES" w:eastAsia="en-US" w:bidi="ar-SA"/>
      </w:rPr>
    </w:lvl>
    <w:lvl w:ilvl="5" w:tplc="7690DB7C">
      <w:numFmt w:val="bullet"/>
      <w:lvlText w:val="•"/>
      <w:lvlJc w:val="left"/>
      <w:pPr>
        <w:ind w:left="5068" w:hanging="240"/>
      </w:pPr>
      <w:rPr>
        <w:rFonts w:hint="default"/>
        <w:lang w:val="es-ES" w:eastAsia="en-US" w:bidi="ar-SA"/>
      </w:rPr>
    </w:lvl>
    <w:lvl w:ilvl="6" w:tplc="BB4AB66E">
      <w:numFmt w:val="bullet"/>
      <w:lvlText w:val="•"/>
      <w:lvlJc w:val="left"/>
      <w:pPr>
        <w:ind w:left="6071" w:hanging="240"/>
      </w:pPr>
      <w:rPr>
        <w:rFonts w:hint="default"/>
        <w:lang w:val="es-ES" w:eastAsia="en-US" w:bidi="ar-SA"/>
      </w:rPr>
    </w:lvl>
    <w:lvl w:ilvl="7" w:tplc="3FECC910">
      <w:numFmt w:val="bullet"/>
      <w:lvlText w:val="•"/>
      <w:lvlJc w:val="left"/>
      <w:pPr>
        <w:ind w:left="7073" w:hanging="240"/>
      </w:pPr>
      <w:rPr>
        <w:rFonts w:hint="default"/>
        <w:lang w:val="es-ES" w:eastAsia="en-US" w:bidi="ar-SA"/>
      </w:rPr>
    </w:lvl>
    <w:lvl w:ilvl="8" w:tplc="F44E1B22">
      <w:numFmt w:val="bullet"/>
      <w:lvlText w:val="•"/>
      <w:lvlJc w:val="left"/>
      <w:pPr>
        <w:ind w:left="8075" w:hanging="240"/>
      </w:pPr>
      <w:rPr>
        <w:rFonts w:hint="default"/>
        <w:lang w:val="es-ES" w:eastAsia="en-US" w:bidi="ar-SA"/>
      </w:rPr>
    </w:lvl>
  </w:abstractNum>
  <w:abstractNum w:abstractNumId="133" w15:restartNumberingAfterBreak="0">
    <w:nsid w:val="7EC361DE"/>
    <w:multiLevelType w:val="multilevel"/>
    <w:tmpl w:val="BDB8E0EE"/>
    <w:lvl w:ilvl="0">
      <w:start w:val="7"/>
      <w:numFmt w:val="decimal"/>
      <w:lvlText w:val="%1"/>
      <w:lvlJc w:val="left"/>
      <w:pPr>
        <w:ind w:left="1191" w:hanging="495"/>
      </w:pPr>
      <w:rPr>
        <w:rFonts w:hint="default"/>
        <w:lang w:val="es-ES" w:eastAsia="en-US" w:bidi="ar-SA"/>
      </w:rPr>
    </w:lvl>
    <w:lvl w:ilvl="1">
      <w:start w:val="3"/>
      <w:numFmt w:val="decimal"/>
      <w:lvlText w:val="%1.%2"/>
      <w:lvlJc w:val="left"/>
      <w:pPr>
        <w:ind w:left="1191" w:hanging="495"/>
      </w:pPr>
      <w:rPr>
        <w:rFonts w:hint="default"/>
        <w:lang w:val="es-ES" w:eastAsia="en-US" w:bidi="ar-SA"/>
      </w:rPr>
    </w:lvl>
    <w:lvl w:ilvl="2">
      <w:start w:val="1"/>
      <w:numFmt w:val="decimal"/>
      <w:lvlText w:val="%1.%2.%3"/>
      <w:lvlJc w:val="left"/>
      <w:pPr>
        <w:ind w:left="1191" w:hanging="495"/>
      </w:pPr>
      <w:rPr>
        <w:rFonts w:ascii="Times New Roman" w:eastAsia="Times New Roman" w:hAnsi="Times New Roman" w:cs="Times New Roman" w:hint="default"/>
        <w:b w:val="0"/>
        <w:bCs w:val="0"/>
        <w:i w:val="0"/>
        <w:iCs w:val="0"/>
        <w:spacing w:val="-1"/>
        <w:w w:val="100"/>
        <w:sz w:val="22"/>
        <w:szCs w:val="22"/>
        <w:lang w:val="es-ES" w:eastAsia="en-US" w:bidi="ar-SA"/>
      </w:rPr>
    </w:lvl>
    <w:lvl w:ilvl="3">
      <w:numFmt w:val="bullet"/>
      <w:lvlText w:val="•"/>
      <w:lvlJc w:val="left"/>
      <w:pPr>
        <w:ind w:left="3864" w:hanging="495"/>
      </w:pPr>
      <w:rPr>
        <w:rFonts w:hint="default"/>
        <w:lang w:val="es-ES" w:eastAsia="en-US" w:bidi="ar-SA"/>
      </w:rPr>
    </w:lvl>
    <w:lvl w:ilvl="4">
      <w:numFmt w:val="bullet"/>
      <w:lvlText w:val="•"/>
      <w:lvlJc w:val="left"/>
      <w:pPr>
        <w:ind w:left="4752" w:hanging="495"/>
      </w:pPr>
      <w:rPr>
        <w:rFonts w:hint="default"/>
        <w:lang w:val="es-ES" w:eastAsia="en-US" w:bidi="ar-SA"/>
      </w:rPr>
    </w:lvl>
    <w:lvl w:ilvl="5">
      <w:numFmt w:val="bullet"/>
      <w:lvlText w:val="•"/>
      <w:lvlJc w:val="left"/>
      <w:pPr>
        <w:ind w:left="5640" w:hanging="495"/>
      </w:pPr>
      <w:rPr>
        <w:rFonts w:hint="default"/>
        <w:lang w:val="es-ES" w:eastAsia="en-US" w:bidi="ar-SA"/>
      </w:rPr>
    </w:lvl>
    <w:lvl w:ilvl="6">
      <w:numFmt w:val="bullet"/>
      <w:lvlText w:val="•"/>
      <w:lvlJc w:val="left"/>
      <w:pPr>
        <w:ind w:left="6528" w:hanging="495"/>
      </w:pPr>
      <w:rPr>
        <w:rFonts w:hint="default"/>
        <w:lang w:val="es-ES" w:eastAsia="en-US" w:bidi="ar-SA"/>
      </w:rPr>
    </w:lvl>
    <w:lvl w:ilvl="7">
      <w:numFmt w:val="bullet"/>
      <w:lvlText w:val="•"/>
      <w:lvlJc w:val="left"/>
      <w:pPr>
        <w:ind w:left="7416" w:hanging="495"/>
      </w:pPr>
      <w:rPr>
        <w:rFonts w:hint="default"/>
        <w:lang w:val="es-ES" w:eastAsia="en-US" w:bidi="ar-SA"/>
      </w:rPr>
    </w:lvl>
    <w:lvl w:ilvl="8">
      <w:numFmt w:val="bullet"/>
      <w:lvlText w:val="•"/>
      <w:lvlJc w:val="left"/>
      <w:pPr>
        <w:ind w:left="8304" w:hanging="495"/>
      </w:pPr>
      <w:rPr>
        <w:rFonts w:hint="default"/>
        <w:lang w:val="es-ES" w:eastAsia="en-US" w:bidi="ar-SA"/>
      </w:rPr>
    </w:lvl>
  </w:abstractNum>
  <w:abstractNum w:abstractNumId="134" w15:restartNumberingAfterBreak="0">
    <w:nsid w:val="7FB1090F"/>
    <w:multiLevelType w:val="multilevel"/>
    <w:tmpl w:val="C84CA600"/>
    <w:lvl w:ilvl="0">
      <w:start w:val="7"/>
      <w:numFmt w:val="decimal"/>
      <w:lvlText w:val="%1"/>
      <w:lvlJc w:val="left"/>
      <w:pPr>
        <w:ind w:left="1717" w:hanging="661"/>
      </w:pPr>
      <w:rPr>
        <w:rFonts w:hint="default"/>
        <w:lang w:val="es-ES" w:eastAsia="en-US" w:bidi="ar-SA"/>
      </w:rPr>
    </w:lvl>
    <w:lvl w:ilvl="1">
      <w:start w:val="1"/>
      <w:numFmt w:val="decimal"/>
      <w:lvlText w:val="%1.%2"/>
      <w:lvlJc w:val="left"/>
      <w:pPr>
        <w:ind w:left="1717" w:hanging="661"/>
      </w:pPr>
      <w:rPr>
        <w:rFonts w:hint="default"/>
        <w:lang w:val="es-ES" w:eastAsia="en-US" w:bidi="ar-SA"/>
      </w:rPr>
    </w:lvl>
    <w:lvl w:ilvl="2">
      <w:start w:val="4"/>
      <w:numFmt w:val="decimal"/>
      <w:lvlText w:val="%1.%2.%3"/>
      <w:lvlJc w:val="left"/>
      <w:pPr>
        <w:ind w:left="1717" w:hanging="661"/>
      </w:pPr>
      <w:rPr>
        <w:rFonts w:hint="default"/>
        <w:lang w:val="es-ES" w:eastAsia="en-US" w:bidi="ar-SA"/>
      </w:rPr>
    </w:lvl>
    <w:lvl w:ilvl="3">
      <w:start w:val="2"/>
      <w:numFmt w:val="decimal"/>
      <w:lvlText w:val="%1.%2.%3.%4."/>
      <w:lvlJc w:val="left"/>
      <w:pPr>
        <w:ind w:left="1717" w:hanging="661"/>
      </w:pPr>
      <w:rPr>
        <w:rFonts w:ascii="Times New Roman" w:eastAsia="Times New Roman" w:hAnsi="Times New Roman" w:cs="Times New Roman" w:hint="default"/>
        <w:b w:val="0"/>
        <w:bCs w:val="0"/>
        <w:i w:val="0"/>
        <w:iCs w:val="0"/>
        <w:spacing w:val="-1"/>
        <w:w w:val="100"/>
        <w:sz w:val="20"/>
        <w:szCs w:val="20"/>
        <w:lang w:val="es-ES" w:eastAsia="en-US" w:bidi="ar-SA"/>
      </w:rPr>
    </w:lvl>
    <w:lvl w:ilvl="4">
      <w:numFmt w:val="bullet"/>
      <w:lvlText w:val="•"/>
      <w:lvlJc w:val="left"/>
      <w:pPr>
        <w:ind w:left="5064" w:hanging="661"/>
      </w:pPr>
      <w:rPr>
        <w:rFonts w:hint="default"/>
        <w:lang w:val="es-ES" w:eastAsia="en-US" w:bidi="ar-SA"/>
      </w:rPr>
    </w:lvl>
    <w:lvl w:ilvl="5">
      <w:numFmt w:val="bullet"/>
      <w:lvlText w:val="•"/>
      <w:lvlJc w:val="left"/>
      <w:pPr>
        <w:ind w:left="5900" w:hanging="661"/>
      </w:pPr>
      <w:rPr>
        <w:rFonts w:hint="default"/>
        <w:lang w:val="es-ES" w:eastAsia="en-US" w:bidi="ar-SA"/>
      </w:rPr>
    </w:lvl>
    <w:lvl w:ilvl="6">
      <w:numFmt w:val="bullet"/>
      <w:lvlText w:val="•"/>
      <w:lvlJc w:val="left"/>
      <w:pPr>
        <w:ind w:left="6736" w:hanging="661"/>
      </w:pPr>
      <w:rPr>
        <w:rFonts w:hint="default"/>
        <w:lang w:val="es-ES" w:eastAsia="en-US" w:bidi="ar-SA"/>
      </w:rPr>
    </w:lvl>
    <w:lvl w:ilvl="7">
      <w:numFmt w:val="bullet"/>
      <w:lvlText w:val="•"/>
      <w:lvlJc w:val="left"/>
      <w:pPr>
        <w:ind w:left="7572" w:hanging="661"/>
      </w:pPr>
      <w:rPr>
        <w:rFonts w:hint="default"/>
        <w:lang w:val="es-ES" w:eastAsia="en-US" w:bidi="ar-SA"/>
      </w:rPr>
    </w:lvl>
    <w:lvl w:ilvl="8">
      <w:numFmt w:val="bullet"/>
      <w:lvlText w:val="•"/>
      <w:lvlJc w:val="left"/>
      <w:pPr>
        <w:ind w:left="8408" w:hanging="661"/>
      </w:pPr>
      <w:rPr>
        <w:rFonts w:hint="default"/>
        <w:lang w:val="es-ES" w:eastAsia="en-US" w:bidi="ar-SA"/>
      </w:rPr>
    </w:lvl>
  </w:abstractNum>
  <w:num w:numId="1" w16cid:durableId="1041251160">
    <w:abstractNumId w:val="119"/>
  </w:num>
  <w:num w:numId="2" w16cid:durableId="1906060569">
    <w:abstractNumId w:val="130"/>
  </w:num>
  <w:num w:numId="3" w16cid:durableId="843280872">
    <w:abstractNumId w:val="107"/>
  </w:num>
  <w:num w:numId="4" w16cid:durableId="1312370671">
    <w:abstractNumId w:val="80"/>
  </w:num>
  <w:num w:numId="5" w16cid:durableId="691422797">
    <w:abstractNumId w:val="96"/>
  </w:num>
  <w:num w:numId="6" w16cid:durableId="1501000660">
    <w:abstractNumId w:val="103"/>
  </w:num>
  <w:num w:numId="7" w16cid:durableId="828640235">
    <w:abstractNumId w:val="111"/>
  </w:num>
  <w:num w:numId="8" w16cid:durableId="1000617596">
    <w:abstractNumId w:val="36"/>
  </w:num>
  <w:num w:numId="9" w16cid:durableId="1791364560">
    <w:abstractNumId w:val="20"/>
  </w:num>
  <w:num w:numId="10" w16cid:durableId="1167288921">
    <w:abstractNumId w:val="56"/>
  </w:num>
  <w:num w:numId="11" w16cid:durableId="656112950">
    <w:abstractNumId w:val="46"/>
  </w:num>
  <w:num w:numId="12" w16cid:durableId="1470780965">
    <w:abstractNumId w:val="22"/>
  </w:num>
  <w:num w:numId="13" w16cid:durableId="864099735">
    <w:abstractNumId w:val="7"/>
  </w:num>
  <w:num w:numId="14" w16cid:durableId="995381557">
    <w:abstractNumId w:val="101"/>
  </w:num>
  <w:num w:numId="15" w16cid:durableId="273485671">
    <w:abstractNumId w:val="3"/>
  </w:num>
  <w:num w:numId="16" w16cid:durableId="1246569209">
    <w:abstractNumId w:val="70"/>
  </w:num>
  <w:num w:numId="17" w16cid:durableId="475605288">
    <w:abstractNumId w:val="0"/>
  </w:num>
  <w:num w:numId="18" w16cid:durableId="896430228">
    <w:abstractNumId w:val="134"/>
  </w:num>
  <w:num w:numId="19" w16cid:durableId="1627396180">
    <w:abstractNumId w:val="60"/>
  </w:num>
  <w:num w:numId="20" w16cid:durableId="416563358">
    <w:abstractNumId w:val="42"/>
  </w:num>
  <w:num w:numId="21" w16cid:durableId="1055155387">
    <w:abstractNumId w:val="1"/>
  </w:num>
  <w:num w:numId="22" w16cid:durableId="1330521597">
    <w:abstractNumId w:val="64"/>
  </w:num>
  <w:num w:numId="23" w16cid:durableId="824080169">
    <w:abstractNumId w:val="41"/>
  </w:num>
  <w:num w:numId="24" w16cid:durableId="1215695677">
    <w:abstractNumId w:val="81"/>
  </w:num>
  <w:num w:numId="25" w16cid:durableId="2139177233">
    <w:abstractNumId w:val="97"/>
  </w:num>
  <w:num w:numId="26" w16cid:durableId="1917662651">
    <w:abstractNumId w:val="79"/>
  </w:num>
  <w:num w:numId="27" w16cid:durableId="848372504">
    <w:abstractNumId w:val="76"/>
  </w:num>
  <w:num w:numId="28" w16cid:durableId="920874757">
    <w:abstractNumId w:val="91"/>
  </w:num>
  <w:num w:numId="29" w16cid:durableId="257062578">
    <w:abstractNumId w:val="38"/>
  </w:num>
  <w:num w:numId="30" w16cid:durableId="504903845">
    <w:abstractNumId w:val="21"/>
  </w:num>
  <w:num w:numId="31" w16cid:durableId="255554781">
    <w:abstractNumId w:val="16"/>
  </w:num>
  <w:num w:numId="32" w16cid:durableId="1742171532">
    <w:abstractNumId w:val="29"/>
  </w:num>
  <w:num w:numId="33" w16cid:durableId="635984924">
    <w:abstractNumId w:val="77"/>
  </w:num>
  <w:num w:numId="34" w16cid:durableId="202837887">
    <w:abstractNumId w:val="106"/>
  </w:num>
  <w:num w:numId="35" w16cid:durableId="1760447042">
    <w:abstractNumId w:val="66"/>
  </w:num>
  <w:num w:numId="36" w16cid:durableId="694960915">
    <w:abstractNumId w:val="98"/>
  </w:num>
  <w:num w:numId="37" w16cid:durableId="1473328039">
    <w:abstractNumId w:val="133"/>
  </w:num>
  <w:num w:numId="38" w16cid:durableId="782461604">
    <w:abstractNumId w:val="124"/>
  </w:num>
  <w:num w:numId="39" w16cid:durableId="832182036">
    <w:abstractNumId w:val="117"/>
  </w:num>
  <w:num w:numId="40" w16cid:durableId="920259402">
    <w:abstractNumId w:val="72"/>
  </w:num>
  <w:num w:numId="41" w16cid:durableId="133528998">
    <w:abstractNumId w:val="114"/>
  </w:num>
  <w:num w:numId="42" w16cid:durableId="1364015408">
    <w:abstractNumId w:val="18"/>
  </w:num>
  <w:num w:numId="43" w16cid:durableId="1852916972">
    <w:abstractNumId w:val="110"/>
  </w:num>
  <w:num w:numId="44" w16cid:durableId="1434546965">
    <w:abstractNumId w:val="126"/>
  </w:num>
  <w:num w:numId="45" w16cid:durableId="88891209">
    <w:abstractNumId w:val="43"/>
  </w:num>
  <w:num w:numId="46" w16cid:durableId="2133933077">
    <w:abstractNumId w:val="44"/>
  </w:num>
  <w:num w:numId="47" w16cid:durableId="1713113664">
    <w:abstractNumId w:val="53"/>
  </w:num>
  <w:num w:numId="48" w16cid:durableId="1581720780">
    <w:abstractNumId w:val="32"/>
  </w:num>
  <w:num w:numId="49" w16cid:durableId="670717800">
    <w:abstractNumId w:val="28"/>
  </w:num>
  <w:num w:numId="50" w16cid:durableId="76219298">
    <w:abstractNumId w:val="52"/>
  </w:num>
  <w:num w:numId="51" w16cid:durableId="1901598435">
    <w:abstractNumId w:val="122"/>
  </w:num>
  <w:num w:numId="52" w16cid:durableId="424227038">
    <w:abstractNumId w:val="35"/>
  </w:num>
  <w:num w:numId="53" w16cid:durableId="2021665725">
    <w:abstractNumId w:val="78"/>
  </w:num>
  <w:num w:numId="54" w16cid:durableId="1972248542">
    <w:abstractNumId w:val="65"/>
  </w:num>
  <w:num w:numId="55" w16cid:durableId="1599168359">
    <w:abstractNumId w:val="49"/>
  </w:num>
  <w:num w:numId="56" w16cid:durableId="1010721354">
    <w:abstractNumId w:val="125"/>
  </w:num>
  <w:num w:numId="57" w16cid:durableId="1117062403">
    <w:abstractNumId w:val="71"/>
  </w:num>
  <w:num w:numId="58" w16cid:durableId="1915891274">
    <w:abstractNumId w:val="95"/>
  </w:num>
  <w:num w:numId="59" w16cid:durableId="242371349">
    <w:abstractNumId w:val="40"/>
  </w:num>
  <w:num w:numId="60" w16cid:durableId="498346365">
    <w:abstractNumId w:val="39"/>
  </w:num>
  <w:num w:numId="61" w16cid:durableId="937057317">
    <w:abstractNumId w:val="8"/>
  </w:num>
  <w:num w:numId="62" w16cid:durableId="347564917">
    <w:abstractNumId w:val="88"/>
  </w:num>
  <w:num w:numId="63" w16cid:durableId="190343443">
    <w:abstractNumId w:val="112"/>
  </w:num>
  <w:num w:numId="64" w16cid:durableId="1510832008">
    <w:abstractNumId w:val="113"/>
  </w:num>
  <w:num w:numId="65" w16cid:durableId="439104188">
    <w:abstractNumId w:val="5"/>
  </w:num>
  <w:num w:numId="66" w16cid:durableId="761953479">
    <w:abstractNumId w:val="90"/>
  </w:num>
  <w:num w:numId="67" w16cid:durableId="1330406894">
    <w:abstractNumId w:val="116"/>
  </w:num>
  <w:num w:numId="68" w16cid:durableId="288980069">
    <w:abstractNumId w:val="89"/>
  </w:num>
  <w:num w:numId="69" w16cid:durableId="420760865">
    <w:abstractNumId w:val="92"/>
  </w:num>
  <w:num w:numId="70" w16cid:durableId="30738143">
    <w:abstractNumId w:val="24"/>
  </w:num>
  <w:num w:numId="71" w16cid:durableId="965044188">
    <w:abstractNumId w:val="74"/>
  </w:num>
  <w:num w:numId="72" w16cid:durableId="1680309849">
    <w:abstractNumId w:val="68"/>
  </w:num>
  <w:num w:numId="73" w16cid:durableId="1631395666">
    <w:abstractNumId w:val="12"/>
  </w:num>
  <w:num w:numId="74" w16cid:durableId="1353652055">
    <w:abstractNumId w:val="11"/>
  </w:num>
  <w:num w:numId="75" w16cid:durableId="442924162">
    <w:abstractNumId w:val="10"/>
  </w:num>
  <w:num w:numId="76" w16cid:durableId="1962111184">
    <w:abstractNumId w:val="48"/>
  </w:num>
  <w:num w:numId="77" w16cid:durableId="511720434">
    <w:abstractNumId w:val="50"/>
  </w:num>
  <w:num w:numId="78" w16cid:durableId="1521965172">
    <w:abstractNumId w:val="13"/>
  </w:num>
  <w:num w:numId="79" w16cid:durableId="1042360973">
    <w:abstractNumId w:val="15"/>
  </w:num>
  <w:num w:numId="80" w16cid:durableId="2010710256">
    <w:abstractNumId w:val="75"/>
  </w:num>
  <w:num w:numId="81" w16cid:durableId="1534269550">
    <w:abstractNumId w:val="131"/>
  </w:num>
  <w:num w:numId="82" w16cid:durableId="1654481970">
    <w:abstractNumId w:val="57"/>
  </w:num>
  <w:num w:numId="83" w16cid:durableId="306133719">
    <w:abstractNumId w:val="31"/>
  </w:num>
  <w:num w:numId="84" w16cid:durableId="438794844">
    <w:abstractNumId w:val="54"/>
  </w:num>
  <w:num w:numId="85" w16cid:durableId="1582906778">
    <w:abstractNumId w:val="94"/>
  </w:num>
  <w:num w:numId="86" w16cid:durableId="1269387645">
    <w:abstractNumId w:val="63"/>
  </w:num>
  <w:num w:numId="87" w16cid:durableId="1256934670">
    <w:abstractNumId w:val="4"/>
  </w:num>
  <w:num w:numId="88" w16cid:durableId="1598782206">
    <w:abstractNumId w:val="82"/>
  </w:num>
  <w:num w:numId="89" w16cid:durableId="222715262">
    <w:abstractNumId w:val="37"/>
  </w:num>
  <w:num w:numId="90" w16cid:durableId="2071609938">
    <w:abstractNumId w:val="115"/>
  </w:num>
  <w:num w:numId="91" w16cid:durableId="789514566">
    <w:abstractNumId w:val="123"/>
  </w:num>
  <w:num w:numId="92" w16cid:durableId="2005236388">
    <w:abstractNumId w:val="115"/>
    <w:lvlOverride w:ilvl="0">
      <w:startOverride w:val="7"/>
    </w:lvlOverride>
    <w:lvlOverride w:ilvl="1">
      <w:startOverride w:val="3"/>
    </w:lvlOverride>
    <w:lvlOverride w:ilvl="2">
      <w:startOverride w:val="1"/>
    </w:lvlOverride>
    <w:lvlOverride w:ilvl="3"/>
    <w:lvlOverride w:ilvl="4"/>
    <w:lvlOverride w:ilvl="5"/>
    <w:lvlOverride w:ilvl="6"/>
    <w:lvlOverride w:ilvl="7"/>
    <w:lvlOverride w:ilvl="8"/>
  </w:num>
  <w:num w:numId="93" w16cid:durableId="189496904">
    <w:abstractNumId w:val="9"/>
  </w:num>
  <w:num w:numId="94" w16cid:durableId="1434664035">
    <w:abstractNumId w:val="105"/>
  </w:num>
  <w:num w:numId="95" w16cid:durableId="493885186">
    <w:abstractNumId w:val="2"/>
  </w:num>
  <w:num w:numId="96" w16cid:durableId="644286513">
    <w:abstractNumId w:val="109"/>
  </w:num>
  <w:num w:numId="97" w16cid:durableId="834493342">
    <w:abstractNumId w:val="34"/>
  </w:num>
  <w:num w:numId="98" w16cid:durableId="947275937">
    <w:abstractNumId w:val="85"/>
  </w:num>
  <w:num w:numId="99" w16cid:durableId="26299498">
    <w:abstractNumId w:val="47"/>
  </w:num>
  <w:num w:numId="100" w16cid:durableId="1785495065">
    <w:abstractNumId w:val="120"/>
  </w:num>
  <w:num w:numId="101" w16cid:durableId="878275225">
    <w:abstractNumId w:val="26"/>
  </w:num>
  <w:num w:numId="102" w16cid:durableId="949511274">
    <w:abstractNumId w:val="84"/>
  </w:num>
  <w:num w:numId="103" w16cid:durableId="1552418308">
    <w:abstractNumId w:val="104"/>
  </w:num>
  <w:num w:numId="104" w16cid:durableId="1378814904">
    <w:abstractNumId w:val="67"/>
  </w:num>
  <w:num w:numId="105" w16cid:durableId="1267037211">
    <w:abstractNumId w:val="59"/>
  </w:num>
  <w:num w:numId="106" w16cid:durableId="1603879387">
    <w:abstractNumId w:val="27"/>
  </w:num>
  <w:num w:numId="107" w16cid:durableId="1745445795">
    <w:abstractNumId w:val="62"/>
  </w:num>
  <w:num w:numId="108" w16cid:durableId="1278832498">
    <w:abstractNumId w:val="102"/>
  </w:num>
  <w:num w:numId="109" w16cid:durableId="797532251">
    <w:abstractNumId w:val="86"/>
  </w:num>
  <w:num w:numId="110" w16cid:durableId="566720170">
    <w:abstractNumId w:val="51"/>
  </w:num>
  <w:num w:numId="111" w16cid:durableId="2018143916">
    <w:abstractNumId w:val="58"/>
  </w:num>
  <w:num w:numId="112" w16cid:durableId="2073312374">
    <w:abstractNumId w:val="108"/>
  </w:num>
  <w:num w:numId="113" w16cid:durableId="460807392">
    <w:abstractNumId w:val="19"/>
  </w:num>
  <w:num w:numId="114" w16cid:durableId="2062172945">
    <w:abstractNumId w:val="132"/>
  </w:num>
  <w:num w:numId="115" w16cid:durableId="570696707">
    <w:abstractNumId w:val="45"/>
  </w:num>
  <w:num w:numId="116" w16cid:durableId="868646076">
    <w:abstractNumId w:val="121"/>
  </w:num>
  <w:num w:numId="117" w16cid:durableId="1256326447">
    <w:abstractNumId w:val="17"/>
  </w:num>
  <w:num w:numId="118" w16cid:durableId="1151410650">
    <w:abstractNumId w:val="23"/>
  </w:num>
  <w:num w:numId="119" w16cid:durableId="878979026">
    <w:abstractNumId w:val="73"/>
  </w:num>
  <w:num w:numId="120" w16cid:durableId="291600975">
    <w:abstractNumId w:val="83"/>
  </w:num>
  <w:num w:numId="121" w16cid:durableId="149254499">
    <w:abstractNumId w:val="129"/>
  </w:num>
  <w:num w:numId="122" w16cid:durableId="235405637">
    <w:abstractNumId w:val="100"/>
  </w:num>
  <w:num w:numId="123" w16cid:durableId="504634001">
    <w:abstractNumId w:val="30"/>
  </w:num>
  <w:num w:numId="124" w16cid:durableId="1581721442">
    <w:abstractNumId w:val="6"/>
  </w:num>
  <w:num w:numId="125" w16cid:durableId="1199659510">
    <w:abstractNumId w:val="128"/>
  </w:num>
  <w:num w:numId="126" w16cid:durableId="1112751734">
    <w:abstractNumId w:val="87"/>
  </w:num>
  <w:num w:numId="127" w16cid:durableId="847328465">
    <w:abstractNumId w:val="25"/>
  </w:num>
  <w:num w:numId="128" w16cid:durableId="1519193576">
    <w:abstractNumId w:val="118"/>
  </w:num>
  <w:num w:numId="129" w16cid:durableId="789251170">
    <w:abstractNumId w:val="93"/>
  </w:num>
  <w:num w:numId="130" w16cid:durableId="512694515">
    <w:abstractNumId w:val="61"/>
  </w:num>
  <w:num w:numId="131" w16cid:durableId="737289951">
    <w:abstractNumId w:val="127"/>
  </w:num>
  <w:num w:numId="132" w16cid:durableId="268859956">
    <w:abstractNumId w:val="99"/>
  </w:num>
  <w:num w:numId="133" w16cid:durableId="2078892667">
    <w:abstractNumId w:val="69"/>
  </w:num>
  <w:num w:numId="134" w16cid:durableId="967973376">
    <w:abstractNumId w:val="55"/>
  </w:num>
  <w:num w:numId="135" w16cid:durableId="739669606">
    <w:abstractNumId w:val="33"/>
  </w:num>
  <w:num w:numId="136" w16cid:durableId="1059597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B95571"/>
    <w:rsid w:val="000042F7"/>
    <w:rsid w:val="00045E7C"/>
    <w:rsid w:val="000524D8"/>
    <w:rsid w:val="000655FA"/>
    <w:rsid w:val="000774D6"/>
    <w:rsid w:val="0008469D"/>
    <w:rsid w:val="00095A5C"/>
    <w:rsid w:val="0010146D"/>
    <w:rsid w:val="00103AF1"/>
    <w:rsid w:val="00121939"/>
    <w:rsid w:val="0014183C"/>
    <w:rsid w:val="001616D0"/>
    <w:rsid w:val="00183DE8"/>
    <w:rsid w:val="001920EE"/>
    <w:rsid w:val="001A2EFA"/>
    <w:rsid w:val="001D1FCE"/>
    <w:rsid w:val="001E272D"/>
    <w:rsid w:val="001E2E7B"/>
    <w:rsid w:val="001E4C4C"/>
    <w:rsid w:val="001F3EC9"/>
    <w:rsid w:val="001F4A4C"/>
    <w:rsid w:val="002265D8"/>
    <w:rsid w:val="00291786"/>
    <w:rsid w:val="002A3F1B"/>
    <w:rsid w:val="002D5155"/>
    <w:rsid w:val="002E2DE7"/>
    <w:rsid w:val="002E713A"/>
    <w:rsid w:val="002F2410"/>
    <w:rsid w:val="0030501E"/>
    <w:rsid w:val="00355AED"/>
    <w:rsid w:val="0035738C"/>
    <w:rsid w:val="003C6229"/>
    <w:rsid w:val="003D0344"/>
    <w:rsid w:val="003D6B5A"/>
    <w:rsid w:val="003E3B82"/>
    <w:rsid w:val="00414E26"/>
    <w:rsid w:val="004459B2"/>
    <w:rsid w:val="00446254"/>
    <w:rsid w:val="004514AB"/>
    <w:rsid w:val="00461986"/>
    <w:rsid w:val="00465020"/>
    <w:rsid w:val="004B33CA"/>
    <w:rsid w:val="004B61E8"/>
    <w:rsid w:val="00523575"/>
    <w:rsid w:val="00556D56"/>
    <w:rsid w:val="00590154"/>
    <w:rsid w:val="00610B55"/>
    <w:rsid w:val="00612047"/>
    <w:rsid w:val="00620AAD"/>
    <w:rsid w:val="00642F37"/>
    <w:rsid w:val="00656BBB"/>
    <w:rsid w:val="006617BE"/>
    <w:rsid w:val="00696B62"/>
    <w:rsid w:val="006F2B11"/>
    <w:rsid w:val="00743F80"/>
    <w:rsid w:val="00757586"/>
    <w:rsid w:val="0077113F"/>
    <w:rsid w:val="00784118"/>
    <w:rsid w:val="00796955"/>
    <w:rsid w:val="007C7356"/>
    <w:rsid w:val="007D1F39"/>
    <w:rsid w:val="007D6FCC"/>
    <w:rsid w:val="007E4901"/>
    <w:rsid w:val="00823911"/>
    <w:rsid w:val="008524E5"/>
    <w:rsid w:val="00884F0C"/>
    <w:rsid w:val="00897F77"/>
    <w:rsid w:val="008E58A8"/>
    <w:rsid w:val="008F17E3"/>
    <w:rsid w:val="008F3BB3"/>
    <w:rsid w:val="00954AC2"/>
    <w:rsid w:val="009569EF"/>
    <w:rsid w:val="00960608"/>
    <w:rsid w:val="00962C87"/>
    <w:rsid w:val="00970969"/>
    <w:rsid w:val="009711FA"/>
    <w:rsid w:val="00994BAE"/>
    <w:rsid w:val="009A2981"/>
    <w:rsid w:val="009C758B"/>
    <w:rsid w:val="009D75CB"/>
    <w:rsid w:val="009E2333"/>
    <w:rsid w:val="009E2683"/>
    <w:rsid w:val="00A216A8"/>
    <w:rsid w:val="00A37EA4"/>
    <w:rsid w:val="00A43B82"/>
    <w:rsid w:val="00A560B5"/>
    <w:rsid w:val="00A93CA3"/>
    <w:rsid w:val="00A9540C"/>
    <w:rsid w:val="00A9728E"/>
    <w:rsid w:val="00B11032"/>
    <w:rsid w:val="00B2485B"/>
    <w:rsid w:val="00B6213C"/>
    <w:rsid w:val="00B74FB8"/>
    <w:rsid w:val="00B848C2"/>
    <w:rsid w:val="00B9427C"/>
    <w:rsid w:val="00BA77B8"/>
    <w:rsid w:val="00BB08B6"/>
    <w:rsid w:val="00BD5389"/>
    <w:rsid w:val="00BE20BC"/>
    <w:rsid w:val="00BE55F4"/>
    <w:rsid w:val="00BE5DD3"/>
    <w:rsid w:val="00BE6393"/>
    <w:rsid w:val="00BF75E9"/>
    <w:rsid w:val="00C14464"/>
    <w:rsid w:val="00C90575"/>
    <w:rsid w:val="00CC5D2C"/>
    <w:rsid w:val="00CD1AFC"/>
    <w:rsid w:val="00CF6616"/>
    <w:rsid w:val="00D66BA4"/>
    <w:rsid w:val="00DB58F0"/>
    <w:rsid w:val="00DE0618"/>
    <w:rsid w:val="00DE7507"/>
    <w:rsid w:val="00DE7F5D"/>
    <w:rsid w:val="00DF2E8C"/>
    <w:rsid w:val="00E11846"/>
    <w:rsid w:val="00E76B66"/>
    <w:rsid w:val="00EC14EC"/>
    <w:rsid w:val="00EC4C3D"/>
    <w:rsid w:val="00F100D5"/>
    <w:rsid w:val="00F401CC"/>
    <w:rsid w:val="00F44C09"/>
    <w:rsid w:val="00F73BC0"/>
    <w:rsid w:val="00FB2109"/>
    <w:rsid w:val="00FD4E35"/>
    <w:rsid w:val="00FE6AD7"/>
    <w:rsid w:val="00FE7ED8"/>
    <w:rsid w:val="00FF46B6"/>
    <w:rsid w:val="031B8B1B"/>
    <w:rsid w:val="031E1C51"/>
    <w:rsid w:val="0681794E"/>
    <w:rsid w:val="07AF010A"/>
    <w:rsid w:val="07EDE85F"/>
    <w:rsid w:val="08359A92"/>
    <w:rsid w:val="0D852D73"/>
    <w:rsid w:val="0F624135"/>
    <w:rsid w:val="0FA8023B"/>
    <w:rsid w:val="132B41ED"/>
    <w:rsid w:val="14BF4241"/>
    <w:rsid w:val="1589E8DC"/>
    <w:rsid w:val="15E39AD1"/>
    <w:rsid w:val="17B95571"/>
    <w:rsid w:val="18C60735"/>
    <w:rsid w:val="19530840"/>
    <w:rsid w:val="19AF50A7"/>
    <w:rsid w:val="1A7F0D6D"/>
    <w:rsid w:val="1AA4802D"/>
    <w:rsid w:val="1D7F8269"/>
    <w:rsid w:val="1E51A075"/>
    <w:rsid w:val="207CE067"/>
    <w:rsid w:val="2187C071"/>
    <w:rsid w:val="22182AF4"/>
    <w:rsid w:val="226C7D9A"/>
    <w:rsid w:val="22E580D1"/>
    <w:rsid w:val="22F84CFE"/>
    <w:rsid w:val="26006006"/>
    <w:rsid w:val="26AEF072"/>
    <w:rsid w:val="276A296C"/>
    <w:rsid w:val="2911F87D"/>
    <w:rsid w:val="296E3EC4"/>
    <w:rsid w:val="2B45F299"/>
    <w:rsid w:val="30B757BA"/>
    <w:rsid w:val="31738A55"/>
    <w:rsid w:val="32392DD5"/>
    <w:rsid w:val="337635D3"/>
    <w:rsid w:val="355C49F3"/>
    <w:rsid w:val="35D077BA"/>
    <w:rsid w:val="363D5F52"/>
    <w:rsid w:val="36F0C192"/>
    <w:rsid w:val="3C1992FE"/>
    <w:rsid w:val="3DE116BA"/>
    <w:rsid w:val="3F63F393"/>
    <w:rsid w:val="4147C227"/>
    <w:rsid w:val="419B683C"/>
    <w:rsid w:val="44658010"/>
    <w:rsid w:val="455A6C4C"/>
    <w:rsid w:val="45B81D56"/>
    <w:rsid w:val="49270C02"/>
    <w:rsid w:val="4AE22AB2"/>
    <w:rsid w:val="4CC4AF7B"/>
    <w:rsid w:val="4D2491A1"/>
    <w:rsid w:val="50EBE6C2"/>
    <w:rsid w:val="528A916D"/>
    <w:rsid w:val="53407EB3"/>
    <w:rsid w:val="54738C8E"/>
    <w:rsid w:val="54B6169C"/>
    <w:rsid w:val="54BECED3"/>
    <w:rsid w:val="5717344E"/>
    <w:rsid w:val="5748A447"/>
    <w:rsid w:val="58B312E4"/>
    <w:rsid w:val="58BDE8E3"/>
    <w:rsid w:val="5E639156"/>
    <w:rsid w:val="5F914B70"/>
    <w:rsid w:val="639B88F3"/>
    <w:rsid w:val="646B6994"/>
    <w:rsid w:val="6714E7BB"/>
    <w:rsid w:val="680F70B3"/>
    <w:rsid w:val="6A63A5D5"/>
    <w:rsid w:val="6B4AC83C"/>
    <w:rsid w:val="6DACD740"/>
    <w:rsid w:val="71F07913"/>
    <w:rsid w:val="74F06670"/>
    <w:rsid w:val="77C5AFF0"/>
    <w:rsid w:val="77CC4BD0"/>
    <w:rsid w:val="7883D4EA"/>
    <w:rsid w:val="78BEE18A"/>
    <w:rsid w:val="79DC5DAD"/>
    <w:rsid w:val="7A70D1AB"/>
    <w:rsid w:val="7D276BE8"/>
    <w:rsid w:val="7D761B63"/>
    <w:rsid w:val="7DAD3BFA"/>
    <w:rsid w:val="7F1249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DE96D"/>
  <w15:docId w15:val="{0381A61F-1918-4604-B8FB-DC9F27B7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F77"/>
    <w:rPr>
      <w:rFonts w:ascii="Times New Roman" w:eastAsia="Times New Roman" w:hAnsi="Times New Roman" w:cs="Times New Roman"/>
      <w:lang w:val="es-ES"/>
    </w:rPr>
  </w:style>
  <w:style w:type="paragraph" w:styleId="Ttulo1">
    <w:name w:val="heading 1"/>
    <w:basedOn w:val="Normal"/>
    <w:link w:val="Ttulo1Car"/>
    <w:uiPriority w:val="9"/>
    <w:qFormat/>
    <w:pPr>
      <w:ind w:left="1057"/>
      <w:outlineLvl w:val="0"/>
    </w:pPr>
    <w:rPr>
      <w:b/>
      <w:bCs/>
      <w:sz w:val="24"/>
      <w:szCs w:val="24"/>
    </w:rPr>
  </w:style>
  <w:style w:type="paragraph" w:styleId="Ttulo2">
    <w:name w:val="heading 2"/>
    <w:basedOn w:val="Normal"/>
    <w:link w:val="Ttulo2Car"/>
    <w:uiPriority w:val="9"/>
    <w:unhideWhenUsed/>
    <w:qFormat/>
    <w:pPr>
      <w:ind w:left="1657" w:hanging="600"/>
      <w:outlineLvl w:val="1"/>
    </w:pPr>
    <w:rPr>
      <w:b/>
      <w:bCs/>
      <w:i/>
      <w:iCs/>
      <w:sz w:val="24"/>
      <w:szCs w:val="24"/>
    </w:rPr>
  </w:style>
  <w:style w:type="paragraph" w:styleId="Ttulo3">
    <w:name w:val="heading 3"/>
    <w:basedOn w:val="Normal"/>
    <w:next w:val="Normal"/>
    <w:link w:val="Ttulo3Car"/>
    <w:uiPriority w:val="9"/>
    <w:semiHidden/>
    <w:unhideWhenUsed/>
    <w:qFormat/>
    <w:rsid w:val="001219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60"/>
      <w:ind w:left="577" w:hanging="240"/>
    </w:pPr>
    <w:rPr>
      <w:sz w:val="24"/>
      <w:szCs w:val="24"/>
    </w:rPr>
  </w:style>
  <w:style w:type="paragraph" w:styleId="TDC2">
    <w:name w:val="toc 2"/>
    <w:basedOn w:val="Normal"/>
    <w:uiPriority w:val="1"/>
    <w:qFormat/>
    <w:pPr>
      <w:spacing w:before="60"/>
      <w:ind w:left="337"/>
    </w:pPr>
  </w:style>
  <w:style w:type="paragraph" w:styleId="TDC3">
    <w:name w:val="toc 3"/>
    <w:basedOn w:val="Normal"/>
    <w:uiPriority w:val="1"/>
    <w:qFormat/>
    <w:pPr>
      <w:spacing w:before="60"/>
      <w:ind w:left="1117" w:hanging="420"/>
    </w:pPr>
    <w:rPr>
      <w:sz w:val="24"/>
      <w:szCs w:val="24"/>
    </w:rPr>
  </w:style>
  <w:style w:type="paragraph" w:styleId="TDC4">
    <w:name w:val="toc 4"/>
    <w:basedOn w:val="Normal"/>
    <w:uiPriority w:val="1"/>
    <w:qFormat/>
    <w:pPr>
      <w:spacing w:before="60"/>
      <w:ind w:left="697"/>
    </w:pPr>
  </w:style>
  <w:style w:type="paragraph" w:styleId="TDC5">
    <w:name w:val="toc 5"/>
    <w:basedOn w:val="Normal"/>
    <w:uiPriority w:val="1"/>
    <w:qFormat/>
    <w:pPr>
      <w:spacing w:before="60"/>
      <w:ind w:left="1601" w:hanging="544"/>
    </w:p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777" w:hanging="360"/>
    </w:pPr>
  </w:style>
  <w:style w:type="paragraph" w:customStyle="1" w:styleId="TableParagraph">
    <w:name w:val="Table Paragraph"/>
    <w:basedOn w:val="Normal"/>
    <w:uiPriority w:val="1"/>
    <w:qFormat/>
    <w:pPr>
      <w:ind w:left="112"/>
    </w:pPr>
  </w:style>
  <w:style w:type="paragraph" w:styleId="Encabezado">
    <w:name w:val="header"/>
    <w:basedOn w:val="Normal"/>
    <w:link w:val="EncabezadoCar"/>
    <w:uiPriority w:val="99"/>
    <w:unhideWhenUsed/>
    <w:rsid w:val="3DE116BA"/>
    <w:pPr>
      <w:tabs>
        <w:tab w:val="center" w:pos="4680"/>
        <w:tab w:val="right" w:pos="9360"/>
      </w:tabs>
    </w:pPr>
  </w:style>
  <w:style w:type="paragraph" w:styleId="Piedepgina">
    <w:name w:val="footer"/>
    <w:basedOn w:val="Normal"/>
    <w:uiPriority w:val="99"/>
    <w:unhideWhenUsed/>
    <w:rsid w:val="3DE116BA"/>
    <w:pPr>
      <w:tabs>
        <w:tab w:val="center" w:pos="4680"/>
        <w:tab w:val="right" w:pos="9360"/>
      </w:tabs>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rsid w:val="00610B55"/>
    <w:rPr>
      <w:rFonts w:ascii="Times New Roman" w:eastAsia="Times New Roman" w:hAnsi="Times New Roman" w:cs="Times New Roman"/>
      <w:lang w:val="es-ES"/>
    </w:rPr>
  </w:style>
  <w:style w:type="paragraph" w:styleId="NormalWeb">
    <w:name w:val="Normal (Web)"/>
    <w:basedOn w:val="Normal"/>
    <w:uiPriority w:val="99"/>
    <w:semiHidden/>
    <w:unhideWhenUsed/>
    <w:rsid w:val="00612047"/>
    <w:rPr>
      <w:sz w:val="24"/>
      <w:szCs w:val="24"/>
    </w:rPr>
  </w:style>
  <w:style w:type="character" w:styleId="Hipervnculo">
    <w:name w:val="Hyperlink"/>
    <w:basedOn w:val="Fuentedeprrafopredeter"/>
    <w:uiPriority w:val="99"/>
    <w:unhideWhenUsed/>
    <w:rsid w:val="00045E7C"/>
    <w:rPr>
      <w:color w:val="0000FF" w:themeColor="hyperlink"/>
      <w:u w:val="single"/>
    </w:rPr>
  </w:style>
  <w:style w:type="character" w:styleId="Mencinsinresolver">
    <w:name w:val="Unresolved Mention"/>
    <w:basedOn w:val="Fuentedeprrafopredeter"/>
    <w:uiPriority w:val="99"/>
    <w:semiHidden/>
    <w:unhideWhenUsed/>
    <w:rsid w:val="00045E7C"/>
    <w:rPr>
      <w:color w:val="605E5C"/>
      <w:shd w:val="clear" w:color="auto" w:fill="E1DFDD"/>
    </w:rPr>
  </w:style>
  <w:style w:type="character" w:customStyle="1" w:styleId="Ttulo1Car">
    <w:name w:val="Título 1 Car"/>
    <w:basedOn w:val="Fuentedeprrafopredeter"/>
    <w:link w:val="Ttulo1"/>
    <w:uiPriority w:val="9"/>
    <w:rsid w:val="00045E7C"/>
    <w:rPr>
      <w:rFonts w:ascii="Times New Roman" w:eastAsia="Times New Roman" w:hAnsi="Times New Roman" w:cs="Times New Roman"/>
      <w:b/>
      <w:bCs/>
      <w:sz w:val="24"/>
      <w:szCs w:val="24"/>
      <w:lang w:val="es-ES"/>
    </w:rPr>
  </w:style>
  <w:style w:type="character" w:customStyle="1" w:styleId="TextoindependienteCar">
    <w:name w:val="Texto independiente Car"/>
    <w:basedOn w:val="Fuentedeprrafopredeter"/>
    <w:link w:val="Textoindependiente"/>
    <w:uiPriority w:val="1"/>
    <w:rsid w:val="00045E7C"/>
    <w:rPr>
      <w:rFonts w:ascii="Times New Roman" w:eastAsia="Times New Roman" w:hAnsi="Times New Roman" w:cs="Times New Roman"/>
      <w:sz w:val="24"/>
      <w:szCs w:val="24"/>
      <w:lang w:val="es-ES"/>
    </w:rPr>
  </w:style>
  <w:style w:type="character" w:customStyle="1" w:styleId="Ttulo3Car">
    <w:name w:val="Título 3 Car"/>
    <w:basedOn w:val="Fuentedeprrafopredeter"/>
    <w:link w:val="Ttulo3"/>
    <w:uiPriority w:val="9"/>
    <w:semiHidden/>
    <w:rsid w:val="00121939"/>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A37EA4"/>
    <w:rPr>
      <w:rFonts w:ascii="Times New Roman" w:eastAsia="Times New Roman" w:hAnsi="Times New Roman" w:cs="Times New Roman"/>
      <w:b/>
      <w:bCs/>
      <w:i/>
      <w:iCs/>
      <w:sz w:val="24"/>
      <w:szCs w:val="24"/>
      <w:lang w:val="es-ES"/>
    </w:rPr>
  </w:style>
  <w:style w:type="character" w:styleId="Hipervnculovisitado">
    <w:name w:val="FollowedHyperlink"/>
    <w:basedOn w:val="Fuentedeprrafopredeter"/>
    <w:uiPriority w:val="99"/>
    <w:semiHidden/>
    <w:unhideWhenUsed/>
    <w:rsid w:val="00BE55F4"/>
    <w:rPr>
      <w:color w:val="800080" w:themeColor="followedHyperlink"/>
      <w:u w:val="single"/>
    </w:rPr>
  </w:style>
  <w:style w:type="table" w:customStyle="1" w:styleId="TableNormal">
    <w:name w:val="Table Normal"/>
    <w:uiPriority w:val="2"/>
    <w:semiHidden/>
    <w:unhideWhenUsed/>
    <w:qFormat/>
    <w:rsid w:val="00A43B82"/>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3.png"/><Relationship Id="rId39" Type="http://schemas.openxmlformats.org/officeDocument/2006/relationships/hyperlink" Target="https://grupoproindustria.org/transformacion-global-afecta-la-industria-automotriz-en-colombia" TargetMode="External"/><Relationship Id="rId21" Type="http://schemas.openxmlformats.org/officeDocument/2006/relationships/footer" Target="footer11.xml"/><Relationship Id="rId34" Type="http://schemas.openxmlformats.org/officeDocument/2006/relationships/image" Target="media/image7.jpeg"/><Relationship Id="rId42" Type="http://schemas.openxmlformats.org/officeDocument/2006/relationships/image" Target="media/image12.jpeg"/><Relationship Id="rId47" Type="http://schemas.openxmlformats.org/officeDocument/2006/relationships/hyperlink" Target="https://mobilityportal.lat/terpel-24-puntos-carga-vias" TargetMode="External"/><Relationship Id="rId50"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yperlink" Target="https://view.genially.com/636c5fb337390c001919ae4e/presentation-mapa-cajica" TargetMode="External"/><Relationship Id="rId11" Type="http://schemas.openxmlformats.org/officeDocument/2006/relationships/header" Target="header2.xml"/><Relationship Id="rId24" Type="http://schemas.openxmlformats.org/officeDocument/2006/relationships/image" Target="media/image2.jpeg"/><Relationship Id="rId32" Type="http://schemas.openxmlformats.org/officeDocument/2006/relationships/image" Target="media/image6.jpeg"/><Relationship Id="rId37" Type="http://schemas.openxmlformats.org/officeDocument/2006/relationships/image" Target="media/image9.jpeg"/><Relationship Id="rId40" Type="http://schemas.openxmlformats.org/officeDocument/2006/relationships/image" Target="media/image11.png"/><Relationship Id="rId45" Type="http://schemas.openxmlformats.org/officeDocument/2006/relationships/hyperlink" Target="https://es.dreamstime.com/estudiantes-de-la-rob&#243;tica-que-preparan-el-robot-para-probar-en-taller-image104495150"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image" Target="media/image4.png"/><Relationship Id="rId36" Type="http://schemas.openxmlformats.org/officeDocument/2006/relationships/hyperlink" Target="https://www.eltiempo.com/economia/sectores/regulacion-que-impedia-a-colombia-importar-carros-de-estados-unidos-quedo-aplazada-hasta-septiembre-de-2025-3449691" TargetMode="External"/><Relationship Id="rId49" Type="http://schemas.openxmlformats.org/officeDocument/2006/relationships/hyperlink" Target="https://mobilityportal.lat/terpel-24-puntos-carga-vias" TargetMode="Externa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hyperlink" Target="https://www.larepublica.co/empresas/historia-de-colmotores-3849247" TargetMode="External"/><Relationship Id="rId44" Type="http://schemas.openxmlformats.org/officeDocument/2006/relationships/image" Target="media/image14.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hyperlink" Target="https://view.genially.com/636c5fb337390c001919ae4e/presentation-mapa-cajica" TargetMode="External"/><Relationship Id="rId30" Type="http://schemas.openxmlformats.org/officeDocument/2006/relationships/image" Target="media/image5.jpeg"/><Relationship Id="rId35" Type="http://schemas.openxmlformats.org/officeDocument/2006/relationships/image" Target="media/image8.jpeg"/><Relationship Id="rId43" Type="http://schemas.openxmlformats.org/officeDocument/2006/relationships/image" Target="media/image13.jpeg"/><Relationship Id="rId48" Type="http://schemas.openxmlformats.org/officeDocument/2006/relationships/image" Target="media/image16.jpe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hyperlink" Target="https://www.mapamundis.org/china-mapamundi/" TargetMode="External"/><Relationship Id="rId33" Type="http://schemas.openxmlformats.org/officeDocument/2006/relationships/hyperlink" Target="https://www.semana.com/una-fotografia-fidedigna-de-transformacion-economica-empresarial-colombiana/427285-3" TargetMode="External"/><Relationship Id="rId38" Type="http://schemas.openxmlformats.org/officeDocument/2006/relationships/image" Target="media/image10.jpeg"/><Relationship Id="rId46" Type="http://schemas.openxmlformats.org/officeDocument/2006/relationships/image" Target="media/image15.jpeg"/><Relationship Id="rId20" Type="http://schemas.openxmlformats.org/officeDocument/2006/relationships/footer" Target="footer10.xml"/><Relationship Id="rId41" Type="http://schemas.openxmlformats.org/officeDocument/2006/relationships/hyperlink" Target="https://www.larepublica.co/empresas/historia-de-colmotores-384924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FDF4A-7DB3-4527-A0C6-05171A024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1609</TotalTime>
  <Pages>60</Pages>
  <Words>10947</Words>
  <Characters>60210</Characters>
  <Application>Microsoft Office Word</Application>
  <DocSecurity>0</DocSecurity>
  <Lines>501</Lines>
  <Paragraphs>142</Paragraphs>
  <ScaleCrop>false</ScaleCrop>
  <HeadingPairs>
    <vt:vector size="2" baseType="variant">
      <vt:variant>
        <vt:lpstr>Título</vt:lpstr>
      </vt:variant>
      <vt:variant>
        <vt:i4>1</vt:i4>
      </vt:variant>
    </vt:vector>
  </HeadingPairs>
  <TitlesOfParts>
    <vt:vector size="1" baseType="lpstr">
      <vt:lpstr>20250429 - Proyecto Met de Investigación G1 almost done (1)</vt:lpstr>
    </vt:vector>
  </TitlesOfParts>
  <Company/>
  <LinksUpToDate>false</LinksUpToDate>
  <CharactersWithSpaces>71015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20250429 - Proyecto Met de Investigación G1 almost done (1)</dc:title>
  <dc:subject/>
  <dc:creator>Diego Rodriguez</dc:creator>
  <cp:keywords/>
  <dc:description/>
  <cp:lastModifiedBy>Diego Rodriguez</cp:lastModifiedBy>
  <cp:revision>9</cp:revision>
  <dcterms:created xsi:type="dcterms:W3CDTF">2025-08-19T18:58:00Z</dcterms:created>
  <dcterms:modified xsi:type="dcterms:W3CDTF">2025-10-15T01:05:00Z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Producer">
    <vt:lpwstr>Skia/PDF m138 Google Docs Renderer</vt:lpwstr>
  </property>
  <property fmtid="{D5CDD505-2E9C-101B-9397-08002B2CF9AE}" pid="4" name="LastSaved">
    <vt:filetime>2025-08-12T00:00:00Z</vt:filetime>
  </property>
</Properties>
</file>