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sz w:val="34"/>
          <w:szCs w:val="34"/>
        </w:rPr>
      </w:pPr>
      <w:bookmarkStart w:colFirst="0" w:colLast="0" w:name="_7qrboij8r0yx" w:id="0"/>
      <w:bookmarkEnd w:id="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Fone de Ouvido Headphone AIWA HP-02-B BT ANC Alta Definição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Matéria Prima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Durabilidade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MATÉRIA PRIMA</w:t>
        <w:br w:type="textWrapping"/>
        <w:br w:type="textWrapping"/>
      </w:r>
      <w:r w:rsidDel="00000000" w:rsidR="00000000" w:rsidRPr="00000000">
        <w:rPr>
          <w:rtl w:val="0"/>
        </w:rPr>
        <w:t xml:space="preserve">O fone AIWA HP-02-B é fabricado com ABS (Acrilonitrila Butadieno Estireno), um tipo de plástico resistente que combina leveza e durabilidade. As almofadas auriculares são revestidas com couro PU (poliuretano), um material sintético macio que proporciona conforto durante o uso prolongado.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Além disso, a estrutura do fone pode conter componentes metálicos em pontos estratégicos para aumentar sua resistência e prolongar sua vida útil.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Especificações físicas</w:t>
      </w:r>
      <w:r w:rsidDel="00000000" w:rsidR="00000000" w:rsidRPr="00000000">
        <w:rPr>
          <w:rtl w:val="0"/>
        </w:rPr>
        <w:br w:type="textWrapping"/>
        <w:t xml:space="preserve">Altura: 19 cm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Largura: 15,8 cm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Profundidade: 8,2 cm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Peso: 250 g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Cor: Preto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DURABILIDADE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 durabilidade do fone AIWA HP-02-B varia entre 1 e 3 anos, dependendo da frequência e das condições de uso. Para garantir a longevidade do produto, é essencial seguir as recomendações do fabricante, como evitar exposição à umidade e, caso ocorra contato com líquidos, permitir a secagem natural, sem o uso de secadores, fornos ou micro-ondas.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Além disso, é importante manusear o cabo de carregamento com cuidado durante o processo de recarga, evitando dobras ou tensões excessivas que possam comprometer sua integridade. Seguindo essas orientações, a vida útil do produto pode ser preservada dentro do período estimado.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</w:t>
        <w:br w:type="textWrapping"/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 fone AIWA HP-02-B apresenta um peso de 250g, o que o classifica como um dispositivo relativamente leve, favorecendo o transporte e o uso prolongado sem causar fadiga excessiva. Seu design dobrável melhora a portabilidade, otimizando o espaço de armazenamento.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Em termos de ergonomia, as almofadas auriculares oferecem um encaixe confortável, proporcionando isolamento acústico adequado. No entanto, após longos períodos de uso, a pressão exercida pelo arco pode gerar desconforto na região da cabeça.</w:t>
        <w:br w:type="textWrapping"/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 quesito conectividade, há relatos de instabilidade na conexão Bluetooth, resultando em desconexões ocasionais que podem impactar a experiência do usuário, especialmente em atividades que exigem continuidade sonora, como chamadas ou reprodução de música durante exercícios físicos. Além disso, a qualidade sonora para chamadas e áudios enviados é inferior, apresentando volume baixo e pouca clareza, o que pode comprometer a comunicação em ambientes mais ruidosos.</w:t>
        <w:br w:type="textWrapping"/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Para atividades esportivas, o fone apresenta um ponto crítico: a umidade gerada pelo suor pode comprometer o conforto e, potencialmente, afetar a durabilidade dos materiais em contato direto com a pele. Esse fator deve ser considerado por usuários que pretendem utilizá-lo frequentemente em ambientes de alta umidade, como academias.</w:t>
        <w:br w:type="textWrapping"/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Assim, enquanto o AIWA HP-02-B oferece boa mobilidade e isolamento acústico, sua usabilidade pode ser impactada por desconforto prolongado, instabilidades na conexão Bluetooth e limitações na captação e transmissão de áudio em chamadas.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5530" cy="53255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530" cy="532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 estética segue um padrão minimalista e funcional, com acabamento fosco na cor preta. Esse acabamento ajuda a reduzir marcas de digitais e arranhões visíveis, aumentando a percepção de qualidade do produto. Entretanto, o uso de plástico na estrutura pode transmitir uma sensação menos premium em comparação a modelos concorrentes que utilizam mais componentes metálicos.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 dobradiça retrátil adiciona mobilidade, mas pode ser um ponto de fragilidade estrutural a longo prazo.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O acabamento em couro PU das almofadas pode sofrer desgaste prematuro em ambientes úmidos ou com suor excessivo.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 pressão da haste ajustável pode causar desconforto em usos prolongados.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 design do AIWA HP-02-B equilibra portabilidade, conforto e funcionalidade, atendendo bem a usuários que buscam um fone dobrável com isolamento passivo e ANC. No entanto, a durabilidade a longo prazo pode ser impactada por fatores como exposição à umidade e desgaste natural das almofadas e dobradiças.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