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4D02" w14:textId="0CF1938B" w:rsidR="00FE61D3" w:rsidRPr="00F52DE8" w:rsidRDefault="00FE61D3" w:rsidP="00FE61D3">
      <w:pPr>
        <w:jc w:val="both"/>
        <w:rPr>
          <w:rFonts w:ascii="Courier New" w:eastAsia="Times New Roman" w:hAnsi="Courier New" w:cs="Courier New"/>
          <w:sz w:val="24"/>
          <w:szCs w:val="24"/>
        </w:rPr>
      </w:pPr>
      <w:r w:rsidRPr="00F52DE8">
        <w:rPr>
          <w:rFonts w:ascii="Courier New" w:eastAsia="Times New Roman" w:hAnsi="Courier New" w:cs="Courier New"/>
          <w:sz w:val="24"/>
          <w:szCs w:val="24"/>
        </w:rPr>
        <w:t xml:space="preserve">This framework is designed to serve as a simulator for Magnetic Resonance </w:t>
      </w:r>
      <w:r w:rsidR="005B2054" w:rsidRPr="00F52DE8">
        <w:rPr>
          <w:rFonts w:ascii="Courier New" w:eastAsia="Times New Roman" w:hAnsi="Courier New" w:cs="Courier New"/>
          <w:sz w:val="24"/>
          <w:szCs w:val="24"/>
        </w:rPr>
        <w:t>Fingerprinting</w:t>
      </w:r>
      <w:r w:rsidR="005B2054">
        <w:rPr>
          <w:rFonts w:ascii="Courier New" w:eastAsia="Times New Roman" w:hAnsi="Courier New" w:cs="Courier New"/>
          <w:sz w:val="24"/>
          <w:szCs w:val="24"/>
        </w:rPr>
        <w:t xml:space="preserve"> (MRF)</w:t>
      </w:r>
      <w:r w:rsidRPr="00F52DE8">
        <w:rPr>
          <w:rFonts w:ascii="Courier New" w:eastAsia="Times New Roman" w:hAnsi="Courier New" w:cs="Courier New"/>
          <w:sz w:val="24"/>
          <w:szCs w:val="24"/>
        </w:rPr>
        <w:t xml:space="preserve">. Additionally, it generates numerical phantoms and simulates data acquisition </w:t>
      </w:r>
      <w:r w:rsidR="000174C2">
        <w:rPr>
          <w:rFonts w:ascii="Courier New" w:eastAsia="Times New Roman" w:hAnsi="Courier New" w:cs="Courier New"/>
          <w:sz w:val="24"/>
          <w:szCs w:val="24"/>
        </w:rPr>
        <w:t>of</w:t>
      </w:r>
      <w:r w:rsidRPr="00F52DE8">
        <w:rPr>
          <w:rFonts w:ascii="Courier New" w:eastAsia="Times New Roman" w:hAnsi="Courier New" w:cs="Courier New"/>
          <w:sz w:val="24"/>
          <w:szCs w:val="24"/>
        </w:rPr>
        <w:t xml:space="preserve"> real scanners through the application of</w:t>
      </w:r>
      <w:r w:rsidR="00F52DE8" w:rsidRPr="00F52DE8">
        <w:rPr>
          <w:sz w:val="24"/>
          <w:szCs w:val="24"/>
        </w:rPr>
        <w:t xml:space="preserve"> </w:t>
      </w:r>
      <w:r w:rsidR="00F52DE8" w:rsidRPr="00F52DE8">
        <w:rPr>
          <w:rFonts w:ascii="Courier New" w:eastAsia="Times New Roman" w:hAnsi="Courier New" w:cs="Courier New"/>
          <w:sz w:val="24"/>
          <w:szCs w:val="24"/>
        </w:rPr>
        <w:t>Inversion-Recovery Balanced Steady-State Free Precession</w:t>
      </w:r>
      <w:r w:rsidRPr="00F52DE8">
        <w:rPr>
          <w:rFonts w:ascii="Courier New" w:eastAsia="Times New Roman" w:hAnsi="Courier New" w:cs="Courier New"/>
          <w:sz w:val="24"/>
          <w:szCs w:val="24"/>
        </w:rPr>
        <w:t xml:space="preserve"> </w:t>
      </w:r>
      <w:r w:rsidR="00F52DE8">
        <w:rPr>
          <w:rFonts w:ascii="Courier New" w:eastAsia="Times New Roman" w:hAnsi="Courier New" w:cs="Courier New"/>
          <w:sz w:val="24"/>
          <w:szCs w:val="24"/>
        </w:rPr>
        <w:t>(</w:t>
      </w:r>
      <w:r w:rsidR="00D963BB" w:rsidRPr="00F52DE8">
        <w:rPr>
          <w:rFonts w:ascii="Courier New" w:eastAsia="Times New Roman" w:hAnsi="Courier New" w:cs="Courier New"/>
          <w:sz w:val="24"/>
          <w:szCs w:val="24"/>
        </w:rPr>
        <w:t>IR-</w:t>
      </w:r>
      <w:r w:rsidR="00F52DE8">
        <w:rPr>
          <w:rFonts w:ascii="Courier New" w:eastAsia="Times New Roman" w:hAnsi="Courier New" w:cs="Courier New"/>
          <w:sz w:val="24"/>
          <w:szCs w:val="24"/>
        </w:rPr>
        <w:t>b</w:t>
      </w:r>
      <w:r w:rsidR="00D963BB" w:rsidRPr="00F52DE8">
        <w:rPr>
          <w:rFonts w:ascii="Courier New" w:eastAsia="Times New Roman" w:hAnsi="Courier New" w:cs="Courier New"/>
          <w:sz w:val="24"/>
          <w:szCs w:val="24"/>
        </w:rPr>
        <w:t>SSFP</w:t>
      </w:r>
      <w:r w:rsidR="00F52DE8">
        <w:rPr>
          <w:rFonts w:ascii="Courier New" w:eastAsia="Times New Roman" w:hAnsi="Courier New" w:cs="Courier New"/>
          <w:sz w:val="24"/>
          <w:szCs w:val="24"/>
        </w:rPr>
        <w:t>)</w:t>
      </w:r>
      <w:r w:rsidR="00D963BB" w:rsidRPr="00F52DE8">
        <w:rPr>
          <w:rFonts w:ascii="Courier New" w:eastAsia="Times New Roman" w:hAnsi="Courier New" w:cs="Courier New"/>
          <w:sz w:val="24"/>
          <w:szCs w:val="24"/>
        </w:rPr>
        <w:t xml:space="preserve"> pulse sequence</w:t>
      </w:r>
      <w:r w:rsidRPr="00F52DE8">
        <w:rPr>
          <w:rFonts w:ascii="Courier New" w:eastAsia="Times New Roman" w:hAnsi="Courier New" w:cs="Courier New"/>
          <w:sz w:val="24"/>
          <w:szCs w:val="24"/>
        </w:rPr>
        <w:t>.</w:t>
      </w:r>
    </w:p>
    <w:p w14:paraId="3A671215" w14:textId="03276044" w:rsidR="00DA1E26" w:rsidRPr="00F52DE8" w:rsidRDefault="00FE61D3" w:rsidP="00356112">
      <w:pPr>
        <w:jc w:val="both"/>
        <w:rPr>
          <w:rStyle w:val="fontstyle01"/>
          <w:rFonts w:ascii="Courier New" w:hAnsi="Courier New" w:cs="Courier New"/>
        </w:rPr>
      </w:pPr>
      <w:r w:rsidRPr="00F52DE8">
        <w:rPr>
          <w:rFonts w:ascii="Courier New" w:eastAsia="Times New Roman" w:hAnsi="Courier New" w:cs="Courier New"/>
          <w:sz w:val="24"/>
          <w:szCs w:val="24"/>
        </w:rPr>
        <w:t>Numerical phantoms, pulse sequences, and the sampling trajectory are provided as inputs to the Bloch simulator. The simulator outputs a series of 1000 undersampled data. Th</w:t>
      </w:r>
      <w:r w:rsidR="00856927">
        <w:rPr>
          <w:rFonts w:ascii="Courier New" w:eastAsia="Times New Roman" w:hAnsi="Courier New" w:cs="Courier New"/>
          <w:sz w:val="24"/>
          <w:szCs w:val="24"/>
        </w:rPr>
        <w:t>ese</w:t>
      </w:r>
      <w:r w:rsidRPr="00F52DE8">
        <w:rPr>
          <w:rFonts w:ascii="Courier New" w:eastAsia="Times New Roman" w:hAnsi="Courier New" w:cs="Courier New"/>
          <w:sz w:val="24"/>
          <w:szCs w:val="24"/>
        </w:rPr>
        <w:t xml:space="preserve"> </w:t>
      </w:r>
      <w:r w:rsidR="00856927">
        <w:rPr>
          <w:rFonts w:ascii="Courier New" w:eastAsia="Times New Roman" w:hAnsi="Courier New" w:cs="Courier New"/>
          <w:sz w:val="24"/>
          <w:szCs w:val="24"/>
        </w:rPr>
        <w:t>under</w:t>
      </w:r>
      <w:r w:rsidRPr="00F52DE8">
        <w:rPr>
          <w:rFonts w:ascii="Courier New" w:eastAsia="Times New Roman" w:hAnsi="Courier New" w:cs="Courier New"/>
          <w:sz w:val="24"/>
          <w:szCs w:val="24"/>
        </w:rPr>
        <w:t xml:space="preserve">sampled data </w:t>
      </w:r>
      <w:r w:rsidR="00856927">
        <w:rPr>
          <w:rFonts w:ascii="Courier New" w:eastAsia="Times New Roman" w:hAnsi="Courier New" w:cs="Courier New"/>
          <w:sz w:val="24"/>
          <w:szCs w:val="24"/>
        </w:rPr>
        <w:t>are</w:t>
      </w:r>
      <w:r w:rsidRPr="00F52DE8">
        <w:rPr>
          <w:rFonts w:ascii="Courier New" w:eastAsia="Times New Roman" w:hAnsi="Courier New" w:cs="Courier New"/>
          <w:sz w:val="24"/>
          <w:szCs w:val="24"/>
        </w:rPr>
        <w:t xml:space="preserve"> then reconstructed using the non-uniform Fast Fourier Transform (NUFFT) algorithm. Subsequently, signal evolutions for each pixel are constructed by extracting the pixel value from all series images. A pattern matching step identifies the best match for each pixel from the dictionary and stores the index of the entry with the best match. Utilizing this index, quantitative maps are generated for each property and visually represented.</w:t>
      </w:r>
      <w:r w:rsidRPr="00F52DE8">
        <w:rPr>
          <w:rStyle w:val="fontstyle01"/>
          <w:rFonts w:ascii="Courier New" w:hAnsi="Courier New" w:cs="Courier New"/>
        </w:rPr>
        <w:t xml:space="preserve"> The</w:t>
      </w:r>
      <w:r w:rsidR="00DA1E26" w:rsidRPr="00F52DE8">
        <w:rPr>
          <w:rStyle w:val="fontstyle01"/>
          <w:rFonts w:ascii="Courier New" w:hAnsi="Courier New" w:cs="Courier New"/>
        </w:rPr>
        <w:t xml:space="preserve"> general block diagram of the framework is given below</w:t>
      </w:r>
    </w:p>
    <w:p w14:paraId="4FEB7084" w14:textId="22E43E71" w:rsidR="00DA1E26" w:rsidRPr="00F52DE8" w:rsidRDefault="00740626" w:rsidP="006C7613">
      <w:pPr>
        <w:rPr>
          <w:rFonts w:ascii="Courier New" w:eastAsia="Times New Roman" w:hAnsi="Courier New" w:cs="Courier New"/>
          <w:sz w:val="24"/>
          <w:szCs w:val="24"/>
        </w:rPr>
      </w:pPr>
      <w:r>
        <w:rPr>
          <w:noProof/>
        </w:rPr>
        <w:drawing>
          <wp:inline distT="0" distB="0" distL="0" distR="0" wp14:anchorId="56599BB0" wp14:editId="4757002F">
            <wp:extent cx="5943600" cy="2092325"/>
            <wp:effectExtent l="0" t="0" r="0" b="3175"/>
            <wp:docPr id="140196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92325"/>
                    </a:xfrm>
                    <a:prstGeom prst="rect">
                      <a:avLst/>
                    </a:prstGeom>
                    <a:noFill/>
                    <a:ln>
                      <a:noFill/>
                    </a:ln>
                  </pic:spPr>
                </pic:pic>
              </a:graphicData>
            </a:graphic>
          </wp:inline>
        </w:drawing>
      </w:r>
      <w:r>
        <w:rPr>
          <w:noProof/>
          <w:sz w:val="24"/>
          <w:szCs w:val="24"/>
        </w:rPr>
        <w:t xml:space="preserve"> </w:t>
      </w:r>
    </w:p>
    <w:p w14:paraId="44AB293B" w14:textId="03C63EDD" w:rsidR="00644B76" w:rsidRPr="00F52DE8" w:rsidRDefault="00644B76" w:rsidP="006C7613">
      <w:pPr>
        <w:rPr>
          <w:rFonts w:ascii="Courier New" w:eastAsia="Times New Roman" w:hAnsi="Courier New" w:cs="Courier New"/>
          <w:b/>
          <w:bCs/>
          <w:sz w:val="24"/>
          <w:szCs w:val="24"/>
        </w:rPr>
      </w:pPr>
      <w:r w:rsidRPr="00F52DE8">
        <w:rPr>
          <w:rFonts w:ascii="Courier New" w:eastAsia="Times New Roman" w:hAnsi="Courier New" w:cs="Courier New"/>
          <w:b/>
          <w:bCs/>
          <w:sz w:val="24"/>
          <w:szCs w:val="24"/>
        </w:rPr>
        <w:t>demo.m</w:t>
      </w:r>
    </w:p>
    <w:p w14:paraId="7BAEC03E" w14:textId="7A11FCB6" w:rsidR="00976049" w:rsidRDefault="00976049" w:rsidP="004F5AD2">
      <w:pPr>
        <w:rPr>
          <w:rFonts w:ascii="Courier New" w:eastAsia="Times New Roman" w:hAnsi="Courier New" w:cs="Courier New"/>
          <w:sz w:val="24"/>
          <w:szCs w:val="24"/>
        </w:rPr>
      </w:pPr>
      <w:r w:rsidRPr="00976049">
        <w:rPr>
          <w:rFonts w:ascii="Courier New" w:eastAsia="Times New Roman" w:hAnsi="Courier New" w:cs="Courier New"/>
          <w:sz w:val="24"/>
          <w:szCs w:val="24"/>
        </w:rPr>
        <w:t>Starter file that calls all necessary functions</w:t>
      </w:r>
      <w:r>
        <w:rPr>
          <w:rFonts w:ascii="Courier New" w:eastAsia="Times New Roman" w:hAnsi="Courier New" w:cs="Courier New"/>
          <w:sz w:val="24"/>
          <w:szCs w:val="24"/>
        </w:rPr>
        <w:t>.</w:t>
      </w:r>
    </w:p>
    <w:p w14:paraId="5A3FC3AE" w14:textId="4179E0B8" w:rsidR="004F5AD2" w:rsidRPr="00F52DE8" w:rsidRDefault="00F37EBA" w:rsidP="004F5AD2">
      <w:pPr>
        <w:rPr>
          <w:rFonts w:ascii="Courier New" w:eastAsiaTheme="minorHAnsi" w:hAnsi="Courier New" w:cs="Courier New"/>
          <w:b/>
          <w:bCs/>
          <w:sz w:val="24"/>
          <w:szCs w:val="24"/>
          <w:lang w:eastAsia="en-US"/>
        </w:rPr>
      </w:pPr>
      <w:r w:rsidRPr="00F52DE8">
        <w:rPr>
          <w:rFonts w:ascii="Courier New" w:eastAsiaTheme="minorHAnsi" w:hAnsi="Courier New" w:cs="Courier New"/>
          <w:b/>
          <w:bCs/>
          <w:sz w:val="24"/>
          <w:szCs w:val="24"/>
          <w:lang w:eastAsia="en-US"/>
        </w:rPr>
        <w:t>s</w:t>
      </w:r>
      <w:r w:rsidR="004F5AD2" w:rsidRPr="00F52DE8">
        <w:rPr>
          <w:rFonts w:ascii="Courier New" w:eastAsiaTheme="minorHAnsi" w:hAnsi="Courier New" w:cs="Courier New"/>
          <w:b/>
          <w:bCs/>
          <w:sz w:val="24"/>
          <w:szCs w:val="24"/>
          <w:lang w:eastAsia="en-US"/>
        </w:rPr>
        <w:t>piral_trajectory.m</w:t>
      </w:r>
    </w:p>
    <w:p w14:paraId="6669EC3B" w14:textId="77777777" w:rsidR="007463E4" w:rsidRPr="00F52DE8" w:rsidRDefault="007463E4" w:rsidP="007A4668">
      <w:pPr>
        <w:jc w:val="both"/>
        <w:rPr>
          <w:rFonts w:ascii="Courier New" w:eastAsia="Times New Roman" w:hAnsi="Courier New" w:cs="Courier New"/>
          <w:sz w:val="24"/>
          <w:szCs w:val="24"/>
        </w:rPr>
      </w:pPr>
      <w:r w:rsidRPr="00F52DE8">
        <w:rPr>
          <w:rFonts w:ascii="Courier New" w:eastAsia="Times New Roman" w:hAnsi="Courier New" w:cs="Courier New"/>
          <w:sz w:val="24"/>
          <w:szCs w:val="24"/>
        </w:rPr>
        <w:t>This function generates a variable density spiral trajectory along with the corresponding gradient and k-space locations. The main constraints for designing the trajectory are the field of view and slew rate. The design is based on the paper by Dong-hyun Kim et al., titled "Simple Analytic Variable Density Spiral Design," published in Magnetic Resonance in Medicine 50:214-219 (2003). This approach has been utilized by Matthieu Guerquin-Kern in 2012.</w:t>
      </w:r>
    </w:p>
    <w:p w14:paraId="0BC850A9" w14:textId="32FE720B" w:rsidR="00B351D3" w:rsidRPr="00F52DE8" w:rsidRDefault="00F37EBA" w:rsidP="00B351D3">
      <w:pPr>
        <w:rPr>
          <w:rFonts w:ascii="Courier New" w:eastAsiaTheme="minorHAnsi" w:hAnsi="Courier New" w:cs="Courier New"/>
          <w:b/>
          <w:bCs/>
          <w:sz w:val="24"/>
          <w:szCs w:val="24"/>
          <w:lang w:eastAsia="en-US"/>
        </w:rPr>
      </w:pPr>
      <w:r w:rsidRPr="00F52DE8">
        <w:rPr>
          <w:rFonts w:ascii="Courier New" w:eastAsiaTheme="minorHAnsi" w:hAnsi="Courier New" w:cs="Courier New"/>
          <w:b/>
          <w:bCs/>
          <w:sz w:val="24"/>
          <w:szCs w:val="24"/>
          <w:lang w:eastAsia="en-US"/>
        </w:rPr>
        <w:t>r</w:t>
      </w:r>
      <w:r w:rsidR="00B351D3" w:rsidRPr="00F52DE8">
        <w:rPr>
          <w:rFonts w:ascii="Courier New" w:eastAsiaTheme="minorHAnsi" w:hAnsi="Courier New" w:cs="Courier New"/>
          <w:b/>
          <w:bCs/>
          <w:sz w:val="24"/>
          <w:szCs w:val="24"/>
          <w:lang w:eastAsia="en-US"/>
        </w:rPr>
        <w:t>ewinder.m</w:t>
      </w:r>
    </w:p>
    <w:p w14:paraId="3E326341" w14:textId="77777777" w:rsidR="00D963BB" w:rsidRPr="00F52DE8" w:rsidRDefault="00D963BB" w:rsidP="00F25F9E">
      <w:pPr>
        <w:jc w:val="both"/>
        <w:rPr>
          <w:rFonts w:ascii="Courier New" w:eastAsiaTheme="minorHAnsi" w:hAnsi="Courier New" w:cs="Courier New"/>
          <w:sz w:val="24"/>
          <w:szCs w:val="24"/>
          <w:lang w:eastAsia="en-US"/>
        </w:rPr>
      </w:pPr>
      <w:r w:rsidRPr="00F52DE8">
        <w:rPr>
          <w:rFonts w:ascii="Courier New" w:eastAsiaTheme="minorHAnsi" w:hAnsi="Courier New" w:cs="Courier New"/>
          <w:sz w:val="24"/>
          <w:szCs w:val="24"/>
          <w:lang w:eastAsia="en-US"/>
        </w:rPr>
        <w:lastRenderedPageBreak/>
        <w:t>The function is employed to nullify the 0th moment of the gradients, as outlined in Krishna S. Nayak et al.'s paper titled "Spiral Balanced Steady-State Free Precession Cardiac Imaging," published in Magnetic Resonance in Medicine 53:1468–1473 (2005).</w:t>
      </w:r>
    </w:p>
    <w:p w14:paraId="2EB4C5A0" w14:textId="6CBA328E" w:rsidR="00F37EBA" w:rsidRPr="00F52DE8" w:rsidRDefault="00F37EBA" w:rsidP="00F37EBA">
      <w:pPr>
        <w:rPr>
          <w:rFonts w:ascii="Courier New" w:eastAsiaTheme="minorHAnsi" w:hAnsi="Courier New" w:cs="Courier New"/>
          <w:b/>
          <w:bCs/>
          <w:sz w:val="24"/>
          <w:szCs w:val="24"/>
          <w:lang w:eastAsia="en-US"/>
        </w:rPr>
      </w:pPr>
      <w:r w:rsidRPr="00F52DE8">
        <w:rPr>
          <w:rFonts w:ascii="Courier New" w:eastAsiaTheme="minorHAnsi" w:hAnsi="Courier New" w:cs="Courier New"/>
          <w:b/>
          <w:bCs/>
          <w:sz w:val="24"/>
          <w:szCs w:val="24"/>
          <w:lang w:eastAsia="en-US"/>
        </w:rPr>
        <w:t>generate_all_trajectories.m</w:t>
      </w:r>
    </w:p>
    <w:p w14:paraId="6287C6C9" w14:textId="77777777" w:rsidR="00D963BB" w:rsidRPr="00F52DE8" w:rsidRDefault="00D963BB" w:rsidP="002E4AC7">
      <w:pPr>
        <w:jc w:val="both"/>
        <w:rPr>
          <w:rFonts w:ascii="Courier New" w:eastAsiaTheme="minorHAnsi" w:hAnsi="Courier New" w:cs="Courier New"/>
          <w:sz w:val="24"/>
          <w:szCs w:val="24"/>
          <w:lang w:eastAsia="en-US"/>
        </w:rPr>
      </w:pPr>
      <w:r w:rsidRPr="00F52DE8">
        <w:rPr>
          <w:rFonts w:ascii="Courier New" w:eastAsiaTheme="minorHAnsi" w:hAnsi="Courier New" w:cs="Courier New"/>
          <w:sz w:val="24"/>
          <w:szCs w:val="24"/>
          <w:lang w:eastAsia="en-US"/>
        </w:rPr>
        <w:t>This function is used to generate the rotated version of the first spiral for all trajectories with a linear rotation angle.</w:t>
      </w:r>
    </w:p>
    <w:p w14:paraId="706A11DE" w14:textId="26ECB927" w:rsidR="0095547B" w:rsidRPr="00F52DE8" w:rsidRDefault="0095547B" w:rsidP="0095547B">
      <w:pPr>
        <w:rPr>
          <w:rFonts w:ascii="Courier New" w:eastAsia="Times New Roman" w:hAnsi="Courier New" w:cs="Courier New"/>
          <w:b/>
          <w:bCs/>
          <w:sz w:val="24"/>
          <w:szCs w:val="24"/>
        </w:rPr>
      </w:pPr>
      <w:r w:rsidRPr="00F52DE8">
        <w:rPr>
          <w:rFonts w:ascii="Courier New" w:eastAsia="Times New Roman" w:hAnsi="Courier New" w:cs="Courier New"/>
          <w:b/>
          <w:bCs/>
          <w:sz w:val="24"/>
          <w:szCs w:val="24"/>
        </w:rPr>
        <w:t>MRF_sampling.m</w:t>
      </w:r>
    </w:p>
    <w:p w14:paraId="174B5E78" w14:textId="1C3272A6" w:rsidR="00F52DE8" w:rsidRDefault="00F52DE8" w:rsidP="00C3168C">
      <w:pPr>
        <w:autoSpaceDE w:val="0"/>
        <w:autoSpaceDN w:val="0"/>
        <w:adjustRightInd w:val="0"/>
        <w:spacing w:after="0" w:line="240" w:lineRule="auto"/>
        <w:jc w:val="both"/>
        <w:rPr>
          <w:rFonts w:ascii="Courier New" w:eastAsia="Times New Roman" w:hAnsi="Courier New" w:cs="Courier New"/>
          <w:sz w:val="24"/>
          <w:szCs w:val="24"/>
        </w:rPr>
      </w:pPr>
      <w:r w:rsidRPr="00F52DE8">
        <w:rPr>
          <w:rFonts w:ascii="Courier New" w:eastAsia="Times New Roman" w:hAnsi="Courier New" w:cs="Courier New"/>
          <w:sz w:val="24"/>
          <w:szCs w:val="24"/>
        </w:rPr>
        <w:t>Here, the function generates a series of undersampled data using discrete Bloch simulation, which is subsequently reconstructed to generate the</w:t>
      </w:r>
      <w:r w:rsidR="005B2054">
        <w:rPr>
          <w:rFonts w:ascii="Courier New" w:eastAsia="Times New Roman" w:hAnsi="Courier New" w:cs="Courier New"/>
          <w:sz w:val="24"/>
          <w:szCs w:val="24"/>
        </w:rPr>
        <w:t xml:space="preserve"> </w:t>
      </w:r>
      <w:r w:rsidRPr="00F52DE8">
        <w:rPr>
          <w:rFonts w:ascii="Courier New" w:eastAsia="Times New Roman" w:hAnsi="Courier New" w:cs="Courier New"/>
          <w:sz w:val="24"/>
          <w:szCs w:val="24"/>
        </w:rPr>
        <w:t xml:space="preserve">MRF </w:t>
      </w:r>
      <w:r w:rsidR="005B2054">
        <w:rPr>
          <w:rFonts w:ascii="Courier New" w:eastAsia="Times New Roman" w:hAnsi="Courier New" w:cs="Courier New"/>
          <w:sz w:val="24"/>
          <w:szCs w:val="24"/>
        </w:rPr>
        <w:t xml:space="preserve">series </w:t>
      </w:r>
      <w:r w:rsidRPr="00F52DE8">
        <w:rPr>
          <w:rFonts w:ascii="Courier New" w:eastAsia="Times New Roman" w:hAnsi="Courier New" w:cs="Courier New"/>
          <w:sz w:val="24"/>
          <w:szCs w:val="24"/>
        </w:rPr>
        <w:t>images. The inputs for this process include numerical phantoms, off-resonance frequencies, and the pulse sequence.</w:t>
      </w:r>
    </w:p>
    <w:p w14:paraId="76F95D71" w14:textId="77777777" w:rsidR="005B2054" w:rsidRPr="00F52DE8" w:rsidRDefault="005B2054" w:rsidP="00CA615C">
      <w:pPr>
        <w:autoSpaceDE w:val="0"/>
        <w:autoSpaceDN w:val="0"/>
        <w:adjustRightInd w:val="0"/>
        <w:spacing w:after="0" w:line="240" w:lineRule="auto"/>
        <w:rPr>
          <w:rFonts w:ascii="Courier New" w:eastAsia="Times New Roman" w:hAnsi="Courier New" w:cs="Courier New"/>
          <w:sz w:val="24"/>
          <w:szCs w:val="24"/>
        </w:rPr>
      </w:pPr>
    </w:p>
    <w:p w14:paraId="3F831D3A" w14:textId="0BB419B8" w:rsidR="00CA615C" w:rsidRPr="00F52DE8" w:rsidRDefault="00CA615C" w:rsidP="00CA615C">
      <w:pPr>
        <w:autoSpaceDE w:val="0"/>
        <w:autoSpaceDN w:val="0"/>
        <w:adjustRightInd w:val="0"/>
        <w:spacing w:after="0" w:line="240" w:lineRule="auto"/>
        <w:rPr>
          <w:rFonts w:ascii="Courier New" w:eastAsiaTheme="minorHAnsi" w:hAnsi="Courier New" w:cs="Courier New"/>
          <w:b/>
          <w:bCs/>
          <w:color w:val="000000"/>
          <w:sz w:val="24"/>
          <w:szCs w:val="24"/>
          <w:lang w:eastAsia="en-US"/>
        </w:rPr>
      </w:pPr>
      <w:r w:rsidRPr="00F52DE8">
        <w:rPr>
          <w:rFonts w:ascii="Courier New" w:eastAsiaTheme="minorHAnsi" w:hAnsi="Courier New" w:cs="Courier New"/>
          <w:b/>
          <w:bCs/>
          <w:color w:val="000000"/>
          <w:sz w:val="24"/>
          <w:szCs w:val="24"/>
          <w:lang w:eastAsia="en-US"/>
        </w:rPr>
        <w:t>Recon_image.m</w:t>
      </w:r>
    </w:p>
    <w:p w14:paraId="07F794A5" w14:textId="77777777" w:rsidR="00F52DE8" w:rsidRPr="00F52DE8" w:rsidRDefault="00F52DE8" w:rsidP="0006467F">
      <w:pPr>
        <w:jc w:val="both"/>
        <w:rPr>
          <w:rFonts w:ascii="Courier New" w:eastAsiaTheme="minorHAnsi" w:hAnsi="Courier New" w:cs="Courier New"/>
          <w:color w:val="000000"/>
          <w:sz w:val="24"/>
          <w:szCs w:val="24"/>
          <w:lang w:eastAsia="en-US"/>
        </w:rPr>
      </w:pPr>
      <w:r w:rsidRPr="00F52DE8">
        <w:rPr>
          <w:rFonts w:ascii="Courier New" w:eastAsiaTheme="minorHAnsi" w:hAnsi="Courier New" w:cs="Courier New"/>
          <w:color w:val="000000"/>
          <w:sz w:val="24"/>
          <w:szCs w:val="24"/>
          <w:lang w:eastAsia="en-US"/>
        </w:rPr>
        <w:t>This function employs Jeff Fessler's NUFFT (Non-Uniform Fast Fourier Transform) toolbox to reconstruct the sampled data.</w:t>
      </w:r>
    </w:p>
    <w:p w14:paraId="309B0358" w14:textId="79B0A003" w:rsidR="006C7613" w:rsidRPr="00F52DE8" w:rsidRDefault="006C7613" w:rsidP="006C7613">
      <w:pPr>
        <w:rPr>
          <w:rFonts w:ascii="Courier New" w:hAnsi="Courier New" w:cs="Courier New"/>
          <w:b/>
          <w:bCs/>
          <w:color w:val="000000"/>
          <w:sz w:val="24"/>
          <w:szCs w:val="24"/>
          <w:lang w:val="en-GB"/>
        </w:rPr>
      </w:pPr>
      <w:r w:rsidRPr="00F52DE8">
        <w:rPr>
          <w:rFonts w:ascii="Courier New" w:hAnsi="Courier New" w:cs="Courier New"/>
          <w:b/>
          <w:bCs/>
          <w:color w:val="000000"/>
          <w:sz w:val="24"/>
          <w:szCs w:val="24"/>
          <w:lang w:val="en-GB"/>
        </w:rPr>
        <w:t>dict_true</w:t>
      </w:r>
    </w:p>
    <w:p w14:paraId="1BAF8006" w14:textId="56FC55E6" w:rsidR="00EC4329" w:rsidRPr="00F52DE8" w:rsidRDefault="00EC4329" w:rsidP="008D3669">
      <w:pPr>
        <w:jc w:val="both"/>
        <w:rPr>
          <w:rFonts w:ascii="Courier New" w:hAnsi="Courier New" w:cs="Courier New"/>
          <w:color w:val="000000"/>
          <w:sz w:val="24"/>
          <w:szCs w:val="24"/>
          <w:lang w:val="en-GB"/>
        </w:rPr>
      </w:pPr>
      <w:r w:rsidRPr="00F52DE8">
        <w:rPr>
          <w:rFonts w:ascii="Courier New" w:eastAsia="Times New Roman" w:hAnsi="Courier New" w:cs="Courier New"/>
          <w:sz w:val="24"/>
          <w:szCs w:val="24"/>
        </w:rPr>
        <w:t>This function generate</w:t>
      </w:r>
      <w:r w:rsidR="00F52DE8">
        <w:rPr>
          <w:rFonts w:ascii="Courier New" w:eastAsia="Times New Roman" w:hAnsi="Courier New" w:cs="Courier New"/>
          <w:sz w:val="24"/>
          <w:szCs w:val="24"/>
        </w:rPr>
        <w:t>s</w:t>
      </w:r>
      <w:r w:rsidRPr="00F52DE8">
        <w:rPr>
          <w:rFonts w:ascii="Courier New" w:eastAsia="Times New Roman" w:hAnsi="Courier New" w:cs="Courier New"/>
          <w:sz w:val="24"/>
          <w:szCs w:val="24"/>
        </w:rPr>
        <w:t xml:space="preserve"> </w:t>
      </w:r>
      <w:r w:rsidR="00F52DE8">
        <w:rPr>
          <w:rFonts w:ascii="Courier New" w:eastAsia="Times New Roman" w:hAnsi="Courier New" w:cs="Courier New"/>
          <w:sz w:val="24"/>
          <w:szCs w:val="24"/>
        </w:rPr>
        <w:t xml:space="preserve">MRF </w:t>
      </w:r>
      <w:r w:rsidRPr="00F52DE8">
        <w:rPr>
          <w:rFonts w:ascii="Courier New" w:eastAsia="Times New Roman" w:hAnsi="Courier New" w:cs="Courier New"/>
          <w:sz w:val="24"/>
          <w:szCs w:val="24"/>
        </w:rPr>
        <w:t>dictionary with pseudo-random TR</w:t>
      </w:r>
      <w:r w:rsidR="00CA615C" w:rsidRPr="00F52DE8">
        <w:rPr>
          <w:rFonts w:ascii="Courier New" w:eastAsia="Times New Roman" w:hAnsi="Courier New" w:cs="Courier New"/>
          <w:sz w:val="24"/>
          <w:szCs w:val="24"/>
        </w:rPr>
        <w:t>s and</w:t>
      </w:r>
      <w:r w:rsidRPr="00F52DE8">
        <w:rPr>
          <w:rFonts w:ascii="Courier New" w:eastAsia="Times New Roman" w:hAnsi="Courier New" w:cs="Courier New"/>
          <w:sz w:val="24"/>
          <w:szCs w:val="24"/>
        </w:rPr>
        <w:t xml:space="preserve"> flip angles</w:t>
      </w:r>
      <w:r w:rsidR="00CA615C" w:rsidRPr="00F52DE8">
        <w:rPr>
          <w:rFonts w:ascii="Courier New" w:eastAsia="Times New Roman" w:hAnsi="Courier New" w:cs="Courier New"/>
          <w:sz w:val="24"/>
          <w:szCs w:val="24"/>
        </w:rPr>
        <w:t xml:space="preserve"> for a given </w:t>
      </w:r>
      <w:r w:rsidRPr="00F52DE8">
        <w:rPr>
          <w:rFonts w:ascii="Courier New" w:eastAsia="Times New Roman" w:hAnsi="Courier New" w:cs="Courier New"/>
          <w:sz w:val="24"/>
          <w:szCs w:val="24"/>
        </w:rPr>
        <w:t xml:space="preserve">T1, </w:t>
      </w:r>
      <w:r w:rsidR="00CA615C" w:rsidRPr="00F52DE8">
        <w:rPr>
          <w:rFonts w:ascii="Courier New" w:eastAsia="Times New Roman" w:hAnsi="Courier New" w:cs="Courier New"/>
          <w:sz w:val="24"/>
          <w:szCs w:val="24"/>
        </w:rPr>
        <w:t xml:space="preserve">T2 </w:t>
      </w:r>
      <w:r w:rsidRPr="00F52DE8">
        <w:rPr>
          <w:rFonts w:ascii="Courier New" w:eastAsia="Times New Roman" w:hAnsi="Courier New" w:cs="Courier New"/>
          <w:sz w:val="24"/>
          <w:szCs w:val="24"/>
        </w:rPr>
        <w:t xml:space="preserve">and </w:t>
      </w:r>
      <w:r w:rsidR="00CA615C" w:rsidRPr="00F52DE8">
        <w:rPr>
          <w:rFonts w:ascii="Courier New" w:eastAsia="Times New Roman" w:hAnsi="Courier New" w:cs="Courier New"/>
          <w:sz w:val="24"/>
          <w:szCs w:val="24"/>
        </w:rPr>
        <w:t>off resonance values</w:t>
      </w:r>
      <w:r w:rsidRPr="00F52DE8">
        <w:rPr>
          <w:rFonts w:ascii="Courier New" w:eastAsia="Times New Roman" w:hAnsi="Courier New" w:cs="Courier New"/>
          <w:sz w:val="24"/>
          <w:szCs w:val="24"/>
        </w:rPr>
        <w:t xml:space="preserve"> </w:t>
      </w:r>
      <w:r w:rsidR="004C3A49" w:rsidRPr="00F52DE8">
        <w:rPr>
          <w:rFonts w:ascii="Courier New" w:eastAsia="Times New Roman" w:hAnsi="Courier New" w:cs="Courier New"/>
          <w:sz w:val="24"/>
          <w:szCs w:val="24"/>
        </w:rPr>
        <w:t>of tissues.</w:t>
      </w:r>
    </w:p>
    <w:p w14:paraId="61B9303F" w14:textId="00A03BD7" w:rsidR="00086E5B" w:rsidRPr="00F52DE8" w:rsidRDefault="004C3A49" w:rsidP="006C7613">
      <w:pPr>
        <w:rPr>
          <w:rFonts w:ascii="Courier New" w:eastAsia="Times New Roman" w:hAnsi="Courier New" w:cs="Courier New"/>
          <w:sz w:val="24"/>
          <w:szCs w:val="24"/>
        </w:rPr>
      </w:pPr>
      <w:r w:rsidRPr="00F52DE8">
        <w:rPr>
          <w:rFonts w:ascii="Courier New" w:eastAsia="Times New Roman" w:hAnsi="Courier New" w:cs="Courier New"/>
          <w:sz w:val="24"/>
          <w:szCs w:val="24"/>
        </w:rPr>
        <w:t>Customized from</w:t>
      </w:r>
      <w:r w:rsidR="00086E5B" w:rsidRPr="00F52DE8">
        <w:rPr>
          <w:rFonts w:ascii="Courier New" w:eastAsia="Times New Roman" w:hAnsi="Courier New" w:cs="Courier New"/>
          <w:sz w:val="24"/>
          <w:szCs w:val="24"/>
        </w:rPr>
        <w:t>:</w:t>
      </w:r>
      <w:r w:rsidR="00086E5B" w:rsidRPr="00F52DE8">
        <w:rPr>
          <w:sz w:val="24"/>
          <w:szCs w:val="24"/>
        </w:rPr>
        <w:t xml:space="preserve"> </w:t>
      </w:r>
      <w:hyperlink r:id="rId5" w:history="1">
        <w:r w:rsidR="00086E5B" w:rsidRPr="00F52DE8">
          <w:rPr>
            <w:rStyle w:val="Hyperlink"/>
            <w:sz w:val="24"/>
            <w:szCs w:val="24"/>
          </w:rPr>
          <w:t>https://github.com/mgolbabaee/CoverBLIP</w:t>
        </w:r>
      </w:hyperlink>
    </w:p>
    <w:p w14:paraId="11247487" w14:textId="3D7AF2E8" w:rsidR="004B23DD" w:rsidRPr="00F52DE8" w:rsidRDefault="004C3A49" w:rsidP="006C7613">
      <w:pPr>
        <w:rPr>
          <w:rFonts w:ascii="Courier New" w:eastAsia="Times New Roman" w:hAnsi="Courier New" w:cs="Courier New"/>
          <w:b/>
          <w:bCs/>
          <w:sz w:val="24"/>
          <w:szCs w:val="24"/>
        </w:rPr>
      </w:pPr>
      <w:r w:rsidRPr="00F52DE8">
        <w:rPr>
          <w:rFonts w:ascii="Courier New" w:eastAsia="Times New Roman" w:hAnsi="Courier New" w:cs="Courier New"/>
          <w:b/>
          <w:bCs/>
          <w:sz w:val="24"/>
          <w:szCs w:val="24"/>
        </w:rPr>
        <w:t>fast</w:t>
      </w:r>
      <w:r w:rsidR="004B23DD" w:rsidRPr="00F52DE8">
        <w:rPr>
          <w:rFonts w:ascii="Courier New" w:eastAsia="Times New Roman" w:hAnsi="Courier New" w:cs="Courier New"/>
          <w:b/>
          <w:bCs/>
          <w:sz w:val="24"/>
          <w:szCs w:val="24"/>
        </w:rPr>
        <w:t>_matching.m</w:t>
      </w:r>
    </w:p>
    <w:p w14:paraId="6E2B11F3" w14:textId="7D090E6B" w:rsidR="009E2578" w:rsidRDefault="004A138F" w:rsidP="0039438B">
      <w:pPr>
        <w:jc w:val="both"/>
        <w:rPr>
          <w:rFonts w:ascii="Courier New" w:eastAsiaTheme="minorHAnsi" w:hAnsi="Courier New" w:cs="Courier New"/>
          <w:sz w:val="24"/>
          <w:szCs w:val="24"/>
          <w:lang w:eastAsia="en-US"/>
        </w:rPr>
      </w:pPr>
      <w:r w:rsidRPr="004A138F">
        <w:rPr>
          <w:rFonts w:ascii="Courier New" w:eastAsia="Times New Roman" w:hAnsi="Courier New" w:cs="Courier New"/>
          <w:sz w:val="24"/>
          <w:szCs w:val="24"/>
        </w:rPr>
        <w:t>This function conducts dot product-based pattern matching between a normalized dictionary and the acquired images, resulting in T1, T2, off-resonance frequency, and proton density parameter maps. This custom implementation is adapted from Dan Ma et al.'s work titled "Magnetic Resonance Fingerprinting," published in Nature, vol. 495, p. 187–192, 2013.</w:t>
      </w:r>
      <w:r w:rsidR="00086E5B" w:rsidRPr="00F52DE8">
        <w:rPr>
          <w:rFonts w:ascii="Courier New" w:eastAsiaTheme="minorHAnsi" w:hAnsi="Courier New" w:cs="Courier New"/>
          <w:sz w:val="24"/>
          <w:szCs w:val="24"/>
          <w:lang w:eastAsia="en-US"/>
        </w:rPr>
        <w:t xml:space="preserve">   </w:t>
      </w:r>
      <w:r w:rsidR="003F3062" w:rsidRPr="00F52DE8">
        <w:rPr>
          <w:rFonts w:ascii="Courier New" w:eastAsiaTheme="minorHAnsi" w:hAnsi="Courier New" w:cs="Courier New"/>
          <w:sz w:val="24"/>
          <w:szCs w:val="24"/>
          <w:lang w:eastAsia="en-US"/>
        </w:rPr>
        <w:t xml:space="preserve"> </w:t>
      </w:r>
    </w:p>
    <w:p w14:paraId="5BC81404" w14:textId="2BCC750B" w:rsidR="00300243" w:rsidRPr="00014B92" w:rsidRDefault="00300243" w:rsidP="009E2578">
      <w:pPr>
        <w:rPr>
          <w:rFonts w:ascii="Courier New" w:eastAsiaTheme="minorHAnsi" w:hAnsi="Courier New" w:cs="Courier New"/>
          <w:b/>
          <w:bCs/>
          <w:sz w:val="24"/>
          <w:szCs w:val="24"/>
          <w:lang w:eastAsia="en-US"/>
        </w:rPr>
      </w:pPr>
      <w:r w:rsidRPr="00014B92">
        <w:rPr>
          <w:rFonts w:ascii="Courier New" w:eastAsiaTheme="minorHAnsi" w:hAnsi="Courier New" w:cs="Courier New"/>
          <w:b/>
          <w:bCs/>
          <w:sz w:val="24"/>
          <w:szCs w:val="24"/>
          <w:lang w:eastAsia="en-US"/>
        </w:rPr>
        <w:t>Note</w:t>
      </w:r>
    </w:p>
    <w:p w14:paraId="745F37F3" w14:textId="1DA2FBFD" w:rsidR="009E2578" w:rsidRDefault="00014B92" w:rsidP="0039438B">
      <w:pPr>
        <w:jc w:val="both"/>
        <w:rPr>
          <w:rFonts w:ascii="Courier New" w:eastAsiaTheme="minorHAnsi" w:hAnsi="Courier New" w:cs="Courier New"/>
          <w:sz w:val="24"/>
          <w:szCs w:val="24"/>
          <w:lang w:eastAsia="en-US"/>
        </w:rPr>
      </w:pPr>
      <w:r w:rsidRPr="00014B92">
        <w:rPr>
          <w:rFonts w:ascii="Courier New" w:eastAsiaTheme="minorHAnsi" w:hAnsi="Courier New" w:cs="Courier New"/>
          <w:sz w:val="24"/>
          <w:szCs w:val="24"/>
          <w:lang w:eastAsia="en-US"/>
        </w:rPr>
        <w:t>The simulator requires approximately 16 hours to complete on a computer equipped with a Core i7 CPU @ 2.20GHz and 16GB RAM.</w:t>
      </w:r>
      <w:r w:rsidR="009E2578" w:rsidRPr="00F52DE8">
        <w:rPr>
          <w:rFonts w:ascii="Courier New" w:eastAsiaTheme="minorHAnsi" w:hAnsi="Courier New" w:cs="Courier New"/>
          <w:sz w:val="24"/>
          <w:szCs w:val="24"/>
          <w:lang w:eastAsia="en-US"/>
        </w:rPr>
        <w:t xml:space="preserve"> </w:t>
      </w:r>
    </w:p>
    <w:p w14:paraId="449E1213" w14:textId="671BF259" w:rsidR="004B23DD" w:rsidRDefault="00014B92" w:rsidP="0039438B">
      <w:pPr>
        <w:jc w:val="both"/>
        <w:rPr>
          <w:rFonts w:ascii="Arial" w:eastAsia="Times New Roman" w:hAnsi="Arial" w:cs="Arial"/>
          <w:sz w:val="24"/>
          <w:szCs w:val="24"/>
        </w:rPr>
      </w:pPr>
      <w:r w:rsidRPr="00014B92">
        <w:rPr>
          <w:rFonts w:ascii="Courier New" w:eastAsiaTheme="minorHAnsi" w:hAnsi="Courier New" w:cs="Courier New"/>
          <w:sz w:val="24"/>
          <w:szCs w:val="24"/>
          <w:lang w:eastAsia="en-US"/>
        </w:rPr>
        <w:t>The results of the simulator can be viewed on the next page.</w:t>
      </w:r>
    </w:p>
    <w:p w14:paraId="2C88827E" w14:textId="77777777" w:rsidR="00300243" w:rsidRPr="00F52DE8" w:rsidRDefault="00300243" w:rsidP="006C7613">
      <w:pPr>
        <w:rPr>
          <w:rFonts w:ascii="Arial" w:eastAsia="Times New Roman" w:hAnsi="Arial" w:cs="Arial"/>
          <w:sz w:val="24"/>
          <w:szCs w:val="24"/>
        </w:rPr>
      </w:pPr>
    </w:p>
    <w:p w14:paraId="50C28DEB" w14:textId="77777777" w:rsidR="00291F75" w:rsidRDefault="00291F75">
      <w:pPr>
        <w:rPr>
          <w:b/>
          <w:bCs/>
          <w:sz w:val="28"/>
          <w:szCs w:val="28"/>
        </w:rPr>
      </w:pPr>
    </w:p>
    <w:p w14:paraId="5A49FE0A" w14:textId="77777777" w:rsidR="00291F75" w:rsidRDefault="00291F75">
      <w:pPr>
        <w:rPr>
          <w:b/>
          <w:bCs/>
          <w:sz w:val="28"/>
          <w:szCs w:val="28"/>
        </w:rPr>
      </w:pPr>
    </w:p>
    <w:p w14:paraId="03EB594B" w14:textId="52CB3F58" w:rsidR="00617A44" w:rsidRPr="00014B92" w:rsidRDefault="00A467EA">
      <w:pPr>
        <w:rPr>
          <w:b/>
          <w:bCs/>
          <w:sz w:val="28"/>
          <w:szCs w:val="28"/>
        </w:rPr>
      </w:pPr>
      <w:r w:rsidRPr="00014B92">
        <w:rPr>
          <w:b/>
          <w:bCs/>
          <w:sz w:val="28"/>
          <w:szCs w:val="28"/>
        </w:rPr>
        <w:lastRenderedPageBreak/>
        <w:t>Results</w:t>
      </w:r>
    </w:p>
    <w:p w14:paraId="382719AF" w14:textId="4AEA1EAB" w:rsidR="00A467EA" w:rsidRPr="00F52DE8" w:rsidRDefault="00A467EA">
      <w:pPr>
        <w:rPr>
          <w:sz w:val="24"/>
          <w:szCs w:val="24"/>
        </w:rPr>
      </w:pPr>
      <w:r w:rsidRPr="00F52DE8">
        <w:rPr>
          <w:noProof/>
          <w:sz w:val="24"/>
          <w:szCs w:val="24"/>
        </w:rPr>
        <w:drawing>
          <wp:inline distT="0" distB="0" distL="0" distR="0" wp14:anchorId="7B2CD1D7" wp14:editId="5EE247FC">
            <wp:extent cx="5934974" cy="4754870"/>
            <wp:effectExtent l="0" t="0" r="0" b="0"/>
            <wp:docPr id="789154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285" cy="4757522"/>
                    </a:xfrm>
                    <a:prstGeom prst="rect">
                      <a:avLst/>
                    </a:prstGeom>
                    <a:noFill/>
                    <a:ln>
                      <a:noFill/>
                    </a:ln>
                  </pic:spPr>
                </pic:pic>
              </a:graphicData>
            </a:graphic>
          </wp:inline>
        </w:drawing>
      </w:r>
    </w:p>
    <w:p w14:paraId="17B199F4" w14:textId="29F087EF" w:rsidR="00A467EA" w:rsidRPr="00014B92" w:rsidRDefault="00A467EA">
      <w:pPr>
        <w:rPr>
          <w:rFonts w:ascii="Courier New" w:hAnsi="Courier New" w:cs="Courier New"/>
          <w:sz w:val="24"/>
          <w:szCs w:val="24"/>
        </w:rPr>
      </w:pPr>
      <w:r w:rsidRPr="00014B92">
        <w:rPr>
          <w:rFonts w:ascii="Courier New" w:hAnsi="Courier New" w:cs="Courier New"/>
          <w:sz w:val="24"/>
          <w:szCs w:val="24"/>
        </w:rPr>
        <w:t>Ground truth cylindrical phantoms: (a) proton density, (b) T1, (c) T2, (d) off-resonance</w:t>
      </w:r>
    </w:p>
    <w:p w14:paraId="2B752592" w14:textId="6ACDAE80" w:rsidR="00A467EA" w:rsidRPr="00F52DE8" w:rsidRDefault="00014B92">
      <w:pPr>
        <w:rPr>
          <w:sz w:val="24"/>
          <w:szCs w:val="24"/>
        </w:rPr>
      </w:pPr>
      <w:r w:rsidRPr="00F52DE8">
        <w:rPr>
          <w:rFonts w:ascii="Times New Roman" w:hAnsi="Times New Roman" w:cs="Times New Roman"/>
          <w:noProof/>
          <w:sz w:val="24"/>
          <w:szCs w:val="24"/>
          <w:lang w:eastAsia="en-US"/>
        </w:rPr>
        <w:drawing>
          <wp:inline distT="0" distB="0" distL="0" distR="0" wp14:anchorId="6FAC5B1C" wp14:editId="518224FB">
            <wp:extent cx="2481964" cy="222389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87679" cy="2229011"/>
                    </a:xfrm>
                    <a:prstGeom prst="rect">
                      <a:avLst/>
                    </a:prstGeom>
                    <a:noFill/>
                    <a:ln>
                      <a:noFill/>
                    </a:ln>
                  </pic:spPr>
                </pic:pic>
              </a:graphicData>
            </a:graphic>
          </wp:inline>
        </w:drawing>
      </w:r>
      <w:r w:rsidRPr="00F52DE8">
        <w:rPr>
          <w:rFonts w:ascii="Times New Roman" w:hAnsi="Times New Roman" w:cs="Times New Roman"/>
          <w:b/>
          <w:bCs/>
          <w:sz w:val="24"/>
          <w:szCs w:val="24"/>
          <w:lang w:eastAsia="en-US"/>
        </w:rPr>
        <w:t xml:space="preserve">a     </w:t>
      </w:r>
      <w:r w:rsidRPr="00F52DE8">
        <w:rPr>
          <w:rFonts w:ascii="Times New Roman" w:hAnsi="Times New Roman" w:cs="Times New Roman"/>
          <w:sz w:val="24"/>
          <w:szCs w:val="24"/>
          <w:lang w:eastAsia="en-US"/>
        </w:rPr>
        <w:t xml:space="preserve">           </w:t>
      </w:r>
      <w:r w:rsidRPr="00F52DE8">
        <w:rPr>
          <w:rFonts w:ascii="Times New Roman" w:hAnsi="Times New Roman" w:cs="Times New Roman"/>
          <w:noProof/>
          <w:sz w:val="24"/>
          <w:szCs w:val="24"/>
          <w:lang w:eastAsia="en-US"/>
        </w:rPr>
        <w:drawing>
          <wp:inline distT="0" distB="0" distL="0" distR="0" wp14:anchorId="4DA27024" wp14:editId="6DB846D4">
            <wp:extent cx="2655343" cy="2174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9987" cy="2202607"/>
                    </a:xfrm>
                    <a:prstGeom prst="rect">
                      <a:avLst/>
                    </a:prstGeom>
                    <a:noFill/>
                    <a:ln>
                      <a:noFill/>
                    </a:ln>
                  </pic:spPr>
                </pic:pic>
              </a:graphicData>
            </a:graphic>
          </wp:inline>
        </w:drawing>
      </w:r>
      <w:r w:rsidRPr="00F52DE8">
        <w:rPr>
          <w:rFonts w:ascii="Times New Roman" w:hAnsi="Times New Roman" w:cs="Times New Roman"/>
          <w:b/>
          <w:bCs/>
          <w:sz w:val="24"/>
          <w:szCs w:val="24"/>
          <w:lang w:eastAsia="en-US"/>
        </w:rPr>
        <w:t>b</w:t>
      </w:r>
    </w:p>
    <w:p w14:paraId="54A1E92F" w14:textId="77777777" w:rsidR="00A467EA" w:rsidRPr="00F52DE8" w:rsidRDefault="00A467EA">
      <w:pPr>
        <w:rPr>
          <w:sz w:val="24"/>
          <w:szCs w:val="24"/>
        </w:rPr>
      </w:pPr>
    </w:p>
    <w:p w14:paraId="3C09FDC7" w14:textId="77777777" w:rsidR="00A467EA" w:rsidRPr="00F52DE8" w:rsidRDefault="00A467EA">
      <w:pPr>
        <w:rPr>
          <w:sz w:val="24"/>
          <w:szCs w:val="24"/>
        </w:rPr>
      </w:pPr>
    </w:p>
    <w:p w14:paraId="5459B58B" w14:textId="701B8517" w:rsidR="00A467EA" w:rsidRPr="00F52DE8" w:rsidRDefault="00A467EA" w:rsidP="00A467EA">
      <w:pPr>
        <w:keepNext/>
        <w:spacing w:line="360" w:lineRule="auto"/>
        <w:rPr>
          <w:rFonts w:ascii="Times New Roman" w:hAnsi="Times New Roman"/>
          <w:sz w:val="24"/>
          <w:szCs w:val="24"/>
          <w:lang w:eastAsia="en-US"/>
        </w:rPr>
      </w:pPr>
      <w:r w:rsidRPr="00F52DE8">
        <w:rPr>
          <w:rFonts w:ascii="Times New Roman" w:hAnsi="Times New Roman" w:cs="Times New Roman"/>
          <w:noProof/>
          <w:sz w:val="24"/>
          <w:szCs w:val="24"/>
          <w:lang w:eastAsia="en-US"/>
        </w:rPr>
        <w:drawing>
          <wp:inline distT="0" distB="0" distL="0" distR="0" wp14:anchorId="435D7C66" wp14:editId="7CF56889">
            <wp:extent cx="2778496" cy="234563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5912" cy="2351896"/>
                    </a:xfrm>
                    <a:prstGeom prst="rect">
                      <a:avLst/>
                    </a:prstGeom>
                    <a:noFill/>
                    <a:ln>
                      <a:noFill/>
                    </a:ln>
                  </pic:spPr>
                </pic:pic>
              </a:graphicData>
            </a:graphic>
          </wp:inline>
        </w:drawing>
      </w:r>
      <w:r w:rsidRPr="00F52DE8">
        <w:rPr>
          <w:rFonts w:ascii="Times New Roman" w:hAnsi="Times New Roman" w:cs="Times New Roman"/>
          <w:sz w:val="24"/>
          <w:szCs w:val="24"/>
          <w:lang w:eastAsia="en-US"/>
        </w:rPr>
        <w:t xml:space="preserve"> </w:t>
      </w:r>
      <w:r w:rsidRPr="00F52DE8">
        <w:rPr>
          <w:rFonts w:ascii="Times New Roman" w:hAnsi="Times New Roman" w:cs="Times New Roman"/>
          <w:b/>
          <w:bCs/>
          <w:sz w:val="24"/>
          <w:szCs w:val="24"/>
          <w:lang w:eastAsia="en-US"/>
        </w:rPr>
        <w:t xml:space="preserve">c </w:t>
      </w:r>
      <w:r w:rsidRPr="00F52DE8">
        <w:rPr>
          <w:rFonts w:ascii="Times New Roman" w:hAnsi="Times New Roman" w:cs="Times New Roman"/>
          <w:sz w:val="24"/>
          <w:szCs w:val="24"/>
          <w:lang w:eastAsia="en-US"/>
        </w:rPr>
        <w:t xml:space="preserve">      </w:t>
      </w:r>
      <w:r w:rsidRPr="00F52DE8">
        <w:rPr>
          <w:rFonts w:ascii="Times New Roman" w:hAnsi="Times New Roman"/>
          <w:noProof/>
          <w:sz w:val="24"/>
          <w:szCs w:val="24"/>
          <w:lang w:eastAsia="en-US"/>
        </w:rPr>
        <w:drawing>
          <wp:inline distT="0" distB="0" distL="0" distR="0" wp14:anchorId="10B5FE3A" wp14:editId="21F2DC2D">
            <wp:extent cx="2569695" cy="2260488"/>
            <wp:effectExtent l="0" t="0" r="254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678" cy="2307096"/>
                    </a:xfrm>
                    <a:prstGeom prst="rect">
                      <a:avLst/>
                    </a:prstGeom>
                    <a:noFill/>
                    <a:ln>
                      <a:noFill/>
                    </a:ln>
                  </pic:spPr>
                </pic:pic>
              </a:graphicData>
            </a:graphic>
          </wp:inline>
        </w:drawing>
      </w:r>
      <w:r w:rsidRPr="00F52DE8">
        <w:rPr>
          <w:rFonts w:ascii="Times New Roman" w:hAnsi="Times New Roman" w:cs="Times New Roman"/>
          <w:b/>
          <w:bCs/>
          <w:sz w:val="24"/>
          <w:szCs w:val="24"/>
          <w:lang w:eastAsia="en-US"/>
        </w:rPr>
        <w:t xml:space="preserve"> d</w:t>
      </w:r>
    </w:p>
    <w:p w14:paraId="16C93EDF" w14:textId="5CB67F35" w:rsidR="00A467EA" w:rsidRPr="00014B92" w:rsidRDefault="00A467EA">
      <w:pPr>
        <w:rPr>
          <w:rFonts w:ascii="Courier New" w:hAnsi="Courier New" w:cs="Courier New"/>
          <w:sz w:val="24"/>
          <w:szCs w:val="24"/>
        </w:rPr>
      </w:pPr>
      <w:r w:rsidRPr="00014B92">
        <w:rPr>
          <w:rFonts w:ascii="Courier New" w:hAnsi="Courier New" w:cs="Courier New"/>
          <w:sz w:val="24"/>
          <w:szCs w:val="24"/>
        </w:rPr>
        <w:t>Ground truth brain phantoms:(a) proton density, (b) T1, (c) T2, (d) off-resonance</w:t>
      </w:r>
    </w:p>
    <w:p w14:paraId="1F615C6A" w14:textId="77777777" w:rsidR="002D18F8" w:rsidRPr="00F52DE8" w:rsidRDefault="002D18F8">
      <w:pPr>
        <w:rPr>
          <w:sz w:val="24"/>
          <w:szCs w:val="24"/>
        </w:rPr>
      </w:pPr>
    </w:p>
    <w:p w14:paraId="5E004362" w14:textId="5613095F" w:rsidR="00F20F1C" w:rsidRPr="00F52DE8" w:rsidRDefault="00F20F1C">
      <w:pPr>
        <w:rPr>
          <w:sz w:val="24"/>
          <w:szCs w:val="24"/>
        </w:rPr>
      </w:pPr>
      <w:r w:rsidRPr="00F52DE8">
        <w:rPr>
          <w:noProof/>
          <w:sz w:val="24"/>
          <w:szCs w:val="24"/>
        </w:rPr>
        <w:drawing>
          <wp:inline distT="0" distB="0" distL="0" distR="0" wp14:anchorId="261E1A01" wp14:editId="3998CC3A">
            <wp:extent cx="5943600" cy="1551305"/>
            <wp:effectExtent l="0" t="0" r="0" b="0"/>
            <wp:docPr id="1666713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51305"/>
                    </a:xfrm>
                    <a:prstGeom prst="rect">
                      <a:avLst/>
                    </a:prstGeom>
                    <a:noFill/>
                    <a:ln>
                      <a:noFill/>
                    </a:ln>
                  </pic:spPr>
                </pic:pic>
              </a:graphicData>
            </a:graphic>
          </wp:inline>
        </w:drawing>
      </w:r>
    </w:p>
    <w:p w14:paraId="378268D0" w14:textId="77777777" w:rsidR="00E633BD" w:rsidRPr="00F52DE8" w:rsidRDefault="00E633BD" w:rsidP="00E633BD">
      <w:pPr>
        <w:rPr>
          <w:rFonts w:cs="Times New Roman"/>
          <w:b/>
          <w:bCs/>
          <w:sz w:val="24"/>
          <w:szCs w:val="24"/>
        </w:rPr>
      </w:pPr>
    </w:p>
    <w:p w14:paraId="596FF7CD" w14:textId="6B3B453C" w:rsidR="00E633BD" w:rsidRPr="00F52DE8" w:rsidRDefault="00E633BD">
      <w:pPr>
        <w:rPr>
          <w:rFonts w:cs="Times New Roman"/>
          <w:b/>
          <w:bCs/>
          <w:sz w:val="24"/>
          <w:szCs w:val="24"/>
        </w:rPr>
      </w:pPr>
      <w:r w:rsidRPr="00F52DE8">
        <w:rPr>
          <w:rFonts w:cs="Times New Roman"/>
          <w:noProof/>
          <w:sz w:val="24"/>
          <w:szCs w:val="24"/>
        </w:rPr>
        <w:drawing>
          <wp:inline distT="0" distB="0" distL="0" distR="0" wp14:anchorId="73D91E8F" wp14:editId="6B763893">
            <wp:extent cx="1398326" cy="13550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04048" cy="1360557"/>
                    </a:xfrm>
                    <a:prstGeom prst="rect">
                      <a:avLst/>
                    </a:prstGeom>
                    <a:noFill/>
                    <a:ln>
                      <a:noFill/>
                    </a:ln>
                  </pic:spPr>
                </pic:pic>
              </a:graphicData>
            </a:graphic>
          </wp:inline>
        </w:drawing>
      </w:r>
      <w:r w:rsidRPr="00F52DE8">
        <w:rPr>
          <w:rFonts w:cs="Times New Roman"/>
          <w:b/>
          <w:bCs/>
          <w:sz w:val="24"/>
          <w:szCs w:val="24"/>
        </w:rPr>
        <w:t xml:space="preserve"> </w:t>
      </w:r>
      <w:r w:rsidRPr="00F52DE8">
        <w:rPr>
          <w:rFonts w:cs="Times New Roman"/>
          <w:noProof/>
          <w:sz w:val="24"/>
          <w:szCs w:val="24"/>
        </w:rPr>
        <w:t xml:space="preserve"> </w:t>
      </w:r>
      <w:r w:rsidRPr="00F52DE8">
        <w:rPr>
          <w:rFonts w:cs="Times New Roman"/>
          <w:noProof/>
          <w:sz w:val="24"/>
          <w:szCs w:val="24"/>
        </w:rPr>
        <w:drawing>
          <wp:inline distT="0" distB="0" distL="0" distR="0" wp14:anchorId="31655D82" wp14:editId="18C112AE">
            <wp:extent cx="1461116" cy="135716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07334" cy="1400098"/>
                    </a:xfrm>
                    <a:prstGeom prst="rect">
                      <a:avLst/>
                    </a:prstGeom>
                    <a:noFill/>
                    <a:ln>
                      <a:noFill/>
                    </a:ln>
                  </pic:spPr>
                </pic:pic>
              </a:graphicData>
            </a:graphic>
          </wp:inline>
        </w:drawing>
      </w:r>
      <w:r w:rsidRPr="00F52DE8">
        <w:rPr>
          <w:rFonts w:cs="Times New Roman"/>
          <w:noProof/>
          <w:sz w:val="24"/>
          <w:szCs w:val="24"/>
        </w:rPr>
        <w:t xml:space="preserve"> </w:t>
      </w:r>
      <w:r w:rsidRPr="00F52DE8">
        <w:rPr>
          <w:rFonts w:cs="Times New Roman"/>
          <w:b/>
          <w:bCs/>
          <w:sz w:val="24"/>
          <w:szCs w:val="24"/>
        </w:rPr>
        <w:t xml:space="preserve"> </w:t>
      </w:r>
      <w:r w:rsidRPr="00F52DE8">
        <w:rPr>
          <w:rFonts w:cs="Times New Roman"/>
          <w:noProof/>
          <w:sz w:val="24"/>
          <w:szCs w:val="24"/>
        </w:rPr>
        <w:drawing>
          <wp:inline distT="0" distB="0" distL="0" distR="0" wp14:anchorId="41F65781" wp14:editId="2287D5D8">
            <wp:extent cx="1414930" cy="135144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29607" cy="1365461"/>
                    </a:xfrm>
                    <a:prstGeom prst="rect">
                      <a:avLst/>
                    </a:prstGeom>
                    <a:noFill/>
                    <a:ln>
                      <a:noFill/>
                    </a:ln>
                  </pic:spPr>
                </pic:pic>
              </a:graphicData>
            </a:graphic>
          </wp:inline>
        </w:drawing>
      </w:r>
      <w:r w:rsidRPr="00F52DE8">
        <w:rPr>
          <w:rFonts w:cs="Times New Roman"/>
          <w:b/>
          <w:bCs/>
          <w:sz w:val="24"/>
          <w:szCs w:val="24"/>
        </w:rPr>
        <w:t xml:space="preserve"> </w:t>
      </w:r>
      <w:r w:rsidRPr="00F52DE8">
        <w:rPr>
          <w:rFonts w:cs="Times New Roman"/>
          <w:noProof/>
          <w:sz w:val="24"/>
          <w:szCs w:val="24"/>
        </w:rPr>
        <w:drawing>
          <wp:inline distT="0" distB="0" distL="0" distR="0" wp14:anchorId="50237B1C" wp14:editId="7C36D17C">
            <wp:extent cx="1333500" cy="136827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62368" cy="1397898"/>
                    </a:xfrm>
                    <a:prstGeom prst="rect">
                      <a:avLst/>
                    </a:prstGeom>
                    <a:noFill/>
                    <a:ln>
                      <a:noFill/>
                    </a:ln>
                  </pic:spPr>
                </pic:pic>
              </a:graphicData>
            </a:graphic>
          </wp:inline>
        </w:drawing>
      </w:r>
    </w:p>
    <w:p w14:paraId="5D10ACF9" w14:textId="4F16946F" w:rsidR="00F20F1C" w:rsidRPr="00014B92" w:rsidRDefault="00014B92">
      <w:pPr>
        <w:rPr>
          <w:rFonts w:ascii="Courier New" w:hAnsi="Courier New" w:cs="Courier New"/>
          <w:sz w:val="24"/>
          <w:szCs w:val="24"/>
        </w:rPr>
      </w:pPr>
      <w:r w:rsidRPr="00014B92">
        <w:rPr>
          <w:rFonts w:ascii="Courier New" w:hAnsi="Courier New" w:cs="Courier New"/>
          <w:sz w:val="24"/>
          <w:szCs w:val="24"/>
        </w:rPr>
        <w:t>Four</w:t>
      </w:r>
      <w:r w:rsidR="00E633BD" w:rsidRPr="00014B92">
        <w:rPr>
          <w:rFonts w:ascii="Courier New" w:hAnsi="Courier New" w:cs="Courier New"/>
          <w:sz w:val="24"/>
          <w:szCs w:val="24"/>
        </w:rPr>
        <w:t xml:space="preserve"> of the</w:t>
      </w:r>
      <w:r w:rsidR="00F20F1C" w:rsidRPr="00014B92">
        <w:rPr>
          <w:rFonts w:ascii="Courier New" w:hAnsi="Courier New" w:cs="Courier New"/>
          <w:sz w:val="24"/>
          <w:szCs w:val="24"/>
        </w:rPr>
        <w:t xml:space="preserve"> highly aliased time series images acquired </w:t>
      </w:r>
      <w:r w:rsidR="003F73F3" w:rsidRPr="00014B92">
        <w:rPr>
          <w:rFonts w:ascii="Courier New" w:hAnsi="Courier New" w:cs="Courier New"/>
          <w:sz w:val="24"/>
          <w:szCs w:val="24"/>
        </w:rPr>
        <w:t xml:space="preserve">for </w:t>
      </w:r>
      <w:r w:rsidRPr="00014B92">
        <w:rPr>
          <w:rFonts w:ascii="Courier New" w:hAnsi="Courier New" w:cs="Courier New"/>
          <w:sz w:val="24"/>
          <w:szCs w:val="24"/>
        </w:rPr>
        <w:t>custom (</w:t>
      </w:r>
      <w:r w:rsidR="003F73F3" w:rsidRPr="00014B92">
        <w:rPr>
          <w:rFonts w:ascii="Courier New" w:hAnsi="Courier New" w:cs="Courier New"/>
          <w:sz w:val="24"/>
          <w:szCs w:val="24"/>
        </w:rPr>
        <w:t xml:space="preserve">top row) and </w:t>
      </w:r>
      <w:r w:rsidRPr="00014B92">
        <w:rPr>
          <w:rFonts w:ascii="Courier New" w:hAnsi="Courier New" w:cs="Courier New"/>
          <w:sz w:val="24"/>
          <w:szCs w:val="24"/>
        </w:rPr>
        <w:t>brain (</w:t>
      </w:r>
      <w:r w:rsidR="003F73F3" w:rsidRPr="00014B92">
        <w:rPr>
          <w:rFonts w:ascii="Courier New" w:hAnsi="Courier New" w:cs="Courier New"/>
          <w:sz w:val="24"/>
          <w:szCs w:val="24"/>
        </w:rPr>
        <w:t>bottom row) phantoms</w:t>
      </w:r>
    </w:p>
    <w:p w14:paraId="0B08CA08" w14:textId="77777777" w:rsidR="002D18F8" w:rsidRPr="00F52DE8" w:rsidRDefault="002D18F8">
      <w:pPr>
        <w:rPr>
          <w:sz w:val="24"/>
          <w:szCs w:val="24"/>
        </w:rPr>
      </w:pPr>
    </w:p>
    <w:p w14:paraId="6E2993D1" w14:textId="77777777" w:rsidR="003F73F3" w:rsidRPr="00F52DE8" w:rsidRDefault="003F73F3" w:rsidP="003F73F3">
      <w:pPr>
        <w:rPr>
          <w:rFonts w:cs="Times New Roman"/>
          <w:noProof/>
          <w:sz w:val="24"/>
          <w:szCs w:val="24"/>
        </w:rPr>
      </w:pPr>
      <w:r w:rsidRPr="00F52DE8">
        <w:rPr>
          <w:rFonts w:cs="Times New Roman"/>
          <w:noProof/>
          <w:sz w:val="24"/>
          <w:szCs w:val="24"/>
        </w:rPr>
        <w:lastRenderedPageBreak/>
        <w:drawing>
          <wp:inline distT="0" distB="0" distL="0" distR="0" wp14:anchorId="4C18B621" wp14:editId="6B0FFDE8">
            <wp:extent cx="1816918" cy="1633555"/>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40565" cy="1654815"/>
                    </a:xfrm>
                    <a:prstGeom prst="rect">
                      <a:avLst/>
                    </a:prstGeom>
                    <a:noFill/>
                    <a:ln>
                      <a:noFill/>
                    </a:ln>
                  </pic:spPr>
                </pic:pic>
              </a:graphicData>
            </a:graphic>
          </wp:inline>
        </w:drawing>
      </w:r>
      <w:r w:rsidRPr="00F52DE8">
        <w:rPr>
          <w:rFonts w:cs="Times New Roman"/>
          <w:b/>
          <w:bCs/>
          <w:sz w:val="24"/>
          <w:szCs w:val="24"/>
        </w:rPr>
        <w:t xml:space="preserve">   </w:t>
      </w:r>
      <w:r w:rsidRPr="00F52DE8">
        <w:rPr>
          <w:rFonts w:cs="Times New Roman"/>
          <w:noProof/>
          <w:sz w:val="24"/>
          <w:szCs w:val="24"/>
        </w:rPr>
        <w:drawing>
          <wp:inline distT="0" distB="0" distL="0" distR="0" wp14:anchorId="5F8C9907" wp14:editId="6321C797">
            <wp:extent cx="1867593" cy="16441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67593" cy="1644128"/>
                    </a:xfrm>
                    <a:prstGeom prst="rect">
                      <a:avLst/>
                    </a:prstGeom>
                    <a:noFill/>
                    <a:ln>
                      <a:noFill/>
                    </a:ln>
                  </pic:spPr>
                </pic:pic>
              </a:graphicData>
            </a:graphic>
          </wp:inline>
        </w:drawing>
      </w:r>
      <w:r w:rsidRPr="00F52DE8">
        <w:rPr>
          <w:rFonts w:cs="Times New Roman"/>
          <w:b/>
          <w:bCs/>
          <w:sz w:val="24"/>
          <w:szCs w:val="24"/>
        </w:rPr>
        <w:t xml:space="preserve"> </w:t>
      </w:r>
      <w:r w:rsidRPr="00F52DE8">
        <w:rPr>
          <w:rFonts w:cs="Times New Roman"/>
          <w:noProof/>
          <w:sz w:val="24"/>
          <w:szCs w:val="24"/>
        </w:rPr>
        <w:t xml:space="preserve">     </w:t>
      </w:r>
      <w:r w:rsidRPr="00F52DE8">
        <w:rPr>
          <w:noProof/>
          <w:sz w:val="24"/>
          <w:szCs w:val="24"/>
        </w:rPr>
        <w:drawing>
          <wp:inline distT="0" distB="0" distL="0" distR="0" wp14:anchorId="79D022D2" wp14:editId="7108368E">
            <wp:extent cx="1869989" cy="164806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1705" cy="1667208"/>
                    </a:xfrm>
                    <a:prstGeom prst="rect">
                      <a:avLst/>
                    </a:prstGeom>
                    <a:noFill/>
                    <a:ln>
                      <a:noFill/>
                    </a:ln>
                  </pic:spPr>
                </pic:pic>
              </a:graphicData>
            </a:graphic>
          </wp:inline>
        </w:drawing>
      </w:r>
    </w:p>
    <w:p w14:paraId="77E33D19" w14:textId="77777777" w:rsidR="00E633BD" w:rsidRPr="00F52DE8" w:rsidRDefault="00E633BD" w:rsidP="00E633BD">
      <w:pPr>
        <w:spacing w:line="360" w:lineRule="auto"/>
        <w:rPr>
          <w:rFonts w:cs="Times New Roman"/>
          <w:b/>
          <w:bCs/>
          <w:i/>
          <w:iCs/>
          <w:sz w:val="24"/>
          <w:szCs w:val="24"/>
        </w:rPr>
      </w:pPr>
      <w:r w:rsidRPr="00F52DE8">
        <w:rPr>
          <w:rFonts w:cs="Times New Roman"/>
          <w:noProof/>
          <w:sz w:val="24"/>
          <w:szCs w:val="24"/>
        </w:rPr>
        <w:drawing>
          <wp:inline distT="0" distB="0" distL="0" distR="0" wp14:anchorId="63ABE390" wp14:editId="0C27E1A5">
            <wp:extent cx="1934095" cy="16662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37324" cy="1668986"/>
                    </a:xfrm>
                    <a:prstGeom prst="rect">
                      <a:avLst/>
                    </a:prstGeom>
                    <a:noFill/>
                    <a:ln>
                      <a:noFill/>
                    </a:ln>
                  </pic:spPr>
                </pic:pic>
              </a:graphicData>
            </a:graphic>
          </wp:inline>
        </w:drawing>
      </w:r>
      <w:r w:rsidRPr="00F52DE8">
        <w:rPr>
          <w:rFonts w:cs="Times New Roman"/>
          <w:b/>
          <w:bCs/>
          <w:i/>
          <w:iCs/>
          <w:sz w:val="24"/>
          <w:szCs w:val="24"/>
        </w:rPr>
        <w:t xml:space="preserve">   </w:t>
      </w:r>
      <w:r w:rsidRPr="00F52DE8">
        <w:rPr>
          <w:rFonts w:cs="Times New Roman"/>
          <w:noProof/>
          <w:sz w:val="24"/>
          <w:szCs w:val="24"/>
        </w:rPr>
        <w:drawing>
          <wp:inline distT="0" distB="0" distL="0" distR="0" wp14:anchorId="1A6EC415" wp14:editId="202D7D2D">
            <wp:extent cx="1897734" cy="1673629"/>
            <wp:effectExtent l="0" t="0" r="762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09041" cy="1683600"/>
                    </a:xfrm>
                    <a:prstGeom prst="rect">
                      <a:avLst/>
                    </a:prstGeom>
                    <a:noFill/>
                    <a:ln>
                      <a:noFill/>
                    </a:ln>
                  </pic:spPr>
                </pic:pic>
              </a:graphicData>
            </a:graphic>
          </wp:inline>
        </w:drawing>
      </w:r>
      <w:r w:rsidRPr="00F52DE8">
        <w:rPr>
          <w:rFonts w:cs="Times New Roman"/>
          <w:b/>
          <w:bCs/>
          <w:i/>
          <w:iCs/>
          <w:sz w:val="24"/>
          <w:szCs w:val="24"/>
        </w:rPr>
        <w:t xml:space="preserve"> </w:t>
      </w:r>
      <w:r w:rsidRPr="00F52DE8">
        <w:rPr>
          <w:noProof/>
          <w:sz w:val="24"/>
          <w:szCs w:val="24"/>
        </w:rPr>
        <w:drawing>
          <wp:inline distT="0" distB="0" distL="0" distR="0" wp14:anchorId="0E2D510D" wp14:editId="2AB5EC0D">
            <wp:extent cx="1900644" cy="164463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9051" cy="1660558"/>
                    </a:xfrm>
                    <a:prstGeom prst="rect">
                      <a:avLst/>
                    </a:prstGeom>
                    <a:noFill/>
                    <a:ln>
                      <a:noFill/>
                    </a:ln>
                  </pic:spPr>
                </pic:pic>
              </a:graphicData>
            </a:graphic>
          </wp:inline>
        </w:drawing>
      </w:r>
    </w:p>
    <w:p w14:paraId="0636D416" w14:textId="0BFE0E3F" w:rsidR="00E633BD" w:rsidRPr="00F52DE8" w:rsidRDefault="00E633BD" w:rsidP="00E633BD">
      <w:pPr>
        <w:keepNext/>
        <w:rPr>
          <w:sz w:val="24"/>
          <w:szCs w:val="24"/>
        </w:rPr>
      </w:pPr>
      <w:r w:rsidRPr="00F52DE8">
        <w:rPr>
          <w:sz w:val="24"/>
          <w:szCs w:val="24"/>
        </w:rPr>
        <w:t xml:space="preserve">                    T1 map                                            T2 map                                      df map        </w:t>
      </w:r>
    </w:p>
    <w:p w14:paraId="19C25CB0" w14:textId="230D3745" w:rsidR="00E633BD" w:rsidRPr="00E17203" w:rsidRDefault="00E17203">
      <w:pPr>
        <w:rPr>
          <w:rFonts w:ascii="Courier New" w:hAnsi="Courier New" w:cs="Courier New"/>
          <w:sz w:val="24"/>
          <w:szCs w:val="24"/>
        </w:rPr>
      </w:pPr>
      <w:r w:rsidRPr="00E17203">
        <w:rPr>
          <w:rFonts w:ascii="Courier New" w:hAnsi="Courier New" w:cs="Courier New"/>
          <w:sz w:val="24"/>
          <w:szCs w:val="24"/>
        </w:rPr>
        <w:t>Maps generated after pattern matching for custom (top row) and brain (bottom row) phantoms.</w:t>
      </w:r>
    </w:p>
    <w:sectPr w:rsidR="00E633BD" w:rsidRPr="00E1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13"/>
    <w:rsid w:val="00014B92"/>
    <w:rsid w:val="000174C2"/>
    <w:rsid w:val="0006467F"/>
    <w:rsid w:val="0007345E"/>
    <w:rsid w:val="00086E5B"/>
    <w:rsid w:val="000F77B4"/>
    <w:rsid w:val="00291F75"/>
    <w:rsid w:val="002D18F8"/>
    <w:rsid w:val="002E4AC7"/>
    <w:rsid w:val="00300243"/>
    <w:rsid w:val="00356112"/>
    <w:rsid w:val="0039438B"/>
    <w:rsid w:val="003F3062"/>
    <w:rsid w:val="003F73F3"/>
    <w:rsid w:val="00405AD3"/>
    <w:rsid w:val="004A138F"/>
    <w:rsid w:val="004B23DD"/>
    <w:rsid w:val="004C3A49"/>
    <w:rsid w:val="004F5AD2"/>
    <w:rsid w:val="005B2054"/>
    <w:rsid w:val="005C6612"/>
    <w:rsid w:val="00617A44"/>
    <w:rsid w:val="00644B76"/>
    <w:rsid w:val="006C16C1"/>
    <w:rsid w:val="006C7613"/>
    <w:rsid w:val="00740626"/>
    <w:rsid w:val="007463E4"/>
    <w:rsid w:val="007A4668"/>
    <w:rsid w:val="00856927"/>
    <w:rsid w:val="008B6357"/>
    <w:rsid w:val="008D3669"/>
    <w:rsid w:val="008F36E9"/>
    <w:rsid w:val="00940CCF"/>
    <w:rsid w:val="0095547B"/>
    <w:rsid w:val="00976049"/>
    <w:rsid w:val="009E2578"/>
    <w:rsid w:val="00A17A63"/>
    <w:rsid w:val="00A467EA"/>
    <w:rsid w:val="00AC7752"/>
    <w:rsid w:val="00AE24AA"/>
    <w:rsid w:val="00B351D3"/>
    <w:rsid w:val="00B519F9"/>
    <w:rsid w:val="00C3168C"/>
    <w:rsid w:val="00C56696"/>
    <w:rsid w:val="00CA615C"/>
    <w:rsid w:val="00CD72D6"/>
    <w:rsid w:val="00D36562"/>
    <w:rsid w:val="00D963BB"/>
    <w:rsid w:val="00DA1E26"/>
    <w:rsid w:val="00DA690E"/>
    <w:rsid w:val="00DD34A0"/>
    <w:rsid w:val="00E17203"/>
    <w:rsid w:val="00E633BD"/>
    <w:rsid w:val="00E675C7"/>
    <w:rsid w:val="00EC4329"/>
    <w:rsid w:val="00EC5A02"/>
    <w:rsid w:val="00F20F1C"/>
    <w:rsid w:val="00F25F9E"/>
    <w:rsid w:val="00F37EBA"/>
    <w:rsid w:val="00F52DE8"/>
    <w:rsid w:val="00FE6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8D65"/>
  <w15:chartTrackingRefBased/>
  <w15:docId w15:val="{4349D324-BF69-44B9-9A77-DEB8B87C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13"/>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578"/>
    <w:rPr>
      <w:color w:val="0000FF"/>
      <w:u w:val="single"/>
    </w:rPr>
  </w:style>
  <w:style w:type="character" w:styleId="UnresolvedMention">
    <w:name w:val="Unresolved Mention"/>
    <w:basedOn w:val="DefaultParagraphFont"/>
    <w:uiPriority w:val="99"/>
    <w:semiHidden/>
    <w:unhideWhenUsed/>
    <w:rsid w:val="003F3062"/>
    <w:rPr>
      <w:color w:val="605E5C"/>
      <w:shd w:val="clear" w:color="auto" w:fill="E1DFDD"/>
    </w:rPr>
  </w:style>
  <w:style w:type="character" w:customStyle="1" w:styleId="fontstyle01">
    <w:name w:val="fontstyle01"/>
    <w:basedOn w:val="DefaultParagraphFont"/>
    <w:rsid w:val="00DA1E2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hyperlink" Target="https://github.com/mgolbabaee/CoverBLIP" TargetMode="Externa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Erziku</dc:creator>
  <cp:keywords/>
  <dc:description/>
  <cp:lastModifiedBy>Samuel Melke</cp:lastModifiedBy>
  <cp:revision>51</cp:revision>
  <cp:lastPrinted>2023-11-13T09:13:00Z</cp:lastPrinted>
  <dcterms:created xsi:type="dcterms:W3CDTF">2019-12-05T22:59:00Z</dcterms:created>
  <dcterms:modified xsi:type="dcterms:W3CDTF">2023-11-13T11:15:00Z</dcterms:modified>
</cp:coreProperties>
</file>