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49F" w:rsidRPr="00A50803" w:rsidRDefault="00FD6655" w:rsidP="00CA62F8">
      <w:pPr>
        <w:pStyle w:val="Ttulo1"/>
        <w:rPr>
          <w:rFonts w:asciiTheme="minorHAnsi" w:hAnsiTheme="minorHAnsi" w:cstheme="minorHAnsi"/>
        </w:rPr>
      </w:pPr>
      <w:r w:rsidRPr="00A50803">
        <w:rPr>
          <w:rFonts w:asciiTheme="minorHAnsi" w:hAnsiTheme="minorHAnsi" w:cstheme="minorHAnsi"/>
        </w:rPr>
        <w:t>Attribute Grammar</w:t>
      </w:r>
    </w:p>
    <w:tbl>
      <w:tblPr>
        <w:tblStyle w:val="Tablaconcuadrcula1clara-nfasis1"/>
        <w:tblW w:w="14737" w:type="dxa"/>
        <w:tblLook w:val="04A0" w:firstRow="1" w:lastRow="0" w:firstColumn="1" w:lastColumn="0" w:noHBand="0" w:noVBand="1"/>
      </w:tblPr>
      <w:tblGrid>
        <w:gridCol w:w="6091"/>
        <w:gridCol w:w="3543"/>
        <w:gridCol w:w="5103"/>
      </w:tblGrid>
      <w:tr w:rsidR="005B2B87" w:rsidRPr="005B2B87" w:rsidTr="005B2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Nodo</w:t>
            </w:r>
          </w:p>
        </w:tc>
        <w:tc>
          <w:tcPr>
            <w:tcW w:w="3543" w:type="dxa"/>
          </w:tcPr>
          <w:p w:rsidR="00B1249F" w:rsidRPr="00027FC2" w:rsidRDefault="00FD6655" w:rsidP="00CA62F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Predicados </w:t>
            </w:r>
          </w:p>
        </w:tc>
        <w:tc>
          <w:tcPr>
            <w:tcW w:w="5103" w:type="dxa"/>
          </w:tcPr>
          <w:p w:rsidR="00B1249F" w:rsidRPr="00027FC2" w:rsidRDefault="00FD6655" w:rsidP="00CA62F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Reglas Semánticas </w:t>
            </w:r>
          </w:p>
        </w:tc>
      </w:tr>
      <w:tr w:rsidR="005B2B87" w:rsidRPr="005B2B87" w:rsidTr="005B2B87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program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bloque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:bloque*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definicion_variable_struct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nombre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tipo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3543" w:type="dxa"/>
          </w:tcPr>
          <w:p w:rsidR="00B1249F" w:rsidRPr="00027FC2" w:rsidRDefault="005B2B87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campos_struct[nombre]==</w:t>
            </w:r>
            <w:r w:rsidRPr="00027FC2">
              <w:rPr>
                <w:rFonts w:ascii="Cambria Math" w:hAnsi="Cambria Math" w:cs="Cambria Math"/>
                <w:sz w:val="20"/>
                <w:szCs w:val="20"/>
              </w:rPr>
              <w:t xml:space="preserve"> ∅</w:t>
            </w:r>
          </w:p>
        </w:tc>
        <w:tc>
          <w:tcPr>
            <w:tcW w:w="5103" w:type="dxa"/>
          </w:tcPr>
          <w:p w:rsidR="00B1249F" w:rsidRPr="00027FC2" w:rsidRDefault="005B2B87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s-ES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campos_struct</w:t>
            </w:r>
            <w:r w:rsidRPr="00027FC2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[nombre] = </w:t>
            </w: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definicion_variable_struct</w:t>
            </w: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tamanio_vector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numero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:int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parametro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nombre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tipo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3543" w:type="dxa"/>
          </w:tcPr>
          <w:p w:rsidR="00B1249F" w:rsidRPr="00027FC2" w:rsidRDefault="00ED3AC6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parametros[nombre]==</w:t>
            </w:r>
            <w:r w:rsidRPr="00027FC2"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  <w:r w:rsidRPr="00027FC2">
              <w:rPr>
                <w:rFonts w:ascii="Cambria Math" w:hAnsi="Cambria Math" w:cs="Cambria Math"/>
                <w:sz w:val="20"/>
                <w:szCs w:val="20"/>
              </w:rPr>
              <w:t>∅</w:t>
            </w:r>
          </w:p>
        </w:tc>
        <w:tc>
          <w:tcPr>
            <w:tcW w:w="5103" w:type="dxa"/>
          </w:tcPr>
          <w:p w:rsidR="00B1249F" w:rsidRPr="00027FC2" w:rsidRDefault="00ED3AC6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parametros[nombre]=</w:t>
            </w: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parametro</w:t>
            </w: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definicion_variable: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bloque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nombre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tipo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3543" w:type="dxa"/>
          </w:tcPr>
          <w:p w:rsidR="00B1249F" w:rsidRPr="00027FC2" w:rsidRDefault="00ED3AC6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 xml:space="preserve">variables[nombre]== </w:t>
            </w:r>
            <w:r w:rsidRPr="00027FC2">
              <w:rPr>
                <w:rFonts w:ascii="Cambria Math" w:hAnsi="Cambria Math" w:cs="Cambria Math"/>
                <w:sz w:val="20"/>
                <w:szCs w:val="20"/>
              </w:rPr>
              <w:t>∅</w:t>
            </w:r>
          </w:p>
        </w:tc>
        <w:tc>
          <w:tcPr>
            <w:tcW w:w="5103" w:type="dxa"/>
          </w:tcPr>
          <w:p w:rsidR="00B1249F" w:rsidRPr="00027FC2" w:rsidRDefault="00ED3AC6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variables[nombre]=definicion_vairable</w:t>
            </w: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struct: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bloque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nombre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definicion_variable_struct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:definicion_variable_struct*</w:t>
            </w:r>
          </w:p>
        </w:tc>
        <w:tc>
          <w:tcPr>
            <w:tcW w:w="3543" w:type="dxa"/>
          </w:tcPr>
          <w:p w:rsidR="00B1249F" w:rsidRPr="00027FC2" w:rsidRDefault="00B01922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estructuras[nombre]==</w:t>
            </w:r>
            <w:r w:rsidRPr="00027FC2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r w:rsidRPr="00027FC2">
              <w:rPr>
                <w:rFonts w:ascii="Cambria Math" w:hAnsi="Cambria Math" w:cs="Cambria Math"/>
                <w:sz w:val="20"/>
                <w:szCs w:val="20"/>
              </w:rPr>
              <w:t>∅</w:t>
            </w:r>
          </w:p>
        </w:tc>
        <w:tc>
          <w:tcPr>
            <w:tcW w:w="5103" w:type="dxa"/>
          </w:tcPr>
          <w:p w:rsidR="00B1249F" w:rsidRPr="00027FC2" w:rsidRDefault="00B01922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estructuras[nombre]=struct</w:t>
            </w:r>
          </w:p>
          <w:p w:rsidR="002618A4" w:rsidRPr="00027FC2" w:rsidRDefault="002618A4" w:rsidP="002618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{</w:t>
            </w:r>
          </w:p>
          <w:p w:rsidR="002618A4" w:rsidRPr="00027FC2" w:rsidRDefault="002618A4" w:rsidP="002618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campos_struct.set()</w:t>
            </w:r>
          </w:p>
          <w:p w:rsidR="002618A4" w:rsidRPr="00027FC2" w:rsidRDefault="002618A4" w:rsidP="002618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 xml:space="preserve">visit(definicion_variable_struct </w:t>
            </w:r>
            <w:r w:rsidRPr="00027FC2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i)</w:t>
            </w:r>
          </w:p>
          <w:p w:rsidR="002618A4" w:rsidRPr="00027FC2" w:rsidRDefault="002618A4" w:rsidP="002618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campos_struct.reset()</w:t>
            </w:r>
          </w:p>
          <w:p w:rsidR="002618A4" w:rsidRPr="00027FC2" w:rsidRDefault="002618A4" w:rsidP="002618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funcion: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bloque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nombre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parametros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:parametro*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retorno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:tipo*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sentencia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3543" w:type="dxa"/>
          </w:tcPr>
          <w:p w:rsidR="00ED3AC6" w:rsidRPr="00027FC2" w:rsidRDefault="00CA62F8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20"/>
                <w:szCs w:val="20"/>
              </w:rPr>
            </w:pPr>
            <w:r w:rsidRPr="00027FC2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funciones[nombre] == </w:t>
            </w:r>
            <w:r w:rsidRPr="00027FC2">
              <w:rPr>
                <w:rFonts w:ascii="Cambria Math" w:hAnsi="Cambria Math" w:cs="Cambria Math"/>
                <w:sz w:val="20"/>
                <w:szCs w:val="20"/>
              </w:rPr>
              <w:t>∅</w:t>
            </w:r>
          </w:p>
        </w:tc>
        <w:tc>
          <w:tcPr>
            <w:tcW w:w="5103" w:type="dxa"/>
          </w:tcPr>
          <w:p w:rsidR="002618A4" w:rsidRPr="00027FC2" w:rsidRDefault="00CA62F8" w:rsidP="002618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s-ES"/>
              </w:rPr>
            </w:pPr>
            <w:r w:rsidRPr="00027FC2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funciones [nombre] = </w:t>
            </w:r>
            <w:r w:rsidRPr="00027FC2">
              <w:rPr>
                <w:rFonts w:asciiTheme="minorHAnsi" w:eastAsia="Times New Roman" w:hAnsiTheme="minorHAnsi" w:cstheme="minorHAnsi"/>
                <w:sz w:val="20"/>
                <w:szCs w:val="20"/>
                <w:lang w:val="es-ES"/>
              </w:rPr>
              <w:t>funcion</w:t>
            </w:r>
          </w:p>
          <w:p w:rsidR="00ED3AC6" w:rsidRPr="00027FC2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{</w:t>
            </w:r>
          </w:p>
          <w:p w:rsidR="00ED3AC6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parametros.set()</w:t>
            </w:r>
          </w:p>
          <w:p w:rsidR="007C5307" w:rsidRPr="00027FC2" w:rsidRDefault="007C5307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C5307">
              <w:rPr>
                <w:rFonts w:asciiTheme="minorHAnsi" w:hAnsiTheme="minorHAnsi" w:cstheme="minorHAnsi"/>
                <w:sz w:val="20"/>
                <w:szCs w:val="20"/>
              </w:rPr>
              <w:t>variables_locales.set()</w:t>
            </w:r>
          </w:p>
          <w:p w:rsidR="00ED3AC6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visit(</w:t>
            </w: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 xml:space="preserve">parametro </w:t>
            </w: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i)</w:t>
            </w:r>
          </w:p>
          <w:p w:rsidR="007C5307" w:rsidRPr="00027FC2" w:rsidRDefault="007C5307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C5307">
              <w:rPr>
                <w:rFonts w:asciiTheme="minorHAnsi" w:hAnsiTheme="minorHAnsi" w:cstheme="minorHAnsi"/>
                <w:sz w:val="20"/>
                <w:szCs w:val="20"/>
              </w:rPr>
              <w:t>variables_locales.reset()</w:t>
            </w:r>
            <w:bookmarkStart w:id="0" w:name="_GoBack"/>
            <w:bookmarkEnd w:id="0"/>
          </w:p>
          <w:p w:rsidR="00ED3AC6" w:rsidRPr="00027FC2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parametros.reset()</w:t>
            </w:r>
          </w:p>
          <w:p w:rsidR="006C459B" w:rsidRPr="00027FC2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s-ES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definicion_variable_funcion: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sentencia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nombre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tipo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3543" w:type="dxa"/>
          </w:tcPr>
          <w:p w:rsidR="00ED3AC6" w:rsidRPr="00027FC2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v</w:t>
            </w: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ariables</w:t>
            </w: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_funcion</w:t>
            </w: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 xml:space="preserve">[nombre]== </w:t>
            </w:r>
            <w:r w:rsidRPr="00027FC2">
              <w:rPr>
                <w:rFonts w:ascii="Cambria Math" w:hAnsi="Cambria Math" w:cs="Cambria Math"/>
                <w:sz w:val="20"/>
                <w:szCs w:val="20"/>
              </w:rPr>
              <w:t>∅</w:t>
            </w:r>
          </w:p>
          <w:p w:rsidR="00ED3AC6" w:rsidRPr="00027FC2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parametros[nombre]==</w:t>
            </w:r>
            <w:r w:rsidRPr="00027FC2">
              <w:rPr>
                <w:rFonts w:ascii="Cambria Math" w:hAnsi="Cambria Math" w:cs="Cambria Math"/>
                <w:sz w:val="20"/>
                <w:szCs w:val="20"/>
              </w:rPr>
              <w:t xml:space="preserve"> ∅</w:t>
            </w:r>
          </w:p>
        </w:tc>
        <w:tc>
          <w:tcPr>
            <w:tcW w:w="5103" w:type="dxa"/>
          </w:tcPr>
          <w:p w:rsidR="00B1249F" w:rsidRPr="00027FC2" w:rsidRDefault="00ED3AC6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variables_funcion[nombre]=definicion_variable_funcion</w:t>
            </w: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sentencia_asignacion: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sentencia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izquierda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:expr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derecha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sentencia_print: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sentencia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expresiones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sentencia_read: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sentencia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expresiones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sentencia_if: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sentencia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condicion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:expr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sentencias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:sentencia*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sino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sentencia_while: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sentencia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condicion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:expr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sentencias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sentencia_return: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sentencia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expresion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sentencia_expresion: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sentencia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expresion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tipoInt: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tipo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tipoFloat: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tipo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tipoChar: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tipo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tipoVar: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tipo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543" w:type="dxa"/>
          </w:tcPr>
          <w:p w:rsidR="00B1249F" w:rsidRPr="00027FC2" w:rsidRDefault="00B01922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estructuras[nombre]</w:t>
            </w:r>
            <w:r w:rsidRPr="00027FC2">
              <w:rPr>
                <w:sz w:val="20"/>
                <w:szCs w:val="20"/>
              </w:rPr>
              <w:t xml:space="preserve"> </w:t>
            </w: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 xml:space="preserve">≠ </w:t>
            </w:r>
            <w:r w:rsidRPr="00027FC2">
              <w:rPr>
                <w:rFonts w:ascii="Cambria Math" w:hAnsi="Cambria Math" w:cs="Cambria Math"/>
                <w:sz w:val="20"/>
                <w:szCs w:val="20"/>
              </w:rPr>
              <w:t>∅</w:t>
            </w:r>
          </w:p>
        </w:tc>
        <w:tc>
          <w:tcPr>
            <w:tcW w:w="5103" w:type="dxa"/>
          </w:tcPr>
          <w:p w:rsidR="00B1249F" w:rsidRPr="00027FC2" w:rsidRDefault="00B01922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tipoVar.definicion = estructuras[nombre]</w:t>
            </w: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lastRenderedPageBreak/>
              <w:t>tipoArray: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tipo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tamanio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tipo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expr_int: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expr_real: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expr_char: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expr_ident: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543" w:type="dxa"/>
          </w:tcPr>
          <w:p w:rsidR="00ED3AC6" w:rsidRPr="00027FC2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 xml:space="preserve">variables[nombre]= </w:t>
            </w:r>
            <w:r w:rsidRPr="00027FC2">
              <w:rPr>
                <w:rFonts w:ascii="Cambria Math" w:hAnsi="Cambria Math" w:cs="Cambria Math"/>
                <w:sz w:val="20"/>
                <w:szCs w:val="20"/>
              </w:rPr>
              <w:t>∅</w:t>
            </w:r>
          </w:p>
          <w:p w:rsidR="00ED3AC6" w:rsidRPr="00027FC2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 xml:space="preserve">variables_funcion[nombre]≠ </w:t>
            </w:r>
            <w:r w:rsidRPr="00027FC2">
              <w:rPr>
                <w:rFonts w:ascii="Cambria Math" w:hAnsi="Cambria Math" w:cs="Cambria Math"/>
                <w:sz w:val="20"/>
                <w:szCs w:val="20"/>
              </w:rPr>
              <w:t>∅</w:t>
            </w:r>
          </w:p>
          <w:p w:rsidR="00B1249F" w:rsidRPr="00027FC2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 xml:space="preserve">parametros[nombre]≠ </w:t>
            </w:r>
            <w:r w:rsidRPr="00027FC2">
              <w:rPr>
                <w:rFonts w:ascii="Cambria Math" w:hAnsi="Cambria Math" w:cs="Cambria Math"/>
                <w:sz w:val="20"/>
                <w:szCs w:val="20"/>
              </w:rPr>
              <w:t>∅</w:t>
            </w:r>
          </w:p>
        </w:tc>
        <w:tc>
          <w:tcPr>
            <w:tcW w:w="5103" w:type="dxa"/>
          </w:tcPr>
          <w:p w:rsidR="009C63E9" w:rsidRPr="00027FC2" w:rsidRDefault="009C63E9" w:rsidP="009C63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expr_ident.definicion = variables[nombre]</w:t>
            </w:r>
          </w:p>
          <w:p w:rsidR="009C63E9" w:rsidRPr="00027FC2" w:rsidRDefault="009C63E9" w:rsidP="009C63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expr_ident.definicion = variables_funcion</w:t>
            </w: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[nombre]</w:t>
            </w:r>
          </w:p>
          <w:p w:rsidR="009C63E9" w:rsidRPr="00027FC2" w:rsidRDefault="009C63E9" w:rsidP="009C63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expr_ident.definicion = parametros</w:t>
            </w: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[nombre]</w:t>
            </w:r>
          </w:p>
          <w:p w:rsidR="009C63E9" w:rsidRPr="00027FC2" w:rsidRDefault="009C63E9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expr_binaria: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izquierda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:expr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operador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:operador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derecha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expr_vector: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fuera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:expr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dentro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expr_punto: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izquierda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:expr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derecha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expr_parentesis: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expr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expr_cast: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tipo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:tipo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expr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expr_llamada_funcion: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nombre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parametros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:expr*</w:t>
            </w:r>
          </w:p>
        </w:tc>
        <w:tc>
          <w:tcPr>
            <w:tcW w:w="3543" w:type="dxa"/>
          </w:tcPr>
          <w:p w:rsidR="00B1249F" w:rsidRPr="00027FC2" w:rsidRDefault="00CA62F8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27FC2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funciones [nombre] </w:t>
            </w:r>
            <w:r w:rsidRPr="00027FC2">
              <w:rPr>
                <w:rFonts w:asciiTheme="minorHAnsi" w:hAnsiTheme="minorHAnsi" w:cstheme="minorHAnsi"/>
                <w:sz w:val="20"/>
                <w:szCs w:val="20"/>
              </w:rPr>
              <w:t>≠</w:t>
            </w:r>
            <w:r w:rsidRPr="00027FC2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r w:rsidRPr="00027FC2">
              <w:rPr>
                <w:rFonts w:ascii="Cambria Math" w:hAnsi="Cambria Math" w:cs="Cambria Math"/>
                <w:sz w:val="20"/>
                <w:szCs w:val="20"/>
              </w:rPr>
              <w:t>∅</w:t>
            </w:r>
          </w:p>
        </w:tc>
        <w:tc>
          <w:tcPr>
            <w:tcW w:w="5103" w:type="dxa"/>
          </w:tcPr>
          <w:p w:rsidR="00B1249F" w:rsidRPr="00027FC2" w:rsidRDefault="00CA62F8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27FC2">
              <w:rPr>
                <w:rFonts w:asciiTheme="minorHAnsi" w:eastAsia="Times New Roman" w:hAnsiTheme="minorHAnsi" w:cstheme="minorHAnsi"/>
                <w:sz w:val="20"/>
                <w:szCs w:val="20"/>
              </w:rPr>
              <w:t>funciones.definition = funciones[nombre]</w:t>
            </w: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operador_aritmetico: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operador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operador_aritmetico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:operador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operador_logico: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operador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operador_logico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:operador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5B2B87" w:rsidTr="005B2B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027FC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>operador_booleano: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operador</w:t>
            </w:r>
            <w:r w:rsidRPr="00027FC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027FC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operador_booleano</w:t>
            </w:r>
            <w:r w:rsidRPr="00027FC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:operador</w:t>
            </w:r>
          </w:p>
        </w:tc>
        <w:tc>
          <w:tcPr>
            <w:tcW w:w="354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B1249F" w:rsidRPr="00027FC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618A4" w:rsidRDefault="002618A4" w:rsidP="002618A4">
      <w:pPr>
        <w:rPr>
          <w:rFonts w:asciiTheme="minorHAnsi" w:hAnsiTheme="minorHAnsi" w:cstheme="minorHAnsi"/>
          <w:sz w:val="20"/>
          <w:szCs w:val="20"/>
        </w:rPr>
      </w:pPr>
    </w:p>
    <w:p w:rsidR="002618A4" w:rsidRDefault="002618A4" w:rsidP="002618A4">
      <w:pPr>
        <w:rPr>
          <w:rFonts w:asciiTheme="minorHAnsi" w:hAnsiTheme="minorHAnsi" w:cstheme="minorHAnsi"/>
          <w:sz w:val="20"/>
          <w:szCs w:val="20"/>
        </w:rPr>
      </w:pPr>
    </w:p>
    <w:p w:rsidR="00B1249F" w:rsidRPr="00A50803" w:rsidRDefault="00FD6655" w:rsidP="002618A4">
      <w:pPr>
        <w:rPr>
          <w:rFonts w:asciiTheme="minorHAnsi" w:hAnsiTheme="minorHAnsi" w:cstheme="minorHAnsi"/>
          <w:sz w:val="20"/>
          <w:szCs w:val="20"/>
        </w:rPr>
      </w:pPr>
      <w:r w:rsidRPr="00A50803">
        <w:rPr>
          <w:rFonts w:asciiTheme="minorHAnsi" w:hAnsiTheme="minorHAnsi" w:cstheme="minorHAnsi"/>
          <w:sz w:val="20"/>
          <w:szCs w:val="20"/>
        </w:rPr>
        <w:t xml:space="preserve">Recordatorio de los operadores (para cortar y pegar): </w:t>
      </w:r>
      <w:r w:rsidRPr="00A50803">
        <w:rPr>
          <w:rFonts w:ascii="Cambria Math" w:hAnsi="Cambria Math" w:cs="Cambria Math"/>
          <w:sz w:val="20"/>
          <w:szCs w:val="20"/>
        </w:rPr>
        <w:t>⇒</w:t>
      </w:r>
      <w:r w:rsidRPr="00A50803">
        <w:rPr>
          <w:rFonts w:asciiTheme="minorHAnsi" w:hAnsiTheme="minorHAnsi" w:cstheme="minorHAnsi"/>
          <w:sz w:val="20"/>
          <w:szCs w:val="20"/>
        </w:rPr>
        <w:t xml:space="preserve"> </w:t>
      </w:r>
      <w:r w:rsidRPr="00A50803">
        <w:rPr>
          <w:rFonts w:ascii="Cambria Math" w:hAnsi="Cambria Math" w:cs="Cambria Math"/>
          <w:sz w:val="20"/>
          <w:szCs w:val="20"/>
        </w:rPr>
        <w:t>⇔</w:t>
      </w:r>
      <w:r w:rsidRPr="00A50803">
        <w:rPr>
          <w:rFonts w:asciiTheme="minorHAnsi" w:hAnsiTheme="minorHAnsi" w:cstheme="minorHAnsi"/>
          <w:sz w:val="20"/>
          <w:szCs w:val="20"/>
        </w:rPr>
        <w:t xml:space="preserve"> </w:t>
      </w:r>
      <w:r w:rsidRPr="00A50803">
        <w:rPr>
          <w:sz w:val="20"/>
          <w:szCs w:val="20"/>
        </w:rPr>
        <w:t>≠</w:t>
      </w:r>
      <w:r w:rsidRPr="00A50803">
        <w:rPr>
          <w:rFonts w:asciiTheme="minorHAnsi" w:hAnsiTheme="minorHAnsi" w:cstheme="minorHAnsi"/>
          <w:sz w:val="20"/>
          <w:szCs w:val="20"/>
        </w:rPr>
        <w:t xml:space="preserve"> </w:t>
      </w:r>
      <w:r w:rsidRPr="00A50803">
        <w:rPr>
          <w:rFonts w:ascii="Cambria Math" w:hAnsi="Cambria Math" w:cs="Cambria Math"/>
          <w:sz w:val="20"/>
          <w:szCs w:val="20"/>
        </w:rPr>
        <w:t>∅</w:t>
      </w:r>
      <w:r w:rsidRPr="00A50803">
        <w:rPr>
          <w:rFonts w:asciiTheme="minorHAnsi" w:hAnsiTheme="minorHAnsi" w:cstheme="minorHAnsi"/>
          <w:sz w:val="20"/>
          <w:szCs w:val="20"/>
        </w:rPr>
        <w:t xml:space="preserve"> </w:t>
      </w:r>
      <w:r w:rsidRPr="00A50803">
        <w:rPr>
          <w:rFonts w:ascii="Cambria Math" w:hAnsi="Cambria Math" w:cs="Cambria Math"/>
          <w:sz w:val="20"/>
          <w:szCs w:val="20"/>
        </w:rPr>
        <w:t>∈</w:t>
      </w:r>
      <w:r w:rsidRPr="00A50803">
        <w:rPr>
          <w:rFonts w:asciiTheme="minorHAnsi" w:hAnsiTheme="minorHAnsi" w:cstheme="minorHAnsi"/>
          <w:sz w:val="20"/>
          <w:szCs w:val="20"/>
        </w:rPr>
        <w:t xml:space="preserve"> </w:t>
      </w:r>
      <w:r w:rsidRPr="00A50803">
        <w:rPr>
          <w:rFonts w:ascii="Cambria Math" w:hAnsi="Cambria Math" w:cs="Cambria Math"/>
          <w:sz w:val="20"/>
          <w:szCs w:val="20"/>
        </w:rPr>
        <w:t>∉</w:t>
      </w:r>
      <w:r w:rsidRPr="00A50803">
        <w:rPr>
          <w:rFonts w:asciiTheme="minorHAnsi" w:hAnsiTheme="minorHAnsi" w:cstheme="minorHAnsi"/>
          <w:sz w:val="20"/>
          <w:szCs w:val="20"/>
        </w:rPr>
        <w:t xml:space="preserve"> </w:t>
      </w:r>
      <w:r w:rsidRPr="00A50803">
        <w:rPr>
          <w:rFonts w:ascii="Cambria Math" w:hAnsi="Cambria Math" w:cs="Cambria Math"/>
          <w:sz w:val="20"/>
          <w:szCs w:val="20"/>
        </w:rPr>
        <w:t>∪</w:t>
      </w:r>
      <w:r w:rsidRPr="00A50803">
        <w:rPr>
          <w:rFonts w:asciiTheme="minorHAnsi" w:hAnsiTheme="minorHAnsi" w:cstheme="minorHAnsi"/>
          <w:sz w:val="20"/>
          <w:szCs w:val="20"/>
        </w:rPr>
        <w:t xml:space="preserve"> ∩ </w:t>
      </w:r>
      <w:r w:rsidRPr="00A50803">
        <w:rPr>
          <w:rFonts w:ascii="Cambria Math" w:hAnsi="Cambria Math" w:cs="Cambria Math"/>
          <w:sz w:val="20"/>
          <w:szCs w:val="20"/>
        </w:rPr>
        <w:t>⊂</w:t>
      </w:r>
      <w:r w:rsidRPr="00A50803">
        <w:rPr>
          <w:rFonts w:asciiTheme="minorHAnsi" w:hAnsiTheme="minorHAnsi" w:cstheme="minorHAnsi"/>
          <w:sz w:val="20"/>
          <w:szCs w:val="20"/>
        </w:rPr>
        <w:t xml:space="preserve"> </w:t>
      </w:r>
      <w:r w:rsidRPr="00A50803">
        <w:rPr>
          <w:rFonts w:ascii="Cambria Math" w:hAnsi="Cambria Math" w:cs="Cambria Math"/>
          <w:sz w:val="20"/>
          <w:szCs w:val="20"/>
        </w:rPr>
        <w:t>⊄</w:t>
      </w:r>
      <w:r w:rsidRPr="00A50803">
        <w:rPr>
          <w:rFonts w:asciiTheme="minorHAnsi" w:hAnsiTheme="minorHAnsi" w:cstheme="minorHAnsi"/>
          <w:sz w:val="20"/>
          <w:szCs w:val="20"/>
        </w:rPr>
        <w:t xml:space="preserve"> </w:t>
      </w:r>
      <w:r w:rsidRPr="00A50803">
        <w:rPr>
          <w:sz w:val="20"/>
          <w:szCs w:val="20"/>
        </w:rPr>
        <w:t>∑</w:t>
      </w:r>
      <w:r w:rsidRPr="00A50803">
        <w:rPr>
          <w:rFonts w:asciiTheme="minorHAnsi" w:hAnsiTheme="minorHAnsi" w:cstheme="minorHAnsi"/>
          <w:sz w:val="20"/>
          <w:szCs w:val="20"/>
        </w:rPr>
        <w:t xml:space="preserve"> </w:t>
      </w:r>
      <w:r w:rsidRPr="00A50803">
        <w:rPr>
          <w:rFonts w:ascii="Cambria Math" w:hAnsi="Cambria Math" w:cs="Cambria Math"/>
          <w:sz w:val="20"/>
          <w:szCs w:val="20"/>
        </w:rPr>
        <w:t>∃</w:t>
      </w:r>
      <w:r w:rsidRPr="00A50803">
        <w:rPr>
          <w:rFonts w:asciiTheme="minorHAnsi" w:hAnsiTheme="minorHAnsi" w:cstheme="minorHAnsi"/>
          <w:sz w:val="20"/>
          <w:szCs w:val="20"/>
        </w:rPr>
        <w:t xml:space="preserve"> </w:t>
      </w:r>
      <w:r w:rsidRPr="00A50803">
        <w:rPr>
          <w:rFonts w:ascii="Cambria Math" w:hAnsi="Cambria Math" w:cs="Cambria Math"/>
          <w:sz w:val="20"/>
          <w:szCs w:val="20"/>
        </w:rPr>
        <w:t>∀</w:t>
      </w:r>
    </w:p>
    <w:p w:rsidR="00B1249F" w:rsidRPr="00A50803" w:rsidRDefault="00FD6655" w:rsidP="00A50803">
      <w:pPr>
        <w:pStyle w:val="Ttulo1"/>
        <w:rPr>
          <w:rFonts w:asciiTheme="minorHAnsi" w:hAnsiTheme="minorHAnsi" w:cstheme="minorHAnsi"/>
        </w:rPr>
      </w:pPr>
      <w:r w:rsidRPr="00A50803">
        <w:rPr>
          <w:rFonts w:asciiTheme="minorHAnsi" w:hAnsiTheme="minorHAnsi" w:cstheme="minorHAnsi"/>
        </w:rPr>
        <w:t>Atributos</w:t>
      </w:r>
    </w:p>
    <w:tbl>
      <w:tblPr>
        <w:tblStyle w:val="Tablaconcuadrcula1clara-nfasis1"/>
        <w:tblW w:w="8258" w:type="dxa"/>
        <w:tblLook w:val="04A0" w:firstRow="1" w:lastRow="0" w:firstColumn="1" w:lastColumn="0" w:noHBand="0" w:noVBand="1"/>
      </w:tblPr>
      <w:tblGrid>
        <w:gridCol w:w="1982"/>
        <w:gridCol w:w="1932"/>
        <w:gridCol w:w="1020"/>
        <w:gridCol w:w="2089"/>
        <w:gridCol w:w="1235"/>
      </w:tblGrid>
      <w:tr w:rsidR="00B1249F" w:rsidRPr="00A50803" w:rsidTr="00CA6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B1249F" w:rsidRPr="00A50803" w:rsidRDefault="00FD6655" w:rsidP="00CA62F8">
            <w:pPr>
              <w:ind w:left="2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Categoría Sintáctica </w:t>
            </w:r>
          </w:p>
        </w:tc>
        <w:tc>
          <w:tcPr>
            <w:tcW w:w="1932" w:type="dxa"/>
          </w:tcPr>
          <w:p w:rsidR="00B1249F" w:rsidRPr="00A50803" w:rsidRDefault="00FD6655" w:rsidP="00CA62F8">
            <w:pPr>
              <w:ind w:right="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Nombre del atributo </w:t>
            </w:r>
          </w:p>
        </w:tc>
        <w:tc>
          <w:tcPr>
            <w:tcW w:w="1020" w:type="dxa"/>
          </w:tcPr>
          <w:p w:rsidR="00B1249F" w:rsidRPr="00A50803" w:rsidRDefault="00FD6655" w:rsidP="00CA6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Tipo Java </w:t>
            </w:r>
          </w:p>
        </w:tc>
        <w:tc>
          <w:tcPr>
            <w:tcW w:w="2089" w:type="dxa"/>
          </w:tcPr>
          <w:p w:rsidR="00B1249F" w:rsidRPr="00A50803" w:rsidRDefault="00FD6655" w:rsidP="00CA6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Heredado/Sintetizado </w:t>
            </w:r>
          </w:p>
        </w:tc>
        <w:tc>
          <w:tcPr>
            <w:tcW w:w="1235" w:type="dxa"/>
          </w:tcPr>
          <w:p w:rsidR="00B1249F" w:rsidRPr="00A50803" w:rsidRDefault="00FD6655" w:rsidP="00CA6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Descripción </w:t>
            </w:r>
          </w:p>
        </w:tc>
      </w:tr>
      <w:tr w:rsidR="00CA62F8" w:rsidRPr="00A50803" w:rsidTr="00CA62F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CA62F8" w:rsidRPr="00A50803" w:rsidRDefault="00CA62F8" w:rsidP="00CA62F8">
            <w:pPr>
              <w:rPr>
                <w:rFonts w:asciiTheme="minorHAnsi" w:eastAsia="Times New Roman" w:hAnsiTheme="minorHAnsi" w:cstheme="minorHAnsi"/>
                <w:b w:val="0"/>
                <w:sz w:val="24"/>
                <w:szCs w:val="24"/>
              </w:rPr>
            </w:pPr>
          </w:p>
        </w:tc>
        <w:tc>
          <w:tcPr>
            <w:tcW w:w="1932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020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50803">
              <w:rPr>
                <w:rFonts w:asciiTheme="minorHAnsi" w:eastAsia="Times New Roman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1235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1249F" w:rsidRPr="00A50803" w:rsidTr="00CA62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B1249F" w:rsidRPr="00A50803" w:rsidRDefault="00FD6655" w:rsidP="00CA62F8">
            <w:pPr>
              <w:ind w:left="2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932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35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1249F" w:rsidRPr="00A50803" w:rsidTr="00CA62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B1249F" w:rsidRPr="00A50803" w:rsidRDefault="00FD6655" w:rsidP="00CA62F8">
            <w:pPr>
              <w:ind w:left="2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932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35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E97A56" w:rsidRPr="00A50803" w:rsidRDefault="00E97A56">
      <w:pPr>
        <w:rPr>
          <w:rFonts w:asciiTheme="minorHAnsi" w:hAnsiTheme="minorHAnsi" w:cstheme="minorHAnsi"/>
          <w:sz w:val="20"/>
          <w:szCs w:val="20"/>
        </w:rPr>
      </w:pPr>
    </w:p>
    <w:p w:rsidR="00A50803" w:rsidRPr="00A50803" w:rsidRDefault="00A50803" w:rsidP="00A50803">
      <w:pPr>
        <w:pStyle w:val="Ttulo1"/>
        <w:rPr>
          <w:rFonts w:asciiTheme="minorHAnsi" w:eastAsia="Times New Roman" w:hAnsiTheme="minorHAnsi" w:cstheme="minorHAnsi"/>
        </w:rPr>
      </w:pPr>
      <w:r w:rsidRPr="00A50803">
        <w:rPr>
          <w:rFonts w:asciiTheme="minorHAnsi" w:eastAsia="Times New Roman" w:hAnsiTheme="minorHAnsi" w:cstheme="minorHAnsi"/>
        </w:rPr>
        <w:t>Conjuntos Auxiliares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657"/>
        <w:gridCol w:w="3234"/>
      </w:tblGrid>
      <w:tr w:rsidR="00A50803" w:rsidRPr="00A50803" w:rsidTr="00464BA6">
        <w:tc>
          <w:tcPr>
            <w:tcW w:w="1158" w:type="dxa"/>
          </w:tcPr>
          <w:p w:rsidR="00A50803" w:rsidRPr="00464BA6" w:rsidRDefault="00A50803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464BA6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funciones</w:t>
            </w:r>
          </w:p>
        </w:tc>
        <w:tc>
          <w:tcPr>
            <w:tcW w:w="3234" w:type="dxa"/>
          </w:tcPr>
          <w:p w:rsidR="00A50803" w:rsidRPr="00464BA6" w:rsidRDefault="00A50803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464BA6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Map</w:t>
            </w:r>
            <w:r w:rsidRPr="00464BA6">
              <w:rPr>
                <w:rFonts w:asciiTheme="minorHAnsi" w:hAnsiTheme="minorHAnsi" w:cstheme="minorHAnsi"/>
                <w:sz w:val="24"/>
                <w:szCs w:val="24"/>
              </w:rPr>
              <w:t>&lt;String, funcion&gt;</w:t>
            </w:r>
          </w:p>
        </w:tc>
      </w:tr>
      <w:tr w:rsidR="00464BA6" w:rsidRPr="00A50803" w:rsidTr="00464BA6">
        <w:tc>
          <w:tcPr>
            <w:tcW w:w="1158" w:type="dxa"/>
          </w:tcPr>
          <w:p w:rsidR="00464BA6" w:rsidRPr="00464BA6" w:rsidRDefault="00464BA6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464BA6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estructuras</w:t>
            </w:r>
          </w:p>
        </w:tc>
        <w:tc>
          <w:tcPr>
            <w:tcW w:w="3234" w:type="dxa"/>
          </w:tcPr>
          <w:p w:rsidR="00464BA6" w:rsidRPr="00464BA6" w:rsidRDefault="00464BA6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464BA6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HashMap&lt;String, Struct&gt;</w:t>
            </w:r>
          </w:p>
        </w:tc>
      </w:tr>
      <w:tr w:rsidR="00464BA6" w:rsidRPr="00A50803" w:rsidTr="00464BA6">
        <w:tc>
          <w:tcPr>
            <w:tcW w:w="1158" w:type="dxa"/>
          </w:tcPr>
          <w:p w:rsidR="00464BA6" w:rsidRPr="00464BA6" w:rsidRDefault="002618A4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c</w:t>
            </w:r>
            <w:r w:rsidR="009E3C38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ampos_struc</w:t>
            </w:r>
            <w: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t</w:t>
            </w:r>
          </w:p>
        </w:tc>
        <w:tc>
          <w:tcPr>
            <w:tcW w:w="3234" w:type="dxa"/>
          </w:tcPr>
          <w:p w:rsidR="00464BA6" w:rsidRPr="00464BA6" w:rsidRDefault="009E3C38" w:rsidP="009E3C38">
            <w:pPr>
              <w:ind w:left="720" w:hanging="720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9E3C38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ContextMap</w:t>
            </w:r>
            <w: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&lt;String, </w:t>
            </w:r>
          </w:p>
        </w:tc>
      </w:tr>
    </w:tbl>
    <w:p w:rsidR="00A50803" w:rsidRPr="00A50803" w:rsidRDefault="00A50803">
      <w:pPr>
        <w:rPr>
          <w:rFonts w:asciiTheme="minorHAnsi" w:hAnsiTheme="minorHAnsi" w:cstheme="minorHAnsi"/>
          <w:sz w:val="20"/>
          <w:szCs w:val="20"/>
        </w:rPr>
      </w:pPr>
    </w:p>
    <w:sectPr w:rsidR="00A50803" w:rsidRPr="00A50803" w:rsidSect="002618A4">
      <w:pgSz w:w="16840" w:h="1190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49F"/>
    <w:rsid w:val="00027FC2"/>
    <w:rsid w:val="002618A4"/>
    <w:rsid w:val="00464BA6"/>
    <w:rsid w:val="005B2B87"/>
    <w:rsid w:val="005E5844"/>
    <w:rsid w:val="006C459B"/>
    <w:rsid w:val="006D1794"/>
    <w:rsid w:val="007B75DB"/>
    <w:rsid w:val="007C5307"/>
    <w:rsid w:val="00975CF2"/>
    <w:rsid w:val="009C63E9"/>
    <w:rsid w:val="009E3C38"/>
    <w:rsid w:val="00A50803"/>
    <w:rsid w:val="00A743F7"/>
    <w:rsid w:val="00B01922"/>
    <w:rsid w:val="00B1249F"/>
    <w:rsid w:val="00CA62F8"/>
    <w:rsid w:val="00E03E94"/>
    <w:rsid w:val="00E97A56"/>
    <w:rsid w:val="00ED3AC6"/>
    <w:rsid w:val="00FD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ECCFE"/>
  <w15:docId w15:val="{2203627D-4842-4429-A790-51470094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CA6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08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CA62F8"/>
    <w:pPr>
      <w:spacing w:after="0" w:line="240" w:lineRule="auto"/>
    </w:pPr>
    <w:rPr>
      <w:rFonts w:ascii="Calibri" w:eastAsia="Calibri" w:hAnsi="Calibri" w:cs="Calibri"/>
      <w:color w:val="000000"/>
    </w:rPr>
  </w:style>
  <w:style w:type="table" w:styleId="Tablaconcuadrcula2-nfasis1">
    <w:name w:val="Grid Table 2 Accent 1"/>
    <w:basedOn w:val="Tablanormal"/>
    <w:uiPriority w:val="47"/>
    <w:rsid w:val="00CA62F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A6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1clara-nfasis1">
    <w:name w:val="Grid Table 1 Light Accent 1"/>
    <w:basedOn w:val="Tablanormal"/>
    <w:uiPriority w:val="46"/>
    <w:rsid w:val="00CA62F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A508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concuadrcula">
    <w:name w:val="Table Grid"/>
    <w:basedOn w:val="Tablanormal"/>
    <w:uiPriority w:val="59"/>
    <w:rsid w:val="00A50803"/>
    <w:pPr>
      <w:spacing w:after="0" w:line="240" w:lineRule="auto"/>
    </w:pPr>
    <w:rPr>
      <w:rFonts w:eastAsiaTheme="minorHAnsi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464B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F9004-F7AB-423B-B731-5D056380B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 (VGen)</vt:lpstr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word</dc:creator>
  <cp:keywords/>
  <cp:lastModifiedBy>Samuel Moreno Vincent</cp:lastModifiedBy>
  <cp:revision>9</cp:revision>
  <dcterms:created xsi:type="dcterms:W3CDTF">2019-03-13T19:25:00Z</dcterms:created>
  <dcterms:modified xsi:type="dcterms:W3CDTF">2019-03-13T23:33:00Z</dcterms:modified>
</cp:coreProperties>
</file>