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B78CE" w14:textId="77777777" w:rsidR="002B5E48" w:rsidRDefault="008149AC">
      <w:pPr>
        <w:pStyle w:val="Heading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Code Specification</w:t>
      </w:r>
    </w:p>
    <w:tbl>
      <w:tblPr>
        <w:tblStyle w:val="TableGridLight"/>
        <w:tblW w:w="8727" w:type="dxa"/>
        <w:tblLook w:val="04A0" w:firstRow="1" w:lastRow="0" w:firstColumn="1" w:lastColumn="0" w:noHBand="0" w:noVBand="1"/>
      </w:tblPr>
      <w:tblGrid>
        <w:gridCol w:w="2535"/>
        <w:gridCol w:w="7660"/>
      </w:tblGrid>
      <w:tr w:rsidR="00A0600F" w:rsidRPr="00C36B5B" w14:paraId="305B78D1" w14:textId="77777777" w:rsidTr="00DA6DCD">
        <w:tc>
          <w:tcPr>
            <w:tcW w:w="2283" w:type="dxa"/>
            <w:hideMark/>
          </w:tcPr>
          <w:p w14:paraId="305B78CF" w14:textId="77777777" w:rsidR="00A0600F" w:rsidRPr="00C36B5B" w:rsidRDefault="00A0600F" w:rsidP="006104C9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 w:rsidRPr="00C36B5B"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444" w:type="dxa"/>
            <w:hideMark/>
          </w:tcPr>
          <w:p w14:paraId="305B78D0" w14:textId="77777777" w:rsidR="00A0600F" w:rsidRPr="00C36B5B" w:rsidRDefault="00A0600F" w:rsidP="006104C9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 w:rsidRPr="00C36B5B"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A0600F" w:rsidRPr="00C36B5B" w14:paraId="305B78D8" w14:textId="77777777" w:rsidTr="00DA6DCD">
        <w:tc>
          <w:tcPr>
            <w:tcW w:w="2283" w:type="dxa"/>
            <w:noWrap/>
            <w:hideMark/>
          </w:tcPr>
          <w:p w14:paraId="305B78D2" w14:textId="3D3326F2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Pr="00C36B5B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program</w:t>
            </w:r>
            <w:r w:rsidRPr="00C36B5B">
              <w:rPr>
                <w:rFonts w:ascii="Cambria" w:hAnsi="Cambria"/>
                <w:color w:val="000000"/>
                <w:sz w:val="20"/>
                <w:szCs w:val="20"/>
              </w:rPr>
              <w:t>]]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  </w:t>
            </w:r>
          </w:p>
        </w:tc>
        <w:tc>
          <w:tcPr>
            <w:tcW w:w="6444" w:type="dxa"/>
            <w:hideMark/>
          </w:tcPr>
          <w:p w14:paraId="305B78D3" w14:textId="6ED53EED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Pr="00C36B5B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programa</w:t>
            </w:r>
            <w:r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Pr="00C36B5B">
              <w:rPr>
                <w:rFonts w:ascii="Cambria" w:hAnsi="Cambria"/>
                <w:color w:val="000000"/>
                <w:sz w:val="20"/>
                <w:szCs w:val="20"/>
              </w:rPr>
              <w:t> →  </w:t>
            </w:r>
            <w:r w:rsidR="00824E51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definitions</w:t>
            </w:r>
            <w:r w:rsidRPr="00C36B5B">
              <w:rPr>
                <w:rFonts w:ascii="Cambria" w:hAnsi="Cambria"/>
                <w:color w:val="808080"/>
                <w:sz w:val="20"/>
                <w:szCs w:val="20"/>
              </w:rPr>
              <w:t>:</w:t>
            </w:r>
            <w:r w:rsidR="007A022F">
              <w:rPr>
                <w:rFonts w:ascii="Cambria" w:hAnsi="Cambria"/>
                <w:color w:val="808080"/>
                <w:sz w:val="20"/>
                <w:szCs w:val="20"/>
              </w:rPr>
              <w:t>varDefinition</w:t>
            </w:r>
            <w:r w:rsidRPr="00C36B5B">
              <w:rPr>
                <w:rFonts w:ascii="Cambria" w:hAnsi="Cambria"/>
                <w:color w:val="808080"/>
                <w:sz w:val="20"/>
                <w:szCs w:val="20"/>
              </w:rPr>
              <w:t>*</w:t>
            </w:r>
            <w:r w:rsidRPr="00C36B5B">
              <w:rPr>
                <w:rFonts w:ascii="Cambria" w:hAnsi="Cambria"/>
                <w:color w:val="000000"/>
                <w:sz w:val="20"/>
                <w:szCs w:val="20"/>
              </w:rPr>
              <w:t> </w:t>
            </w:r>
            <w:r w:rsidR="00824E51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sentence</w:t>
            </w:r>
            <w:r w:rsidRPr="00C36B5B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</w:t>
            </w:r>
            <w:r w:rsidRPr="00C36B5B">
              <w:rPr>
                <w:rFonts w:ascii="Cambria" w:hAnsi="Cambria"/>
                <w:color w:val="808080"/>
                <w:sz w:val="20"/>
                <w:szCs w:val="20"/>
              </w:rPr>
              <w:t>:</w:t>
            </w:r>
            <w:r w:rsidR="00824E51">
              <w:rPr>
                <w:rFonts w:ascii="Cambria" w:hAnsi="Cambria"/>
                <w:color w:val="808080"/>
                <w:sz w:val="20"/>
                <w:szCs w:val="20"/>
              </w:rPr>
              <w:t>sentence</w:t>
            </w:r>
            <w:r w:rsidRPr="00C36B5B">
              <w:rPr>
                <w:rFonts w:ascii="Cambria" w:hAnsi="Cambria"/>
                <w:color w:val="808080"/>
                <w:sz w:val="20"/>
                <w:szCs w:val="20"/>
              </w:rPr>
              <w:t>*</w:t>
            </w:r>
            <w:r w:rsidRPr="00C36B5B">
              <w:rPr>
                <w:rFonts w:ascii="Cambria" w:hAnsi="Cambria"/>
                <w:color w:val="000000"/>
                <w:sz w:val="20"/>
                <w:szCs w:val="20"/>
              </w:rPr>
              <w:t> ]] =</w:t>
            </w:r>
          </w:p>
          <w:p w14:paraId="305B78D4" w14:textId="6F11499D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  <w:t>#SOURCE {</w:t>
            </w:r>
            <w:r w:rsidR="00380663">
              <w:rPr>
                <w:rFonts w:ascii="Cambria" w:eastAsia="Times New Roman" w:hAnsi="Cambria"/>
                <w:sz w:val="20"/>
                <w:szCs w:val="20"/>
              </w:rPr>
              <w:t>sourceFile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</w:r>
          </w:p>
          <w:p w14:paraId="305B78D5" w14:textId="72B54666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380663">
              <w:rPr>
                <w:rFonts w:ascii="Cambria" w:eastAsia="Times New Roman" w:hAnsi="Cambria"/>
                <w:sz w:val="20"/>
                <w:szCs w:val="20"/>
              </w:rPr>
              <w:t>metadata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824E51">
              <w:rPr>
                <w:rFonts w:ascii="Cambria" w:eastAsia="Times New Roman" w:hAnsi="Cambria"/>
                <w:sz w:val="20"/>
                <w:szCs w:val="20"/>
              </w:rPr>
              <w:t>definitions</w:t>
            </w:r>
            <w:r w:rsidRPr="00C36B5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05B78D6" w14:textId="2069F521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24E51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824E51">
              <w:rPr>
                <w:rFonts w:ascii="Cambria" w:eastAsia="Times New Roman" w:hAnsi="Cambria"/>
                <w:sz w:val="20"/>
                <w:szCs w:val="20"/>
              </w:rPr>
              <w:t>sentence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s</w:t>
            </w:r>
            <w:r w:rsidRPr="00C36B5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05B78D7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  <w:t>HALT</w:t>
            </w:r>
          </w:p>
        </w:tc>
      </w:tr>
      <w:tr w:rsidR="00A0600F" w:rsidRPr="00C36B5B" w14:paraId="305B78DB" w14:textId="77777777" w:rsidTr="00DA6DCD">
        <w:tc>
          <w:tcPr>
            <w:tcW w:w="2283" w:type="dxa"/>
            <w:hideMark/>
          </w:tcPr>
          <w:p w14:paraId="305B78D9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444" w:type="dxa"/>
            <w:hideMark/>
          </w:tcPr>
          <w:p w14:paraId="305B78DA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0600F" w:rsidRPr="00C36B5B" w14:paraId="305B78DF" w14:textId="77777777" w:rsidTr="00DA6DCD">
        <w:tc>
          <w:tcPr>
            <w:tcW w:w="2283" w:type="dxa"/>
            <w:noWrap/>
            <w:hideMark/>
          </w:tcPr>
          <w:p w14:paraId="305B78DC" w14:textId="42108085" w:rsidR="00A0600F" w:rsidRPr="00C36B5B" w:rsidRDefault="00380663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metadata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7A022F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varDefinition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]]</w:t>
            </w:r>
          </w:p>
        </w:tc>
        <w:tc>
          <w:tcPr>
            <w:tcW w:w="6444" w:type="dxa"/>
            <w:hideMark/>
          </w:tcPr>
          <w:p w14:paraId="305B78DD" w14:textId="7E9608E3" w:rsidR="00A0600F" w:rsidRPr="00C36B5B" w:rsidRDefault="00380663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metadata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7A022F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varDefinition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→  </w:t>
            </w:r>
            <w:r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type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0"/>
              </w:rPr>
              <w:t>type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</w:t>
            </w:r>
            <w:r w:rsidR="005846D0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name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]] =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</w:p>
          <w:p w14:paraId="305B78DE" w14:textId="0B9874E1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  <w:t>#</w:t>
            </w:r>
            <w:r w:rsidR="00A614DF">
              <w:rPr>
                <w:rFonts w:ascii="Cambria" w:eastAsia="Times New Roman" w:hAnsi="Cambria"/>
                <w:sz w:val="20"/>
                <w:szCs w:val="20"/>
              </w:rPr>
              <w:t>GLOBAL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 xml:space="preserve"> {</w:t>
            </w:r>
            <w:r w:rsidR="005846D0">
              <w:rPr>
                <w:rFonts w:ascii="Cambria" w:eastAsia="Times New Roman" w:hAnsi="Cambria"/>
                <w:sz w:val="20"/>
                <w:szCs w:val="20"/>
              </w:rPr>
              <w:t>name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}: {</w:t>
            </w:r>
            <w:r w:rsidR="00380663">
              <w:rPr>
                <w:rFonts w:ascii="Cambria" w:eastAsia="Times New Roman" w:hAnsi="Cambria"/>
                <w:sz w:val="20"/>
                <w:szCs w:val="20"/>
              </w:rPr>
              <w:t>MAPLType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(</w:t>
            </w:r>
            <w:r w:rsidR="00380663">
              <w:rPr>
                <w:rFonts w:ascii="Cambria" w:eastAsia="Times New Roman" w:hAnsi="Cambria"/>
                <w:sz w:val="20"/>
                <w:szCs w:val="20"/>
              </w:rPr>
              <w:t>type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)}</w:t>
            </w:r>
          </w:p>
        </w:tc>
      </w:tr>
      <w:tr w:rsidR="00A0600F" w:rsidRPr="00C36B5B" w14:paraId="305B78E2" w14:textId="77777777" w:rsidTr="00DA6DCD">
        <w:tc>
          <w:tcPr>
            <w:tcW w:w="2283" w:type="dxa"/>
            <w:hideMark/>
          </w:tcPr>
          <w:p w14:paraId="305B78E0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444" w:type="dxa"/>
            <w:hideMark/>
          </w:tcPr>
          <w:p w14:paraId="305B78E1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0600F" w:rsidRPr="00C36B5B" w14:paraId="305B78E9" w14:textId="77777777" w:rsidTr="00DA6DCD">
        <w:tc>
          <w:tcPr>
            <w:tcW w:w="2283" w:type="dxa"/>
            <w:noWrap/>
            <w:hideMark/>
          </w:tcPr>
          <w:p w14:paraId="305B78E3" w14:textId="0A091306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execute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sentence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]]</w:t>
            </w:r>
          </w:p>
        </w:tc>
        <w:tc>
          <w:tcPr>
            <w:tcW w:w="6444" w:type="dxa"/>
            <w:hideMark/>
          </w:tcPr>
          <w:p w14:paraId="305B78E4" w14:textId="340D890D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execute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A0600F" w:rsidRPr="00C36B5B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print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→  </w:t>
            </w:r>
            <w:r w:rsidR="00322857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expression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</w:t>
            </w:r>
            <w:r w:rsidR="00322857">
              <w:rPr>
                <w:rFonts w:ascii="Cambria" w:hAnsi="Cambria"/>
                <w:color w:val="808080"/>
                <w:sz w:val="20"/>
                <w:szCs w:val="20"/>
              </w:rPr>
              <w:t>expression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]] =</w:t>
            </w:r>
          </w:p>
          <w:p w14:paraId="305B78E5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  <w:t>#LINE {end.line}</w:t>
            </w:r>
          </w:p>
          <w:p w14:paraId="305B78E6" w14:textId="2BFD1E1F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bookmarkStart w:id="0" w:name="_GoBack"/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24E51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322857"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05B78E7" w14:textId="3FA312F8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  <w:t>OUT</w:t>
            </w:r>
            <w:r w:rsidRPr="00C36B5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</w:t>
            </w:r>
            <w:r w:rsidR="0032285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expression</w:t>
            </w:r>
            <w:r w:rsidRPr="00C36B5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.</w:t>
            </w:r>
            <w:r w:rsidR="00380663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type</w:t>
            </w:r>
            <w:r w:rsidRPr="00C36B5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&gt;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</w:p>
          <w:bookmarkEnd w:id="0"/>
          <w:p w14:paraId="305B78E8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0600F" w:rsidRPr="00C36B5B" w14:paraId="305B78F0" w14:textId="77777777" w:rsidTr="00DA6DCD">
        <w:tc>
          <w:tcPr>
            <w:tcW w:w="2283" w:type="dxa"/>
            <w:hideMark/>
          </w:tcPr>
          <w:p w14:paraId="305B78EA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444" w:type="dxa"/>
            <w:hideMark/>
          </w:tcPr>
          <w:p w14:paraId="305B78EB" w14:textId="527DB1EE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execute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A0600F" w:rsidRPr="00C36B5B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asign</w:t>
            </w:r>
            <w:r w:rsidR="00380663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ment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→  </w:t>
            </w:r>
            <w:r w:rsidR="00A0600F" w:rsidRPr="00C36B5B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left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</w:t>
            </w:r>
            <w:r w:rsidR="00322857">
              <w:rPr>
                <w:rFonts w:ascii="Cambria" w:hAnsi="Cambria"/>
                <w:color w:val="808080"/>
                <w:sz w:val="20"/>
                <w:szCs w:val="20"/>
              </w:rPr>
              <w:t>expression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right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</w:t>
            </w:r>
            <w:r w:rsidR="00322857">
              <w:rPr>
                <w:rFonts w:ascii="Cambria" w:hAnsi="Cambria"/>
                <w:color w:val="808080"/>
                <w:sz w:val="20"/>
                <w:szCs w:val="20"/>
              </w:rPr>
              <w:t>expression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]] =</w:t>
            </w:r>
            <w:r w:rsidR="00A0600F" w:rsidRPr="00C36B5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</w:p>
          <w:p w14:paraId="305B78EC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{end.line}</w:t>
            </w:r>
          </w:p>
          <w:p w14:paraId="305B78ED" w14:textId="6DD0A8BF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 w:rsidR="005846D0">
              <w:rPr>
                <w:rFonts w:ascii="Cambria" w:eastAsia="Times New Roman" w:hAnsi="Cambria"/>
                <w:sz w:val="20"/>
                <w:szCs w:val="20"/>
                <w:lang w:val="en-US"/>
              </w:rPr>
              <w:t>address</w:t>
            </w:r>
            <w:r w:rsidRPr="00C36B5B">
              <w:rPr>
                <w:rFonts w:ascii="Cambria" w:eastAsia="Times New Roman" w:hAnsi="Cambria"/>
                <w:sz w:val="20"/>
                <w:szCs w:val="20"/>
                <w:lang w:val="en-US"/>
              </w:rPr>
              <w:t>[[left]]</w:t>
            </w:r>
          </w:p>
          <w:p w14:paraId="305B78EE" w14:textId="50E6CD9F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 w:rsidR="00824E51">
              <w:rPr>
                <w:rFonts w:ascii="Cambria" w:eastAsia="Times New Roman" w:hAnsi="Cambria"/>
                <w:sz w:val="20"/>
                <w:szCs w:val="20"/>
                <w:lang w:val="en-US"/>
              </w:rPr>
              <w:t>value</w:t>
            </w:r>
            <w:r w:rsidRPr="00C36B5B">
              <w:rPr>
                <w:rFonts w:ascii="Cambria" w:eastAsia="Times New Roman" w:hAnsi="Cambria"/>
                <w:sz w:val="20"/>
                <w:szCs w:val="20"/>
                <w:lang w:val="en-US"/>
              </w:rPr>
              <w:t>[[right]]</w:t>
            </w:r>
          </w:p>
          <w:p w14:paraId="305B78EF" w14:textId="31C4DFA3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STORE</w:t>
            </w:r>
            <w:r w:rsidRPr="00C36B5B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&lt;left.</w:t>
            </w:r>
            <w:r w:rsidR="00380663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type</w:t>
            </w:r>
            <w:r w:rsidRPr="00C36B5B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&gt;</w:t>
            </w:r>
          </w:p>
        </w:tc>
      </w:tr>
      <w:tr w:rsidR="00A0600F" w:rsidRPr="00C36B5B" w14:paraId="305B78F3" w14:textId="77777777" w:rsidTr="00DA6DCD">
        <w:tc>
          <w:tcPr>
            <w:tcW w:w="2283" w:type="dxa"/>
            <w:hideMark/>
          </w:tcPr>
          <w:p w14:paraId="305B78F1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</w:p>
        </w:tc>
        <w:tc>
          <w:tcPr>
            <w:tcW w:w="6444" w:type="dxa"/>
            <w:hideMark/>
          </w:tcPr>
          <w:p w14:paraId="305B78F2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A0600F" w:rsidRPr="00C36B5B" w14:paraId="305B7901" w14:textId="77777777" w:rsidTr="00DA6DCD">
        <w:tc>
          <w:tcPr>
            <w:tcW w:w="2283" w:type="dxa"/>
            <w:noWrap/>
            <w:hideMark/>
          </w:tcPr>
          <w:p w14:paraId="305B78F4" w14:textId="4783AA4E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322857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expression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]]</w:t>
            </w:r>
          </w:p>
        </w:tc>
        <w:tc>
          <w:tcPr>
            <w:tcW w:w="6444" w:type="dxa"/>
            <w:hideMark/>
          </w:tcPr>
          <w:p w14:paraId="305B78F5" w14:textId="49D1DB35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value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7A022F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arithmeticExpression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→  </w:t>
            </w:r>
            <w:r w:rsidR="00A0600F" w:rsidRPr="00C36B5B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left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</w:t>
            </w:r>
            <w:r w:rsidR="00322857">
              <w:rPr>
                <w:rFonts w:ascii="Cambria" w:hAnsi="Cambria"/>
                <w:color w:val="808080"/>
                <w:sz w:val="20"/>
                <w:szCs w:val="20"/>
              </w:rPr>
              <w:t>expression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operador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right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</w:t>
            </w:r>
            <w:r w:rsidR="00322857">
              <w:rPr>
                <w:rFonts w:ascii="Cambria" w:hAnsi="Cambria"/>
                <w:color w:val="808080"/>
                <w:sz w:val="20"/>
                <w:szCs w:val="20"/>
              </w:rPr>
              <w:t>expression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]] =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</w:p>
          <w:p w14:paraId="305B78F6" w14:textId="51569AD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 w:rsidR="00824E51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[[left]]</w:t>
            </w:r>
          </w:p>
          <w:p w14:paraId="305B78F7" w14:textId="5C0C8080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24E51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[[right]]</w:t>
            </w:r>
          </w:p>
          <w:p w14:paraId="305B78F8" w14:textId="77777777" w:rsidR="00A0600F" w:rsidRPr="00C36B5B" w:rsidRDefault="00A0600F" w:rsidP="006104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C36B5B">
              <w:rPr>
                <w:rFonts w:asciiTheme="majorHAnsi" w:hAnsiTheme="majorHAnsi"/>
                <w:sz w:val="20"/>
                <w:szCs w:val="20"/>
              </w:rPr>
              <w:tab/>
              <w:t>si opera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C36B5B">
              <w:rPr>
                <w:rFonts w:asciiTheme="majorHAnsi" w:hAnsiTheme="majorHAnsi"/>
                <w:sz w:val="20"/>
                <w:szCs w:val="20"/>
              </w:rPr>
              <w:t>or == “+”</w:t>
            </w:r>
          </w:p>
          <w:p w14:paraId="305B78F9" w14:textId="4A127285" w:rsidR="00A0600F" w:rsidRPr="00C36B5B" w:rsidRDefault="00A0600F" w:rsidP="006104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C36B5B">
              <w:rPr>
                <w:rFonts w:asciiTheme="majorHAnsi" w:hAnsiTheme="majorHAnsi"/>
                <w:sz w:val="20"/>
                <w:szCs w:val="20"/>
              </w:rPr>
              <w:tab/>
            </w:r>
            <w:r w:rsidRPr="00C36B5B">
              <w:rPr>
                <w:rFonts w:asciiTheme="majorHAnsi" w:hAnsiTheme="majorHAnsi"/>
                <w:sz w:val="20"/>
                <w:szCs w:val="20"/>
              </w:rPr>
              <w:tab/>
              <w:t>ADD</w:t>
            </w:r>
            <w:r w:rsidRPr="00C36B5B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r w:rsidR="007A022F">
              <w:rPr>
                <w:rFonts w:asciiTheme="majorHAnsi" w:hAnsiTheme="majorHAnsi"/>
                <w:sz w:val="20"/>
                <w:szCs w:val="20"/>
                <w:vertAlign w:val="subscript"/>
              </w:rPr>
              <w:t>arithmeticExpression</w:t>
            </w:r>
            <w:r w:rsidR="00180BA2" w:rsidRPr="00180BA2">
              <w:rPr>
                <w:rFonts w:asciiTheme="majorHAnsi" w:hAnsiTheme="majorHAnsi"/>
                <w:sz w:val="20"/>
                <w:szCs w:val="20"/>
                <w:vertAlign w:val="subscript"/>
              </w:rPr>
              <w:t>.</w:t>
            </w:r>
            <w:r w:rsidR="00380663">
              <w:rPr>
                <w:rFonts w:asciiTheme="majorHAnsi" w:hAnsiTheme="majorHAnsi"/>
                <w:sz w:val="20"/>
                <w:szCs w:val="20"/>
                <w:vertAlign w:val="subscript"/>
              </w:rPr>
              <w:t>type</w:t>
            </w:r>
            <w:r w:rsidRPr="00C36B5B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305B78FA" w14:textId="77777777" w:rsidR="00A0600F" w:rsidRPr="00C36B5B" w:rsidRDefault="00A0600F" w:rsidP="006104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C36B5B">
              <w:rPr>
                <w:rFonts w:asciiTheme="majorHAnsi" w:hAnsiTheme="majorHAnsi"/>
                <w:sz w:val="20"/>
                <w:szCs w:val="20"/>
              </w:rPr>
              <w:tab/>
              <w:t>si opera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C36B5B">
              <w:rPr>
                <w:rFonts w:asciiTheme="majorHAnsi" w:hAnsiTheme="majorHAnsi"/>
                <w:sz w:val="20"/>
                <w:szCs w:val="20"/>
              </w:rPr>
              <w:t>or == “-”</w:t>
            </w:r>
          </w:p>
          <w:p w14:paraId="305B78FB" w14:textId="2A5C22AB" w:rsidR="00A0600F" w:rsidRPr="00C36B5B" w:rsidRDefault="00A0600F" w:rsidP="006104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C36B5B">
              <w:rPr>
                <w:rFonts w:asciiTheme="majorHAnsi" w:hAnsiTheme="majorHAnsi"/>
                <w:sz w:val="20"/>
                <w:szCs w:val="20"/>
              </w:rPr>
              <w:tab/>
            </w:r>
            <w:r w:rsidRPr="00C36B5B">
              <w:rPr>
                <w:rFonts w:asciiTheme="majorHAnsi" w:hAnsiTheme="majorHAnsi"/>
                <w:sz w:val="20"/>
                <w:szCs w:val="20"/>
              </w:rPr>
              <w:tab/>
              <w:t>SUB</w:t>
            </w:r>
            <w:r w:rsidRPr="00C36B5B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r w:rsidR="007A022F">
              <w:rPr>
                <w:rFonts w:asciiTheme="majorHAnsi" w:hAnsiTheme="majorHAnsi"/>
                <w:sz w:val="20"/>
                <w:szCs w:val="20"/>
                <w:vertAlign w:val="subscript"/>
              </w:rPr>
              <w:t>arithmeticExpression</w:t>
            </w:r>
            <w:r w:rsidR="00180BA2" w:rsidRPr="00180BA2">
              <w:rPr>
                <w:rFonts w:asciiTheme="majorHAnsi" w:hAnsiTheme="majorHAnsi"/>
                <w:sz w:val="20"/>
                <w:szCs w:val="20"/>
                <w:vertAlign w:val="subscript"/>
              </w:rPr>
              <w:t>.</w:t>
            </w:r>
            <w:r w:rsidR="00380663">
              <w:rPr>
                <w:rFonts w:asciiTheme="majorHAnsi" w:hAnsiTheme="majorHAnsi"/>
                <w:sz w:val="20"/>
                <w:szCs w:val="20"/>
                <w:vertAlign w:val="subscript"/>
              </w:rPr>
              <w:t>type</w:t>
            </w:r>
            <w:r w:rsidRPr="00C36B5B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305B78FC" w14:textId="77777777" w:rsidR="00A0600F" w:rsidRPr="00C36B5B" w:rsidRDefault="00A0600F" w:rsidP="006104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C36B5B">
              <w:rPr>
                <w:rFonts w:asciiTheme="majorHAnsi" w:hAnsiTheme="majorHAnsi"/>
                <w:sz w:val="20"/>
                <w:szCs w:val="20"/>
              </w:rPr>
              <w:tab/>
              <w:t>si opera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C36B5B">
              <w:rPr>
                <w:rFonts w:asciiTheme="majorHAnsi" w:hAnsiTheme="majorHAnsi"/>
                <w:sz w:val="20"/>
                <w:szCs w:val="20"/>
              </w:rPr>
              <w:t>or == “*”</w:t>
            </w:r>
          </w:p>
          <w:p w14:paraId="305B78FD" w14:textId="50567B49" w:rsidR="00A0600F" w:rsidRPr="00C36B5B" w:rsidRDefault="00A0600F" w:rsidP="006104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C36B5B">
              <w:rPr>
                <w:rFonts w:asciiTheme="majorHAnsi" w:hAnsiTheme="majorHAnsi"/>
                <w:sz w:val="20"/>
                <w:szCs w:val="20"/>
              </w:rPr>
              <w:tab/>
            </w:r>
            <w:r w:rsidRPr="00C36B5B">
              <w:rPr>
                <w:rFonts w:asciiTheme="majorHAnsi" w:hAnsiTheme="majorHAnsi"/>
                <w:sz w:val="20"/>
                <w:szCs w:val="20"/>
              </w:rPr>
              <w:tab/>
              <w:t>MUL</w:t>
            </w:r>
            <w:r w:rsidRPr="00C36B5B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r w:rsidR="007A022F">
              <w:rPr>
                <w:rFonts w:asciiTheme="majorHAnsi" w:hAnsiTheme="majorHAnsi"/>
                <w:sz w:val="20"/>
                <w:szCs w:val="20"/>
                <w:vertAlign w:val="subscript"/>
              </w:rPr>
              <w:t>arithmeticExpression</w:t>
            </w:r>
            <w:r w:rsidR="00180BA2" w:rsidRPr="00180BA2">
              <w:rPr>
                <w:rFonts w:asciiTheme="majorHAnsi" w:hAnsiTheme="majorHAnsi"/>
                <w:sz w:val="20"/>
                <w:szCs w:val="20"/>
                <w:vertAlign w:val="subscript"/>
              </w:rPr>
              <w:t>.</w:t>
            </w:r>
            <w:r w:rsidR="00380663">
              <w:rPr>
                <w:rFonts w:asciiTheme="majorHAnsi" w:hAnsiTheme="majorHAnsi"/>
                <w:sz w:val="20"/>
                <w:szCs w:val="20"/>
                <w:vertAlign w:val="subscript"/>
              </w:rPr>
              <w:t>type</w:t>
            </w:r>
            <w:r w:rsidRPr="00C36B5B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305B78FE" w14:textId="77777777" w:rsidR="00A0600F" w:rsidRPr="00C36B5B" w:rsidRDefault="00A0600F" w:rsidP="006104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C36B5B">
              <w:rPr>
                <w:rFonts w:asciiTheme="majorHAnsi" w:hAnsiTheme="majorHAnsi"/>
                <w:sz w:val="20"/>
                <w:szCs w:val="20"/>
              </w:rPr>
              <w:tab/>
              <w:t>si opera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C36B5B">
              <w:rPr>
                <w:rFonts w:asciiTheme="majorHAnsi" w:hAnsiTheme="majorHAnsi"/>
                <w:sz w:val="20"/>
                <w:szCs w:val="20"/>
              </w:rPr>
              <w:t>or == “/”</w:t>
            </w:r>
          </w:p>
          <w:p w14:paraId="305B78FF" w14:textId="2C035502" w:rsidR="00A0600F" w:rsidRPr="00C36B5B" w:rsidRDefault="00A0600F" w:rsidP="006104C9">
            <w:pPr>
              <w:pStyle w:val="NoSpacing"/>
              <w:rPr>
                <w:rFonts w:asciiTheme="majorHAnsi" w:hAnsiTheme="majorHAnsi"/>
                <w:sz w:val="20"/>
                <w:szCs w:val="20"/>
                <w:vertAlign w:val="subscript"/>
              </w:rPr>
            </w:pPr>
            <w:r w:rsidRPr="00C36B5B">
              <w:rPr>
                <w:rFonts w:asciiTheme="majorHAnsi" w:hAnsiTheme="majorHAnsi"/>
                <w:sz w:val="20"/>
                <w:szCs w:val="20"/>
              </w:rPr>
              <w:tab/>
            </w:r>
            <w:r w:rsidRPr="00C36B5B">
              <w:rPr>
                <w:rFonts w:asciiTheme="majorHAnsi" w:hAnsiTheme="majorHAnsi"/>
                <w:sz w:val="20"/>
                <w:szCs w:val="20"/>
              </w:rPr>
              <w:tab/>
              <w:t>DIV</w:t>
            </w:r>
            <w:r w:rsidRPr="00C36B5B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r w:rsidR="007A022F">
              <w:rPr>
                <w:rFonts w:asciiTheme="majorHAnsi" w:hAnsiTheme="majorHAnsi"/>
                <w:sz w:val="20"/>
                <w:szCs w:val="20"/>
                <w:vertAlign w:val="subscript"/>
              </w:rPr>
              <w:t>arithmeticExpression</w:t>
            </w:r>
            <w:r w:rsidR="00180BA2" w:rsidRPr="00180BA2">
              <w:rPr>
                <w:rFonts w:asciiTheme="majorHAnsi" w:hAnsiTheme="majorHAnsi"/>
                <w:sz w:val="20"/>
                <w:szCs w:val="20"/>
                <w:vertAlign w:val="subscript"/>
              </w:rPr>
              <w:t>.</w:t>
            </w:r>
            <w:r w:rsidR="00380663">
              <w:rPr>
                <w:rFonts w:asciiTheme="majorHAnsi" w:hAnsiTheme="majorHAnsi"/>
                <w:sz w:val="20"/>
                <w:szCs w:val="20"/>
                <w:vertAlign w:val="subscript"/>
              </w:rPr>
              <w:t>type</w:t>
            </w:r>
            <w:r w:rsidRPr="00C36B5B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305B7900" w14:textId="77777777" w:rsidR="00A0600F" w:rsidRPr="00C36B5B" w:rsidRDefault="00A0600F" w:rsidP="006104C9">
            <w:pPr>
              <w:pStyle w:val="NoSpacing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0600F" w:rsidRPr="00C36B5B" w14:paraId="305B7907" w14:textId="77777777" w:rsidTr="00DA6DCD">
        <w:tc>
          <w:tcPr>
            <w:tcW w:w="2283" w:type="dxa"/>
            <w:hideMark/>
          </w:tcPr>
          <w:p w14:paraId="305B7902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444" w:type="dxa"/>
            <w:hideMark/>
          </w:tcPr>
          <w:p w14:paraId="305B7903" w14:textId="3A4B371B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A0600F" w:rsidRPr="00C36B5B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variable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→  </w:t>
            </w:r>
            <w:r w:rsidR="005846D0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name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]] =</w:t>
            </w:r>
          </w:p>
          <w:p w14:paraId="305B7904" w14:textId="432E23CF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5846D0">
              <w:rPr>
                <w:rFonts w:ascii="Cambria" w:eastAsia="Times New Roman" w:hAnsi="Cambria"/>
                <w:sz w:val="20"/>
                <w:szCs w:val="20"/>
              </w:rPr>
              <w:t>address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[[</w:t>
            </w:r>
            <w:r>
              <w:rPr>
                <w:rFonts w:ascii="Cambria" w:eastAsia="Times New Roman" w:hAnsi="Cambria"/>
                <w:sz w:val="20"/>
                <w:szCs w:val="20"/>
              </w:rPr>
              <w:t>v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ariable]]</w:t>
            </w:r>
          </w:p>
          <w:p w14:paraId="305B7905" w14:textId="525392B1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  <w:t>LOAD</w:t>
            </w:r>
            <w:r w:rsidRPr="00C36B5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</w:t>
            </w:r>
            <w:r w:rsidR="00180BA2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variable.</w:t>
            </w:r>
            <w:r w:rsidR="00380663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type</w:t>
            </w:r>
            <w:r w:rsidRPr="00C36B5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&gt;</w:t>
            </w:r>
          </w:p>
          <w:p w14:paraId="305B7906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0600F" w:rsidRPr="00C36B5B" w14:paraId="305B790C" w14:textId="77777777" w:rsidTr="00DA6DCD">
        <w:tc>
          <w:tcPr>
            <w:tcW w:w="2283" w:type="dxa"/>
            <w:hideMark/>
          </w:tcPr>
          <w:p w14:paraId="305B7908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444" w:type="dxa"/>
            <w:hideMark/>
          </w:tcPr>
          <w:p w14:paraId="305B7909" w14:textId="5B0E4E39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380663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intConstant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→  </w:t>
            </w:r>
            <w:r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value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]] =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</w:p>
          <w:p w14:paraId="305B790A" w14:textId="5E5C6FFD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  <w:t>PUSH {</w:t>
            </w:r>
            <w:r w:rsidR="00824E51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05B790B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0600F" w:rsidRPr="00C36B5B" w14:paraId="305B7910" w14:textId="77777777" w:rsidTr="00DA6DCD">
        <w:tc>
          <w:tcPr>
            <w:tcW w:w="2283" w:type="dxa"/>
            <w:hideMark/>
          </w:tcPr>
          <w:p w14:paraId="305B790D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444" w:type="dxa"/>
            <w:hideMark/>
          </w:tcPr>
          <w:p w14:paraId="305B790E" w14:textId="35C29586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380663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realConstant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→  </w:t>
            </w:r>
            <w:r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value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]] =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</w:p>
          <w:p w14:paraId="305B790F" w14:textId="26F73EA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  <w:t>PUSHF {</w:t>
            </w:r>
            <w:r w:rsidR="00824E51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A0600F" w:rsidRPr="00C36B5B" w14:paraId="305B7913" w14:textId="77777777" w:rsidTr="00DA6DCD">
        <w:tc>
          <w:tcPr>
            <w:tcW w:w="2283" w:type="dxa"/>
            <w:hideMark/>
          </w:tcPr>
          <w:p w14:paraId="305B7911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444" w:type="dxa"/>
            <w:hideMark/>
          </w:tcPr>
          <w:p w14:paraId="305B7912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0600F" w:rsidRPr="00C36B5B" w14:paraId="305B7917" w14:textId="77777777" w:rsidTr="00DA6DCD">
        <w:tc>
          <w:tcPr>
            <w:tcW w:w="2283" w:type="dxa"/>
            <w:noWrap/>
            <w:hideMark/>
          </w:tcPr>
          <w:p w14:paraId="305B7914" w14:textId="76E93ED9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address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322857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expression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]]</w:t>
            </w:r>
          </w:p>
        </w:tc>
        <w:tc>
          <w:tcPr>
            <w:tcW w:w="6444" w:type="dxa"/>
            <w:hideMark/>
          </w:tcPr>
          <w:p w14:paraId="305B7915" w14:textId="0D62B3D9" w:rsidR="00A0600F" w:rsidRPr="00C36B5B" w:rsidRDefault="00824E51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address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[[</w:t>
            </w:r>
            <w:r w:rsidR="00A0600F" w:rsidRPr="00C36B5B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variable</w:t>
            </w:r>
            <w:r w:rsidR="00A0600F" w:rsidRPr="00C36B5B">
              <w:rPr>
                <w:rStyle w:val="apple-converted-space"/>
                <w:rFonts w:ascii="Cambria" w:hAnsi="Cambria"/>
                <w:color w:val="000000"/>
                <w:sz w:val="20"/>
                <w:szCs w:val="20"/>
              </w:rPr>
              <w:t> 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→  </w:t>
            </w:r>
            <w:r w:rsidR="005846D0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name</w:t>
            </w:r>
            <w:r w:rsidR="00A0600F" w:rsidRPr="00C36B5B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 w:rsidR="00A0600F" w:rsidRPr="00C36B5B">
              <w:rPr>
                <w:rFonts w:ascii="Cambria" w:hAnsi="Cambria"/>
                <w:color w:val="000000"/>
                <w:sz w:val="20"/>
                <w:szCs w:val="20"/>
              </w:rPr>
              <w:t> ]] =</w:t>
            </w:r>
          </w:p>
          <w:p w14:paraId="305B7916" w14:textId="6637CD4B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C36B5B">
              <w:rPr>
                <w:rFonts w:ascii="Cambria" w:eastAsia="Times New Roman" w:hAnsi="Cambria"/>
                <w:sz w:val="20"/>
                <w:szCs w:val="20"/>
              </w:rPr>
              <w:tab/>
              <w:t>PUSHA {</w:t>
            </w:r>
            <w:r w:rsidR="00180BA2">
              <w:rPr>
                <w:rFonts w:ascii="Cambria" w:eastAsia="Times New Roman" w:hAnsi="Cambria"/>
                <w:sz w:val="20"/>
                <w:szCs w:val="20"/>
              </w:rPr>
              <w:t>variable.</w:t>
            </w:r>
            <w:r w:rsidR="005846D0">
              <w:rPr>
                <w:rFonts w:ascii="Cambria" w:eastAsia="Times New Roman" w:hAnsi="Cambria"/>
                <w:sz w:val="20"/>
                <w:szCs w:val="20"/>
              </w:rPr>
              <w:t>definition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.</w:t>
            </w:r>
            <w:r w:rsidR="005846D0">
              <w:rPr>
                <w:rFonts w:ascii="Cambria" w:eastAsia="Times New Roman" w:hAnsi="Cambria"/>
                <w:sz w:val="20"/>
                <w:szCs w:val="20"/>
              </w:rPr>
              <w:t>address</w:t>
            </w:r>
            <w:r w:rsidRPr="00C36B5B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A0600F" w:rsidRPr="00C36B5B" w14:paraId="305B791A" w14:textId="77777777" w:rsidTr="00DA6DCD">
        <w:tc>
          <w:tcPr>
            <w:tcW w:w="2283" w:type="dxa"/>
            <w:hideMark/>
          </w:tcPr>
          <w:p w14:paraId="305B7918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444" w:type="dxa"/>
          </w:tcPr>
          <w:p w14:paraId="305B7919" w14:textId="77777777" w:rsidR="00A0600F" w:rsidRPr="00C36B5B" w:rsidRDefault="00A0600F" w:rsidP="006104C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</w:tbl>
    <w:p w14:paraId="305B791B" w14:textId="77777777" w:rsidR="002B5E48" w:rsidRDefault="002B5E48">
      <w:pPr>
        <w:rPr>
          <w:rFonts w:eastAsia="Times New Roman"/>
        </w:rPr>
      </w:pPr>
    </w:p>
    <w:p w14:paraId="305B791C" w14:textId="77777777" w:rsidR="0086522F" w:rsidRPr="0086522F" w:rsidRDefault="0086522F">
      <w:pPr>
        <w:rPr>
          <w:rFonts w:asciiTheme="majorHAnsi" w:eastAsia="Times New Roman" w:hAnsiTheme="majorHAnsi"/>
          <w:b/>
        </w:rPr>
      </w:pPr>
      <w:r w:rsidRPr="0086522F">
        <w:rPr>
          <w:rFonts w:asciiTheme="majorHAnsi" w:eastAsia="Times New Roman" w:hAnsiTheme="majorHAnsi"/>
          <w:b/>
        </w:rPr>
        <w:t>Nota:</w:t>
      </w:r>
    </w:p>
    <w:p w14:paraId="305B791D" w14:textId="77777777" w:rsidR="0086522F" w:rsidRDefault="0086522F">
      <w:pPr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La notación </w:t>
      </w:r>
      <w:r w:rsidRPr="0086522F">
        <w:rPr>
          <w:rFonts w:asciiTheme="majorHAnsi" w:eastAsia="Times New Roman" w:hAnsiTheme="majorHAnsi"/>
          <w:i/>
        </w:rPr>
        <w:t>Instruccion</w:t>
      </w:r>
      <w:r w:rsidRPr="00E15632">
        <w:rPr>
          <w:rFonts w:asciiTheme="majorHAnsi" w:eastAsia="Times New Roman" w:hAnsiTheme="majorHAnsi"/>
          <w:i/>
          <w:vertAlign w:val="subscript"/>
        </w:rPr>
        <w:t>&lt;</w:t>
      </w:r>
      <w:r w:rsidR="00E15632">
        <w:rPr>
          <w:rFonts w:asciiTheme="majorHAnsi" w:eastAsia="Times New Roman" w:hAnsiTheme="majorHAnsi"/>
          <w:i/>
          <w:vertAlign w:val="subscript"/>
        </w:rPr>
        <w:t xml:space="preserve">expresión de </w:t>
      </w:r>
      <w:r w:rsidRPr="00E15632">
        <w:rPr>
          <w:rFonts w:asciiTheme="majorHAnsi" w:eastAsia="Times New Roman" w:hAnsiTheme="majorHAnsi"/>
          <w:i/>
          <w:vertAlign w:val="subscript"/>
        </w:rPr>
        <w:t>tipo&gt;</w:t>
      </w:r>
      <w:r>
        <w:rPr>
          <w:rFonts w:asciiTheme="majorHAnsi" w:eastAsia="Times New Roman" w:hAnsiTheme="majorHAnsi"/>
        </w:rPr>
        <w:t xml:space="preserve"> representa a la versión adecuada de la instrucción para el tipo indicado.</w:t>
      </w:r>
    </w:p>
    <w:p w14:paraId="305B791E" w14:textId="77777777" w:rsidR="0086522F" w:rsidRDefault="0086522F">
      <w:pPr>
        <w:rPr>
          <w:rFonts w:asciiTheme="majorHAnsi" w:eastAsia="Times New Roman" w:hAnsiTheme="majorHAnsi"/>
        </w:rPr>
      </w:pPr>
    </w:p>
    <w:p w14:paraId="305B791F" w14:textId="77777777" w:rsidR="0086522F" w:rsidRPr="00146701" w:rsidRDefault="0086522F">
      <w:pPr>
        <w:rPr>
          <w:rFonts w:asciiTheme="majorHAnsi" w:eastAsia="Times New Roman" w:hAnsiTheme="majorHAnsi"/>
          <w:lang w:val="en-US"/>
        </w:rPr>
      </w:pPr>
      <w:r w:rsidRPr="00146701">
        <w:rPr>
          <w:rFonts w:asciiTheme="majorHAnsi" w:eastAsia="Times New Roman" w:hAnsiTheme="majorHAnsi"/>
          <w:lang w:val="en-US"/>
        </w:rPr>
        <w:t>Ejemplos:</w:t>
      </w:r>
    </w:p>
    <w:p w14:paraId="305B7920" w14:textId="77777777" w:rsidR="0086522F" w:rsidRPr="00146701" w:rsidRDefault="0086522F">
      <w:pPr>
        <w:rPr>
          <w:rFonts w:eastAsia="Times New Roman"/>
          <w:sz w:val="20"/>
          <w:szCs w:val="20"/>
          <w:lang w:val="en-US"/>
        </w:rPr>
      </w:pPr>
      <w:r w:rsidRPr="00146701">
        <w:rPr>
          <w:rFonts w:asciiTheme="majorHAnsi" w:eastAsia="Times New Roman" w:hAnsiTheme="majorHAnsi"/>
          <w:lang w:val="en-US"/>
        </w:rPr>
        <w:t>LOAD</w:t>
      </w:r>
      <w:r w:rsidRPr="00E15632">
        <w:rPr>
          <w:rFonts w:asciiTheme="majorHAnsi" w:eastAsia="Times New Roman" w:hAnsiTheme="majorHAnsi"/>
          <w:vertAlign w:val="subscript"/>
          <w:lang w:val="en-US"/>
        </w:rPr>
        <w:t>&lt;int&gt;</w:t>
      </w:r>
      <w:r w:rsidRPr="00146701">
        <w:rPr>
          <w:rFonts w:asciiTheme="majorHAnsi" w:eastAsia="Times New Roman" w:hAnsiTheme="majorHAnsi"/>
          <w:lang w:val="en-US"/>
        </w:rPr>
        <w:tab/>
      </w:r>
      <w:r w:rsidRPr="00146701">
        <w:rPr>
          <w:rFonts w:eastAsia="Times New Roman"/>
          <w:sz w:val="20"/>
          <w:szCs w:val="20"/>
          <w:lang w:val="en-US"/>
        </w:rPr>
        <w:t>→</w:t>
      </w:r>
      <w:r w:rsidRPr="00146701">
        <w:rPr>
          <w:rFonts w:eastAsia="Times New Roman"/>
          <w:sz w:val="20"/>
          <w:szCs w:val="20"/>
          <w:lang w:val="en-US"/>
        </w:rPr>
        <w:tab/>
        <w:t>LOADI</w:t>
      </w:r>
    </w:p>
    <w:p w14:paraId="305B7921" w14:textId="77777777" w:rsidR="0086522F" w:rsidRDefault="0086522F">
      <w:pPr>
        <w:rPr>
          <w:rFonts w:eastAsia="Times New Roman"/>
          <w:sz w:val="20"/>
          <w:szCs w:val="20"/>
          <w:lang w:val="en-US"/>
        </w:rPr>
      </w:pPr>
      <w:r w:rsidRPr="00146701">
        <w:rPr>
          <w:rFonts w:asciiTheme="majorHAnsi" w:eastAsia="Times New Roman" w:hAnsiTheme="majorHAnsi"/>
          <w:lang w:val="en-US"/>
        </w:rPr>
        <w:t>LOAD</w:t>
      </w:r>
      <w:r w:rsidRPr="00E15632">
        <w:rPr>
          <w:rFonts w:asciiTheme="majorHAnsi" w:eastAsia="Times New Roman" w:hAnsiTheme="majorHAnsi"/>
          <w:vertAlign w:val="subscript"/>
          <w:lang w:val="en-US"/>
        </w:rPr>
        <w:t>&lt;real&gt;</w:t>
      </w:r>
      <w:r w:rsidRPr="00146701">
        <w:rPr>
          <w:rFonts w:asciiTheme="majorHAnsi" w:eastAsia="Times New Roman" w:hAnsiTheme="majorHAnsi"/>
          <w:lang w:val="en-US"/>
        </w:rPr>
        <w:tab/>
      </w:r>
      <w:r w:rsidRPr="00146701">
        <w:rPr>
          <w:rFonts w:eastAsia="Times New Roman"/>
          <w:sz w:val="20"/>
          <w:szCs w:val="20"/>
          <w:lang w:val="en-US"/>
        </w:rPr>
        <w:t>→</w:t>
      </w:r>
      <w:r w:rsidRPr="00146701">
        <w:rPr>
          <w:rFonts w:eastAsia="Times New Roman"/>
          <w:sz w:val="20"/>
          <w:szCs w:val="20"/>
          <w:lang w:val="en-US"/>
        </w:rPr>
        <w:tab/>
        <w:t>LOADF</w:t>
      </w:r>
    </w:p>
    <w:p w14:paraId="305B7922" w14:textId="77777777" w:rsidR="001D54A8" w:rsidRDefault="001D54A8">
      <w:pPr>
        <w:rPr>
          <w:rFonts w:eastAsia="Times New Roman"/>
          <w:sz w:val="20"/>
          <w:szCs w:val="20"/>
          <w:lang w:val="en-US"/>
        </w:rPr>
      </w:pPr>
    </w:p>
    <w:p w14:paraId="305B7923" w14:textId="15D1EA82" w:rsidR="004A0417" w:rsidRPr="004A0417" w:rsidRDefault="00380663" w:rsidP="004A0417">
      <w:pPr>
        <w:rPr>
          <w:b/>
          <w:lang w:val="en-US"/>
        </w:rPr>
      </w:pPr>
      <w:r>
        <w:rPr>
          <w:b/>
          <w:lang w:val="en-US"/>
        </w:rPr>
        <w:t>Metadata</w:t>
      </w:r>
      <w:r w:rsidR="004A0417">
        <w:rPr>
          <w:b/>
          <w:lang w:val="en-US"/>
        </w:rPr>
        <w:t>:</w:t>
      </w:r>
    </w:p>
    <w:p w14:paraId="305B7924" w14:textId="3E9631EE" w:rsidR="001D54A8" w:rsidRDefault="001D54A8" w:rsidP="001D54A8">
      <w:pPr>
        <w:rPr>
          <w:lang w:val="en-US"/>
        </w:rPr>
      </w:pPr>
      <w:r>
        <w:rPr>
          <w:lang w:val="en-US"/>
        </w:rPr>
        <w:lastRenderedPageBreak/>
        <w:t xml:space="preserve">Todas las líneas con </w:t>
      </w:r>
      <w:r w:rsidR="00380663">
        <w:rPr>
          <w:lang w:val="en-US"/>
        </w:rPr>
        <w:t>metadatos</w:t>
      </w:r>
      <w:r>
        <w:rPr>
          <w:lang w:val="en-US"/>
        </w:rPr>
        <w:t xml:space="preserve"> (prefijadas con el símbolo </w:t>
      </w:r>
      <w:r w:rsidRPr="001B2149">
        <w:rPr>
          <w:i/>
          <w:lang w:val="en-US"/>
        </w:rPr>
        <w:t>#</w:t>
      </w:r>
      <w:r>
        <w:rPr>
          <w:lang w:val="en-US"/>
        </w:rPr>
        <w:t>) son opcionales (ver el tutorial de MAPL para más información).</w:t>
      </w:r>
    </w:p>
    <w:p w14:paraId="305B7925" w14:textId="77777777" w:rsidR="00E61B3F" w:rsidRDefault="00E61B3F" w:rsidP="00E61B3F">
      <w:pPr>
        <w:pStyle w:val="Heading3"/>
        <w:rPr>
          <w:rFonts w:eastAsia="Times New Roman"/>
        </w:rPr>
      </w:pPr>
    </w:p>
    <w:p w14:paraId="305B7926" w14:textId="77777777" w:rsidR="00E61B3F" w:rsidRDefault="00E61B3F" w:rsidP="00E61B3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Funciones </w:t>
      </w:r>
      <w:r w:rsidR="00E10582">
        <w:rPr>
          <w:rFonts w:eastAsia="Times New Roman"/>
        </w:rPr>
        <w:t>A</w:t>
      </w:r>
      <w:r>
        <w:rPr>
          <w:rFonts w:eastAsia="Times New Roman"/>
        </w:rPr>
        <w:t>uxiliares</w:t>
      </w:r>
    </w:p>
    <w:p w14:paraId="305B7927" w14:textId="77777777" w:rsidR="00E61B3F" w:rsidRDefault="00E61B3F">
      <w:pPr>
        <w:rPr>
          <w:lang w:val="en-US"/>
        </w:rPr>
      </w:pP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86"/>
        <w:gridCol w:w="5226"/>
      </w:tblGrid>
      <w:tr w:rsidR="00A0600F" w:rsidRPr="00EC6C10" w14:paraId="305B792A" w14:textId="77777777" w:rsidTr="00610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86" w:type="dxa"/>
          </w:tcPr>
          <w:p w14:paraId="305B7928" w14:textId="77777777" w:rsidR="00A0600F" w:rsidRPr="00EC6C10" w:rsidRDefault="00A0600F" w:rsidP="006104C9">
            <w:pPr>
              <w:rPr>
                <w:rFonts w:asciiTheme="majorHAnsi" w:hAnsiTheme="majorHAnsi"/>
              </w:rPr>
            </w:pPr>
            <w:r w:rsidRPr="00EC6C10">
              <w:rPr>
                <w:rFonts w:asciiTheme="majorHAnsi" w:hAnsiTheme="majorHAnsi"/>
              </w:rPr>
              <w:t>Función</w:t>
            </w:r>
            <w:r>
              <w:rPr>
                <w:rFonts w:asciiTheme="majorHAnsi" w:hAnsiTheme="majorHAnsi"/>
              </w:rPr>
              <w:t xml:space="preserve"> Auxiliar</w:t>
            </w:r>
          </w:p>
        </w:tc>
        <w:tc>
          <w:tcPr>
            <w:tcW w:w="5226" w:type="dxa"/>
          </w:tcPr>
          <w:p w14:paraId="305B7929" w14:textId="77777777" w:rsidR="00A0600F" w:rsidRPr="00EC6C10" w:rsidRDefault="00A0600F" w:rsidP="006104C9">
            <w:pPr>
              <w:rPr>
                <w:rFonts w:asciiTheme="majorHAnsi" w:hAnsiTheme="majorHAnsi"/>
              </w:rPr>
            </w:pPr>
            <w:r w:rsidRPr="00EC6C10">
              <w:rPr>
                <w:rFonts w:asciiTheme="majorHAnsi" w:hAnsiTheme="majorHAnsi"/>
              </w:rPr>
              <w:t>Definición</w:t>
            </w:r>
          </w:p>
        </w:tc>
      </w:tr>
      <w:tr w:rsidR="00A0600F" w:rsidRPr="00EC6C10" w14:paraId="305B7930" w14:textId="77777777" w:rsidTr="006104C9">
        <w:tc>
          <w:tcPr>
            <w:tcW w:w="2586" w:type="dxa"/>
          </w:tcPr>
          <w:p w14:paraId="305B792B" w14:textId="231CD1F3" w:rsidR="00A0600F" w:rsidRPr="00EC6C10" w:rsidRDefault="00380663" w:rsidP="006104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MAPLType</w:t>
            </w:r>
            <w:r w:rsidR="00A0600F" w:rsidRPr="00EC6C10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type</w:t>
            </w:r>
            <w:r w:rsidR="00A0600F" w:rsidRPr="00EC6C10">
              <w:rPr>
                <w:rFonts w:asciiTheme="majorHAnsi" w:hAnsiTheme="majorHAnsi"/>
              </w:rPr>
              <w:t>)</w:t>
            </w:r>
          </w:p>
        </w:tc>
        <w:tc>
          <w:tcPr>
            <w:tcW w:w="5226" w:type="dxa"/>
          </w:tcPr>
          <w:p w14:paraId="305B792C" w14:textId="6E68BD3C" w:rsidR="00A0600F" w:rsidRDefault="00380663" w:rsidP="006104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  <w:r w:rsidR="00A0600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type </w:t>
            </w:r>
            <w:r w:rsidR="00A0600F">
              <w:rPr>
                <w:rFonts w:asciiTheme="majorHAnsi" w:hAnsiTheme="majorHAnsi"/>
              </w:rPr>
              <w:t>== intType</w:t>
            </w:r>
          </w:p>
          <w:p w14:paraId="305B792D" w14:textId="78199CD6" w:rsidR="00A0600F" w:rsidRDefault="00A0600F" w:rsidP="006104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380663">
              <w:rPr>
                <w:rFonts w:asciiTheme="majorHAnsi" w:hAnsiTheme="majorHAnsi"/>
              </w:rPr>
              <w:t xml:space="preserve">MAPLType </w:t>
            </w:r>
            <w:r>
              <w:rPr>
                <w:rFonts w:asciiTheme="majorHAnsi" w:hAnsiTheme="majorHAnsi"/>
              </w:rPr>
              <w:t>= “int”</w:t>
            </w:r>
          </w:p>
          <w:p w14:paraId="305B792E" w14:textId="3295C512" w:rsidR="00A0600F" w:rsidRDefault="00380663" w:rsidP="006104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</w:t>
            </w:r>
            <w:r w:rsidR="00A0600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type </w:t>
            </w:r>
            <w:r w:rsidR="00A0600F">
              <w:rPr>
                <w:rFonts w:asciiTheme="majorHAnsi" w:hAnsiTheme="majorHAnsi"/>
              </w:rPr>
              <w:t>== realType</w:t>
            </w:r>
          </w:p>
          <w:p w14:paraId="305B792F" w14:textId="405B6152" w:rsidR="00A0600F" w:rsidRPr="00EC6C10" w:rsidRDefault="00A0600F" w:rsidP="006104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380663">
              <w:rPr>
                <w:rFonts w:asciiTheme="majorHAnsi" w:hAnsiTheme="majorHAnsi"/>
              </w:rPr>
              <w:t xml:space="preserve">MAPLType </w:t>
            </w:r>
            <w:r>
              <w:rPr>
                <w:rFonts w:asciiTheme="majorHAnsi" w:hAnsiTheme="majorHAnsi"/>
              </w:rPr>
              <w:t>= “</w:t>
            </w:r>
            <w:r w:rsidR="00D46EBA">
              <w:rPr>
                <w:rFonts w:asciiTheme="majorHAnsi" w:hAnsiTheme="majorHAnsi"/>
              </w:rPr>
              <w:t>float</w:t>
            </w:r>
            <w:r>
              <w:rPr>
                <w:rFonts w:asciiTheme="majorHAnsi" w:hAnsiTheme="majorHAnsi"/>
              </w:rPr>
              <w:t>”</w:t>
            </w:r>
          </w:p>
        </w:tc>
      </w:tr>
    </w:tbl>
    <w:p w14:paraId="305B7931" w14:textId="77777777" w:rsidR="00A0600F" w:rsidRPr="00146701" w:rsidRDefault="00A0600F">
      <w:pPr>
        <w:rPr>
          <w:lang w:val="en-US"/>
        </w:rPr>
      </w:pPr>
    </w:p>
    <w:sectPr w:rsidR="00A0600F" w:rsidRPr="00146701" w:rsidSect="00C514BE">
      <w:footerReference w:type="default" r:id="rId6"/>
      <w:pgSz w:w="11906" w:h="16838"/>
      <w:pgMar w:top="993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BE9D6" w14:textId="77777777" w:rsidR="00581E0D" w:rsidRDefault="00581E0D" w:rsidP="00DE3E96">
      <w:r>
        <w:separator/>
      </w:r>
    </w:p>
  </w:endnote>
  <w:endnote w:type="continuationSeparator" w:id="0">
    <w:p w14:paraId="5AA3A37E" w14:textId="77777777" w:rsidR="00581E0D" w:rsidRDefault="00581E0D" w:rsidP="00DE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85271"/>
      <w:docPartObj>
        <w:docPartGallery w:val="Page Numbers (Bottom of Page)"/>
        <w:docPartUnique/>
      </w:docPartObj>
    </w:sdtPr>
    <w:sdtEndPr/>
    <w:sdtContent>
      <w:p w14:paraId="7378EE33" w14:textId="16A86086" w:rsidR="00DE3E96" w:rsidRDefault="00DE3E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928">
          <w:rPr>
            <w:noProof/>
          </w:rPr>
          <w:t>1</w:t>
        </w:r>
        <w:r>
          <w:fldChar w:fldCharType="end"/>
        </w:r>
      </w:p>
    </w:sdtContent>
  </w:sdt>
  <w:p w14:paraId="5950726E" w14:textId="77777777" w:rsidR="00DE3E96" w:rsidRDefault="00DE3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C640C" w14:textId="77777777" w:rsidR="00581E0D" w:rsidRDefault="00581E0D" w:rsidP="00DE3E96">
      <w:r>
        <w:separator/>
      </w:r>
    </w:p>
  </w:footnote>
  <w:footnote w:type="continuationSeparator" w:id="0">
    <w:p w14:paraId="1CF65387" w14:textId="77777777" w:rsidR="00581E0D" w:rsidRDefault="00581E0D" w:rsidP="00DE3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74EEA"/>
    <w:rsid w:val="00032409"/>
    <w:rsid w:val="00085D79"/>
    <w:rsid w:val="00146701"/>
    <w:rsid w:val="00170E1A"/>
    <w:rsid w:val="00177CF8"/>
    <w:rsid w:val="00180BA2"/>
    <w:rsid w:val="001D54A8"/>
    <w:rsid w:val="00274EEA"/>
    <w:rsid w:val="002B0011"/>
    <w:rsid w:val="002B5E48"/>
    <w:rsid w:val="00322857"/>
    <w:rsid w:val="00380663"/>
    <w:rsid w:val="004A0417"/>
    <w:rsid w:val="00581E0D"/>
    <w:rsid w:val="005846D0"/>
    <w:rsid w:val="00611A9D"/>
    <w:rsid w:val="00631F51"/>
    <w:rsid w:val="006C6AFF"/>
    <w:rsid w:val="006E698E"/>
    <w:rsid w:val="00785F87"/>
    <w:rsid w:val="007A022F"/>
    <w:rsid w:val="008149AC"/>
    <w:rsid w:val="00824E51"/>
    <w:rsid w:val="00865121"/>
    <w:rsid w:val="0086522F"/>
    <w:rsid w:val="00941ACB"/>
    <w:rsid w:val="00A0600F"/>
    <w:rsid w:val="00A614DF"/>
    <w:rsid w:val="00C514BE"/>
    <w:rsid w:val="00CD3928"/>
    <w:rsid w:val="00D46EBA"/>
    <w:rsid w:val="00D70AC1"/>
    <w:rsid w:val="00DA6DCD"/>
    <w:rsid w:val="00DE3E96"/>
    <w:rsid w:val="00E10582"/>
    <w:rsid w:val="00E15632"/>
    <w:rsid w:val="00E61B3F"/>
    <w:rsid w:val="00F3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5B78CE"/>
  <w15:docId w15:val="{9E1D6836-5090-447F-9AD6-BF001992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B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4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4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ategoria1">
    <w:name w:val="categoria1"/>
    <w:basedOn w:val="DefaultParagraphFont"/>
    <w:rPr>
      <w:b/>
      <w:bCs/>
      <w:color w:val="000000"/>
    </w:rPr>
  </w:style>
  <w:style w:type="character" w:customStyle="1" w:styleId="nodo1">
    <w:name w:val="nodo1"/>
    <w:basedOn w:val="DefaultParagraphFont"/>
    <w:rPr>
      <w:b/>
      <w:bCs/>
      <w:color w:val="000000"/>
    </w:rPr>
  </w:style>
  <w:style w:type="character" w:customStyle="1" w:styleId="nombreatt1">
    <w:name w:val="nombreatt1"/>
    <w:basedOn w:val="DefaultParagraphFont"/>
    <w:rPr>
      <w:i/>
      <w:iCs/>
    </w:rPr>
  </w:style>
  <w:style w:type="character" w:customStyle="1" w:styleId="tipo1">
    <w:name w:val="tipo1"/>
    <w:basedOn w:val="DefaultParagraphFont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61B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E61B3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4A041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041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NoSpacing">
    <w:name w:val="No Spacing"/>
    <w:uiPriority w:val="1"/>
    <w:qFormat/>
    <w:rsid w:val="00A0600F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A0600F"/>
  </w:style>
  <w:style w:type="paragraph" w:styleId="Header">
    <w:name w:val="header"/>
    <w:basedOn w:val="Normal"/>
    <w:link w:val="HeaderChar"/>
    <w:uiPriority w:val="99"/>
    <w:unhideWhenUsed/>
    <w:rsid w:val="00DE3E9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E9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3E9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E96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121"/>
    <w:rPr>
      <w:rFonts w:ascii="Segoe UI" w:eastAsiaTheme="minorEastAsia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DA6D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6DC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Becario</cp:lastModifiedBy>
  <cp:revision>36</cp:revision>
  <cp:lastPrinted>2017-05-02T10:36:00Z</cp:lastPrinted>
  <dcterms:created xsi:type="dcterms:W3CDTF">2013-06-01T16:31:00Z</dcterms:created>
  <dcterms:modified xsi:type="dcterms:W3CDTF">2019-04-04T08:48:00Z</dcterms:modified>
</cp:coreProperties>
</file>