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</w:rPr>
        <w:id w:val="5996883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A5" w14:textId="77777777" w:rsidTr="006E00AC">
            <w:trPr>
              <w:trHeight w:val="2880"/>
              <w:jc w:val="center"/>
            </w:trPr>
            <w:tc>
              <w:tcPr>
                <w:tcW w:w="5000" w:type="pct"/>
              </w:tcPr>
              <w:p w14:paraId="6D36B39E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9F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A0" w14:textId="77777777" w:rsidR="006E00AC" w:rsidRPr="006E00AC" w:rsidRDefault="006E00AC" w:rsidP="006E00AC">
                <w:pPr>
                  <w:pBdr>
                    <w:top w:val="single" w:sz="4" w:space="1" w:color="auto"/>
                  </w:pBdr>
                </w:pPr>
              </w:p>
              <w:sdt>
                <w:sdtPr>
                  <w:rPr>
                    <w:rFonts w:eastAsiaTheme="majorEastAsia" w:cstheme="majorBidi"/>
                    <w:b/>
                    <w:caps/>
                    <w:sz w:val="28"/>
                    <w:szCs w:val="24"/>
                  </w:rPr>
                  <w:alias w:val="Organización"/>
                  <w:id w:val="15524243"/>
                  <w:placeholder>
                    <w:docPart w:val="DC78CB8D2A7749D08D7CCEA82BFD553B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6D36B3A1" w14:textId="77777777" w:rsidR="000F60C4" w:rsidRPr="009E2448" w:rsidRDefault="00581FC1" w:rsidP="00581FC1">
                    <w:pPr>
                      <w:pStyle w:val="Sinespaciado"/>
                      <w:ind w:left="1418" w:right="1535"/>
                      <w:jc w:val="center"/>
                      <w:rPr>
                        <w:rFonts w:eastAsiaTheme="majorEastAsia" w:cstheme="majorBidi"/>
                        <w:b/>
                        <w:caps/>
                        <w:sz w:val="28"/>
                        <w:szCs w:val="24"/>
                      </w:rPr>
                    </w:pPr>
                    <w:r w:rsidRPr="009E2448">
                      <w:rPr>
                        <w:rFonts w:eastAsiaTheme="majorEastAsia" w:cstheme="majorBidi"/>
                        <w:b/>
                        <w:caps/>
                        <w:sz w:val="28"/>
                        <w:szCs w:val="24"/>
                      </w:rPr>
                      <w:t>centro integrado de formación profesional de avilés - departamento de informática y comunicaciones</w:t>
                    </w:r>
                  </w:p>
                </w:sdtContent>
              </w:sdt>
              <w:p w14:paraId="6D36B3A2" w14:textId="77777777" w:rsidR="006E00AC" w:rsidRPr="009E2448" w:rsidRDefault="006E00AC" w:rsidP="006E00AC">
                <w:pPr>
                  <w:pBdr>
                    <w:bottom w:val="single" w:sz="4" w:space="1" w:color="auto"/>
                  </w:pBdr>
                  <w:rPr>
                    <w:sz w:val="24"/>
                    <w:szCs w:val="24"/>
                  </w:rPr>
                </w:pPr>
              </w:p>
              <w:p w14:paraId="6D36B3A3" w14:textId="77777777" w:rsidR="006E00AC" w:rsidRPr="006E00AC" w:rsidRDefault="006E00AC" w:rsidP="006E00AC"/>
              <w:p w14:paraId="6D36B3A4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F60C4" w14:paraId="6D36B3A7" w14:textId="77777777" w:rsidTr="006E00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63FAF2D40FBD4445A7390D3C36AFCDA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D36B3A6" w14:textId="3F87112A" w:rsidR="000F60C4" w:rsidRDefault="00E95DE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 de usuario</w:t>
                    </w:r>
                  </w:p>
                </w:tc>
              </w:sdtContent>
            </w:sdt>
          </w:tr>
          <w:tr w:rsidR="000F60C4" w14:paraId="6D36B3A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B28B204EE4F3425DAF06A7AEFAE294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D36B3A8" w14:textId="1DAC40B0" w:rsidR="000F60C4" w:rsidRDefault="00E95DE4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Control de insulina</w:t>
                    </w:r>
                    <w:r w:rsidR="00595C6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Samuel Martos Vidal</w:t>
                    </w:r>
                  </w:p>
                </w:tc>
              </w:sdtContent>
            </w:sdt>
          </w:tr>
          <w:tr w:rsidR="000F60C4" w14:paraId="6D36B3A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A" w14:textId="77777777" w:rsidR="000F60C4" w:rsidRDefault="000F60C4">
                <w:pPr>
                  <w:pStyle w:val="Sinespaciado"/>
                  <w:jc w:val="center"/>
                </w:pPr>
              </w:p>
            </w:tc>
          </w:tr>
          <w:tr w:rsidR="000F60C4" w14:paraId="6D36B3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C" w14:textId="06FC766E" w:rsidR="000F60C4" w:rsidRDefault="000F60C4" w:rsidP="00330B66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0F60C4" w14:paraId="6D36B3A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E" w14:textId="52D6C0AB" w:rsidR="000F60C4" w:rsidRDefault="004473F1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Fecha: </w:t>
                </w:r>
                <w:sdt>
                  <w:sdtPr>
                    <w:rPr>
                      <w:b/>
                      <w:bCs/>
                    </w:rPr>
                    <w:alias w:val="Fecha"/>
                    <w:id w:val="516659546"/>
                    <w:placeholder>
                      <w:docPart w:val="3AB449F2091A459A8D8A049B075BA1B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3-16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E95DE4">
                      <w:rPr>
                        <w:b/>
                        <w:bCs/>
                      </w:rPr>
                      <w:t>16/03/2025</w:t>
                    </w:r>
                  </w:sdtContent>
                </w:sdt>
              </w:p>
            </w:tc>
          </w:tr>
        </w:tbl>
        <w:p w14:paraId="6D36B3B0" w14:textId="77777777" w:rsidR="000F60C4" w:rsidRDefault="000F60C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B2" w14:textId="77777777">
            <w:tc>
              <w:tcPr>
                <w:tcW w:w="5000" w:type="pct"/>
              </w:tcPr>
              <w:p w14:paraId="6D36B3B1" w14:textId="77777777" w:rsidR="000F60C4" w:rsidRDefault="000F60C4" w:rsidP="004E61C0">
                <w:pPr>
                  <w:pStyle w:val="Sinespaciado"/>
                </w:pPr>
              </w:p>
            </w:tc>
          </w:tr>
        </w:tbl>
        <w:p w14:paraId="6D36B3B3" w14:textId="77777777" w:rsidR="000F60C4" w:rsidRDefault="000F60C4"/>
        <w:p w14:paraId="6D36B3B4" w14:textId="77777777" w:rsidR="000F60C4" w:rsidRDefault="000F60C4">
          <w:r>
            <w:br w:type="page"/>
          </w:r>
        </w:p>
      </w:sdtContent>
    </w:sdt>
    <w:p w14:paraId="6D36B3B5" w14:textId="77777777" w:rsidR="00007FDF" w:rsidRDefault="00007FDF" w:rsidP="000F60C4">
      <w:pPr>
        <w:rPr>
          <w:sz w:val="20"/>
          <w:szCs w:val="20"/>
        </w:rPr>
      </w:pPr>
    </w:p>
    <w:p w14:paraId="6D36B3B6" w14:textId="77777777" w:rsidR="00A276BB" w:rsidRPr="0077510F" w:rsidRDefault="00A276BB" w:rsidP="00A276BB">
      <w:pPr>
        <w:pStyle w:val="Ttulo"/>
        <w:jc w:val="center"/>
        <w:rPr>
          <w:rStyle w:val="Textoennegrita"/>
          <w:sz w:val="36"/>
          <w:szCs w:val="36"/>
        </w:rPr>
      </w:pPr>
      <w:r w:rsidRPr="0077510F">
        <w:rPr>
          <w:rStyle w:val="Textoennegrita"/>
          <w:sz w:val="36"/>
          <w:szCs w:val="36"/>
        </w:rPr>
        <w:t>Registro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298"/>
        <w:gridCol w:w="1818"/>
        <w:gridCol w:w="6244"/>
      </w:tblGrid>
      <w:tr w:rsidR="00A276BB" w:rsidRPr="0077510F" w14:paraId="6D36B3BB" w14:textId="77777777" w:rsidTr="00A276BB">
        <w:tc>
          <w:tcPr>
            <w:tcW w:w="1101" w:type="dxa"/>
            <w:shd w:val="clear" w:color="auto" w:fill="D9D9D9"/>
          </w:tcPr>
          <w:p w14:paraId="6D36B3B7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Versión</w:t>
            </w:r>
          </w:p>
        </w:tc>
        <w:tc>
          <w:tcPr>
            <w:tcW w:w="1275" w:type="dxa"/>
            <w:shd w:val="clear" w:color="auto" w:fill="D9D9D9"/>
          </w:tcPr>
          <w:p w14:paraId="6D36B3B8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Fecha</w:t>
            </w:r>
          </w:p>
        </w:tc>
        <w:tc>
          <w:tcPr>
            <w:tcW w:w="1843" w:type="dxa"/>
            <w:shd w:val="clear" w:color="auto" w:fill="D9D9D9"/>
          </w:tcPr>
          <w:p w14:paraId="6D36B3B9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387" w:type="dxa"/>
            <w:shd w:val="clear" w:color="auto" w:fill="D9D9D9"/>
          </w:tcPr>
          <w:p w14:paraId="6D36B3BA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Resumen de cambios</w:t>
            </w:r>
          </w:p>
        </w:tc>
      </w:tr>
      <w:tr w:rsidR="00A276BB" w:rsidRPr="0077510F" w14:paraId="6D36B3C0" w14:textId="77777777" w:rsidTr="00A276BB">
        <w:tc>
          <w:tcPr>
            <w:tcW w:w="1101" w:type="dxa"/>
          </w:tcPr>
          <w:p w14:paraId="6D36B3BC" w14:textId="307FD7D7" w:rsidR="00A276BB" w:rsidRPr="0077510F" w:rsidRDefault="00656BA3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1275" w:type="dxa"/>
          </w:tcPr>
          <w:p w14:paraId="6D36B3BD" w14:textId="5962D71B" w:rsidR="00A276BB" w:rsidRPr="00656BA3" w:rsidRDefault="00656BA3" w:rsidP="00A276B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18</w:t>
            </w:r>
            <w:r>
              <w:rPr>
                <w:b/>
                <w:bCs/>
                <w:lang w:val="en-GB"/>
              </w:rPr>
              <w:t>/03/2025</w:t>
            </w:r>
          </w:p>
        </w:tc>
        <w:tc>
          <w:tcPr>
            <w:tcW w:w="1843" w:type="dxa"/>
          </w:tcPr>
          <w:p w14:paraId="6D36B3BE" w14:textId="4739E24C" w:rsidR="00A276BB" w:rsidRPr="0077510F" w:rsidRDefault="00656BA3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Versión final</w:t>
            </w:r>
          </w:p>
        </w:tc>
        <w:tc>
          <w:tcPr>
            <w:tcW w:w="6387" w:type="dxa"/>
          </w:tcPr>
          <w:p w14:paraId="6D36B3BF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</w:tr>
    </w:tbl>
    <w:p w14:paraId="6D36B3C1" w14:textId="77777777" w:rsidR="00A276BB" w:rsidRPr="0077510F" w:rsidRDefault="00A276BB" w:rsidP="00A276BB">
      <w:pPr>
        <w:rPr>
          <w:bCs/>
        </w:rPr>
      </w:pPr>
    </w:p>
    <w:p w14:paraId="6D36B3C2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C3" w14:textId="77777777" w:rsidR="00A276BB" w:rsidRDefault="00A276BB" w:rsidP="00A276BB">
      <w:pPr>
        <w:pStyle w:val="Ttulo"/>
        <w:pageBreakBefore/>
        <w:jc w:val="center"/>
        <w:rPr>
          <w:rStyle w:val="Textoennegrita"/>
          <w:sz w:val="36"/>
          <w:szCs w:val="36"/>
        </w:rPr>
      </w:pPr>
      <w:r w:rsidRPr="006D22A8">
        <w:rPr>
          <w:rStyle w:val="Textoennegrita"/>
          <w:sz w:val="36"/>
          <w:szCs w:val="36"/>
        </w:rPr>
        <w:lastRenderedPageBreak/>
        <w:t>Tabla de contenido</w:t>
      </w:r>
    </w:p>
    <w:p w14:paraId="6D36B3C4" w14:textId="77777777" w:rsidR="00A276BB" w:rsidRPr="006D22A8" w:rsidRDefault="00A276BB" w:rsidP="00A276BB"/>
    <w:p w14:paraId="484F4605" w14:textId="7952B38E" w:rsidR="00D07240" w:rsidRDefault="006C3F0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 w:rsidR="00A276BB">
        <w:instrText xml:space="preserve"> TOC \o "1-3" \h \z \u </w:instrText>
      </w:r>
      <w:r>
        <w:fldChar w:fldCharType="separate"/>
      </w:r>
      <w:hyperlink w:anchor="_Toc193207274" w:history="1">
        <w:r w:rsidR="00D07240" w:rsidRPr="007B0E8F">
          <w:rPr>
            <w:rStyle w:val="Hipervnculo"/>
            <w:noProof/>
          </w:rPr>
          <w:t>1</w:t>
        </w:r>
        <w:r w:rsidR="00D0724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="00D07240" w:rsidRPr="007B0E8F">
          <w:rPr>
            <w:rStyle w:val="Hipervnculo"/>
            <w:noProof/>
          </w:rPr>
          <w:t>Introducción</w:t>
        </w:r>
        <w:r w:rsidR="00D07240">
          <w:rPr>
            <w:noProof/>
            <w:webHidden/>
          </w:rPr>
          <w:tab/>
        </w:r>
        <w:r w:rsidR="00D07240">
          <w:rPr>
            <w:noProof/>
            <w:webHidden/>
          </w:rPr>
          <w:fldChar w:fldCharType="begin"/>
        </w:r>
        <w:r w:rsidR="00D07240">
          <w:rPr>
            <w:noProof/>
            <w:webHidden/>
          </w:rPr>
          <w:instrText xml:space="preserve"> PAGEREF _Toc193207274 \h </w:instrText>
        </w:r>
        <w:r w:rsidR="00D07240">
          <w:rPr>
            <w:noProof/>
            <w:webHidden/>
          </w:rPr>
        </w:r>
        <w:r w:rsidR="00D07240"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4</w:t>
        </w:r>
        <w:r w:rsidR="00D07240">
          <w:rPr>
            <w:noProof/>
            <w:webHidden/>
          </w:rPr>
          <w:fldChar w:fldCharType="end"/>
        </w:r>
      </w:hyperlink>
    </w:p>
    <w:p w14:paraId="243E0303" w14:textId="16BEFBB8" w:rsidR="00D07240" w:rsidRDefault="00D07240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75" w:history="1">
        <w:r w:rsidRPr="007B0E8F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Breve descripción de la aplicación y su propósito.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0651B8" w14:textId="14A84DB9" w:rsidR="00D07240" w:rsidRDefault="00D07240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76" w:history="1">
        <w:r w:rsidRPr="007B0E8F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Información sobre como acceder a la aplicación (URL, credenciales si es necesario).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9F28F" w14:textId="63604D51" w:rsidR="00D07240" w:rsidRDefault="00D0724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77" w:history="1">
        <w:r w:rsidRPr="007B0E8F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Registro e 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5B3562" w14:textId="3C259541" w:rsidR="00D07240" w:rsidRDefault="00D07240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78" w:history="1">
        <w:r w:rsidRPr="007B0E8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Pasos para crear una cuenta.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1BDDDA" w14:textId="6ED027D4" w:rsidR="00D07240" w:rsidRDefault="00D07240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79" w:history="1">
        <w:r w:rsidRPr="007B0E8F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Iniciar sesión en la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1AA13A" w14:textId="641BA555" w:rsidR="00D07240" w:rsidRDefault="00D07240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80" w:history="1">
        <w:r w:rsidRPr="007B0E8F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Manejo de la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A80E48" w14:textId="5E9EFF9B" w:rsidR="00D07240" w:rsidRDefault="00D07240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81" w:history="1">
        <w:r w:rsidRPr="007B0E8F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Alta y modificación de valores.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389C54" w14:textId="44B42B22" w:rsidR="00D07240" w:rsidRDefault="00D07240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82" w:history="1">
        <w:r w:rsidRPr="007B0E8F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Visión de los formularios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D1F085" w14:textId="26B0DFD8" w:rsidR="00D07240" w:rsidRDefault="00D07240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83" w:history="1">
        <w:r w:rsidRPr="007B0E8F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Campos obligatorios y opcionales en los formularios.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050C62" w14:textId="02AF2D0C" w:rsidR="00D07240" w:rsidRDefault="00D07240">
      <w:pPr>
        <w:pStyle w:val="TDC2"/>
        <w:tabs>
          <w:tab w:val="left" w:pos="720"/>
          <w:tab w:val="right" w:leader="dot" w:pos="1045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207284" w:history="1">
        <w:r w:rsidRPr="007B0E8F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7B0E8F">
          <w:rPr>
            <w:rStyle w:val="Hipervnculo"/>
            <w:noProof/>
          </w:rPr>
          <w:t>Páginas de visionado de información.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4A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36B3CC" w14:textId="0BB9055D" w:rsidR="00A276BB" w:rsidRPr="005217A8" w:rsidRDefault="006C3F0D" w:rsidP="006C3F0D">
      <w:pPr>
        <w:spacing w:afterLines="120" w:after="288"/>
      </w:pPr>
      <w:r>
        <w:fldChar w:fldCharType="end"/>
      </w:r>
    </w:p>
    <w:p w14:paraId="6D36B3D0" w14:textId="78AD65C8" w:rsidR="009E2448" w:rsidRDefault="00A276BB" w:rsidP="009E244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D1" w14:textId="77777777" w:rsidR="004254C8" w:rsidRDefault="004254C8" w:rsidP="009E2448">
      <w:pPr>
        <w:pStyle w:val="Ttulo1"/>
      </w:pPr>
      <w:bookmarkStart w:id="0" w:name="_Toc193207274"/>
      <w:r>
        <w:lastRenderedPageBreak/>
        <w:t>Introducción</w:t>
      </w:r>
      <w:bookmarkEnd w:id="0"/>
    </w:p>
    <w:p w14:paraId="1FC8E729" w14:textId="056E83E8" w:rsidR="007F2381" w:rsidRDefault="00072A9B" w:rsidP="007F2381">
      <w:pPr>
        <w:pStyle w:val="Ttulo2"/>
        <w:ind w:left="851"/>
      </w:pPr>
      <w:bookmarkStart w:id="1" w:name="_Toc193207275"/>
      <w:r>
        <w:t>Breve descripción de la aplicación y su propósito.</w:t>
      </w:r>
      <w:bookmarkEnd w:id="1"/>
    </w:p>
    <w:p w14:paraId="44CDDF91" w14:textId="77777777" w:rsidR="004E73DE" w:rsidRPr="004E73DE" w:rsidRDefault="004E73DE" w:rsidP="004E73DE">
      <w:pPr>
        <w:ind w:left="851"/>
        <w:rPr>
          <w:rFonts w:ascii="Arial" w:hAnsi="Arial" w:cs="Arial"/>
          <w:sz w:val="24"/>
          <w:szCs w:val="24"/>
        </w:rPr>
      </w:pPr>
      <w:r w:rsidRPr="004E73DE">
        <w:rPr>
          <w:rFonts w:ascii="Arial" w:hAnsi="Arial" w:cs="Arial"/>
          <w:sz w:val="24"/>
          <w:szCs w:val="24"/>
        </w:rPr>
        <w:t>La aplicación de insulina es un tratamiento fundamental para personas con diabetes, especialmente aquellas con diabetes tipo 1 y algunos casos de diabetes tipo 2. Su propósito principal es regular los niveles de glucosa en sangre, evitando tanto hiperglucemias (niveles elevados de glucosa) como hipoglucemias (niveles demasiado bajos).</w:t>
      </w:r>
    </w:p>
    <w:p w14:paraId="29069472" w14:textId="77777777" w:rsidR="004E73DE" w:rsidRPr="004E73DE" w:rsidRDefault="004E73DE" w:rsidP="004E73DE">
      <w:pPr>
        <w:ind w:left="851"/>
        <w:rPr>
          <w:rFonts w:ascii="Arial" w:hAnsi="Arial" w:cs="Arial"/>
          <w:sz w:val="24"/>
          <w:szCs w:val="24"/>
        </w:rPr>
      </w:pPr>
    </w:p>
    <w:p w14:paraId="48563000" w14:textId="7C7999ED" w:rsidR="004E73DE" w:rsidRPr="004E73DE" w:rsidRDefault="004E73DE" w:rsidP="004E73DE">
      <w:pPr>
        <w:ind w:left="851"/>
        <w:rPr>
          <w:rFonts w:ascii="Arial" w:hAnsi="Arial" w:cs="Arial"/>
          <w:sz w:val="24"/>
          <w:szCs w:val="24"/>
        </w:rPr>
      </w:pPr>
      <w:r w:rsidRPr="004E73DE">
        <w:rPr>
          <w:rFonts w:ascii="Arial" w:hAnsi="Arial" w:cs="Arial"/>
          <w:sz w:val="24"/>
          <w:szCs w:val="24"/>
        </w:rPr>
        <w:t>El objetivo de administrar insulina es imitar la función natural del páncreas, que en personas sin diabetes libera insulina para permitir que la glucosa entre en las células y sea utilizada como energía. En personas con diabetes, el páncreas no produce insulina o lo hace de manera insuficiente, por lo que se requiere su administración externa.</w:t>
      </w:r>
    </w:p>
    <w:p w14:paraId="0601D8FC" w14:textId="1F9332DC" w:rsidR="00175224" w:rsidRDefault="00072A9B" w:rsidP="00175224">
      <w:pPr>
        <w:pStyle w:val="Ttulo2"/>
        <w:ind w:left="851"/>
      </w:pPr>
      <w:bookmarkStart w:id="2" w:name="_Toc193207276"/>
      <w:r>
        <w:t>Información sobre como acceder a la aplicación (URL, credenciales si es necesario).</w:t>
      </w:r>
      <w:bookmarkEnd w:id="2"/>
    </w:p>
    <w:p w14:paraId="08F5C02F" w14:textId="39FE9187" w:rsidR="00175224" w:rsidRDefault="00065061" w:rsidP="00175224">
      <w:pPr>
        <w:ind w:left="851"/>
      </w:pPr>
      <w:hyperlink r:id="rId8" w:history="1">
        <w:r w:rsidRPr="00C17DBE">
          <w:rPr>
            <w:rStyle w:val="Hipervnculo"/>
          </w:rPr>
          <w:t>http://samuelmv76.atwebpages.com/</w:t>
        </w:r>
      </w:hyperlink>
      <w:r>
        <w:t xml:space="preserve"> </w:t>
      </w:r>
    </w:p>
    <w:p w14:paraId="17D0D28A" w14:textId="50D43C52" w:rsidR="00065061" w:rsidRDefault="00065061" w:rsidP="00175224">
      <w:pPr>
        <w:ind w:left="851"/>
      </w:pPr>
      <w:proofErr w:type="spellStart"/>
      <w:proofErr w:type="gramStart"/>
      <w:r>
        <w:t>Usuario:yolandais</w:t>
      </w:r>
      <w:proofErr w:type="spellEnd"/>
      <w:proofErr w:type="gramEnd"/>
    </w:p>
    <w:p w14:paraId="1A8B8E6D" w14:textId="6F38E67C" w:rsidR="00561EA0" w:rsidRDefault="00065061" w:rsidP="00175224">
      <w:pPr>
        <w:ind w:left="851"/>
      </w:pPr>
      <w:proofErr w:type="spellStart"/>
      <w:proofErr w:type="gramStart"/>
      <w:r>
        <w:t>Contraseña</w:t>
      </w:r>
      <w:r w:rsidRPr="00BC04AB">
        <w:t>:</w:t>
      </w:r>
      <w:r>
        <w:t>yolandais</w:t>
      </w:r>
      <w:proofErr w:type="spellEnd"/>
      <w:proofErr w:type="gramEnd"/>
    </w:p>
    <w:p w14:paraId="07F5793E" w14:textId="41900AB2" w:rsidR="00065061" w:rsidRPr="00175224" w:rsidRDefault="00561EA0" w:rsidP="00D4376E">
      <w:pPr>
        <w:spacing w:line="276" w:lineRule="auto"/>
        <w:jc w:val="left"/>
      </w:pPr>
      <w:r>
        <w:br w:type="page"/>
      </w:r>
    </w:p>
    <w:p w14:paraId="6D36B3D2" w14:textId="1FB18343" w:rsidR="00A276BB" w:rsidRDefault="00DD3EA4" w:rsidP="009E2448">
      <w:pPr>
        <w:pStyle w:val="Ttulo1"/>
      </w:pPr>
      <w:bookmarkStart w:id="3" w:name="_Toc193207277"/>
      <w:r>
        <w:lastRenderedPageBreak/>
        <w:t>Registro e inicio de sesión</w:t>
      </w:r>
      <w:bookmarkEnd w:id="3"/>
    </w:p>
    <w:p w14:paraId="2B2045FC" w14:textId="66947520" w:rsidR="007F2381" w:rsidRDefault="00C15CE0" w:rsidP="007F2381">
      <w:pPr>
        <w:pStyle w:val="Ttulo2"/>
        <w:ind w:left="851"/>
      </w:pPr>
      <w:bookmarkStart w:id="4" w:name="_Toc193207278"/>
      <w:r>
        <w:t>Pasos para crear una cuenta.</w:t>
      </w:r>
      <w:bookmarkEnd w:id="4"/>
    </w:p>
    <w:p w14:paraId="0010702B" w14:textId="49A796B5" w:rsidR="00561EA0" w:rsidRPr="00561EA0" w:rsidRDefault="00561EA0" w:rsidP="00561EA0">
      <w:pPr>
        <w:ind w:left="143" w:firstLine="708"/>
      </w:pPr>
      <w:r>
        <w:t>Para crear una cuenta hay que entrar en la URL y darle a Regístrate aquí</w:t>
      </w:r>
      <w:r w:rsidR="004B7A00">
        <w:t>.</w:t>
      </w:r>
    </w:p>
    <w:p w14:paraId="04320A47" w14:textId="3A1BA7FC" w:rsidR="00432609" w:rsidRDefault="00432609" w:rsidP="00432609">
      <w:pPr>
        <w:ind w:left="851"/>
      </w:pPr>
      <w:r>
        <w:rPr>
          <w:noProof/>
        </w:rPr>
        <w:drawing>
          <wp:inline distT="0" distB="0" distL="0" distR="0" wp14:anchorId="52084769" wp14:editId="376E5772">
            <wp:extent cx="4429125" cy="4305300"/>
            <wp:effectExtent l="0" t="0" r="9525" b="0"/>
            <wp:docPr id="1346324646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4646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1FC" w14:textId="675F9522" w:rsidR="004B7A00" w:rsidRDefault="004B7A00">
      <w:pPr>
        <w:spacing w:line="276" w:lineRule="auto"/>
        <w:jc w:val="left"/>
      </w:pPr>
      <w:r>
        <w:br w:type="page"/>
      </w:r>
    </w:p>
    <w:p w14:paraId="58E92B77" w14:textId="660065D8" w:rsidR="004B7A00" w:rsidRDefault="004B7A00" w:rsidP="00432609">
      <w:pPr>
        <w:ind w:left="851"/>
      </w:pPr>
      <w:r>
        <w:lastRenderedPageBreak/>
        <w:t>Para registrar al nuevo usuario hay que ingresar los datos de ese mismo y darle a Registrarse.</w:t>
      </w:r>
    </w:p>
    <w:p w14:paraId="4825F5A0" w14:textId="41CAFA58" w:rsidR="00612883" w:rsidRDefault="00432609" w:rsidP="00432609">
      <w:pPr>
        <w:ind w:left="851"/>
      </w:pPr>
      <w:r>
        <w:rPr>
          <w:noProof/>
        </w:rPr>
        <w:drawing>
          <wp:inline distT="0" distB="0" distL="0" distR="0" wp14:anchorId="2B4CBFED" wp14:editId="1874909B">
            <wp:extent cx="5616768" cy="6191778"/>
            <wp:effectExtent l="0" t="0" r="3175" b="0"/>
            <wp:docPr id="180153967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3967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404" cy="61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E3FA" w14:textId="77777777" w:rsidR="00612883" w:rsidRDefault="00612883">
      <w:pPr>
        <w:spacing w:line="276" w:lineRule="auto"/>
        <w:jc w:val="left"/>
      </w:pPr>
      <w:r>
        <w:br w:type="page"/>
      </w:r>
    </w:p>
    <w:p w14:paraId="0C1CA3F7" w14:textId="77777777" w:rsidR="00432609" w:rsidRPr="00432609" w:rsidRDefault="00432609" w:rsidP="00432609">
      <w:pPr>
        <w:ind w:left="851"/>
      </w:pPr>
    </w:p>
    <w:p w14:paraId="3011B9ED" w14:textId="02D6284A" w:rsidR="007F2381" w:rsidRDefault="00C15CE0" w:rsidP="007F2381">
      <w:pPr>
        <w:pStyle w:val="Ttulo2"/>
        <w:ind w:left="851"/>
      </w:pPr>
      <w:bookmarkStart w:id="5" w:name="_Toc193207279"/>
      <w:r>
        <w:t>Iniciar sesión en la aplicación.</w:t>
      </w:r>
      <w:bookmarkEnd w:id="5"/>
    </w:p>
    <w:p w14:paraId="42DD5CCF" w14:textId="46C396D9" w:rsidR="00612883" w:rsidRPr="00612883" w:rsidRDefault="00612883" w:rsidP="00612883">
      <w:pPr>
        <w:ind w:left="851"/>
      </w:pPr>
      <w:r>
        <w:t>Para iniciar sesión inserta el usuario y la contraseña</w:t>
      </w:r>
      <w:r w:rsidRPr="00612883">
        <w:t xml:space="preserve"> </w:t>
      </w:r>
      <w:r>
        <w:t xml:space="preserve">en la </w:t>
      </w:r>
      <w:proofErr w:type="spellStart"/>
      <w:r>
        <w:t>pagina</w:t>
      </w:r>
      <w:proofErr w:type="spellEnd"/>
      <w:r>
        <w:t xml:space="preserve"> principal.</w:t>
      </w:r>
    </w:p>
    <w:p w14:paraId="365B0D1A" w14:textId="2965979D" w:rsidR="004D64FC" w:rsidRPr="004D64FC" w:rsidRDefault="004D64FC" w:rsidP="004D64FC">
      <w:pPr>
        <w:jc w:val="center"/>
      </w:pPr>
      <w:r>
        <w:rPr>
          <w:noProof/>
        </w:rPr>
        <w:drawing>
          <wp:inline distT="0" distB="0" distL="0" distR="0" wp14:anchorId="39763715" wp14:editId="0D64D0C0">
            <wp:extent cx="3524250" cy="3800475"/>
            <wp:effectExtent l="0" t="0" r="0" b="9525"/>
            <wp:docPr id="13353579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79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AD49" w14:textId="78028C28" w:rsidR="004D64FC" w:rsidRPr="004D64FC" w:rsidRDefault="004D64FC" w:rsidP="004D64FC">
      <w:pPr>
        <w:ind w:left="851"/>
      </w:pPr>
      <w:r>
        <w:rPr>
          <w:noProof/>
        </w:rPr>
        <w:drawing>
          <wp:inline distT="0" distB="0" distL="0" distR="0" wp14:anchorId="14C7E23B" wp14:editId="7EF39A82">
            <wp:extent cx="5834877" cy="2883431"/>
            <wp:effectExtent l="0" t="0" r="0" b="0"/>
            <wp:docPr id="80332760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27605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4507" cy="288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B3D4" w14:textId="27FE09E2" w:rsidR="00A276BB" w:rsidRDefault="00B12377" w:rsidP="009E2448">
      <w:pPr>
        <w:pStyle w:val="Ttulo1"/>
      </w:pPr>
      <w:bookmarkStart w:id="6" w:name="_Toc193207280"/>
      <w:r>
        <w:lastRenderedPageBreak/>
        <w:t xml:space="preserve">Manejo de la </w:t>
      </w:r>
      <w:r w:rsidR="00C15CE0">
        <w:t>aplicación</w:t>
      </w:r>
      <w:bookmarkEnd w:id="6"/>
    </w:p>
    <w:p w14:paraId="6D36B3D5" w14:textId="40CF9430" w:rsidR="00A276BB" w:rsidRDefault="0052460A" w:rsidP="009E2448">
      <w:pPr>
        <w:pStyle w:val="Ttulo2"/>
        <w:ind w:left="851"/>
      </w:pPr>
      <w:bookmarkStart w:id="7" w:name="_Toc193207281"/>
      <w:r>
        <w:t>Alta y modificación de valores.</w:t>
      </w:r>
      <w:bookmarkEnd w:id="7"/>
    </w:p>
    <w:p w14:paraId="003D15D9" w14:textId="7F3DDF3C" w:rsidR="00927AB2" w:rsidRPr="00927AB2" w:rsidRDefault="00927AB2" w:rsidP="00927AB2">
      <w:pPr>
        <w:ind w:left="851"/>
      </w:pPr>
    </w:p>
    <w:p w14:paraId="1C6AD346" w14:textId="612B3632" w:rsidR="00561E29" w:rsidRDefault="00561E29" w:rsidP="00561E29">
      <w:pPr>
        <w:ind w:left="851"/>
      </w:pPr>
      <w:r>
        <w:rPr>
          <w:noProof/>
        </w:rPr>
        <w:drawing>
          <wp:inline distT="0" distB="0" distL="0" distR="0" wp14:anchorId="0C1E8CFD" wp14:editId="2BE5A560">
            <wp:extent cx="5938244" cy="2927136"/>
            <wp:effectExtent l="0" t="0" r="5715" b="6985"/>
            <wp:docPr id="55797772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77723" name="Imagen 1" descr="Interfaz de usuario gráfica, Sitio web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960" cy="29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FD33" w14:textId="595AE5E3" w:rsidR="00561E29" w:rsidRDefault="00561E29" w:rsidP="00561E29">
      <w:pPr>
        <w:ind w:left="851"/>
      </w:pPr>
    </w:p>
    <w:p w14:paraId="14D22D57" w14:textId="04EA7D51" w:rsidR="00561E29" w:rsidRDefault="00561E29" w:rsidP="00561E29">
      <w:pPr>
        <w:ind w:left="851"/>
      </w:pPr>
      <w:r>
        <w:rPr>
          <w:noProof/>
        </w:rPr>
        <w:drawing>
          <wp:inline distT="0" distB="0" distL="0" distR="0" wp14:anchorId="32D64945" wp14:editId="2BF09F14">
            <wp:extent cx="5842828" cy="3363004"/>
            <wp:effectExtent l="0" t="0" r="5715" b="8890"/>
            <wp:docPr id="74441070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10706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516" cy="33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44E8" w14:textId="10865946" w:rsidR="00561E29" w:rsidRDefault="00561E29" w:rsidP="00561E29">
      <w:pPr>
        <w:ind w:left="851"/>
      </w:pPr>
      <w:r>
        <w:t>Después puedes insertar hasta 5 comidas al día después de insertar la glucosa de ese día.</w:t>
      </w:r>
    </w:p>
    <w:p w14:paraId="74ECBB71" w14:textId="7C504971" w:rsidR="00561E29" w:rsidRDefault="00561E29" w:rsidP="00561E29">
      <w:pPr>
        <w:ind w:left="851"/>
      </w:pPr>
    </w:p>
    <w:p w14:paraId="7BD1E592" w14:textId="77777777" w:rsidR="00135F8D" w:rsidRPr="00135F8D" w:rsidRDefault="00135F8D" w:rsidP="00561E29">
      <w:pPr>
        <w:ind w:left="851"/>
      </w:pPr>
    </w:p>
    <w:p w14:paraId="376CE3BE" w14:textId="77777777" w:rsidR="00561E29" w:rsidRPr="00561E29" w:rsidRDefault="00561E29" w:rsidP="00561E29">
      <w:pPr>
        <w:ind w:left="851"/>
      </w:pPr>
    </w:p>
    <w:p w14:paraId="6FF6DE40" w14:textId="54D579E5" w:rsidR="00B12377" w:rsidRDefault="0052460A" w:rsidP="00B12377">
      <w:pPr>
        <w:pStyle w:val="Ttulo2"/>
        <w:ind w:left="851"/>
      </w:pPr>
      <w:bookmarkStart w:id="8" w:name="_Toc193207282"/>
      <w:r>
        <w:t>Visión de los formularios</w:t>
      </w:r>
      <w:bookmarkEnd w:id="8"/>
    </w:p>
    <w:p w14:paraId="434B243D" w14:textId="5F62F1EA" w:rsidR="00477FEB" w:rsidRPr="00477FEB" w:rsidRDefault="00477FEB" w:rsidP="00477FEB">
      <w:pPr>
        <w:ind w:left="851"/>
      </w:pPr>
      <w:r>
        <w:t>Para insertar los datos en la aplicación hay que Registrar la glucosa del día primero</w:t>
      </w:r>
    </w:p>
    <w:p w14:paraId="6D234B3E" w14:textId="0F320E09" w:rsidR="0029516A" w:rsidRDefault="00477FEB" w:rsidP="0029516A">
      <w:pPr>
        <w:ind w:left="851"/>
      </w:pPr>
      <w:r>
        <w:rPr>
          <w:noProof/>
        </w:rPr>
        <w:drawing>
          <wp:inline distT="0" distB="0" distL="0" distR="0" wp14:anchorId="0E511736" wp14:editId="57F41EF9">
            <wp:extent cx="6113173" cy="2393051"/>
            <wp:effectExtent l="0" t="0" r="1905" b="7620"/>
            <wp:docPr id="876845442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544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628" cy="23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D6A" w14:textId="77777777" w:rsidR="00927AB2" w:rsidRDefault="00927AB2" w:rsidP="00927AB2">
      <w:pPr>
        <w:ind w:left="851"/>
      </w:pPr>
      <w:r>
        <w:t>En el registro de la comida puedes añadir Hipoglucemia e Hiperglucemia.</w:t>
      </w:r>
    </w:p>
    <w:p w14:paraId="3AE67B66" w14:textId="08EE3DD5" w:rsidR="00927AB2" w:rsidRDefault="00927AB2" w:rsidP="0029516A">
      <w:pPr>
        <w:ind w:left="851"/>
      </w:pPr>
      <w:r>
        <w:rPr>
          <w:noProof/>
        </w:rPr>
        <w:drawing>
          <wp:inline distT="0" distB="0" distL="0" distR="0" wp14:anchorId="36C6C8AE" wp14:editId="030D8CD0">
            <wp:extent cx="6097270" cy="3374297"/>
            <wp:effectExtent l="0" t="0" r="0" b="0"/>
            <wp:docPr id="1319306396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6396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0523" cy="337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2705" w14:textId="1C2A84B1" w:rsidR="0016154F" w:rsidRDefault="0016154F">
      <w:pPr>
        <w:spacing w:line="276" w:lineRule="auto"/>
        <w:jc w:val="left"/>
      </w:pPr>
      <w:r>
        <w:br w:type="page"/>
      </w:r>
    </w:p>
    <w:p w14:paraId="263139B1" w14:textId="77777777" w:rsidR="00927AB2" w:rsidRPr="0029516A" w:rsidRDefault="00927AB2" w:rsidP="0029516A">
      <w:pPr>
        <w:ind w:left="851"/>
      </w:pPr>
    </w:p>
    <w:p w14:paraId="4F78B11C" w14:textId="2D48DAB4" w:rsidR="00072A9B" w:rsidRDefault="0052460A" w:rsidP="00072A9B">
      <w:pPr>
        <w:pStyle w:val="Ttulo2"/>
        <w:ind w:left="851"/>
      </w:pPr>
      <w:bookmarkStart w:id="9" w:name="_Toc193207283"/>
      <w:r>
        <w:t>Campos obligatorios y opcionales en los formularios.</w:t>
      </w:r>
      <w:bookmarkEnd w:id="9"/>
    </w:p>
    <w:p w14:paraId="3F2202D4" w14:textId="0558E811" w:rsidR="00CB44CB" w:rsidRDefault="00D07240" w:rsidP="00CB44CB">
      <w:pPr>
        <w:ind w:left="851"/>
      </w:pPr>
      <w:r>
        <w:rPr>
          <w:noProof/>
        </w:rPr>
        <w:drawing>
          <wp:inline distT="0" distB="0" distL="0" distR="0" wp14:anchorId="3ECB7B97" wp14:editId="1F51182A">
            <wp:extent cx="6113173" cy="2393051"/>
            <wp:effectExtent l="0" t="0" r="1905" b="7620"/>
            <wp:docPr id="1296204056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45442" name="Imagen 1" descr="Interfaz de usuario gráfica, Aplicación, Word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628" cy="23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8882" w14:textId="562E46A5" w:rsidR="00D07240" w:rsidRDefault="00D07240" w:rsidP="00CB44CB">
      <w:pPr>
        <w:ind w:left="851"/>
      </w:pPr>
      <w:r>
        <w:t>En el registro todos son campos obligatorios.</w:t>
      </w:r>
    </w:p>
    <w:p w14:paraId="1D7A5B3B" w14:textId="1BD4C8A4" w:rsidR="00D07240" w:rsidRDefault="00D07240" w:rsidP="00CB44CB">
      <w:pPr>
        <w:ind w:left="851"/>
      </w:pPr>
      <w:r>
        <w:rPr>
          <w:noProof/>
        </w:rPr>
        <w:drawing>
          <wp:inline distT="0" distB="0" distL="0" distR="0" wp14:anchorId="4D21F353" wp14:editId="2A809663">
            <wp:extent cx="6097270" cy="3374297"/>
            <wp:effectExtent l="0" t="0" r="0" b="0"/>
            <wp:docPr id="1592083039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06396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0523" cy="337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B70" w14:textId="47EA66DF" w:rsidR="00D07240" w:rsidRDefault="00D07240" w:rsidP="00CB44CB">
      <w:pPr>
        <w:ind w:left="851"/>
      </w:pPr>
      <w:r>
        <w:t>En los registros de comida son obligatorios todos menos el registro de la hiperglucemia y de la hipoglucemia estos campos despliegan mas campos que son opcionales, solo se rellenan en caso de que lo desee el usuario.</w:t>
      </w:r>
    </w:p>
    <w:p w14:paraId="6EF828DD" w14:textId="60B72BFB" w:rsidR="00D07240" w:rsidRDefault="00D07240" w:rsidP="00CB44CB">
      <w:pPr>
        <w:ind w:left="85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61F6C4C" wp14:editId="3653DA3D">
            <wp:simplePos x="0" y="0"/>
            <wp:positionH relativeFrom="column">
              <wp:posOffset>536575</wp:posOffset>
            </wp:positionH>
            <wp:positionV relativeFrom="paragraph">
              <wp:posOffset>635</wp:posOffset>
            </wp:positionV>
            <wp:extent cx="2870200" cy="4418330"/>
            <wp:effectExtent l="0" t="0" r="6350" b="1270"/>
            <wp:wrapTight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ight>
            <wp:docPr id="12110341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341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E81A8F" wp14:editId="2E3F5999">
            <wp:extent cx="2957684" cy="4431030"/>
            <wp:effectExtent l="0" t="0" r="0" b="7620"/>
            <wp:docPr id="12978687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6875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7805" cy="44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175" w14:textId="4C0DB340" w:rsidR="00D07240" w:rsidRDefault="00D07240" w:rsidP="00CB44CB">
      <w:pPr>
        <w:ind w:left="851"/>
      </w:pPr>
      <w:r>
        <w:t>Registrar Hipoglucemia e Hipoglucemia no son compatibles es decir que los campos no se podrán insertar ni seleccionar a la vez.</w:t>
      </w:r>
    </w:p>
    <w:p w14:paraId="76EC65BE" w14:textId="36FB45F2" w:rsidR="00D07240" w:rsidRPr="00CB44CB" w:rsidRDefault="00D07240" w:rsidP="00CB44CB">
      <w:pPr>
        <w:ind w:left="851"/>
      </w:pPr>
    </w:p>
    <w:p w14:paraId="6D36B3E3" w14:textId="5A64E05C" w:rsidR="000F60C4" w:rsidRPr="003C3457" w:rsidRDefault="0052460A" w:rsidP="000F60C4">
      <w:pPr>
        <w:pStyle w:val="Ttulo2"/>
        <w:ind w:left="851"/>
      </w:pPr>
      <w:bookmarkStart w:id="10" w:name="_Toc193207284"/>
      <w:r>
        <w:lastRenderedPageBreak/>
        <w:t>Páginas</w:t>
      </w:r>
      <w:r w:rsidRPr="0052460A">
        <w:t xml:space="preserve"> de visionado de </w:t>
      </w:r>
      <w:r>
        <w:t>información.</w:t>
      </w:r>
      <w:bookmarkEnd w:id="10"/>
    </w:p>
    <w:p w14:paraId="6D36B3E6" w14:textId="463762EE" w:rsidR="000F60C4" w:rsidRDefault="00BA57F2" w:rsidP="00145831">
      <w:pPr>
        <w:ind w:left="851"/>
        <w:rPr>
          <w:noProof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0" wp14:anchorId="6D36B3E7" wp14:editId="6D36B3E8">
            <wp:simplePos x="0" y="0"/>
            <wp:positionH relativeFrom="column">
              <wp:posOffset>457200</wp:posOffset>
            </wp:positionH>
            <wp:positionV relativeFrom="paragraph">
              <wp:posOffset>9735820</wp:posOffset>
            </wp:positionV>
            <wp:extent cx="716280" cy="673100"/>
            <wp:effectExtent l="19050" t="0" r="7620" b="0"/>
            <wp:wrapNone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5831" w:rsidRPr="00145831">
        <w:rPr>
          <w:noProof/>
        </w:rPr>
        <w:t xml:space="preserve"> </w:t>
      </w:r>
      <w:r w:rsidR="00145831">
        <w:rPr>
          <w:noProof/>
        </w:rPr>
        <w:drawing>
          <wp:inline distT="0" distB="0" distL="0" distR="0" wp14:anchorId="3DB0B543" wp14:editId="77594772">
            <wp:extent cx="6113173" cy="3008106"/>
            <wp:effectExtent l="0" t="0" r="1905" b="1905"/>
            <wp:docPr id="92283802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38021" name="Imagen 1" descr="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728" cy="30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7168" w14:textId="7535B957" w:rsidR="00145831" w:rsidRDefault="00145831" w:rsidP="00145831">
      <w:pPr>
        <w:ind w:left="851"/>
        <w:rPr>
          <w:noProof/>
        </w:rPr>
      </w:pPr>
      <w:r>
        <w:rPr>
          <w:noProof/>
        </w:rPr>
        <w:t>En la pagina para ver los datos tenemos que insertar mes y año para ver los datos de el mes en concreto.</w:t>
      </w:r>
    </w:p>
    <w:p w14:paraId="00FF1E64" w14:textId="6BD30BBE" w:rsidR="00145831" w:rsidRDefault="00145831" w:rsidP="00145831">
      <w:pPr>
        <w:ind w:left="851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A7661FA" wp14:editId="5D7F5CFD">
            <wp:extent cx="6168832" cy="2042328"/>
            <wp:effectExtent l="0" t="0" r="3810" b="0"/>
            <wp:docPr id="4549439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43982" name="Imagen 1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5147" cy="20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E50E" w14:textId="244DA833" w:rsidR="0016154F" w:rsidRDefault="00E81FFF" w:rsidP="00145831">
      <w:pPr>
        <w:ind w:left="851"/>
        <w:rPr>
          <w:noProof/>
        </w:rPr>
      </w:pPr>
      <w:r>
        <w:rPr>
          <w:noProof/>
        </w:rPr>
        <w:lastRenderedPageBreak/>
        <w:drawing>
          <wp:inline distT="0" distB="0" distL="0" distR="0" wp14:anchorId="3C94FCC9" wp14:editId="6A1E95DE">
            <wp:extent cx="6081367" cy="2989550"/>
            <wp:effectExtent l="0" t="0" r="0" b="1905"/>
            <wp:docPr id="393468213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68213" name="Imagen 1" descr="Calendari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6523" cy="29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Ademas hay una pagina de estadisticas</w:t>
      </w:r>
      <w:r w:rsidR="007759B5">
        <w:rPr>
          <w:noProof/>
        </w:rPr>
        <w:t xml:space="preserve"> de la aplicación</w:t>
      </w:r>
      <w:r>
        <w:rPr>
          <w:noProof/>
        </w:rPr>
        <w:t>.</w:t>
      </w:r>
    </w:p>
    <w:p w14:paraId="1183BEB3" w14:textId="6BFD9A10" w:rsidR="00E81FFF" w:rsidRDefault="005F5959" w:rsidP="00145831">
      <w:pPr>
        <w:ind w:left="851"/>
        <w:rPr>
          <w:noProof/>
        </w:rPr>
      </w:pPr>
      <w:r>
        <w:rPr>
          <w:noProof/>
        </w:rPr>
        <w:drawing>
          <wp:inline distT="0" distB="0" distL="0" distR="0" wp14:anchorId="7B0C4AD3" wp14:editId="04752E2F">
            <wp:extent cx="6081367" cy="3281242"/>
            <wp:effectExtent l="0" t="0" r="0" b="0"/>
            <wp:docPr id="541633771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33771" name="Imagen 1" descr="Gráfico, Gráfico de barras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5017" cy="32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A6A" w14:textId="018310DC" w:rsidR="00C42AE7" w:rsidRPr="00C502DC" w:rsidRDefault="00C42AE7" w:rsidP="00145831">
      <w:pPr>
        <w:ind w:left="851"/>
        <w:rPr>
          <w:b/>
          <w:bCs/>
          <w:sz w:val="20"/>
          <w:szCs w:val="20"/>
        </w:rPr>
      </w:pPr>
    </w:p>
    <w:sectPr w:rsidR="00C42AE7" w:rsidRPr="00C502DC" w:rsidSect="004C48F0">
      <w:headerReference w:type="default" r:id="rId24"/>
      <w:footerReference w:type="default" r:id="rId25"/>
      <w:pgSz w:w="11906" w:h="16838"/>
      <w:pgMar w:top="720" w:right="720" w:bottom="720" w:left="720" w:header="708" w:footer="771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D00CD" w14:textId="77777777" w:rsidR="00BE15CF" w:rsidRDefault="00BE15CF" w:rsidP="00FB335A">
      <w:pPr>
        <w:spacing w:after="0" w:line="240" w:lineRule="auto"/>
      </w:pPr>
      <w:r>
        <w:separator/>
      </w:r>
    </w:p>
  </w:endnote>
  <w:endnote w:type="continuationSeparator" w:id="0">
    <w:p w14:paraId="0CD9224F" w14:textId="77777777" w:rsidR="00BE15CF" w:rsidRDefault="00BE15CF" w:rsidP="00FB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B402" w14:textId="7381FBA2" w:rsidR="009E2448" w:rsidRPr="00BA57F2" w:rsidRDefault="009E2448" w:rsidP="00330B66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10490"/>
      </w:tabs>
      <w:jc w:val="right"/>
      <w:rPr>
        <w:b/>
        <w:i/>
        <w:sz w:val="16"/>
        <w:szCs w:val="16"/>
      </w:rPr>
    </w:pPr>
    <w:r>
      <w:rPr>
        <w:b/>
        <w:i/>
        <w:noProof/>
        <w:sz w:val="16"/>
        <w:szCs w:val="16"/>
        <w:lang w:eastAsia="es-ES"/>
      </w:rPr>
      <w:drawing>
        <wp:anchor distT="0" distB="0" distL="114300" distR="114300" simplePos="0" relativeHeight="251658240" behindDoc="0" locked="0" layoutInCell="1" allowOverlap="1" wp14:anchorId="6D36B404" wp14:editId="6D36B405">
          <wp:simplePos x="0" y="0"/>
          <wp:positionH relativeFrom="column">
            <wp:posOffset>-96244</wp:posOffset>
          </wp:positionH>
          <wp:positionV relativeFrom="paragraph">
            <wp:posOffset>32551</wp:posOffset>
          </wp:positionV>
          <wp:extent cx="712470" cy="675861"/>
          <wp:effectExtent l="1905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75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16"/>
        <w:szCs w:val="16"/>
      </w:rPr>
      <w:t xml:space="preserve">Fecha: </w:t>
    </w:r>
    <w:sdt>
      <w:sdtPr>
        <w:rPr>
          <w:b/>
          <w:i/>
          <w:sz w:val="16"/>
          <w:szCs w:val="16"/>
        </w:rPr>
        <w:alias w:val="Fecha"/>
        <w:id w:val="599689006"/>
        <w:dataBinding w:prefixMappings="xmlns:ns0='http://schemas.microsoft.com/office/2006/coverPageProps'" w:xpath="/ns0:CoverPageProperties[1]/ns0:PublishDate[1]" w:storeItemID="{55AF091B-3C7A-41E3-B477-F2FDAA23CFDA}"/>
        <w:date w:fullDate="2025-03-16T00:00:00Z">
          <w:dateFormat w:val="dd/MM/yyyy"/>
          <w:lid w:val="es-ES"/>
          <w:storeMappedDataAs w:val="dateTime"/>
          <w:calendar w:val="gregorian"/>
        </w:date>
      </w:sdtPr>
      <w:sdtContent>
        <w:r w:rsidR="00E95DE4">
          <w:rPr>
            <w:b/>
            <w:i/>
            <w:sz w:val="16"/>
            <w:szCs w:val="16"/>
          </w:rPr>
          <w:t>16/03/2025</w:t>
        </w:r>
      </w:sdtContent>
    </w:sdt>
  </w:p>
  <w:p w14:paraId="6D36B403" w14:textId="59A3CC71" w:rsidR="009E2448" w:rsidRPr="00204B17" w:rsidRDefault="009E2448" w:rsidP="00BA57F2">
    <w:pPr>
      <w:pStyle w:val="Piedepgina"/>
      <w:tabs>
        <w:tab w:val="clear" w:pos="4252"/>
        <w:tab w:val="clear" w:pos="8504"/>
        <w:tab w:val="right" w:pos="10490"/>
      </w:tabs>
      <w:jc w:val="right"/>
      <w:rPr>
        <w:i/>
        <w:sz w:val="16"/>
        <w:szCs w:val="16"/>
      </w:rPr>
    </w:pPr>
    <w:r w:rsidRPr="002A1AC1">
      <w:rPr>
        <w:b/>
        <w:i/>
        <w:sz w:val="16"/>
        <w:szCs w:val="16"/>
      </w:rPr>
      <w:t xml:space="preserve">Página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PAGE </w:instrText>
    </w:r>
    <w:r w:rsidR="006C3F0D" w:rsidRPr="002A1AC1">
      <w:rPr>
        <w:b/>
        <w:i/>
        <w:sz w:val="16"/>
        <w:szCs w:val="16"/>
      </w:rPr>
      <w:fldChar w:fldCharType="separate"/>
    </w:r>
    <w:r w:rsidR="00330B66">
      <w:rPr>
        <w:b/>
        <w:i/>
        <w:noProof/>
        <w:sz w:val="16"/>
        <w:szCs w:val="16"/>
      </w:rPr>
      <w:t>4</w:t>
    </w:r>
    <w:r w:rsidR="006C3F0D" w:rsidRPr="002A1AC1">
      <w:rPr>
        <w:b/>
        <w:i/>
        <w:sz w:val="16"/>
        <w:szCs w:val="16"/>
      </w:rPr>
      <w:fldChar w:fldCharType="end"/>
    </w:r>
    <w:r w:rsidRPr="002A1AC1">
      <w:rPr>
        <w:b/>
        <w:i/>
        <w:sz w:val="16"/>
        <w:szCs w:val="16"/>
      </w:rPr>
      <w:t xml:space="preserve"> de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NUMPAGES </w:instrText>
    </w:r>
    <w:r w:rsidR="006C3F0D" w:rsidRPr="002A1AC1">
      <w:rPr>
        <w:b/>
        <w:i/>
        <w:sz w:val="16"/>
        <w:szCs w:val="16"/>
      </w:rPr>
      <w:fldChar w:fldCharType="separate"/>
    </w:r>
    <w:r w:rsidR="00330B66">
      <w:rPr>
        <w:b/>
        <w:i/>
        <w:noProof/>
        <w:sz w:val="16"/>
        <w:szCs w:val="16"/>
      </w:rPr>
      <w:t>4</w:t>
    </w:r>
    <w:r w:rsidR="006C3F0D" w:rsidRPr="002A1AC1">
      <w:rPr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A8914" w14:textId="77777777" w:rsidR="00BE15CF" w:rsidRDefault="00BE15CF" w:rsidP="00FB335A">
      <w:pPr>
        <w:spacing w:after="0" w:line="240" w:lineRule="auto"/>
      </w:pPr>
      <w:r>
        <w:separator/>
      </w:r>
    </w:p>
  </w:footnote>
  <w:footnote w:type="continuationSeparator" w:id="0">
    <w:p w14:paraId="3AFF096E" w14:textId="77777777" w:rsidR="00BE15CF" w:rsidRDefault="00BE15CF" w:rsidP="00FB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4503"/>
      <w:gridCol w:w="992"/>
      <w:gridCol w:w="5245"/>
    </w:tblGrid>
    <w:tr w:rsidR="009E2448" w:rsidRPr="002A1AC1" w14:paraId="6D36B3F1" w14:textId="77777777" w:rsidTr="00581FC1">
      <w:trPr>
        <w:cantSplit/>
      </w:trPr>
      <w:tc>
        <w:tcPr>
          <w:tcW w:w="4503" w:type="dxa"/>
          <w:vMerge w:val="restart"/>
          <w:vAlign w:val="center"/>
        </w:tcPr>
        <w:sdt>
          <w:sdtPr>
            <w:rPr>
              <w:rFonts w:eastAsiaTheme="majorEastAsia" w:cstheme="majorBidi"/>
              <w:b/>
              <w:caps/>
              <w:sz w:val="16"/>
              <w:szCs w:val="16"/>
            </w:rPr>
            <w:alias w:val="Organización"/>
            <w:id w:val="59968886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6D36B3ED" w14:textId="77777777" w:rsidR="009E2448" w:rsidRPr="000F60C4" w:rsidRDefault="009E2448" w:rsidP="00541DAC">
              <w:pPr>
                <w:spacing w:after="0"/>
                <w:rPr>
                  <w:sz w:val="20"/>
                  <w:szCs w:val="20"/>
                </w:rPr>
              </w:pPr>
              <w:r>
                <w:rPr>
                  <w:rFonts w:eastAsiaTheme="majorEastAsia" w:cstheme="majorBidi"/>
                  <w:b/>
                  <w:caps/>
                  <w:sz w:val="16"/>
                  <w:szCs w:val="16"/>
                </w:rPr>
                <w:t>centro integrado de formación profesional de avilés - departamento de informática y comunicaciones</w:t>
              </w:r>
            </w:p>
          </w:sdtContent>
        </w:sdt>
        <w:p w14:paraId="6D36B3EE" w14:textId="77777777" w:rsidR="009E2448" w:rsidRPr="002A1AC1" w:rsidRDefault="009E2448" w:rsidP="00541DAC">
          <w:pPr>
            <w:spacing w:after="0"/>
            <w:rPr>
              <w:b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EF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Proyecto</w:t>
          </w:r>
        </w:p>
      </w:tc>
      <w:tc>
        <w:tcPr>
          <w:tcW w:w="5245" w:type="dxa"/>
          <w:vAlign w:val="center"/>
        </w:tcPr>
        <w:p w14:paraId="6D36B3F0" w14:textId="030E20AE" w:rsidR="009E2448" w:rsidRPr="002A1AC1" w:rsidRDefault="00D91C1E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Manual de usuario proyecto Control de insulina</w:t>
          </w:r>
        </w:p>
      </w:tc>
    </w:tr>
    <w:tr w:rsidR="009E2448" w:rsidRPr="002A1AC1" w14:paraId="6D36B3F5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2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3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Versión</w:t>
          </w:r>
        </w:p>
      </w:tc>
      <w:tc>
        <w:tcPr>
          <w:tcW w:w="5245" w:type="dxa"/>
          <w:vAlign w:val="center"/>
        </w:tcPr>
        <w:p w14:paraId="6D36B3F4" w14:textId="5B0C6845" w:rsidR="009E2448" w:rsidRPr="002A1AC1" w:rsidRDefault="00D91C1E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1.0</w:t>
          </w:r>
        </w:p>
      </w:tc>
    </w:tr>
    <w:tr w:rsidR="009E2448" w:rsidRPr="002A1AC1" w14:paraId="6D36B3F9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6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7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Estado</w:t>
          </w:r>
        </w:p>
      </w:tc>
      <w:tc>
        <w:tcPr>
          <w:tcW w:w="5245" w:type="dxa"/>
          <w:vAlign w:val="center"/>
        </w:tcPr>
        <w:p w14:paraId="6D36B3F8" w14:textId="26143C46" w:rsidR="009E2448" w:rsidRPr="002A1AC1" w:rsidRDefault="00656BA3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Versión</w:t>
          </w:r>
          <w:r w:rsidR="00D91C1E">
            <w:rPr>
              <w:b/>
              <w:i/>
              <w:sz w:val="16"/>
              <w:szCs w:val="16"/>
            </w:rPr>
            <w:t xml:space="preserve"> final</w:t>
          </w:r>
        </w:p>
      </w:tc>
    </w:tr>
    <w:tr w:rsidR="009E2448" w:rsidRPr="002A1AC1" w14:paraId="6D36B3FF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A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B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Documento</w:t>
          </w:r>
        </w:p>
        <w:p w14:paraId="6D36B3FC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  <w:tc>
        <w:tcPr>
          <w:tcW w:w="5245" w:type="dxa"/>
          <w:vAlign w:val="center"/>
        </w:tcPr>
        <w:p w14:paraId="6D36B3FD" w14:textId="7CC9F93D" w:rsidR="009E2448" w:rsidRDefault="00000000" w:rsidP="00541DAC">
          <w:pPr>
            <w:spacing w:after="0"/>
            <w:rPr>
              <w:rFonts w:eastAsiaTheme="majorEastAsia" w:cstheme="majorBidi"/>
              <w:sz w:val="20"/>
              <w:szCs w:val="20"/>
            </w:rPr>
          </w:pP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Título"/>
              <w:id w:val="599688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95DE4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Manual de usuario</w:t>
              </w:r>
            </w:sdtContent>
          </w:sdt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r w:rsidR="00A22733">
            <w:rPr>
              <w:rFonts w:eastAsiaTheme="majorEastAsia" w:cstheme="majorBidi"/>
              <w:b/>
              <w:i/>
              <w:sz w:val="16"/>
              <w:szCs w:val="16"/>
            </w:rPr>
            <w:t>-</w:t>
          </w:r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Subtítulo"/>
              <w:id w:val="59968899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 w:val="0"/>
                <w:i w:val="0"/>
                <w:sz w:val="20"/>
                <w:szCs w:val="20"/>
              </w:rPr>
            </w:sdtEndPr>
            <w:sdtContent>
              <w:r w:rsidR="00595C67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Control de insulina Samuel Martos Vidal</w:t>
              </w:r>
            </w:sdtContent>
          </w:sdt>
        </w:p>
        <w:p w14:paraId="6D36B3FE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</w:tr>
  </w:tbl>
  <w:p w14:paraId="6D36B400" w14:textId="77777777" w:rsidR="009E2448" w:rsidRDefault="009E24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26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A6CF1"/>
    <w:multiLevelType w:val="multilevel"/>
    <w:tmpl w:val="7794E3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742F01"/>
    <w:multiLevelType w:val="hybridMultilevel"/>
    <w:tmpl w:val="EC60A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753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573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B658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AB786A"/>
    <w:multiLevelType w:val="hybridMultilevel"/>
    <w:tmpl w:val="EEBEA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6441423">
    <w:abstractNumId w:val="2"/>
  </w:num>
  <w:num w:numId="2" w16cid:durableId="820584726">
    <w:abstractNumId w:val="5"/>
  </w:num>
  <w:num w:numId="3" w16cid:durableId="845707855">
    <w:abstractNumId w:val="0"/>
  </w:num>
  <w:num w:numId="4" w16cid:durableId="94636220">
    <w:abstractNumId w:val="4"/>
  </w:num>
  <w:num w:numId="5" w16cid:durableId="1435201783">
    <w:abstractNumId w:val="1"/>
  </w:num>
  <w:num w:numId="6" w16cid:durableId="1870946134">
    <w:abstractNumId w:val="3"/>
  </w:num>
  <w:num w:numId="7" w16cid:durableId="1614897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1BD"/>
    <w:rsid w:val="000070A7"/>
    <w:rsid w:val="00007FDF"/>
    <w:rsid w:val="00034073"/>
    <w:rsid w:val="00065061"/>
    <w:rsid w:val="00072A9B"/>
    <w:rsid w:val="000C2FB8"/>
    <w:rsid w:val="000F3DA8"/>
    <w:rsid w:val="000F60C4"/>
    <w:rsid w:val="00135F8D"/>
    <w:rsid w:val="00145831"/>
    <w:rsid w:val="0016154F"/>
    <w:rsid w:val="00175224"/>
    <w:rsid w:val="00203950"/>
    <w:rsid w:val="0028315D"/>
    <w:rsid w:val="0029516A"/>
    <w:rsid w:val="003022BD"/>
    <w:rsid w:val="00330B66"/>
    <w:rsid w:val="00397317"/>
    <w:rsid w:val="003A5C54"/>
    <w:rsid w:val="003C3457"/>
    <w:rsid w:val="003F39FF"/>
    <w:rsid w:val="004254C8"/>
    <w:rsid w:val="00432609"/>
    <w:rsid w:val="004473F1"/>
    <w:rsid w:val="00455F04"/>
    <w:rsid w:val="00477FEB"/>
    <w:rsid w:val="004A2F4E"/>
    <w:rsid w:val="004B7A00"/>
    <w:rsid w:val="004C48F0"/>
    <w:rsid w:val="004D64FC"/>
    <w:rsid w:val="004E61C0"/>
    <w:rsid w:val="004E73DE"/>
    <w:rsid w:val="0052460A"/>
    <w:rsid w:val="00541DAC"/>
    <w:rsid w:val="00542535"/>
    <w:rsid w:val="00561E29"/>
    <w:rsid w:val="00561EA0"/>
    <w:rsid w:val="00581FC1"/>
    <w:rsid w:val="00595C67"/>
    <w:rsid w:val="0059645C"/>
    <w:rsid w:val="005F5959"/>
    <w:rsid w:val="00612883"/>
    <w:rsid w:val="006336A6"/>
    <w:rsid w:val="00655E82"/>
    <w:rsid w:val="00656BA3"/>
    <w:rsid w:val="006B2307"/>
    <w:rsid w:val="006C3F0D"/>
    <w:rsid w:val="006E00AC"/>
    <w:rsid w:val="00712758"/>
    <w:rsid w:val="007731BD"/>
    <w:rsid w:val="007759B5"/>
    <w:rsid w:val="007A4F1A"/>
    <w:rsid w:val="007F2381"/>
    <w:rsid w:val="008D3291"/>
    <w:rsid w:val="00927AB2"/>
    <w:rsid w:val="009E2448"/>
    <w:rsid w:val="00A22733"/>
    <w:rsid w:val="00A276BB"/>
    <w:rsid w:val="00B12377"/>
    <w:rsid w:val="00BA57F2"/>
    <w:rsid w:val="00BC04AB"/>
    <w:rsid w:val="00BD648D"/>
    <w:rsid w:val="00BE15CF"/>
    <w:rsid w:val="00C15CE0"/>
    <w:rsid w:val="00C42AE7"/>
    <w:rsid w:val="00C502DC"/>
    <w:rsid w:val="00C57C9C"/>
    <w:rsid w:val="00C60922"/>
    <w:rsid w:val="00C7019C"/>
    <w:rsid w:val="00C913F3"/>
    <w:rsid w:val="00CB129F"/>
    <w:rsid w:val="00CB44CB"/>
    <w:rsid w:val="00D07240"/>
    <w:rsid w:val="00D4376E"/>
    <w:rsid w:val="00D44340"/>
    <w:rsid w:val="00D91C1E"/>
    <w:rsid w:val="00DD3EA4"/>
    <w:rsid w:val="00DE1DD2"/>
    <w:rsid w:val="00E00CAD"/>
    <w:rsid w:val="00E351B0"/>
    <w:rsid w:val="00E81FFF"/>
    <w:rsid w:val="00E95DE4"/>
    <w:rsid w:val="00EF11B9"/>
    <w:rsid w:val="00F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6B39E"/>
  <w15:docId w15:val="{EF5404E2-B768-407A-A793-25805D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5C"/>
    <w:pPr>
      <w:spacing w:line="240" w:lineRule="atLeast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76BB"/>
    <w:pPr>
      <w:keepNext/>
      <w:keepLines/>
      <w:numPr>
        <w:numId w:val="6"/>
      </w:numPr>
      <w:spacing w:before="480" w:after="240" w:line="240" w:lineRule="auto"/>
      <w:ind w:left="432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6BB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6BB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44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44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44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44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44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44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60C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60C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0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B335A"/>
  </w:style>
  <w:style w:type="paragraph" w:styleId="Piedepgina">
    <w:name w:val="footer"/>
    <w:basedOn w:val="Normal"/>
    <w:link w:val="PiedepginaCar"/>
    <w:uiPriority w:val="99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35A"/>
  </w:style>
  <w:style w:type="character" w:styleId="Textodelmarcadordeposicin">
    <w:name w:val="Placeholder Text"/>
    <w:basedOn w:val="Fuentedeprrafopredeter"/>
    <w:uiPriority w:val="99"/>
    <w:semiHidden/>
    <w:rsid w:val="006B2307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A276BB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76BB"/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styleId="Textoennegrita">
    <w:name w:val="Strong"/>
    <w:basedOn w:val="Fuentedeprrafopredeter"/>
    <w:uiPriority w:val="22"/>
    <w:qFormat/>
    <w:rsid w:val="00A276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276B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76BB"/>
    <w:pPr>
      <w:tabs>
        <w:tab w:val="left" w:pos="440"/>
        <w:tab w:val="right" w:leader="dot" w:pos="10456"/>
      </w:tabs>
      <w:spacing w:before="120" w:after="120" w:line="240" w:lineRule="auto"/>
    </w:pPr>
    <w:rPr>
      <w:rFonts w:ascii="Calibri" w:eastAsia="Calibri" w:hAnsi="Calibri" w:cs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276BB"/>
    <w:pPr>
      <w:spacing w:after="0" w:line="240" w:lineRule="auto"/>
      <w:ind w:left="220"/>
    </w:pPr>
    <w:rPr>
      <w:rFonts w:ascii="Calibri" w:eastAsia="Calibri" w:hAnsi="Calibri" w:cs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276BB"/>
    <w:pPr>
      <w:spacing w:after="0" w:line="240" w:lineRule="auto"/>
      <w:ind w:left="440"/>
    </w:pPr>
    <w:rPr>
      <w:rFonts w:ascii="Calibri" w:eastAsia="Calibri" w:hAnsi="Calibri" w:cs="Times New Roman"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276B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76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276BB"/>
    <w:rPr>
      <w:rFonts w:ascii="Cambria" w:eastAsia="Times New Roman" w:hAnsi="Cambria" w:cs="Times New Roman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E244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E24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4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4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4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065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uelmv76.atwebpage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C78CB8D2A7749D08D7CCEA82BFD5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557E4-E2C0-47C2-B629-91A8F3B7DDB6}"/>
      </w:docPartPr>
      <w:docPartBody>
        <w:p w:rsidR="003A7C3D" w:rsidRDefault="003A7C3D">
          <w:pPr>
            <w:pStyle w:val="DC78CB8D2A7749D08D7CCEA82BFD553B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63FAF2D40FBD4445A7390D3C36AFC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2F93-48A2-43FF-8A29-F7E0462E10F6}"/>
      </w:docPartPr>
      <w:docPartBody>
        <w:p w:rsidR="003A7C3D" w:rsidRDefault="003A7C3D">
          <w:pPr>
            <w:pStyle w:val="63FAF2D40FBD4445A7390D3C36AFCDA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28B204EE4F3425DAF06A7AEFAE2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9E96-4404-4D2E-BAF8-1128DD6CCDD4}"/>
      </w:docPartPr>
      <w:docPartBody>
        <w:p w:rsidR="003A7C3D" w:rsidRDefault="003A7C3D">
          <w:pPr>
            <w:pStyle w:val="B28B204EE4F3425DAF06A7AEFAE294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3AB449F2091A459A8D8A049B075B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B34F-237C-48B4-A079-0456F33B9FDE}"/>
      </w:docPartPr>
      <w:docPartBody>
        <w:p w:rsidR="003A7C3D" w:rsidRDefault="003A7C3D">
          <w:pPr>
            <w:pStyle w:val="3AB449F2091A459A8D8A049B075BA1BD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C3D"/>
    <w:rsid w:val="00014010"/>
    <w:rsid w:val="003A7C3D"/>
    <w:rsid w:val="004A2F4E"/>
    <w:rsid w:val="00B252AF"/>
    <w:rsid w:val="00E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78CB8D2A7749D08D7CCEA82BFD553B">
    <w:name w:val="DC78CB8D2A7749D08D7CCEA82BFD553B"/>
  </w:style>
  <w:style w:type="paragraph" w:customStyle="1" w:styleId="63FAF2D40FBD4445A7390D3C36AFCDA6">
    <w:name w:val="63FAF2D40FBD4445A7390D3C36AFCDA6"/>
  </w:style>
  <w:style w:type="paragraph" w:customStyle="1" w:styleId="B28B204EE4F3425DAF06A7AEFAE29493">
    <w:name w:val="B28B204EE4F3425DAF06A7AEFAE29493"/>
  </w:style>
  <w:style w:type="paragraph" w:customStyle="1" w:styleId="3AB449F2091A459A8D8A049B075BA1BD">
    <w:name w:val="3AB449F2091A459A8D8A049B075BA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centro integrado de formación profesional de avilés - departamento de informática y comunicaciones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Control de insulina Samuel Martos Vidal</dc:subject>
  <dc:creator>Guillermo Gonzalez Benito</dc:creator>
  <cp:lastModifiedBy>Samuel Martos Vidal</cp:lastModifiedBy>
  <cp:revision>76</cp:revision>
  <cp:lastPrinted>2025-03-18T15:23:00Z</cp:lastPrinted>
  <dcterms:created xsi:type="dcterms:W3CDTF">2022-09-28T06:55:00Z</dcterms:created>
  <dcterms:modified xsi:type="dcterms:W3CDTF">2025-03-18T15:26:00Z</dcterms:modified>
</cp:coreProperties>
</file>