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CONTRATO DE DISTRIBUCIÓN DE DERECHOS PATRIMONIALES DE AUTOR Y CONEXOS</w:t>
      </w:r>
    </w:p>
    <w:p w:rsidR="00000000" w:rsidDel="00000000" w:rsidP="00000000" w:rsidRDefault="00000000" w:rsidRPr="00000000" w14:paraId="00000002">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Mediante la firma de este documento, por una parte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if talento_sociedad %}</w:t>
      </w:r>
      <w:r>
        <w:rPr>
          <w:rFonts w:ascii="Times New Roman" w:cs="Times New Roman" w:eastAsia="Times New Roman" w:hAnsi="Times New Roman"/>
          <w:b/>
          <w:bCs/>
          <w:i w:val="0"/>
          <w:smallCaps w:val="0"/>
          <w:strike w:val="0"/>
          <w:color w:val="000000"/>
          <w:sz w:val="20"/>
          <w:szCs w:val="20"/>
          <w:u w:val="none"/>
          <w:shd w:fill="auto" w:val="clear"/>
          <w:vertAlign w:val="baseline"/>
          <w:rtl w:val="0"/>
        </w:rPr>
        <w:t xml:space="preserve">{{ talento_sociedad|upper }}</w:t>
      </w:r>
      <w:r>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persona jurídica, identificada con NIT no. {{ (talento_sociedad_nit or '________') }}, representada legalmente por </w:t>
      </w:r>
      <w:r>
        <w:rPr>
          <w:rFonts w:ascii="Times New Roman" w:cs="Times New Roman" w:eastAsia="Times New Roman" w:hAnsi="Times New Roman"/>
          <w:b/>
          <w:bCs/>
          <w:i w:val="0"/>
          <w:smallCaps w:val="0"/>
          <w:strike w:val="0"/>
          <w:color w:val="000000"/>
          <w:sz w:val="20"/>
          <w:szCs w:val="20"/>
          <w:u w:val="none"/>
          <w:shd w:fill="auto" w:val="clear"/>
          <w:vertAlign w:val="baseline"/>
          <w:rtl w:val="0"/>
        </w:rPr>
        <w:t xml:space="preserve">{{ (talento_nombre or '________')|upper }}</w:t>
      </w:r>
      <w:r>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 talento_identificado }} con {{ talento_doc_texto }} no. {{ (talento_documento or '________') }}{% if talento_nombre_artistico %}, quien es {{ talento_conocido }} artísticamente como “</w:t>
      </w:r>
      <w:r>
        <w:rPr>
          <w:rFonts w:ascii="Times New Roman" w:cs="Times New Roman" w:eastAsia="Times New Roman" w:hAnsi="Times New Roman"/>
          <w:b/>
          <w:bCs/>
          <w:i w:val="0"/>
          <w:smallCaps w:val="0"/>
          <w:strike w:val="0"/>
          <w:color w:val="000000"/>
          <w:sz w:val="20"/>
          <w:szCs w:val="20"/>
          <w:u w:val="none"/>
          <w:shd w:fill="auto" w:val="clear"/>
          <w:vertAlign w:val="baseline"/>
          <w:rtl w:val="0"/>
        </w:rPr>
        <w:t xml:space="preserve">{{ talento_nombre_artistico|upper }}</w:t>
      </w:r>
      <w:r>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else %};{% endif %}{% else %}</w:t>
      </w:r>
      <w:r>
        <w:rPr>
          <w:rFonts w:ascii="Times New Roman" w:cs="Times New Roman" w:eastAsia="Times New Roman" w:hAnsi="Times New Roman"/>
          <w:b/>
          <w:bCs/>
          <w:i w:val="0"/>
          <w:smallCaps w:val="0"/>
          <w:strike w:val="0"/>
          <w:color w:val="000000"/>
          <w:sz w:val="20"/>
          <w:szCs w:val="20"/>
          <w:u w:val="none"/>
          <w:shd w:fill="auto" w:val="clear"/>
          <w:vertAlign w:val="baseline"/>
          <w:rtl w:val="0"/>
        </w:rPr>
        <w:t xml:space="preserve">{{ (talento_nombre or '________')|upper }}</w:t>
      </w:r>
      <w:r>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 talento_identificado }} con {{ talento_doc_texto }} no. {{ (talento_documento or '________') }}{% if talento_nombre_artistico %}, quien es {{ talento_conocido }} artísticamente como “</w:t>
      </w:r>
      <w:r>
        <w:rPr>
          <w:rFonts w:ascii="Times New Roman" w:cs="Times New Roman" w:eastAsia="Times New Roman" w:hAnsi="Times New Roman"/>
          <w:b/>
          <w:bCs/>
          <w:i w:val="0"/>
          <w:smallCaps w:val="0"/>
          <w:strike w:val="0"/>
          <w:color w:val="000000"/>
          <w:sz w:val="20"/>
          <w:szCs w:val="20"/>
          <w:u w:val="none"/>
          <w:shd w:fill="auto" w:val="clear"/>
          <w:vertAlign w:val="baseline"/>
          <w:rtl w:val="0"/>
        </w:rPr>
        <w:t xml:space="preserve">{{ talento_nombre_artistico|upper }}</w:t>
      </w:r>
      <w:r>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else %};{% endif %}{% endif %} quien en adelante y para los efectos del presente Contrato se conocerá como </w:t>
      </w:r>
      <w:r>
        <w:rPr>
          <w:rFonts w:ascii="Times New Roman" w:cs="Times New Roman" w:eastAsia="Times New Roman" w:hAnsi="Times New Roman"/>
          <w:b/>
          <w:bCs/>
          <w:i w:val="0"/>
          <w:smallCaps w:val="0"/>
          <w:strike w:val="0"/>
          <w:color w:val="000000"/>
          <w:sz w:val="20"/>
          <w:szCs w:val="20"/>
          <w:u w:val="none"/>
          <w:shd w:fill="auto" w:val="clear"/>
          <w:vertAlign w:val="baseline"/>
          <w:rtl w:val="0"/>
        </w:rPr>
        <w:t xml:space="preserve">“EL PRODUCTOR FONOGRÁFICO”.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Por la otra parte,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if colaborador_sociedad %}</w:t>
      </w:r>
      <w:r>
        <w:rPr>
          <w:rFonts w:ascii="Times New Roman" w:cs="Times New Roman" w:eastAsia="Times New Roman" w:hAnsi="Times New Roman"/>
          <w:b/>
          <w:bCs/>
          <w:i w:val="0"/>
          <w:smallCaps w:val="0"/>
          <w:strike w:val="0"/>
          <w:color w:val="000000"/>
          <w:sz w:val="20"/>
          <w:szCs w:val="20"/>
          <w:u w:val="none"/>
          <w:shd w:fill="auto" w:val="clear"/>
          <w:vertAlign w:val="baseline"/>
          <w:rtl w:val="0"/>
        </w:rPr>
        <w:t xml:space="preserve">{{ colaborador_sociedad|upper }}</w:t>
      </w:r>
      <w:r>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persona jurídica, identificada con NIT no. {{ (colaborador_sociedad_nit or '________') }}, representada legalmente por </w:t>
      </w:r>
      <w:r>
        <w:rPr>
          <w:rFonts w:ascii="Times New Roman" w:cs="Times New Roman" w:eastAsia="Times New Roman" w:hAnsi="Times New Roman"/>
          <w:b/>
          <w:bCs/>
          <w:i w:val="0"/>
          <w:smallCaps w:val="0"/>
          <w:strike w:val="0"/>
          <w:color w:val="000000"/>
          <w:sz w:val="20"/>
          <w:szCs w:val="20"/>
          <w:u w:val="none"/>
          <w:shd w:fill="auto" w:val="clear"/>
          <w:vertAlign w:val="baseline"/>
          <w:rtl w:val="0"/>
        </w:rPr>
        <w:t xml:space="preserve">{{ (colaborador_nombre or '________')|upper }}</w:t>
      </w:r>
      <w:r>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 colaborador_identificado }} con {{ colaborador_doc_texto }} no. {{ (colaborador_documento or '________') }}{% if colaborador_nombre_artistico %}, quien es {{ colaborador_conocido }} artísticamente como “</w:t>
      </w:r>
      <w:r>
        <w:rPr>
          <w:rFonts w:ascii="Times New Roman" w:cs="Times New Roman" w:eastAsia="Times New Roman" w:hAnsi="Times New Roman"/>
          <w:b/>
          <w:bCs/>
          <w:i w:val="0"/>
          <w:smallCaps w:val="0"/>
          <w:strike w:val="0"/>
          <w:color w:val="000000"/>
          <w:sz w:val="20"/>
          <w:szCs w:val="20"/>
          <w:u w:val="none"/>
          <w:shd w:fill="auto" w:val="clear"/>
          <w:vertAlign w:val="baseline"/>
          <w:rtl w:val="0"/>
        </w:rPr>
        <w:t xml:space="preserve">{{ colaborador_nombre_artistico|upper }}</w:t>
      </w:r>
      <w:r>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else %};{% endif %}{% else %}</w:t>
      </w:r>
      <w:r>
        <w:rPr>
          <w:rFonts w:ascii="Times New Roman" w:cs="Times New Roman" w:eastAsia="Times New Roman" w:hAnsi="Times New Roman"/>
          <w:b/>
          <w:bCs/>
          <w:i w:val="0"/>
          <w:smallCaps w:val="0"/>
          <w:strike w:val="0"/>
          <w:color w:val="000000"/>
          <w:sz w:val="20"/>
          <w:szCs w:val="20"/>
          <w:u w:val="none"/>
          <w:shd w:fill="auto" w:val="clear"/>
          <w:vertAlign w:val="baseline"/>
          <w:rtl w:val="0"/>
        </w:rPr>
        <w:t xml:space="preserve">{{ (colaborador_nombre or '________')|upper }}</w:t>
      </w:r>
      <w:r>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 colaborador_identificado }} con {{ colaborador_doc_texto }} no. {{ (colaborador_documento or '________') }}{% if colaborador_nombre_artistico %}, quien es {{ colaborador_conocido }} artísticamente como “</w:t>
      </w:r>
      <w:r>
        <w:rPr>
          <w:rFonts w:ascii="Times New Roman" w:cs="Times New Roman" w:eastAsia="Times New Roman" w:hAnsi="Times New Roman"/>
          <w:b/>
          <w:bCs/>
          <w:i w:val="0"/>
          <w:smallCaps w:val="0"/>
          <w:strike w:val="0"/>
          <w:color w:val="000000"/>
          <w:sz w:val="20"/>
          <w:szCs w:val="20"/>
          <w:u w:val="none"/>
          <w:shd w:fill="auto" w:val="clear"/>
          <w:vertAlign w:val="baseline"/>
          <w:rtl w:val="0"/>
        </w:rPr>
        <w:t xml:space="preserve">{{ colaborador_nombre_artistico|upper }}</w:t>
      </w:r>
      <w:r>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else %};{% endif %}{% endif %} quien en adelante y para los efectos del presente Contrato se conocerá como </w:t>
      </w:r>
      <w:r>
        <w:rPr>
          <w:rFonts w:ascii="Times New Roman" w:cs="Times New Roman" w:eastAsia="Times New Roman" w:hAnsi="Times New Roman"/>
          <w:b/>
          <w:bCs/>
          <w:i w:val="0"/>
          <w:smallCaps w:val="0"/>
          <w:strike w:val="0"/>
          <w:color w:val="000000"/>
          <w:sz w:val="20"/>
          <w:szCs w:val="20"/>
          <w:u w:val="none"/>
          <w:shd w:fill="auto" w:val="clear"/>
          <w:vertAlign w:val="baseline"/>
          <w:rtl w:val="0"/>
        </w:rPr>
        <w:t xml:space="preserve">“EL ARTISTA COLABORADOR”.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Quienes en conjunto se denominarán “Las Partes” , de manera individual como “La Parte” o bajo la descripción que se refiere anteriormente; han decidido de manera libre, consciente y voluntaria, suscribir el presente Contrato de distribución de derechos patrimoniales de autor y conexos (en adelante, el “Contrato”), reconociendo mutuamente la capacidad legal necesaria para contratar y obligarse respecto del presente Contrato, el cual se regirá por la normativa legal aplicable bajo la República de Colombia, y en especial, por lo siguiente:</w:t>
      </w:r>
    </w:p>
    <w:p w:rsidR="00000000" w:rsidDel="00000000" w:rsidP="00000000" w:rsidRDefault="00000000" w:rsidRPr="00000000" w14:paraId="0000000C">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CLÁUSULAS</w:t>
      </w:r>
    </w:p>
    <w:p w:rsidR="00000000" w:rsidDel="00000000" w:rsidP="00000000" w:rsidRDefault="00000000" w:rsidRPr="00000000" w14:paraId="0000000E">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Identificación de los Activos.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Pr>
          <w:rFonts w:ascii="Times New Roman" w:cs="Times New Roman" w:eastAsia="Times New Roman" w:hAnsi="Times New Roman"/>
          <w:b/>
          <w:bCs/>
          <w:i w:val="0"/>
          <w:smallCaps w:val="0"/>
          <w:strike w:val="0"/>
          <w:color w:val="000000"/>
          <w:sz w:val="20"/>
          <w:szCs w:val="20"/>
          <w:u w:val="none"/>
          <w:shd w:fill="auto" w:val="clear"/>
          <w:vertAlign w:val="baseline"/>
          <w:rtl w:val="0"/>
        </w:rPr>
        <w:t xml:space="preserve">Nombre del Fonograma:</w:t>
      </w:r>
      <w:r>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 (fonograma_nombre or '________') }}</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Pr>
          <w:rFonts w:ascii="Times New Roman" w:cs="Times New Roman" w:eastAsia="Times New Roman" w:hAnsi="Times New Roman"/>
          <w:b/>
          <w:bCs/>
          <w:i w:val="0"/>
          <w:smallCaps w:val="0"/>
          <w:strike w:val="0"/>
          <w:color w:val="000000"/>
          <w:sz w:val="20"/>
          <w:szCs w:val="20"/>
          <w:u w:val="none"/>
          <w:shd w:fill="auto" w:val="clear"/>
          <w:vertAlign w:val="baseline"/>
          <w:rtl w:val="0"/>
        </w:rPr>
        <w:t xml:space="preserve">Nombre de la Obra Audiovisual:</w:t>
      </w:r>
      <w:r>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 (obra_audiovisual_nombre or '________') }}</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Pr>
          <w:rFonts w:ascii="Times New Roman" w:cs="Times New Roman" w:eastAsia="Times New Roman" w:hAnsi="Times New Roman"/>
          <w:b/>
          <w:bCs/>
          <w:i w:val="0"/>
          <w:smallCaps w:val="0"/>
          <w:strike w:val="0"/>
          <w:color w:val="000000"/>
          <w:sz w:val="20"/>
          <w:szCs w:val="20"/>
          <w:u w:val="none"/>
          <w:shd w:fill="auto" w:val="clear"/>
          <w:vertAlign w:val="baseline"/>
          <w:rtl w:val="0"/>
        </w:rPr>
        <w:t xml:space="preserve">Artista (s) intérprete (s):</w:t>
      </w:r>
      <w:r>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 (artistas_interpretes or talento_nombre_artistico or talento_nombre or '________') }}</w: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Pr>
          <w:rFonts w:ascii="Times New Roman" w:cs="Times New Roman" w:eastAsia="Times New Roman" w:hAnsi="Times New Roman"/>
          <w:b/>
          <w:bCs/>
          <w:i w:val="0"/>
          <w:smallCaps w:val="0"/>
          <w:strike w:val="0"/>
          <w:color w:val="000000"/>
          <w:sz w:val="20"/>
          <w:szCs w:val="20"/>
          <w:u w:val="none"/>
          <w:shd w:fill="auto" w:val="clear"/>
          <w:vertAlign w:val="baseline"/>
          <w:rtl w:val="0"/>
        </w:rPr>
        <w:t xml:space="preserve">Fecha de lanzamiento:</w:t>
      </w:r>
      <w:r>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 (fecha_lanzamiento or 'por definir') }}</w:t>
      </w:r>
    </w:p>
    <w:p w:rsidR="00000000" w:rsidDel="00000000" w:rsidP="00000000" w:rsidRDefault="00000000" w:rsidRPr="00000000" w14:paraId="00000015">
      <w:pPr>
        <w:spacing w:line="36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6">
      <w:pPr>
        <w:spacing w:line="36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Entiéndase por “Activos”, primero, el Fonograma donde se fija la obra musical interpretada por el artista objeto del presente Contrato y, segundo, la Obra audiovisual en la cual se incorpora el fonograma objeto del presente.</w:t>
      </w:r>
    </w:p>
    <w:p w:rsidR="00000000" w:rsidDel="00000000" w:rsidP="00000000" w:rsidRDefault="00000000" w:rsidRPr="00000000" w14:paraId="00000017">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Participación sobre ingresos.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El Artista Colaborador tendrá derecho, por el término de protección legal de los Activos, a una participación del {{ (porcentaje_participacion or '________') }} sobre los ingresos netos generados por la explotación comercial de los Activos por concepto de puesta a disposición, distribución, reproducción y sincronización, ya sea en medios tangibles o intangibles, físicos o digitales.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Parágrafo Primero. Ingresos netos.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 liquidación del porcentaje pactado en la presente cláusula se realizará sobre los Ingresos Netos percibidos por la explotación comercial de los Activos, lo que se traduce en el valor restante del cien por ciento (100%) de los ingresos brutos, después de descontar (i) los costos y gastos que se causen para la explotación de los Activos a través de su distribución física o digital; y, (ii) cualquier suma cobrada y retenida por asociaciones de comunicación de derechos, impuestos o gravámenes a que haya lugar.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Parágrafo Segundo. Fecha de pago.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El Productor Fonográfico le pagará a El Artista Colaborador su participación sobre los ingresos netos {% if frecuencia_pago == 'Semestral' %}de manera semestral, dentro de los treinta (30) días hábiles posteriores a cada corte semestral, a saber: junio 30 y diciembre 31.{% elif frecuencia_pago == 'Mensual' %}de manera mensual, dentro de los treinta (30) días hábiles posteriores al último día de cada mes.{% else %}de manera trimestral, dentro de los treinta (30) días hábiles posteriores a cada corte trimestral, a saber: marzo 30, junio 30, septiembre 30 y diciembre 31.{% endif %}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Parágrafo Tercero. Reportes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 Artista Colaborador tendrá derecho a solicitar {% if frecuencia_pago == 'Semestral' %}semestralmente{% elif frecuencia_pago == 'Mensual' %}mensualmente{% else %}trimestralmente{% endif %}, un reporte de ingresos por parte de El Productor Fonográfico proveniente de la compañía de agregación o distribución digital donde consten los Ingresos generados por la explotación comercial de los Activos.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Parágrafo Cuarto. Auditoría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 Artista Colaborador tendrá derecho a acceder a los libros de contabilidad de El Productor Fonográfico una (1) vez al año, con el fin de verificar única y exclusivamente la información contable relativa a las sumas de dinero percibidas en virtud de la explotación de los Activos. La presente auditoría deberá realizarse en horario de oficina, en el lugar que para tal propósito indique El Productor Fonográfico y deberá solicitarse por escrito con una antelación mínima de quince (15) días hábiles a la fecha de ejercicio de la misma.</w:t>
      </w:r>
    </w:p>
    <w:p w:rsidR="00000000" w:rsidDel="00000000" w:rsidP="00000000" w:rsidRDefault="00000000" w:rsidRPr="00000000" w14:paraId="00000021">
      <w:pPr>
        <w:spacing w:line="36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Derechos patrimoniales conexos.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El Artista Colaborador cede a El Productor Fonográfico los derechos patrimoniales de autor y conexos que ostenta respecto de los Activos, por todo el término de protección legal de estos y para todo el Universo. En consecuencia:</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 Productor Fonográfico, es el titular exclusivo de los derechos patrimoniales que recaen sobre los Activos. Por lo tanto, El Productor Fonográfico tiene el derecho exclusivo por el término de protección legal para realizar, autorizar o prohibir  la: (i) La reproducción de Los Activos bajo cualquier medio y formato, permanente o temporal, incluyendo el almacenamiento temporal en forma electrónica y la fijación de Los Activos en cualquier soporte sea física o digital. Se entiende por reproducción, la fijación de Los Activos en un medio que permita su comunicación o la obtención de copias de toda o parte de ellos, por cualquier medio o procedimiento. (ii) La comunicación al público de Los Activos por cualquier medio o procedimiento, que sea útil para difundir los mismos. Se entiende por comunicación pública, todo acto por el cual una pluralidad de personas, reunidas o no en un mismo lugar, pueda tener acceso a Los Activos sin previa distribución de ejemplares a cada una de ellas. De manera enunciativa más no limitativa, se incluyen los siguientes tipos de comunicación pública de Los Activos: La puesta a disposición al público; La ejecución pública; La emisión de Los Activos por radiodifusión o cualquier otro medio de difusión inalámbrica de signos, sonidos y/o imágenes; La transmisión de Los Activos al público por hilo, cable, fibra óptica u otro procedimiento análogo; La retransmisión de Los Activos por cualquier medio análogo y/o inalámbrico, por una entidad emisora distinta de la de origen, de Los Activos radiodifundida o televisada; y, en general, la difusión de Los Activos por cualquier medio y procedimiento. (iii) La distribución pública del original y copias de Los Activos, mediante la venta o a través de cualquier forma de transferencia o licencia de la propiedad. (iv) La importación de copias. (v) El alquiler comercial al público del original o de los ejemplares de Los Activos; (vi) la sincronización del Fonograma en cualquier tipo de obra audiovisual; y, (vii) La transformación de Los Activos, como lo es la traducción, adaptación, arreglo u otro tipo de transformación.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Para los negocios jurídicos en los cuales El Productor Fonográfico ceda a cualquier título, ya sea de manera total o parcial, la titularidad de los derechos patrimoniales de autor y conexos que recaen sobre los Activos; se le deberá reconocer a El Artista Colaborador una participación sobre el ingreso neto derivado de tal negocio jurídico con base en el porcentaje de participación de ingresos a que tiene derecho conforme lo estipulado en el presente Contrato.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Autorizaciones.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El Artista Colaborador autoriza con la firma del presente escrito a El Productor Fonográfico, para: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 fijación en el Fonograma de su interpretación y/o ejecución musical; junto con su respectiva explotación comercial.</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 ejercicio de todos los derechos patrimoniales de autor y conexos respecto de su interpretación y/o ejecución musical, en cabeza exclusivamente de El Productor Fonográfico por todo el término de protección legal de los Activos y en todo el Universo, según se describe en el presente Contrato.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Usar no exclusivamente la marca, nombre y/o imagen de El Artista Colaborador en todo tipo de material, formato o medio, unicamente para la explotación comercial y ejercicio de los derechos patrimoniales respecto de los Activos.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 fijación de su marca, nombre y/o imagen en la obra audiovisual en la cual se incorporó el Fonograma, así como la fijación en las fotografías, diseños, artes y demás productos vinculados con la explotación comercial de los Activos.</w:t>
      </w: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b w:val="1"/>
          <w:sz w:val="20"/>
          <w:szCs w:val="20"/>
          <w:u w:val="singl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Garantías.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Las Partes garantizan que tienen la capacidad legal para suscribir el presente Contrato, por lo cual, no ostentan ninguna limitación, inhabilidad o prohibición que les impida suscribir el mismo. </w:t>
      </w: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b w:val="1"/>
          <w:sz w:val="20"/>
          <w:szCs w:val="20"/>
          <w:u w:val="singl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Territorio.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El presente contrato será aplicable y exigible en todo el Universo.</w:t>
      </w:r>
    </w:p>
    <w:p w:rsidR="00000000" w:rsidDel="00000000" w:rsidP="00000000" w:rsidRDefault="00000000" w:rsidRPr="00000000" w14:paraId="00000031">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Duración.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El Contrato estará vigente durante el término de protección legal de los Activos desde la fecha en que se publican los mismos, con base en la normativa aplicable al presente Contrato.</w:t>
      </w:r>
    </w:p>
    <w:p w:rsidR="00000000" w:rsidDel="00000000" w:rsidP="00000000" w:rsidRDefault="00000000" w:rsidRPr="00000000" w14:paraId="00000033">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Prohibición de cesión.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Las Partes son consciente que el Contrato es celebrado en atención a las calidades de cada una de ellas, su conocimiento, experiencia y buen nombre. Por consiguiente, la posición contractual que ostenta cada Parte bajo el presente, no podrá ser cedida total o parcialmente a ningún tercero, sin que para ello medie de manera previa, expresa y por escrito, el consentimiento de ambas Partes.</w:t>
      </w:r>
    </w:p>
    <w:p w:rsidR="00000000" w:rsidDel="00000000" w:rsidP="00000000" w:rsidRDefault="00000000" w:rsidRPr="00000000" w14:paraId="00000035">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Cláusula compromisoria.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Cualquier diferencia, controversia o reclamación que surja entre las Partes por razón o con ocasión de la existencia, interpretación, negociación, celebración, ejecución, terminación o liquidación del presente Contrato, será resuelta por un tribunal de arbitramento ante el Centro de Arbitraje y Conciliación de la Cámara de Comercio de Medellín, de acuerdo con las siguientes reglas: (i) el tribunal estará integrado por un (1) árbitro; (ii) el árbitro será designado y escogido por el Centro de Arbitraje y Conciliación de la Cámara de Comercio de Medellín conforme a su reglamento; (iii) la organización interna, las tarifas y honorarios del tribunal se sujetarán a las reglas previstas para el efecto por el Centro de Arbitraje y Conciliación de la Cámara de Comercio de Medellín; (iv) el tribunal funcionará en Medellín, en la sede del Centro de Arbitraje y Conciliación de la Cámara de Comercio de esta ciudad; y (v) el tribunal decidirá en derecho con base en las normas vigentes y aplicables de la República de Colombia.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Causales de terminación.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La presente relación contractual podrá terminarse por cualquiera de las partes, cuando ocurra alguna de los causales que se exponen a continuación: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 incumplimiento de las obligaciones consignadas en las cláusulas de este Contrato, cometido por cualquiera de Las Partes. En este caso, la parte cumplida o dispuesta a cumplir requerirá por escrito a la incumplida para que subsane su incumplimiento en el término de treinta (30) días calendario. Pasados treinta (30) días calendario desde la notificación a la parte incumplida de este requerimiento, sin que ésta haya subsanado el incumplimiento a satisfacción de la parte cumplida o dispuesta a cumplir, ésta última podrá dar el Contrato por terminado de forma unilateral, sin requerirse decisión judicial al respecto.</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Por común acuerdo entre las partes.</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Las demás establecidas en la ley.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Acuerdo de confidencialidad.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Las Partes se obligan a guardar absoluta reserva de la información, obras y fonogramas inéditos, negocios, Contratos, know-how, estrategias comerciales y demás información relativa a cada una de Las Partes que, en virtud del presente Contrato, llegasen a conocer. Las Partes se obligan a no revelar a terceras personas, la información confidencial que reciban en ejecución o con ocasión del presente vínculo contractual y, en consecuencia, se obligan a mantenerla de manera confidencial y privada y a protegerla para evitar su divulgación, ejerciendo el mismo grado de control que utilizarían para proteger la información confidencial de su propiedad. Las Partes no utilizarán la información confidencial para fines comerciales y sólo la utilizarán para efectos de este Contrato. Esta obligación de no revelar la información confidencial estará vigente durante el término del Contrato y cinco (5) años más, contados a partir de la fecha de finalización. Esta obligación no aplicará o cesará cuando: (a) la información hubiere sido conocida previamente, de manera directa o indirecta, libre, legal y espontáneamente, por cualquiera de Las Partes; (b) la información sea de dominio público; (c) esta sea divulgada para atender un requerimiento legal de autoridad competente, previo informe a la otra parte; (d) por autorización expresa de la otra parte.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Disposiciones varias. </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Integridad: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Este Contrato contiene todas las estipulaciones que vinculan a Las Partes en relación con Los Activos, por lo cual, todo tipo de obligación, derecho, condición y/o cualquier tipo de acuerdo que se haya alcanzado en las tratativas precontractuales, que sea ajeno a lo dispuesto en el presente instrumento, no será exigible, ni vinculante para ninguna de Las Partes.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Modificaciones: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Toda modificación, adición o cualquier estipulación distinta a los consagrado en el presente Contrato deberá hacerse por escrito y bajo la firma de Las Partes.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Naturaleza del Contrato: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Las Partes aquí presentes actúan de manera independiente, con autonomía administrativa y sin estar sometidos de ninguna forma a subordinación laboral. En consecuencia, cada parte mantendrá indemne de toda responsabilidad laboral a la otra por reclamaciones laborales que se lleguen a presentar.</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Domicilio contractual: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Para los efectos del presente Contrato el domicilio contractual será la ciudad de Medellín, Antioquia, Colombia.</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Ley aplicable: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Para todos los efectos, este Contrato se rige por las leyes de la República de Colombia</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Validez: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 el supuesto de que alguna de las cláusulas del presente Contrato sea declarada vía judicial como nula, inexistente, inválida o ineficaz; ello no afectará la validez de las demás estipulaciones, derechos y deberes consagrados en el presente Contrato.</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 renuncia de derechos: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 no reclamación respecto del incumplimiento cometido por alguna de Las Partes, no se interpretará como consentimiento, ni como autorización de la Parte cumplida respecto de tal acción u omisión. Por tal motivo, La Parte cumplida aun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así no efectúe reclamación alguna respecto a los incumplimiento de La Parte incumplida, ello no obsta para que, según su arbitrio, ejerza los derechos que acá se otorgan.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Autorización de uso de datos: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Las Partes de manera libre, consciente y voluntaria otorgan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inter partes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el derecho para el acceso, uso y disposición de los datos personales a que se tenga derecho con ocasión del presente Contrato. Tales datos personales son de exclusiva titularidad de la Parte que los suministró. En consecuencia, los datos en mención, solo se podrán utilizar para la ejecución razonable del presente Contrato.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Pr>
          <w:rFonts w:ascii="Times New Roman" w:cs="Times New Roman" w:eastAsia="Times New Roman" w:hAnsi="Times New Roman"/>
          <w:b/>
          <w:bCs/>
          <w:i w:val="0"/>
          <w:smallCaps w:val="0"/>
          <w:strike w:val="0"/>
          <w:color w:val="000000"/>
          <w:sz w:val="20"/>
          <w:szCs w:val="20"/>
          <w:u w:val="none"/>
          <w:shd w:fill="auto" w:val="clear"/>
          <w:vertAlign w:val="baseline"/>
          <w:rtl w:val="0"/>
        </w:rPr>
        <w:t xml:space="preserve">Notificaciones:</w:t>
      </w:r>
      <w:r>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Las notificaciones entre Las Partes deberán efectuarse por correo físico y/o correo electrónico, a las direcciones indicadas a continuación. Cualquier cambio en las direcciones de notificaciones de Las Partes, para ser exigible deberá haber sido informado por escrito. Para El Productor Fonográfico en el correo electrónico {{ (talento_email or '________') }} y respecto de El Artista Colaborador en el correo electrónico: {{ (colaborador_email or '________') }}</w:t>
      </w:r>
    </w:p>
    <w:p w:rsidR="00000000" w:rsidDel="00000000" w:rsidP="00000000" w:rsidRDefault="00000000" w:rsidRPr="00000000" w14:paraId="0000004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5" w:before="0" w:line="360" w:lineRule="auto"/>
        <w:ind w:left="144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Firma electrónica: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 constancia de aprobación al contenido y alcance legal del presente Contrato, las Partes aceptan que la firma del presente documento se realice a través de la plataforma de firma electrónica elegida por las Partes y reconocen que ésta cumple con los requisitos legales y reglamentarios para otorgarle plena validez, de conformidad con la Ley 527 de 1999 y sus decretos reglamentarios o normas que adicionen o remplacen. </w:t>
      </w:r>
      <w:r w:rsidDel="00000000" w:rsidR="00000000" w:rsidRPr="00000000">
        <w:rPr>
          <w:rtl w:val="0"/>
        </w:rPr>
      </w:r>
    </w:p>
    <w:p w:rsidR="00000000" w:rsidDel="00000000" w:rsidP="00000000" w:rsidRDefault="00000000" w:rsidRPr="00000000" w14:paraId="0000004D">
      <w:pPr>
        <w:spacing w:after="5" w:line="36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constancia de aprobación al contenido y alcance legal del presente Contrato, firman Las Partes el presente escrito de manera libre, consciente y voluntaria el {{ fecha_firma }}.</w:t>
      </w:r>
    </w:p>
    <w:p w:rsidR="00000000" w:rsidDel="00000000" w:rsidP="00000000" w:rsidRDefault="00000000" w:rsidRPr="00000000" w14:paraId="0000004F">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203200</wp:posOffset>
                </wp:positionV>
                <wp:extent cx="2426222" cy="1887061"/>
                <wp:effectExtent b="0" l="0" r="0" t="0"/>
                <wp:wrapSquare wrapText="bothSides" distB="0" distT="0" distL="114300" distR="114300"/>
                <wp:docPr id="62395432" name=""/>
                <a:graphic>
                  <a:graphicData uri="http://schemas.microsoft.com/office/word/2010/wordprocessingShape">
                    <wps:wsp>
                      <wps:cNvSpPr/>
                      <wps:cNvPr id="4" name="Shape 4"/>
                      <wps:spPr>
                        <a:xfrm>
                          <a:off x="4431600" y="2865600"/>
                          <a:ext cx="2352900" cy="18288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______________________________</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w:t>
                            </w:r>
                          </w:p>
                          <w:p w:rsidR="00000000" w:rsidDel="00000000" w:rsidP="00000000" w:rsidRDefault="00000000" w:rsidRPr="00000000">
                            <w:pPr>
                              <w:spacing w:after="0" w:before="0" w:line="275.9999942779541"/>
                              <w:ind w:left="0" w:right="0" w:firstLine="0"/>
                              <w:jc w:val="both"/>
                              <w:textDirection w:val="btLr"/>
                            </w:pPr>
                            <w:r>
                              <w:rPr>
                                <w:rFonts w:ascii="Times New Roman" w:cs="Times New Roman" w:eastAsia="Times New Roman" w:hAnsi="Times New Roman"/>
                                <w:b/>
                                <w:bCs/>
                                <w:i w:val="0"/>
                                <w:smallCaps w:val="0"/>
                                <w:strike w:val="0"/>
                                <w:color w:val="000000"/>
                                <w:sz w:val="20"/>
                                <w:vertAlign w:val="baseline"/>
                              </w:rPr>
                              <w:t xml:space="preserve">{{ (talento_nombre or '________')|upper }}</w:t>
                            </w:r>
                          </w:p>
                          <w:p w:rsidR="00000000" w:rsidDel="00000000" w:rsidP="00000000" w:rsidRDefault="00000000" w:rsidRPr="00000000">
                            <w:pPr>
                              <w:spacing w:after="0" w:before="0" w:line="275.9999942779541"/>
                              <w:ind w:left="0" w:right="0" w:firstLine="0"/>
                              <w:jc w:val="both"/>
                              <w:textDirection w:val="btLr"/>
                            </w:pPr>
                            <w:r>
                              <w:rPr>
                                <w:rFonts w:ascii="Times New Roman" w:cs="Times New Roman" w:eastAsia="Times New Roman" w:hAnsi="Times New Roman"/>
                                <w:i w:val="0"/>
                                <w:smallCaps w:val="0"/>
                                <w:strike w:val="0"/>
                                <w:color w:val="000000"/>
                                <w:sz w:val="20"/>
                                <w:vertAlign w:val="baseline"/>
                              </w:rPr>
                              <w:t xml:space="preserve">{{ talento_doc_abrev }} no. {{ (talento_documento or '________') }}</w:t>
                            </w:r>
                          </w:p>
                          <w:p>
                            <w:r>
                              <w:t>{%p if talento_sociedad %}</w:t>
                            </w:r>
                          </w:p>
                          <w:p w:rsidR="00000000" w:rsidDel="00000000" w:rsidP="00000000" w:rsidRDefault="00000000" w:rsidRPr="00000000">
                            <w:pPr>
                              <w:spacing w:after="0" w:before="0" w:line="275.9999942779541"/>
                              <w:ind w:left="0" w:right="0" w:firstLine="0"/>
                              <w:jc w:val="both"/>
                              <w:textDirection w:val="btLr"/>
                            </w:pPr>
                            <w:r>
                              <w:rPr>
                                <w:rFonts w:ascii="Times New Roman" w:cs="Times New Roman" w:eastAsia="Times New Roman" w:hAnsi="Times New Roman"/>
                                <w:i w:val="0"/>
                                <w:smallCaps w:val="0"/>
                                <w:strike w:val="0"/>
                                <w:color w:val="000000"/>
                                <w:sz w:val="20"/>
                                <w:vertAlign w:val="baseline"/>
                              </w:rPr>
                              <w:t xml:space="preserve">Representante legal</w:t>
                            </w:r>
                          </w:p>
                          <w:p w:rsidR="00000000" w:rsidDel="00000000" w:rsidP="00000000" w:rsidRDefault="00000000" w:rsidRPr="00000000">
                            <w:pPr>
                              <w:spacing w:after="0" w:before="0" w:line="275.9999942779541"/>
                              <w:ind w:left="0" w:right="0" w:firstLine="0"/>
                              <w:jc w:val="both"/>
                              <w:textDirection w:val="btLr"/>
                            </w:pPr>
                            <w:r>
                              <w:rPr>
                                <w:rFonts w:ascii="Times New Roman" w:cs="Times New Roman" w:eastAsia="Times New Roman" w:hAnsi="Times New Roman"/>
                                <w:b/>
                                <w:bCs/>
                                <w:i w:val="0"/>
                                <w:smallCaps w:val="0"/>
                                <w:strike w:val="0"/>
                                <w:color w:val="000000"/>
                                <w:sz w:val="20"/>
                                <w:vertAlign w:val="baseline"/>
                              </w:rPr>
                              <w:t xml:space="preserve">{{ talento_sociedad|upper }}</w:t>
                            </w:r>
                          </w:p>
                          <w:p w:rsidR="00000000" w:rsidDel="00000000" w:rsidP="00000000" w:rsidRDefault="00000000" w:rsidRPr="00000000">
                            <w:pPr>
                              <w:spacing w:after="0" w:before="0" w:line="275.9999942779541"/>
                              <w:ind w:left="0" w:right="0" w:firstLine="0"/>
                              <w:jc w:val="both"/>
                              <w:textDirection w:val="btLr"/>
                            </w:pPr>
                            <w:r>
                              <w:rPr>
                                <w:rFonts w:ascii="Times New Roman" w:cs="Times New Roman" w:eastAsia="Times New Roman" w:hAnsi="Times New Roman"/>
                                <w:i w:val="0"/>
                                <w:smallCaps w:val="0"/>
                                <w:strike w:val="0"/>
                                <w:color w:val="000000"/>
                                <w:sz w:val="20"/>
                                <w:vertAlign w:val="baseline"/>
                              </w:rPr>
                              <w:t xml:space="preserve">NIT no. {{ (talento_sociedad_nit or '________') }}</w:t>
                            </w:r>
                          </w:p>
                          <w:p>
                            <w:r>
                              <w:t>{%p endif %}</w:t>
                            </w:r>
                          </w:p>
                          <w:p w:rsidR="00000000" w:rsidDel="00000000" w:rsidP="00000000" w:rsidRDefault="00000000" w:rsidRPr="00000000">
                            <w:pPr>
                              <w:spacing w:after="0" w:before="0" w:line="275.9999942779541"/>
                              <w:ind w:left="0" w:right="0" w:firstLine="0"/>
                              <w:jc w:val="both"/>
                              <w:textDirection w:val="btLr"/>
                            </w:pPr>
                            <w:r>
                              <w:rPr>
                                <w:rFonts w:ascii="Times New Roman" w:cs="Times New Roman" w:eastAsia="Times New Roman" w:hAnsi="Times New Roman"/>
                                <w:b/>
                                <w:bCs/>
                                <w:i w:val="0"/>
                                <w:smallCaps w:val="0"/>
                                <w:strike w:val="0"/>
                                <w:color w:val="000000"/>
                                <w:sz w:val="20"/>
                                <w:vertAlign w:val="baseline"/>
                              </w:rPr>
                              <w:t xml:space="preserve">El Productor Fonográfico</w:t>
                            </w:r>
                          </w:p>
                        </w:txbxContent>
                      </wps:txbx>
                      <wps:bodyPr anchorCtr="0" anchor="t" bIns="45700" lIns="91425" spcFirstLastPara="1" rIns="91425" wrap="square" tIns="45700">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203200</wp:posOffset>
                </wp:positionV>
                <wp:extent cx="2426222" cy="1887061"/>
                <wp:effectExtent b="0" l="0" r="0" t="0"/>
                <wp:wrapSquare wrapText="bothSides" distB="0" distT="0" distL="114300" distR="114300"/>
                <wp:docPr id="6239543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2426222" cy="188706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3568700</wp:posOffset>
                </wp:positionH>
                <wp:positionV relativeFrom="paragraph">
                  <wp:posOffset>152400</wp:posOffset>
                </wp:positionV>
                <wp:extent cx="2472127" cy="852458"/>
                <wp:effectExtent b="0" l="0" r="0" t="0"/>
                <wp:wrapNone/>
                <wp:docPr id="62395431" name=""/>
                <a:graphic>
                  <a:graphicData uri="http://schemas.microsoft.com/office/word/2010/wordprocessingShape">
                    <wps:wsp>
                      <wps:cNvSpPr/>
                      <wps:cNvPr id="3" name="Shape 3"/>
                      <wps:spPr>
                        <a:xfrm>
                          <a:off x="4114699" y="3358800"/>
                          <a:ext cx="2462602" cy="842400"/>
                        </a:xfrm>
                        <a:prstGeom prst="rect">
                          <a:avLst/>
                        </a:prstGeom>
                        <a:solidFill>
                          <a:schemeClr val="lt1"/>
                        </a:solidFill>
                        <a:ln>
                          <a:noFill/>
                        </a:ln>
                      </wps:spPr>
                      <wps:txbx>
                        <w:txbxContent>
                          <w:p w:rsidR="00000000" w:rsidDel="00000000" w:rsidP="00000000" w:rsidRDefault="00000000" w:rsidRPr="00000000">
                            <w:pPr>
                              <w:spacing w:after="0" w:before="1.0000000149011612"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____________________________</w:t>
                            </w:r>
                          </w:p>
                          <w:p w:rsidR="00000000" w:rsidDel="00000000" w:rsidP="00000000" w:rsidRDefault="00000000" w:rsidRPr="00000000">
                            <w:pPr>
                              <w:spacing w:after="0" w:before="0" w:line="275.9999942779541"/>
                              <w:ind w:left="0" w:right="0" w:firstLine="0"/>
                              <w:jc w:val="left"/>
                              <w:textDirection w:val="btLr"/>
                            </w:pPr>
                            <w:r>
                              <w:rPr>
                                <w:rFonts w:ascii="Times New Roman" w:cs="Times New Roman" w:eastAsia="Times New Roman" w:hAnsi="Times New Roman"/>
                                <w:b/>
                                <w:bCs/>
                                <w:i w:val="0"/>
                                <w:smallCaps w:val="0"/>
                                <w:strike w:val="0"/>
                                <w:color w:val="000000"/>
                                <w:sz w:val="20"/>
                                <w:vertAlign w:val="baseline"/>
                              </w:rPr>
                              <w:t xml:space="preserve">{{ (colaborador_nombre or '________')|upper }}</w:t>
                            </w:r>
                          </w:p>
                          <w:p w:rsidR="00000000" w:rsidDel="00000000" w:rsidP="00000000" w:rsidRDefault="00000000" w:rsidRPr="00000000">
                            <w:pPr>
                              <w:spacing w:after="0" w:before="0" w:line="275.9999942779541"/>
                              <w:ind w:left="0" w:right="0" w:firstLine="0"/>
                              <w:jc w:val="left"/>
                              <w:textDirection w:val="btLr"/>
                            </w:pPr>
                            <w:r>
                              <w:rPr>
                                <w:rFonts w:ascii="Times New Roman" w:cs="Times New Roman" w:eastAsia="Times New Roman" w:hAnsi="Times New Roman"/>
                                <w:i w:val="0"/>
                                <w:smallCaps w:val="0"/>
                                <w:strike w:val="0"/>
                                <w:color w:val="000000"/>
                                <w:sz w:val="20"/>
                                <w:vertAlign w:val="baseline"/>
                              </w:rPr>
                              <w:t xml:space="preserve">{{ colaborador_doc_abrev }} no. {{ (colaborador_documento or '________') }}</w:t>
                            </w:r>
                          </w:p>
                          <w:p>
                            <w:r>
                              <w:t>{%p if colaborador_sociedad %}</w:t>
                            </w:r>
                          </w:p>
                          <w:p w:rsidR="00000000" w:rsidDel="00000000" w:rsidP="00000000" w:rsidRDefault="00000000" w:rsidRPr="00000000">
                            <w:pPr>
                              <w:spacing w:after="0" w:before="0" w:line="275.9999942779541"/>
                              <w:ind w:left="0" w:right="0" w:firstLine="0"/>
                              <w:jc w:val="left"/>
                              <w:textDirection w:val="btLr"/>
                            </w:pPr>
                            <w:r>
                              <w:rPr>
                                <w:rFonts w:ascii="Times New Roman" w:cs="Times New Roman" w:eastAsia="Times New Roman" w:hAnsi="Times New Roman"/>
                                <w:i w:val="0"/>
                                <w:smallCaps w:val="0"/>
                                <w:strike w:val="0"/>
                                <w:color w:val="000000"/>
                                <w:sz w:val="20"/>
                                <w:vertAlign w:val="baseline"/>
                              </w:rPr>
                              <w:t xml:space="preserve">Representante legal</w:t>
                            </w:r>
                          </w:p>
                          <w:p w:rsidR="00000000" w:rsidDel="00000000" w:rsidP="00000000" w:rsidRDefault="00000000" w:rsidRPr="00000000">
                            <w:pPr>
                              <w:spacing w:after="0" w:before="0" w:line="275.9999942779541"/>
                              <w:ind w:left="0" w:right="0" w:firstLine="0"/>
                              <w:jc w:val="left"/>
                              <w:textDirection w:val="btLr"/>
                            </w:pPr>
                            <w:r>
                              <w:rPr>
                                <w:rFonts w:ascii="Times New Roman" w:cs="Times New Roman" w:eastAsia="Times New Roman" w:hAnsi="Times New Roman"/>
                                <w:b/>
                                <w:bCs/>
                                <w:i w:val="0"/>
                                <w:smallCaps w:val="0"/>
                                <w:strike w:val="0"/>
                                <w:color w:val="000000"/>
                                <w:sz w:val="20"/>
                                <w:vertAlign w:val="baseline"/>
                              </w:rPr>
                              <w:t xml:space="preserve">{{ colaborador_sociedad|upper }}</w:t>
                            </w:r>
                          </w:p>
                          <w:p w:rsidR="00000000" w:rsidDel="00000000" w:rsidP="00000000" w:rsidRDefault="00000000" w:rsidRPr="00000000">
                            <w:pPr>
                              <w:spacing w:after="0" w:before="0" w:line="275.9999942779541"/>
                              <w:ind w:left="0" w:right="0" w:firstLine="0"/>
                              <w:jc w:val="left"/>
                              <w:textDirection w:val="btLr"/>
                            </w:pPr>
                            <w:r>
                              <w:rPr>
                                <w:rFonts w:ascii="Times New Roman" w:cs="Times New Roman" w:eastAsia="Times New Roman" w:hAnsi="Times New Roman"/>
                                <w:i w:val="0"/>
                                <w:smallCaps w:val="0"/>
                                <w:strike w:val="0"/>
                                <w:color w:val="000000"/>
                                <w:sz w:val="20"/>
                                <w:vertAlign w:val="baseline"/>
                              </w:rPr>
                              <w:t xml:space="preserve">NIT no. {{ (colaborador_sociedad_nit or '________') }}</w:t>
                            </w:r>
                          </w:p>
                          <w:p>
                            <w:r>
                              <w:t>{%p endif %}</w:t>
                            </w:r>
                          </w:p>
                          <w:p w:rsidR="00000000" w:rsidDel="00000000" w:rsidP="00000000" w:rsidRDefault="00000000" w:rsidRPr="00000000">
                            <w:pPr>
                              <w:spacing w:after="0" w:before="0" w:line="275.9999942779541"/>
                              <w:ind w:left="0" w:right="0" w:firstLine="0"/>
                              <w:jc w:val="left"/>
                              <w:textDirection w:val="btLr"/>
                            </w:pPr>
                            <w:r>
                              <w:rPr>
                                <w:rFonts w:ascii="Times New Roman" w:cs="Times New Roman" w:eastAsia="Times New Roman" w:hAnsi="Times New Roman"/>
                                <w:b/>
                                <w:bCs/>
                                <w:i w:val="0"/>
                                <w:smallCaps w:val="0"/>
                                <w:strike w:val="0"/>
                                <w:color w:val="000000"/>
                                <w:sz w:val="20"/>
                                <w:vertAlign w:val="baseline"/>
                              </w:rPr>
                              <w:t xml:space="preserve">El Artista Colaborador</w:t>
                            </w:r>
                          </w:p>
                        </w:txbxContent>
                      </wps:txbx>
                      <wps:bodyPr anchorCtr="0" anchor="ctr" bIns="45700" lIns="91425" spcFirstLastPara="1" rIns="91425" wrap="square" tIns="45700">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3568700</wp:posOffset>
                </wp:positionH>
                <wp:positionV relativeFrom="paragraph">
                  <wp:posOffset>152400</wp:posOffset>
                </wp:positionV>
                <wp:extent cx="2472127" cy="852458"/>
                <wp:effectExtent b="0" l="0" r="0" t="0"/>
                <wp:wrapNone/>
                <wp:docPr id="6239543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472127" cy="852458"/>
                        </a:xfrm>
                        <a:prstGeom prst="rect"/>
                        <a:ln/>
                      </pic:spPr>
                    </pic:pic>
                  </a:graphicData>
                </a:graphic>
              </wp:anchor>
            </w:drawing>
          </mc:Fallback>
        </mc:AlternateContent>
      </w:r>
    </w:p>
    <w:p w:rsidR="00000000" w:rsidDel="00000000" w:rsidP="00000000" w:rsidRDefault="00000000" w:rsidRPr="00000000" w14:paraId="00000052">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88900</wp:posOffset>
                </wp:positionV>
                <wp:extent cx="1838325" cy="1838325"/>
                <wp:effectExtent b="0" l="0" r="0" t="0"/>
                <wp:wrapSquare wrapText="bothSides" distB="0" distT="0" distL="114300" distR="114300"/>
                <wp:docPr id="62395430" name=""/>
                <a:graphic>
                  <a:graphicData uri="http://schemas.microsoft.com/office/word/2010/wordprocessingShape">
                    <wps:wsp>
                      <wps:cNvSpPr/>
                      <wps:cNvPr id="2" name="Shape 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p>
                        </w:txbxContent>
                      </wps:txbx>
                      <wps:bodyPr anchorCtr="0" anchor="t" bIns="45700" lIns="91425" spcFirstLastPara="1" rIns="91425" wrap="square" tIns="45700">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88900</wp:posOffset>
                </wp:positionV>
                <wp:extent cx="1838325" cy="1838325"/>
                <wp:effectExtent b="0" l="0" r="0" t="0"/>
                <wp:wrapSquare wrapText="bothSides" distB="0" distT="0" distL="114300" distR="114300"/>
                <wp:docPr id="62395430"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1838325" cy="1838325"/>
                        </a:xfrm>
                        <a:prstGeom prst="rect"/>
                        <a:ln/>
                      </pic:spPr>
                    </pic:pic>
                  </a:graphicData>
                </a:graphic>
              </wp:anchor>
            </w:drawing>
          </mc:Fallback>
        </mc:AlternateContent>
      </w:r>
    </w:p>
    <w:p w:rsidR="00000000" w:rsidDel="00000000" w:rsidP="00000000" w:rsidRDefault="00000000" w:rsidRPr="00000000" w14:paraId="00000054">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sz w:val="20"/>
          <w:szCs w:val="20"/>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b w:val="1"/>
      </w:rPr>
    </w:lvl>
    <w:lvl w:ilvl="1">
      <w:start w:val="1"/>
      <w:numFmt w:val="lowerLetter"/>
      <w:lvlText w:val="%2."/>
      <w:lvlJc w:val="left"/>
      <w:pPr>
        <w:ind w:left="1440" w:hanging="360"/>
      </w:pPr>
      <w:rPr>
        <w:b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b w:val="1"/>
      </w:rPr>
    </w:lvl>
    <w:lvl w:ilvl="1">
      <w:start w:val="1"/>
      <w:numFmt w:val="lowerLetter"/>
      <w:lvlText w:val="%2."/>
      <w:lvlJc w:val="left"/>
      <w:pPr>
        <w:ind w:left="1440" w:hanging="360"/>
      </w:pPr>
      <w:rPr>
        <w:b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1440" w:hanging="360"/>
      </w:pPr>
      <w:rPr/>
    </w:lvl>
    <w:lvl w:ilvl="1">
      <w:start w:val="1"/>
      <w:numFmt w:val="lowerLetter"/>
      <w:lvlText w:val="%2."/>
      <w:lvlJc w:val="left"/>
      <w:pPr>
        <w:ind w:left="1440" w:hanging="360"/>
      </w:pPr>
      <w:rPr>
        <w:b w:val="1"/>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O"/>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A239F9"/>
    <w:rPr>
      <w:kern w:val="0"/>
      <w:sz w:val="22"/>
      <w:szCs w:val="22"/>
    </w:rPr>
  </w:style>
  <w:style w:type="paragraph" w:styleId="Prrafodelista">
    <w:name w:val="List Paragraph"/>
    <w:aliases w:val="titulo 3,Párrafo de lista1"/>
    <w:basedOn w:val="Normal"/>
    <w:link w:val="PrrafodelistaCar"/>
    <w:uiPriority w:val="34"/>
    <w:qFormat w:val="1"/>
    <w:rsid w:val="00A239F9"/>
    <w:pPr>
      <w:ind w:left="720"/>
      <w:contextualSpacing w:val="1"/>
    </w:pPr>
  </w:style>
  <w:style w:type="character" w:styleId="Hipervnculo">
    <w:name w:val="Hyperlink"/>
    <w:basedOn w:val="Fuentedeprrafopredeter"/>
    <w:uiPriority w:val="99"/>
    <w:unhideWhenUsed w:val="1"/>
    <w:rsid w:val="00A239F9"/>
    <w:rPr>
      <w:color w:val="0563c1" w:themeColor="hyperlink"/>
      <w:u w:val="single"/>
    </w:rPr>
  </w:style>
  <w:style w:type="character" w:styleId="PrrafodelistaCar" w:customStyle="1">
    <w:name w:val="Párrafo de lista Car"/>
    <w:aliases w:val="titulo 3 Car,Párrafo de lista1 Car"/>
    <w:link w:val="Prrafodelista"/>
    <w:uiPriority w:val="34"/>
    <w:rsid w:val="00A239F9"/>
    <w:rPr>
      <w:kern w:val="0"/>
    </w:rPr>
  </w:style>
  <w:style w:type="character" w:styleId="Mencinsinresolver">
    <w:name w:val="Unresolved Mention"/>
    <w:basedOn w:val="Fuentedeprrafopredeter"/>
    <w:uiPriority w:val="99"/>
    <w:semiHidden w:val="1"/>
    <w:unhideWhenUsed w:val="1"/>
    <w:rsid w:val="00F87379"/>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BZlwLq4BzclIIwoko3imgsrXlw==">CgMxLjA4AHIhMUo4RDZPM0VQckY4WE4zT2s0eGFyVnV5N251TjhmWFda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2025-06-27T22:45:00Z</dcterms:created>
  <dc:creator>HENAO LEGAL</dc:creator>
  <dc:title/>
  <dc:subject/>
  <cp:keywords/>
  <dc:description/>
  <cp:lastModifiedBy>HENAO LEGAL</cp:lastModifiedBy>
</cp:coreProperties>
</file>