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B2CE7" w14:textId="77777777" w:rsidR="00A51CCB" w:rsidRPr="00B72A91" w:rsidRDefault="00A51CCB" w:rsidP="00A51CCB">
      <w:pPr>
        <w:pStyle w:val="Ttulo2APA"/>
        <w:rPr>
          <w:b w:val="0"/>
          <w:bCs/>
        </w:rPr>
      </w:pPr>
      <w:r w:rsidRPr="00B72A91">
        <w:rPr>
          <w:b w:val="0"/>
          <w:bCs/>
        </w:rPr>
        <w:t>Universidad Pontificia Bolivariana</w:t>
      </w:r>
    </w:p>
    <w:p w14:paraId="0BA67A47" w14:textId="77777777" w:rsidR="00A51CCB" w:rsidRPr="00B72A91" w:rsidRDefault="00A51CCB" w:rsidP="00A51CCB">
      <w:pPr>
        <w:pStyle w:val="Ttulo2APA"/>
        <w:rPr>
          <w:b w:val="0"/>
          <w:bCs/>
        </w:rPr>
      </w:pPr>
      <w:r w:rsidRPr="00B72A91">
        <w:rPr>
          <w:b w:val="0"/>
          <w:bCs/>
        </w:rPr>
        <w:t>Tópicos Avanzados en Bases de Datos</w:t>
      </w:r>
    </w:p>
    <w:p w14:paraId="0CADBFE7" w14:textId="77777777" w:rsidR="00A51CCB" w:rsidRPr="008D4990" w:rsidRDefault="00A51CCB" w:rsidP="00A51CCB">
      <w:pPr>
        <w:pStyle w:val="Ttulo2APA"/>
        <w:rPr>
          <w:rFonts w:cs="Arial"/>
          <w:b w:val="0"/>
          <w:bCs/>
          <w:szCs w:val="24"/>
        </w:rPr>
      </w:pPr>
      <w:r w:rsidRPr="008D4990">
        <w:rPr>
          <w:rFonts w:cs="Arial"/>
          <w:b w:val="0"/>
          <w:bCs/>
          <w:szCs w:val="24"/>
        </w:rPr>
        <w:t xml:space="preserve">Luisa María Flórez Múnera </w:t>
      </w:r>
      <w:r>
        <w:rPr>
          <w:rFonts w:cs="Arial"/>
          <w:b w:val="0"/>
          <w:bCs/>
          <w:szCs w:val="24"/>
        </w:rPr>
        <w:t xml:space="preserve">ID 000449529 </w:t>
      </w:r>
      <w:r w:rsidRPr="008D4990">
        <w:rPr>
          <w:rFonts w:cs="Arial"/>
          <w:b w:val="0"/>
          <w:bCs/>
          <w:szCs w:val="24"/>
        </w:rPr>
        <w:t>– Samuel Pérez Hurtado</w:t>
      </w:r>
      <w:r>
        <w:rPr>
          <w:rFonts w:cs="Arial"/>
          <w:b w:val="0"/>
          <w:bCs/>
          <w:szCs w:val="24"/>
        </w:rPr>
        <w:t xml:space="preserve"> ID </w:t>
      </w:r>
      <w:r w:rsidRPr="005A39E3">
        <w:rPr>
          <w:rFonts w:cs="Arial"/>
          <w:b w:val="0"/>
          <w:bCs/>
          <w:szCs w:val="24"/>
        </w:rPr>
        <w:t>000459067</w:t>
      </w:r>
    </w:p>
    <w:p w14:paraId="1535DDF6" w14:textId="716F17FA" w:rsidR="00A51CCB" w:rsidRDefault="00A51CCB" w:rsidP="00A51CCB">
      <w:pPr>
        <w:pStyle w:val="Ttulo1APA"/>
      </w:pPr>
      <w:r>
        <w:t>Mejoras de desempeño – Consultas</w:t>
      </w:r>
    </w:p>
    <w:p w14:paraId="32DC843E" w14:textId="0C60BA0D" w:rsidR="00A51CCB" w:rsidRDefault="00A51CCB" w:rsidP="00A51CCB">
      <w:pPr>
        <w:pStyle w:val="Ttulo1APA"/>
      </w:pPr>
      <w:r>
        <w:t xml:space="preserve">Examen 2 - </w:t>
      </w:r>
      <w:r w:rsidRPr="00A51CCB">
        <w:t>Sistema de gestión de recursos humanos y empleos</w:t>
      </w:r>
    </w:p>
    <w:p w14:paraId="7D57B160" w14:textId="25E2A236" w:rsidR="00A51CCB" w:rsidRDefault="00A51CCB" w:rsidP="00A51CCB">
      <w:pPr>
        <w:pStyle w:val="Ttulo1APA"/>
        <w:jc w:val="left"/>
      </w:pPr>
      <w:r>
        <w:t>ESQUEMA INICIAL</w:t>
      </w:r>
    </w:p>
    <w:p w14:paraId="051AB983" w14:textId="7EEDF79A" w:rsidR="00A51CCB" w:rsidRPr="00A51CCB" w:rsidRDefault="00A51CCB" w:rsidP="00A51CCB">
      <w:pPr>
        <w:pStyle w:val="Ttulo1APA"/>
        <w:jc w:val="left"/>
        <w:rPr>
          <w:b w:val="0"/>
          <w:bCs/>
        </w:rPr>
      </w:pPr>
      <w:r w:rsidRPr="00A51CCB">
        <w:rPr>
          <w:b w:val="0"/>
          <w:bCs/>
        </w:rPr>
        <w:t>Consulta 1</w:t>
      </w:r>
    </w:p>
    <w:p w14:paraId="7060D8B1" w14:textId="6D4D8211" w:rsidR="00A51CCB" w:rsidRDefault="00A51CCB" w:rsidP="00A51CCB">
      <w:pPr>
        <w:pStyle w:val="Ttulo1APA"/>
        <w:jc w:val="left"/>
      </w:pPr>
      <w:r w:rsidRPr="00A51CCB">
        <w:drawing>
          <wp:inline distT="0" distB="0" distL="0" distR="0" wp14:anchorId="5183BE96" wp14:editId="184F1CB8">
            <wp:extent cx="5612130" cy="1639570"/>
            <wp:effectExtent l="0" t="0" r="7620" b="0"/>
            <wp:docPr id="1845544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544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D6A8F" w14:textId="3D9F97B6" w:rsidR="00A51CCB" w:rsidRDefault="00A51CCB" w:rsidP="00A51CCB">
      <w:pPr>
        <w:pStyle w:val="Ttulo1APA"/>
        <w:jc w:val="left"/>
      </w:pPr>
      <w:r w:rsidRPr="00A51CCB">
        <w:drawing>
          <wp:inline distT="0" distB="0" distL="0" distR="0" wp14:anchorId="2E8C0825" wp14:editId="5248D4A9">
            <wp:extent cx="5612130" cy="2206625"/>
            <wp:effectExtent l="0" t="0" r="7620" b="3175"/>
            <wp:docPr id="2064067063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067063" name="Imagen 1" descr="Captura de pantalla de computador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2B55B" w14:textId="265175D2" w:rsidR="00A51CCB" w:rsidRDefault="00A51CCB" w:rsidP="00A51CCB">
      <w:pPr>
        <w:pStyle w:val="Ttulo1APA"/>
        <w:jc w:val="left"/>
      </w:pPr>
      <w:r w:rsidRPr="00A51CCB">
        <w:drawing>
          <wp:inline distT="0" distB="0" distL="0" distR="0" wp14:anchorId="1E21C02C" wp14:editId="558F1B48">
            <wp:extent cx="5612130" cy="1546860"/>
            <wp:effectExtent l="0" t="0" r="7620" b="0"/>
            <wp:docPr id="13126605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6605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E8F63" w14:textId="241170A6" w:rsidR="00A51CCB" w:rsidRDefault="00A51CCB" w:rsidP="00A51CCB">
      <w:pPr>
        <w:pStyle w:val="Ttulo1APA"/>
        <w:jc w:val="left"/>
        <w:rPr>
          <w:b w:val="0"/>
          <w:bCs/>
        </w:rPr>
      </w:pPr>
      <w:r>
        <w:rPr>
          <w:b w:val="0"/>
          <w:bCs/>
        </w:rPr>
        <w:lastRenderedPageBreak/>
        <w:t>Consulta 2</w:t>
      </w:r>
    </w:p>
    <w:p w14:paraId="50A7776D" w14:textId="3173F771" w:rsidR="00A51CCB" w:rsidRPr="00A51CCB" w:rsidRDefault="00A51CCB" w:rsidP="00A51CCB">
      <w:pPr>
        <w:pStyle w:val="Ttulo1APA"/>
        <w:jc w:val="left"/>
        <w:rPr>
          <w:b w:val="0"/>
          <w:bCs/>
        </w:rPr>
      </w:pPr>
      <w:r w:rsidRPr="00A51CCB">
        <w:rPr>
          <w:b w:val="0"/>
          <w:bCs/>
        </w:rPr>
        <w:drawing>
          <wp:inline distT="0" distB="0" distL="0" distR="0" wp14:anchorId="48E875BA" wp14:editId="18F94BF2">
            <wp:extent cx="5572903" cy="2257740"/>
            <wp:effectExtent l="0" t="0" r="8890" b="9525"/>
            <wp:docPr id="164605441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054415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DF121" w14:textId="53AA1944" w:rsidR="003774CD" w:rsidRDefault="00A51CCB" w:rsidP="00A51CCB">
      <w:r w:rsidRPr="00A51CCB">
        <w:drawing>
          <wp:inline distT="0" distB="0" distL="0" distR="0" wp14:anchorId="3F982636" wp14:editId="4D01DC05">
            <wp:extent cx="5612130" cy="3918585"/>
            <wp:effectExtent l="0" t="0" r="7620" b="5715"/>
            <wp:docPr id="3007743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7743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1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CDA90" w14:textId="48CE34B9" w:rsidR="00A51CCB" w:rsidRDefault="00A51CCB" w:rsidP="00A51CCB">
      <w:r w:rsidRPr="00A51CCB">
        <w:lastRenderedPageBreak/>
        <w:drawing>
          <wp:inline distT="0" distB="0" distL="0" distR="0" wp14:anchorId="29C96E0E" wp14:editId="38CF5F37">
            <wp:extent cx="5612130" cy="2498090"/>
            <wp:effectExtent l="0" t="0" r="7620" b="0"/>
            <wp:docPr id="1221616027" name="Imagen 1" descr="Captura de pantalla de computador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616027" name="Imagen 1" descr="Captura de pantalla de computadora&#10;&#10;Descripción generada automáticamente con confianza me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8CEC1" w14:textId="77777777" w:rsidR="00A51CCB" w:rsidRDefault="00A51CCB" w:rsidP="00A51CCB">
      <w:pPr>
        <w:rPr>
          <w:rFonts w:ascii="Arial" w:hAnsi="Arial" w:cs="Arial"/>
        </w:rPr>
      </w:pPr>
    </w:p>
    <w:p w14:paraId="28BB55E2" w14:textId="53A38241" w:rsidR="00A51CCB" w:rsidRDefault="00A51CCB" w:rsidP="00A51CCB">
      <w:pPr>
        <w:rPr>
          <w:rFonts w:ascii="Arial" w:hAnsi="Arial" w:cs="Arial"/>
          <w:sz w:val="24"/>
          <w:szCs w:val="24"/>
        </w:rPr>
      </w:pPr>
      <w:r w:rsidRPr="00A51CCB">
        <w:rPr>
          <w:rFonts w:ascii="Arial" w:hAnsi="Arial" w:cs="Arial"/>
          <w:sz w:val="24"/>
          <w:szCs w:val="24"/>
        </w:rPr>
        <w:t>Consulta 3</w:t>
      </w:r>
    </w:p>
    <w:p w14:paraId="0FC8C0E4" w14:textId="4C7505B2" w:rsidR="00A51CCB" w:rsidRDefault="00A51CCB" w:rsidP="00A51CCB">
      <w:pPr>
        <w:rPr>
          <w:rFonts w:ascii="Arial" w:hAnsi="Arial" w:cs="Arial"/>
          <w:sz w:val="24"/>
          <w:szCs w:val="24"/>
        </w:rPr>
      </w:pPr>
      <w:r w:rsidRPr="00A51CCB">
        <w:rPr>
          <w:rFonts w:ascii="Arial" w:hAnsi="Arial" w:cs="Arial"/>
          <w:sz w:val="24"/>
          <w:szCs w:val="24"/>
        </w:rPr>
        <w:drawing>
          <wp:inline distT="0" distB="0" distL="0" distR="0" wp14:anchorId="406850E9" wp14:editId="32117D6A">
            <wp:extent cx="5612130" cy="2102485"/>
            <wp:effectExtent l="0" t="0" r="7620" b="0"/>
            <wp:docPr id="9872284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2284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FB634" w14:textId="6249E628" w:rsidR="003C6CCE" w:rsidRDefault="003C6CCE" w:rsidP="00A51CCB">
      <w:pPr>
        <w:rPr>
          <w:rFonts w:ascii="Arial" w:hAnsi="Arial" w:cs="Arial"/>
          <w:sz w:val="24"/>
          <w:szCs w:val="24"/>
        </w:rPr>
      </w:pPr>
      <w:r w:rsidRPr="003C6CCE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480F71AE" wp14:editId="0A4DC77B">
            <wp:extent cx="5612130" cy="3434715"/>
            <wp:effectExtent l="0" t="0" r="7620" b="0"/>
            <wp:docPr id="1279518237" name="Imagen 1" descr="Imagen que contiene electrónica,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518237" name="Imagen 1" descr="Imagen que contiene electrónica, computador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5164B" w14:textId="6F51E755" w:rsidR="003C6CCE" w:rsidRPr="00A51CCB" w:rsidRDefault="003C6CCE" w:rsidP="00A51CCB">
      <w:pPr>
        <w:rPr>
          <w:rFonts w:ascii="Arial" w:hAnsi="Arial" w:cs="Arial"/>
          <w:sz w:val="24"/>
          <w:szCs w:val="24"/>
        </w:rPr>
      </w:pPr>
      <w:r w:rsidRPr="003C6CCE">
        <w:rPr>
          <w:rFonts w:ascii="Arial" w:hAnsi="Arial" w:cs="Arial"/>
          <w:sz w:val="24"/>
          <w:szCs w:val="24"/>
        </w:rPr>
        <w:drawing>
          <wp:inline distT="0" distB="0" distL="0" distR="0" wp14:anchorId="342490C8" wp14:editId="69A216D3">
            <wp:extent cx="5612130" cy="3159125"/>
            <wp:effectExtent l="0" t="0" r="7620" b="3175"/>
            <wp:docPr id="1898908950" name="Imagen 1" descr="Captura de pantalla de computador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908950" name="Imagen 1" descr="Captura de pantalla de computadora&#10;&#10;Descripción generada automáticamente con confianza me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6CCE" w:rsidRPr="00A51C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CCB"/>
    <w:rsid w:val="003774CD"/>
    <w:rsid w:val="003C6CCE"/>
    <w:rsid w:val="00A51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13271"/>
  <w15:chartTrackingRefBased/>
  <w15:docId w15:val="{EA441DC2-EF8F-4E0A-A6B7-21093191A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51C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2APA">
    <w:name w:val="Título 2 APA"/>
    <w:basedOn w:val="Normal"/>
    <w:next w:val="Normal"/>
    <w:autoRedefine/>
    <w:qFormat/>
    <w:rsid w:val="00A51CCB"/>
    <w:pPr>
      <w:keepNext/>
      <w:keepLines/>
      <w:spacing w:after="0" w:line="480" w:lineRule="auto"/>
      <w:outlineLvl w:val="0"/>
    </w:pPr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paragraph" w:customStyle="1" w:styleId="Ttulo1APA">
    <w:name w:val="Título 1 APA"/>
    <w:basedOn w:val="Ttulo1"/>
    <w:autoRedefine/>
    <w:qFormat/>
    <w:rsid w:val="00A51CCB"/>
    <w:pPr>
      <w:spacing w:before="0" w:line="480" w:lineRule="auto"/>
      <w:jc w:val="center"/>
    </w:pPr>
    <w:rPr>
      <w:rFonts w:ascii="Arial" w:hAnsi="Arial"/>
      <w:b/>
      <w:color w:val="000000" w:themeColor="text1"/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A51C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16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47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Maria Florez Munera</dc:creator>
  <cp:keywords/>
  <dc:description/>
  <cp:lastModifiedBy>Luisa Maria Florez Munera</cp:lastModifiedBy>
  <cp:revision>1</cp:revision>
  <dcterms:created xsi:type="dcterms:W3CDTF">2023-09-02T23:09:00Z</dcterms:created>
  <dcterms:modified xsi:type="dcterms:W3CDTF">2023-09-02T23:22:00Z</dcterms:modified>
</cp:coreProperties>
</file>