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4F46E5"/>
          <w:sz w:val="56"/>
          <w:szCs w:val="56"/>
        </w:rPr>
        <w:t xml:space="preserve">PIETRA UI</w:t>
      </w:r>
    </w:p>
    <w:p>
      <w:pPr>
        <w:spacing w:after="200"/>
        <w:jc w:val="center"/>
      </w:pPr>
      <w:r>
        <w:rPr>
          <w:rFonts w:ascii="Arial" w:cs="Arial" w:eastAsia="Arial" w:hAnsi="Arial"/>
          <w:color w:val="4B5563"/>
          <w:sz w:val="28"/>
          <w:szCs w:val="28"/>
        </w:rPr>
        <w:t xml:space="preserve">Architecture Reference Document v3</w:t>
      </w:r>
    </w:p>
    <w:p>
      <w:pPr>
        <w:pBdr>
          <w:bottom w:val="single" w:color="4F46E5" w:sz="3"/>
        </w:pBdr>
        <w:spacing w:after="300"/>
        <w:jc w:val="center"/>
      </w:pPr>
    </w:p>
    <w:p>
      <w:pPr>
        <w:spacing w:after="6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Camada opinada sobre Radix Themes, publicada no npm</w:t>
      </w:r>
    </w:p>
    <w:p>
      <w:pPr>
        <w:spacing w:after="6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React 18 + TypeScript + Radix Themes + Lucide Icons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Março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1. Visão geral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Pietra UI é uma camada opinada de componentes construída sobre o Radix Themes. Customiza visual, comportamento e API dos componentes base, oferecendo uma experiência de uso própria documentada via Storybook. Publicada como pacote npm público, agnóstica a qualquer projeto de negócio.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filosofia é pragmática: não reinventar o que o Radix Themes já resolve bem (acessibilidade, tokens, dark mode), mas adicionar valor onde faz sentido — API simplificada, variantes opinadas, defaults melhores, composições pré-construídas.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Nome do pacote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pietra-ui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Registry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npm público (npmjs.com)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Framework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React 18.3.1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Linguagem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TypeScript (strict mode)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Base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Radix Themes (@radix-ui/themes)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Estilização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CSS Variables nativas do Radix Themes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Ícones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Lucide React (tree-shakeable, dependency interna)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Documentação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Storybook 8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Build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tsup (transpila TS, gera declarações de tipo)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Testes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Vitest + Testing Library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Dev server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Vite (via Storybook)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2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Class merge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clsx</w:t>
            </w:r>
          </w:p>
        </w:tc>
      </w:tr>
    </w:tbl>
    <w:p>
      <w:pPr>
        <w:pBdr>
          <w:bottom w:val="single" w:color="4F46E5" w:sz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2. Arquitetura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2.1 Relação com Radix Themes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Pietra UI não é um fork nem um copia-cola do Radix Themes. É uma camada de abstração opinada que importa, wrappa e estende os componentes do Radix Themes com API e comportamentos próprios. O consumidor interage com a API do Pietra UI, não diretamente com o Radix Themes.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documentação do Pietra UI (Storybook) é a referência oficial. Embora os componentes sejam baseados no Radix Themes, props, defaults e comportamentos podem divergir — por isso o repo e a doc são separados.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2.2 Níveis de customização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Visual: tema customizado via CSS variables (cores, radius, tipografia, espaçamento). Override dos tokens nativos do Radix Themes.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Comportamento: defaults opinados (ex: Button com loading state integrado via Lucide Loader2, Dialog com animação customizada), props adicionais que o Radix Themes não oferece, composições pré-construídas (ex: ConfirmDialog = Dialog + texto + dois botões).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API: interface simplificada ou estendida. Props renomeadas pra consistência, variantes adicionais, opções removidas quando não fazem sentido no contexto do Pietra UI.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2.3 Exportações do pacote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Pietra UI exporta: ThemeProvider, componentes, hooks e utils. O pacote nunca re-exporta ícones do Lucide. Ícones do Lucide são usados internamente nos componentes (spinner, chevron, close, etc.) e incluídos automaticamente via tree-shaking — o consumidor não precisa instalar Lucide.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 o consumidor quiser usar ícones nos próprios componentes dele, instala a lib de ícones de sua preferência e passa via props ReactNode (ex: leftIcon, rightIcon).</w:t>
      </w:r>
    </w:p>
    <w:p>
      <w:pPr>
        <w:pBdr>
          <w:bottom w:val="single" w:color="4F46E5" w:sz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3. Stack de dependências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3.1 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@radix-ui/themes — base de componentes e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lucide-react — ícones internos (tree-shakeable, só os usados entram no bundle)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clsx — merge condicional de classes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3.2 peerDependencies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react (18.3.1)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react-dom (18.3.1)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3.3 devDependencies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tsup — build de publicação (transpila TS, gera .d.ts)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typescript — compilador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@storybook/* (v8) — documentação visual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vite — dev server pro Storybook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vitest + @testing-library/react — testes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3.4 O que NÃO está na stack (e por quê)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vanilla-extract — desnecessário; CSS variables do Radix Themes cobrem a customização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Rollup — desnecessário; sem CSS-in-TS, tsup resolve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tailwind-merge — desnecessário; não usa Tailwind, clsx sozinho basta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styled-components / Emotion — runtime CSS-in-JS em manutenção/abandonado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Tailwind — paradigma diferente que não combina com o sistema fechado do Radix Themes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@radix-ui/react-icons — acervo limitado (332 ícones); Lucide cobre mais casos</w:t>
      </w:r>
    </w:p>
    <w:p>
      <w:pPr>
        <w:pBdr>
          <w:bottom w:val="single" w:color="4F46E5" w:sz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4. Organização de pastas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4.1 Filosofia: Flat (estilo shadcn/ui)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Componentes no mesmo nível, sem hierarquia de categorias. Stories acumulados em src/stories/. Categorização acontece no Storybook via a propriedade title, seguindo a estrutura da doc do Radix Themes.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4.2 Estrutura do repositório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pietra-ui/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src/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theme/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pietra-theme.css        # overrides de CSS variables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ThemeProvider.tsx         # wrapper do Radix Theme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index.ts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components/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Button/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│   ├── Button.tsx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│   ├── Button.test.tsx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│   └── index.ts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Text/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│   ├── Text.tsx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│   ├── Text.test.tsx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│   └── index.ts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index.ts                 # barrel export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stories/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ThemeProvider.stories.tsx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Button.stories.tsx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Text.stories.tsx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hooks/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index.ts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├── utils/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├── cn.ts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│   └── index.ts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│   └── index.ts                     # entry point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.storybook/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tsup.config.ts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tsconfig.json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├── package.json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└── README.md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4.3 Path aliases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Configurados no tsconfig.json e replicados na config do Vite (pro Storybook) e tsup (pro build):</w:t>
      </w:r>
    </w:p>
    <w:p>
      <w:pPr>
        <w:spacing w:after="80"/>
      </w:pP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@/*          → src/*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@/components → src/components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@/theme      → src/theme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@/hooks      → src/hooks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@/utils      → src/utils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@/stories    → src/stories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4.4 Padrão por componente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Component.tsx — wrapper opinado do Radix Themes (forwardRef, props tipadas, JSDoc)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Component.test.tsx — testes de comportamento e acessibilidade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index.ts — barrel export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Stories ficam separados em src/stories/, não dentro da pasta do componente.</w:t>
      </w:r>
    </w:p>
    <w:p>
      <w:pPr>
        <w:pBdr>
          <w:bottom w:val="single" w:color="4F46E5" w:sz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5. Customização visual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5.1 Estratégia: CSS Variables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Radix Themes expõe CSS variables que controlam cores, espaçamento, tipografia, radius e shadows. O Pietra UI sobrescreve um subconjunto dessas variáveis no arquivo pietra-theme.css.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sistema de tokens do Radix Themes usa escalas numéricas: cores de 1 a 12 (--blue-1 a --blue-12), espaçamento de 1 a 9 (--space-1 a --space-9). Esses tokens são mantidos — o Pietra UI não reinventa a nomenclatura.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5.2 Exemplo de override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.pietra-theme {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--accent-1: #EEF2FF;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--accent-9: #4F46E5;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--accent-10: #4338CA;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--default-font-family: 'General Sans', sans-serif;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--heading-font-family: 'Cabinet Grotesk', sans-serif;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5.3 Dark mode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Herdado do Radix Themes via a prop appearance do ThemeProvider. Overrides de CSS variables podem ter valores distintos pra light e dark mode usando a classe .dark.</w:t>
      </w:r>
    </w:p>
    <w:p>
      <w:pPr>
        <w:pBdr>
          <w:bottom w:val="single" w:color="4F46E5" w:sz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6. Ícones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6.1 Lucide React como dependency interna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Pietra UI usa Lucide React como dependência interna pra ícones estruturais dos componentes — spinner de loading, chevrons, close, search, check, etc. O Lucide é tree-shakeable: apenas os ícones efetivamente importados entram no bundle do consumidor.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 o Pietra UI usa internamente 10 ícones, o impacto no bundle é de aproximadamente 10KB. Os 1.500+ ícones restantes são eliminados pelo bundler.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6.2 Ícones do consumidor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Pietra UI nunca re-exporta ícones do Lucide. Componentes que aceitam ícones externos (ex: leftIcon, rightIcon no Button) recebem ReactNode — o consumidor instala e usa a lib de ícones de sua preferência.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 o consumidor também usar Lucide, o bundler deduplica automaticamente — não haverá duas cópias.</w:t>
      </w:r>
    </w:p>
    <w:p>
      <w:pPr>
        <w:pBdr>
          <w:bottom w:val="single" w:color="4F46E5" w:sz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7. Estratégia de build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7.1 tsup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Sem CSS-in-TS, o build é simples: transpilar TypeScript e gerar declarações de tipo. O CSS de overrides (pietra-theme.css) é distribuído como arquivo estático.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7.2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dist/index.js — ESM bundle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dist/index.d.ts — declarações de tipo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dist/pietra-theme.css — overrides de CSS variables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7.3 Consumo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npm install pietra-ui @radix-ui/themes</w:t>
      </w:r>
    </w:p>
    <w:p>
      <w:pPr>
        <w:spacing w:after="80"/>
      </w:pP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// App.tsx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import '@radix-ui/themes/styles.css';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import 'pietra-ui/dist/pietra-theme.css';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import { PietraProvider, Button, Text } from 'pietra-ui';</w:t>
      </w:r>
    </w:p>
    <w:p>
      <w:pPr>
        <w:pBdr>
          <w:bottom w:val="single" w:color="4F46E5" w:sz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8. Storybook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8.1 Organização seguindo Radix Themes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 stories seguem a mesma estrutura de sidebar da documentação do Radix Themes, criando familiaridade imediata pra quem conhece o ecossistema:</w:t>
      </w:r>
    </w:p>
    <w:p>
      <w:pPr>
        <w:spacing w:after="80"/>
      </w:pP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Overview/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Getting Started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/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Theme/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ThemeProvider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Colors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Dark Mode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/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Typography/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Text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/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Components/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Button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/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Utilities/  (futuro)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8.2 Deploy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Storybook compilado deployado no GitHub Pages via GitHub Actions. Link no README e no perfil do LinkedIn.</w:t>
      </w:r>
    </w:p>
    <w:p>
      <w:pPr>
        <w:pBdr>
          <w:bottom w:val="single" w:color="4F46E5" w:sz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9. Componentes iniciais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Dois componentes pra validar o pipeline end-to-end (dev, test, build, publish, consume). Expandir depois é trivial.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9.1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Wrapper opinado do Radix Themes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Prop loading com Lucide Loader2 integrado e aria-busy automático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Props leftIcon / rightIcon aceitando ReactNode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Variantes adicionais ou defaults diferentes do Radix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Composição via asChild preservada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9.2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Wrapper opinado do Radix Themes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Prop truncate pra text-overflow: ellipsis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Variantes semânticas (label, caption, overline) mapeando size + weight + color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Defaults de line-height ajustados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9.3 ThemeProvider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Wrapper do componente Theme do Radix Themes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Defaults do Pietra UI pré-configurados (accent, gray, radius, scaling, font)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Consumidor pode sobrescrever qualquer default via props</w:t>
      </w:r>
    </w:p>
    <w:p>
      <w:pPr>
        <w:pBdr>
          <w:bottom w:val="single" w:color="4F46E5" w:sz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10. Internacionalização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Sem dependência de i18n. Strings visíveis são responsabilidade do app consumidor. Strings internas de acessibilidade são props com defaults em inglês:</w:t>
      </w:r>
    </w:p>
    <w:p>
      <w:pPr>
        <w:spacing w:after="80"/>
      </w:pP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&lt;Button loading loadingLabel="Carregando..."&gt;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  Salvar</w:t>
      </w:r>
    </w:p>
    <w:p>
      <w:pPr>
        <w:shd w:fill="F3F4F6" w:val="clear"/>
        <w:spacing w:before="40" w:after="40"/>
        <w:ind w:left="360"/>
      </w:pPr>
      <w:r>
        <w:rPr>
          <w:rFonts w:ascii="Consolas" w:cs="Consolas" w:eastAsia="Consolas" w:hAnsi="Consolas"/>
          <w:color w:val="1F2937"/>
          <w:sz w:val="20"/>
          <w:szCs w:val="20"/>
        </w:rPr>
        <w:t xml:space="preserve">&lt;/Button&gt;</w:t>
      </w:r>
    </w:p>
    <w:p>
      <w:pPr>
        <w:pBdr>
          <w:bottom w:val="single" w:color="4F46E5" w:sz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11. Consumo no BookFlow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BookFlow instala pietra-ui e constrói componentes de negócio em cima: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Calendar — calendário interativo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AppointmentCard — card com status, horário,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TimeSlotPicker — seletor de horários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Dashboard — métricas do dia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Esses componentes vivem no repositório do BookFlow. O BookFlow também pode usar Radix Themes diretamente pra casos que o Pietra UI não cobre.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Pra ícones nos componentes do BookFlow, o time instala a lib de sua preferência (pode ser Lucide, Phosphor, Heroicons, etc.) e passa via props ReactNode.</w:t>
      </w:r>
    </w:p>
    <w:p>
      <w:pPr>
        <w:pBdr>
          <w:bottom w:val="single" w:color="4F46E5" w:sz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12. Registro de decisões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Radix Themes sobre Primitives + vanilla-extract: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construir do zero seria reinventar a roda. Senioridade é saber quando não construir. Radix Themes entrega acessibilidade, dark mode e tokens prontos.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CSS Variables sobre vanilla-extract: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o sistema de variáveis do Radix Themes é suficiente. Adicionar vanilla-extract seria dependência sem ganho.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Lucide sobre Radix Icons: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acervo maior (1.500+ vs 332), tree-shakeable, padrão do shadcn/ui. Usado como dependency interna, nunca re-exportado.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clsx sem tailwind-merge: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sem Tailwind no projeto, tailwind-merge é inútil. clsx sozinho (239 bytes) resolve merge condicional de classes.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tsup sobre Rollup: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sem CSS-in-TS, Rollup é overkill. tsup transpila TS e gera .d.ts com configuração mínima.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Repo separado: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API e comportamentos divergem do Radix Themes. Consumidor precisa de doc própria. Permite reutilização além do BookFlow.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React 18.3.1 sobre React 19: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ecossistema ainda migrando. 18.3.1 é a estável mais recente, compatível com toda a stack.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Flat sobre Atomic Design: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padrão do ecossistema Radix/shadcn. Categorias vivem só no Storybook.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Stories em src/stories/ (separados):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preferência do autor. Mantém pastas de componentes limpas (só implementação e testes).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Organização de stories estilo Radix Themes: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Overview, Theme, Typography, Components, Utilities. Familiaridade imediata pra devs do ecossistema.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Path aliases (@/*):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imports limpos e consistentes. Configurados em tsconfig, Vite e tsup.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Tokens numéricos mantidos: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nomenclatura nativa do Radix Themes (1-9 pra space, 1-12 pra cores). Não reinventar.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Começar com Button + Text: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valida o pipeline inteiro. Expandir depois é trivial.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Sem i18n no design system: 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strings visíveis são do consumidor. Strings de acessibilidade são props com defaults em inglês.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2026-03-24T22:14:47.330Z</dcterms:created>
  <dcterms:modified xsi:type="dcterms:W3CDTF">2026-03-24T22:14:47.331Z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