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65346" w14:textId="385A4924" w:rsidR="00AD0502" w:rsidRDefault="00C2005D" w:rsidP="00C2005D">
      <w:pPr>
        <w:pStyle w:val="Titre1"/>
      </w:pPr>
      <w:r>
        <w:t>Positif</w:t>
      </w:r>
    </w:p>
    <w:p w14:paraId="6B3A5A79" w14:textId="2867CB56" w:rsidR="00B5479E" w:rsidRDefault="00B5479E" w:rsidP="00B5479E">
      <w:pPr>
        <w:pStyle w:val="Paragraphedeliste"/>
        <w:numPr>
          <w:ilvl w:val="0"/>
          <w:numId w:val="2"/>
        </w:numPr>
      </w:pPr>
      <w:r>
        <w:t>Vibe moderne</w:t>
      </w:r>
    </w:p>
    <w:p w14:paraId="337DE3F4" w14:textId="2A9F3669" w:rsidR="00B5479E" w:rsidRDefault="00B5479E" w:rsidP="00B5479E">
      <w:pPr>
        <w:pStyle w:val="Paragraphedeliste"/>
        <w:numPr>
          <w:ilvl w:val="0"/>
          <w:numId w:val="2"/>
        </w:numPr>
      </w:pPr>
      <w:r>
        <w:t>Couleurs</w:t>
      </w:r>
    </w:p>
    <w:p w14:paraId="6B912A97" w14:textId="24357E8E" w:rsidR="00B5479E" w:rsidRDefault="003332B9" w:rsidP="00B5479E">
      <w:pPr>
        <w:pStyle w:val="Paragraphedeliste"/>
        <w:numPr>
          <w:ilvl w:val="0"/>
          <w:numId w:val="2"/>
        </w:numPr>
      </w:pPr>
      <w:r>
        <w:t>Disposition</w:t>
      </w:r>
    </w:p>
    <w:p w14:paraId="7044CDC2" w14:textId="5AF89959" w:rsidR="003332B9" w:rsidRPr="00B5479E" w:rsidRDefault="003332B9" w:rsidP="00B5479E">
      <w:pPr>
        <w:pStyle w:val="Paragraphedeliste"/>
        <w:numPr>
          <w:ilvl w:val="0"/>
          <w:numId w:val="2"/>
        </w:numPr>
      </w:pPr>
      <w:r>
        <w:t>Eléments graphiques</w:t>
      </w:r>
    </w:p>
    <w:p w14:paraId="01B6381A" w14:textId="4DC9F453" w:rsidR="00C2005D" w:rsidRDefault="00B5479E" w:rsidP="00C2005D">
      <w:pPr>
        <w:pStyle w:val="Titre1"/>
      </w:pPr>
      <w:r>
        <w:t>Négatif</w:t>
      </w:r>
    </w:p>
    <w:p w14:paraId="67BE6D66" w14:textId="5DF91E05" w:rsidR="00B5479E" w:rsidRDefault="00B5479E" w:rsidP="00B5479E">
      <w:pPr>
        <w:pStyle w:val="Paragraphedeliste"/>
        <w:numPr>
          <w:ilvl w:val="0"/>
          <w:numId w:val="2"/>
        </w:numPr>
      </w:pPr>
      <w:r>
        <w:t xml:space="preserve">Espacement </w:t>
      </w:r>
    </w:p>
    <w:p w14:paraId="0C8D7F0C" w14:textId="7BF13105" w:rsidR="00B5479E" w:rsidRDefault="00B5479E" w:rsidP="00B5479E">
      <w:pPr>
        <w:pStyle w:val="Paragraphedeliste"/>
        <w:numPr>
          <w:ilvl w:val="0"/>
          <w:numId w:val="2"/>
        </w:numPr>
      </w:pPr>
      <w:r>
        <w:t>Lisibilité des textes</w:t>
      </w:r>
    </w:p>
    <w:p w14:paraId="690D76AA" w14:textId="37CE6907" w:rsidR="00B5479E" w:rsidRDefault="00B5479E" w:rsidP="00B5479E">
      <w:pPr>
        <w:pStyle w:val="Paragraphedeliste"/>
        <w:numPr>
          <w:ilvl w:val="0"/>
          <w:numId w:val="2"/>
        </w:numPr>
      </w:pPr>
      <w:r>
        <w:t>Taille des boutons trop durs à cliquer</w:t>
      </w:r>
    </w:p>
    <w:p w14:paraId="0963317A" w14:textId="18CFA33C" w:rsidR="00B5479E" w:rsidRDefault="00B5479E" w:rsidP="00B5479E">
      <w:pPr>
        <w:pStyle w:val="Titre1"/>
      </w:pPr>
      <w:r>
        <w:t>Changements effectués</w:t>
      </w:r>
    </w:p>
    <w:p w14:paraId="45E0604E" w14:textId="3121B47B" w:rsidR="00B5479E" w:rsidRDefault="00B5479E" w:rsidP="00B5479E">
      <w:pPr>
        <w:pStyle w:val="Paragraphedeliste"/>
        <w:numPr>
          <w:ilvl w:val="0"/>
          <w:numId w:val="2"/>
        </w:numPr>
      </w:pPr>
      <w:r>
        <w:t xml:space="preserve">Augmenter les </w:t>
      </w:r>
      <w:proofErr w:type="spellStart"/>
      <w:r>
        <w:t>margins</w:t>
      </w:r>
      <w:proofErr w:type="spellEnd"/>
    </w:p>
    <w:p w14:paraId="5926FDC4" w14:textId="09948AC5" w:rsidR="00B5479E" w:rsidRDefault="00B5479E" w:rsidP="00B5479E">
      <w:pPr>
        <w:pStyle w:val="Paragraphedeliste"/>
        <w:numPr>
          <w:ilvl w:val="0"/>
          <w:numId w:val="2"/>
        </w:numPr>
      </w:pPr>
      <w:r>
        <w:t>Augmenter la taille des polices ou la police en elle-même</w:t>
      </w:r>
    </w:p>
    <w:p w14:paraId="08108ABC" w14:textId="2E7AFC81" w:rsidR="00B5479E" w:rsidRPr="00B5479E" w:rsidRDefault="00B5479E" w:rsidP="00B5479E">
      <w:pPr>
        <w:pStyle w:val="Paragraphedeliste"/>
        <w:numPr>
          <w:ilvl w:val="0"/>
          <w:numId w:val="2"/>
        </w:numPr>
      </w:pPr>
      <w:r>
        <w:t>Augmentation de la taille des boutons</w:t>
      </w:r>
    </w:p>
    <w:sectPr w:rsidR="00B5479E" w:rsidRPr="00B5479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51B1B"/>
    <w:multiLevelType w:val="hybridMultilevel"/>
    <w:tmpl w:val="F34663A0"/>
    <w:lvl w:ilvl="0" w:tplc="97B8EAD8">
      <w:numFmt w:val="bullet"/>
      <w:lvlText w:val="-"/>
      <w:lvlJc w:val="left"/>
      <w:pPr>
        <w:ind w:left="720" w:hanging="360"/>
      </w:pPr>
      <w:rPr>
        <w:rFonts w:ascii="Aptos Display" w:eastAsiaTheme="majorEastAsia" w:hAnsi="Aptos Display" w:cstheme="majorBid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2E7777"/>
    <w:multiLevelType w:val="hybridMultilevel"/>
    <w:tmpl w:val="FF4CD32E"/>
    <w:lvl w:ilvl="0" w:tplc="BC7A47A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917050">
    <w:abstractNumId w:val="0"/>
  </w:num>
  <w:num w:numId="2" w16cid:durableId="12722777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05D"/>
    <w:rsid w:val="003332B9"/>
    <w:rsid w:val="004A1752"/>
    <w:rsid w:val="00AA3134"/>
    <w:rsid w:val="00AD0502"/>
    <w:rsid w:val="00B5479E"/>
    <w:rsid w:val="00C20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C5C76E"/>
  <w15:chartTrackingRefBased/>
  <w15:docId w15:val="{A61F38E2-ACB9-4E3B-A782-5A5A479921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200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200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200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200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200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200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200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200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200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200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200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200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2005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2005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2005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2005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2005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2005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200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200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200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200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200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2005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2005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2005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200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2005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200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43</Words>
  <Characters>240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Porchet</dc:creator>
  <cp:keywords/>
  <dc:description/>
  <cp:lastModifiedBy>Samuel Porchet</cp:lastModifiedBy>
  <cp:revision>2</cp:revision>
  <dcterms:created xsi:type="dcterms:W3CDTF">2026-10-27T08:27:00Z</dcterms:created>
  <dcterms:modified xsi:type="dcterms:W3CDTF">2026-10-27T09:15:00Z</dcterms:modified>
</cp:coreProperties>
</file>