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b/>
          <w:color w:val="172033"/>
          <w:sz w:val="48"/>
        </w:rPr>
        <w:t>EconMind OS Season 1</w:t>
      </w:r>
    </w:p>
    <w:p>
      <w:pPr>
        <w:pStyle w:val="Subtitle"/>
      </w:pPr>
      <w:r>
        <w:rPr>
          <w:rFonts w:ascii="Noto Sans CJK SC" w:hAnsi="Noto Sans CJK SC" w:eastAsia="Noto Sans CJK SC"/>
          <w:color w:val="68758A"/>
          <w:sz w:val="24"/>
        </w:rPr>
        <w:t>Minister of Industry, Technology &amp; Resources / 产业、科技与资源部长</w:t>
      </w:r>
    </w:p>
    <w:p>
      <w:pPr>
        <w:spacing w:after="240"/>
      </w:pPr>
      <w:r>
        <w:rPr>
          <w:rFonts w:ascii="Noto Sans CJK SC" w:hAnsi="Noto Sans CJK SC" w:eastAsia="Noto Sans CJK SC"/>
          <w:b/>
          <w:color w:val="2E6BFF"/>
          <w:sz w:val="36"/>
        </w:rPr>
        <w:t>完整功能、资源-生产-技术-项目与国际技术交流系统规范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9"/>
              </w:rPr>
              <w:t>ROLE DEFINITION</w:t>
              <w:br/>
            </w:r>
            <w:r>
              <w:rPr>
                <w:rFonts w:ascii="Noto Sans CJK SC" w:hAnsi="Noto Sans CJK SC" w:eastAsia="Noto Sans CJK SC"/>
                <w:color w:val="263244"/>
                <w:sz w:val="18"/>
              </w:rPr>
              <w:t>Industry, Technology &amp; Resources Minister 是国家实体经济能力的建设者。该 Office 管理固定物理资源禀赋的发现与开发、生产设施、能源系统、技术研发、技术组合、国际技术交流、项目建设、基础设施、产业政策、战略储备和排放标准。所有能够精确表示的状态均使用真实资源量、产能、产量、库存、劳动力人数、能耗、设备、资金需求、技术权利、时间和项目进度，不使用 0–100 抽象强度作为底层经济状态。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03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文件性质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Season 1 产品设计与工程实现规范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Office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Minister of Industry, Technology &amp; Resources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核心权力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Resources + Production + Energy + Technology + Projects + Infrastructure + Industrial Policy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资源原则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Geological Endowment 在 Season 创建时固定；玩家只能发现、证明、开发、开采和耗尽，不能创造地下资源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技术原则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自主研发、Licence、Technology Transfer、Joint R&amp;D、Research Centre、Talent Exchange 六种路径并存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跨 Office 原则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Industry 决定 what to build / what to produce；Finance 决定 how to pay；Trade 决定 how to obtain abroad；Social 决定 workforce response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运行模式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7"/>
              </w:rPr>
              <w:t>持续运行、无固定回合、项目与政策按自然模拟时间推进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目录 / Contents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1. Office 定位与权限边界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2. 核心设计原则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3. Industry Dashboard 信息架构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4. 固定资源禀赋总表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5. Geological Endowment 五层资源模型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6. Resource Deposit 资源区块数据模型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7. Geological Exploration 勘探机制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8. Recoverable Reserve 与技术恢复率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9. Resource Development 资源开发项目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10. Labour 劳动力约束系统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11. Extraction 开采计算与生产限制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12. Production Sector 生产体系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13. 固定生产链与投入产出关系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14. Production Facility 生产设施模型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15. Production Target 与 Capacity Utilisation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16. Inventory 与工业库存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17. Energy System 能源系统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18. Power Plant 与发电设施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19. Electricity Balance 与电力分配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20. Technology System 总体架构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21. Technology Domains 与完整技术目录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22. Technology Prerequisite 技术前置关系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23. Domestic R&amp;D 自主研发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24. Technology Portfolio 技术资产组合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25. Global Technology Exchange 国际技术交流平台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26. Technology Licence 技术许可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27. Technology Transfer 技术转移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28. Joint R&amp;D Programme 联合研发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29. International Research Centre 国际研究中心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30. Technical Talent Exchange 技术人才交流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31. Technology Disclosure 与出口限制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32. Project Pipeline 项目体系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33. Project 固定类别与完整项目目录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34. Project Schema 项目完整字段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35. Project Lifecycle 项目生命周期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36. Construction Inputs 建设材料与实际施工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37. Funding、Import、Labour、Technology 四类跨 Office 请求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38. Infrastructure 基础设施网络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39. Industrial Policy 产业政策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40. Sector Support Programme 产业支持方案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41. Special Economic Zone 经济特区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42. SOE 与国有产业关系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43. Strategic Reserves 战略储备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44. Emissions &amp; Environmental Standards 排放与环境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45. Resource Security 与 Future Demand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46. Supply Chain Bottleneck Detection 产业瓶颈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47. 与其他五个 Office 的共享权限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48. Joint Project Committee 自动参与规则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49. 内部审批矩阵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50. Industry 信息优势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51. 通知与预警系统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52. Industry Score 与 National Guardrails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53. 核心数据实体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54. 核心计算公式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55. 前端全部操作控件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56. Audit Ledger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57. 旧版 World Simulation 迁移规则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58. 工程验收 Checklist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附录 A：Industry 全部操作空间总表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附录 B：完整技术目录与状态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附录 C：完整项目目录与 Required Offices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18"/>
        </w:rPr>
        <w:t>附录 D：全部资源与生产字段字典</w:t>
      </w:r>
    </w:p>
    <w:p>
      <w:r>
        <w:br w:type="page"/>
      </w:r>
    </w:p>
    <w:p>
      <w:pPr>
        <w:pStyle w:val="Heading1"/>
        <w:keepNext/>
      </w:pPr>
      <w:r>
        <w:t>1. Office 定位与权限边界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正式名称：Minister of Industry, Technology &amp; Resources / 产业、科技与资源部长。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核心使命：将国家固定的资源禀赋、现有人力与技术条件转化为可持续生产能力，并通过研发、技术获取、产业项目、能源设施和基础设施建设改变国家未来的实体经济结构。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8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9"/>
              </w:rPr>
              <w:t>核心职责链</w:t>
              <w:br/>
            </w:r>
            <w:r>
              <w:rPr>
                <w:rFonts w:ascii="Noto Sans CJK SC" w:hAnsi="Noto Sans CJK SC" w:eastAsia="Noto Sans CJK SC"/>
                <w:color w:val="263244"/>
                <w:sz w:val="18"/>
              </w:rPr>
              <w:t>Resources → Exploration → Recoverable Reserve → Development → Labour/Energy/Equipment → Extraction/Production → Inventory → Domestic Use / Trade，同时 Technology → Project → Capacity → Output。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Industry 独占主责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资源勘探、资源区块技术评估、资源开发项目与开采产能计划。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国内工业、能源、矿业和关键基础设施项目的技术 Owner。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生产设施的产能、利用率目标、扩建、升级、暂停与退役。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国内 Research Project 的创建、技术优先级与 Industry R&amp;D Budget 内部分配。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Technology Portfolio 的技术状态、使用权、限制和对外开放意愿。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产业支持方案、项目级本地采购规则、SEZ 产业规划。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战略实物储备目标、储备释放技术决策和储备采购需求。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行业排放标准和生产设施技术合规要求。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向 Trade、Finance、Social、Central Bank 发起 External Supply、Funding、Workforce、Refinancing 等结构化请求。</w:t>
      </w:r>
    </w:p>
    <w:p>
      <w:pPr>
        <w:pStyle w:val="Heading2"/>
        <w:keepNext/>
      </w:pPr>
      <w:r>
        <w:t>1.2 Industry 明确不拥有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政府税率、国库、预算、发债和担保。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关税、国际合同价格、外国供应商选择和国际谈判。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政策利率、银行流动性、官方外储和 FX Intervention。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福利、工资、移民制度和培训政策的最终决定权。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国家长期战略、国家优先目标和战略条约最终批准。</w:t>
      </w:r>
    </w:p>
    <w:p>
      <w:pPr>
        <w:pStyle w:val="Heading1"/>
        <w:keepNext/>
      </w:pPr>
      <w:r>
        <w:t>2. 核心设计原则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原则</w:t>
            </w:r>
          </w:p>
        </w:tc>
        <w:tc>
          <w:tcPr>
            <w:tcW w:type="dxa" w:w="703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强制实现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物理守恒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地下资源总量在 Season 创建时固定；发现与技术不会增加 Geological Endowment。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层级资源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Geological Endowment、Discovered Resource、Recoverable Reserve、Developed Reserve、Extracted Inventory 必须分离。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真实劳动力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所有资源、生产、项目和研发记录 Low / Medium / High Skill 的人数需求和可用量。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真实能耗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开采、工业和项目消耗实际 Electricity / Fuel。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真实投入品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生产和建设必须消耗实际 Commodity Inventory 或在途已锁定输入。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技术有权利状态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Mastered、Licensed、Transferred、Jointly Owned 等状态直接决定项目许可和再授权。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技术不等于产能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获得技术只满足 prerequisite；必须继续建设 Project 才形成 Capacity。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项目不瞬时完成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施工由 Funding Released、Materials Delivered、Labour Available、Technology、Administrative Capacity 决定。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行业政策具体化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补贴、采购规则和产业计划使用实际金额、单位补贴、覆盖项目和期限。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可审计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所有资源发现、开采、产能变化、研发、技术权利、项目里程碑和储备流转形成审计事件。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Industry Dashboard 信息架构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657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完整内容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01 National Resources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固定总禀赋、已发现、可采、已开发、累计开采、剩余寿命。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02 Production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各 Sector 产能、产量、利用率、投入品、工人、能源、成本、库存。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03 Energy System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发电设施、可用容量、发电量、需求、缺口、Reserve Margin、燃料库存。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04 Technology &amp; R&amp;D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Pipeline、Technology Portfolio、技术前置、国内掌握和外国访问。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05 Global Technology Exchange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Licence、Joint R&amp;D、Technology Transfer、Research Centre、Talent Exchange。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06 Project Pipeline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全部资源、能源、产业、基础设施和研究项目。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07 Infrastructure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港口、铁路、电网、物流、数字网络、储存能力与瓶颈。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08 Industrial Policy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Sector Support、Local Procurement、SEZ、SOE 产业计划。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09 Strategic Reserves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Oil/Gas/Grain/Uranium/Strategic Metals 库存、覆盖天数、采购和释放。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10 Emissions &amp; Resource Security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排放、标准、关键进口依赖、未来项目需求和供应瓶颈。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11 Requests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Funding、Trade Supply、Technology Licence、Workforce、Refinancing 的跨 Office 请求。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12 Alerts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资源枯竭、投入短缺、劳工短缺、电力短缺、项目延误、技术到期和供应链风险。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固定资源禀赋总表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Resource ID</w:t>
            </w:r>
          </w:p>
        </w:tc>
        <w:tc>
          <w:tcPr>
            <w:tcW w:type="dxa" w:w="362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23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计量单位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CRUDE_OIL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Crude Oil / 原油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barrel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NATURAL_GAS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Natural Gas / 天然气</w:t>
            </w:r>
          </w:p>
        </w:tc>
        <w:tc>
          <w:tcPr>
            <w:tcW w:type="dxa" w:w="323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MMBtu equivalent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URANIUM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Uranium / 铀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tonne U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IRON_ORE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Iron Ore / 铁矿石</w:t>
            </w:r>
          </w:p>
        </w:tc>
        <w:tc>
          <w:tcPr>
            <w:tcW w:type="dxa" w:w="323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tonne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COPPER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Copper / 铜</w:t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tonne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LITHIUM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Lithium / 锂</w:t>
            </w:r>
          </w:p>
        </w:tc>
        <w:tc>
          <w:tcPr>
            <w:tcW w:type="dxa" w:w="323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tonne LCE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Grain 为可再生农业产出，不属于固定地下 Geological Endowment；Steel、Refined Fuel、Machinery、Semiconductors、Batteries 为生产链产出；Electricity 为能源流量。</w:t>
      </w:r>
    </w:p>
    <w:p>
      <w:pPr>
        <w:pStyle w:val="Heading1"/>
        <w:keepNext/>
      </w:pPr>
      <w:r>
        <w:t>5. Geological Endowment 五层资源模型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9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652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Geological Endowment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Season 创建时服务器锁定的物理总资源；包括已开采部分在内的原始总禀赋，不因政策或技术增加。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Discovered Resource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已经通过勘探确认存在，但未必经济可采。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Recoverable Reserve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在当前技术、价格和基础设施条件下可以经济开采的已发现资源。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Developed Reserve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已有有效开发设施、许可、设备、劳动力和基础设施，可直接进入开采计划的储量。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Extracted Inventory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已经从地下开采并转化为可用商品库存的资源。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物理总量守恒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InitialGeologicalEndowment = RemainingUndergroundResource + CumulativeExtraction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剩余地下资源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RemainingUndergroundResource_t = InitialEndowment - CumulativeExtraction_t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Resource Deposit 资源区块数据模型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51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89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Deposit ID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唯一资源区块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Resource Type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六种固定地下资源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Location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国内地区/地图节点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Initial Geological Resource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区块原始物理总量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Discovered Resource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已发现量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Recoverable Reserve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当前可采量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Developed Reserve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现有设施可直接开采量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Undiscovered Pool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服务器隐藏未发现量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Current Extraction Capacity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单位/模拟日或年化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Actual Extraction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实际当前产量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Unit Extraction Cost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LC/单位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Low Skill Required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人数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Medium Skill Required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人数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High Skill Required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人数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Electricity Requirement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MWh/单位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Fuel Requirement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适用时单位燃料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Machinery Requirement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设备数量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Rail/Port Requirement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物流容量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Ownership Structure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政府/SOE/私人/外国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Operator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运营主体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Environmental Factor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单位产量排放/扰动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Remaining Economic Life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按现有产能推算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Development Status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Undiscovered/Exploring/Discovered/Proven/Developing/Producing/Depleted/Closed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Geological Exploration 勘探机制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51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89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Target Region / Deposit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勘探区域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Target Resource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目标资源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Survey Budget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LC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Geologists Required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High Skill 人数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Technical Staff Required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Medium Skill 人数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Survey Equipment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Machinery/专用设备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Survey Technology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所需勘探技术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Duration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自然模拟时间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Exploration Intensity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由预算/人力/设备真实投入派生，不作为 0–100 输入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Discovery Output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从隐藏 Undiscovered Pool 转为 Discovered Resource 的量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Commercial Assessment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是否达到当前经济可采条件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Status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Proposed/Funded/Surveying/Assessing/Completed/Cancelled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发现约束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Discovery_t &lt;= RemainingUndiscoveredResourcePool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Exploration 只能揭示 Season 创建时已经锁定的资源。任何勘探结果都必须从隐藏资源池扣减，不允许新增 Geological Endowment。</w:t>
      </w:r>
    </w:p>
    <w:p>
      <w:pPr>
        <w:pStyle w:val="Heading1"/>
        <w:keepNext/>
      </w:pPr>
      <w:r>
        <w:t>8. Recoverable Reserve 与技术恢复率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当前可采储量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RecoverableReserve = DiscoveredResource × RecoveryRate(CurrentTechnology, Price, Infrastructure, ExtractionCost)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技术可以提高 Recovery Rate、降低单位开采成本、减少劳动力需求、降低能源消耗和环境影响，但不能增加 Geological Endowment。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技术影响</w:t>
            </w:r>
          </w:p>
        </w:tc>
        <w:tc>
          <w:tcPr>
            <w:tcW w:type="dxa" w:w="357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允许改变</w:t>
            </w:r>
          </w:p>
        </w:tc>
        <w:tc>
          <w:tcPr>
            <w:tcW w:type="dxa" w:w="328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禁止改变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Exploration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发现效率、勘探时间、勘探成本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地下物理总量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Mining</w:t>
            </w:r>
          </w:p>
        </w:tc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Recovery Rate、Unit Cost、Labour Productivity</w:t>
            </w:r>
          </w:p>
        </w:tc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地下物理总量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Automation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Medium/Low Skill 需求、产能稳定性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地下物理总量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Processing Technology</w:t>
            </w:r>
          </w:p>
        </w:tc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可用成品率、能源效率</w:t>
            </w:r>
          </w:p>
        </w:tc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地下物理总量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Environmental Technology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单位排放、废弃物、恢复成本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地下物理总量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Resource Development 资源开发项目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51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589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Deposit ID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目标区块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Planned Extraction Capacity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计划新增产能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Capex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总资本成本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Steel Required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建设钢材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Copper Required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建设铜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Machinery Required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设备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Electricity Connection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所需电网容量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Rail/Port Connection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物流设施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Construction Low Skill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人数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Construction Medium Skill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人数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Construction High Skill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人数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Operating Low Skill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投产后人数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Operating Medium Skill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投产后人数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Operating High Skill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投产后人数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Required Technology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技术前置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Environmental Requirement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必须满足的标准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Construction Duration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自然时间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Expected Unit Cost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投产后单位成本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Expected Recovery Rate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投产后恢复率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Ownership / Operator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运营产权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Funding Status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融资状态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Import Dependencies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需 Trade 获取的外部输入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Labour 劳动力约束系统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66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Skill Tier</w:t>
            </w:r>
          </w:p>
        </w:tc>
        <w:tc>
          <w:tcPr>
            <w:tcW w:type="dxa" w:w="674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主要用途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Low Skill</w:t>
            </w:r>
          </w:p>
        </w:tc>
        <w:tc>
          <w:tcPr>
            <w:tcW w:type="dxa" w:w="674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基础矿山作业、装卸、普通施工、一般现场维护。</w:t>
            </w:r>
          </w:p>
        </w:tc>
      </w:tr>
      <w:tr>
        <w:trPr>
          <w:cantSplit/>
        </w:trPr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Medium Skill</w:t>
            </w:r>
          </w:p>
        </w:tc>
        <w:tc>
          <w:tcPr>
            <w:tcW w:type="dxa" w:w="674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机械操作、工程技术员、设备维护、工艺操作、现场管理。</w:t>
            </w:r>
          </w:p>
        </w:tc>
      </w:tr>
      <w:tr>
        <w:trPr>
          <w:cantSplit/>
        </w:trPr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High Skill</w:t>
            </w:r>
          </w:p>
        </w:tc>
        <w:tc>
          <w:tcPr>
            <w:tcW w:type="dxa" w:w="674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地质、采矿工程、核安全、先进制造工程、研发、项目设计与高级自动化。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每个 Deposit、Facility、Project 和 Research Project 必须分别记录三档劳动力 Required 与 Available。Industry 只能提出 Workforce Requirement，不得自行生成劳动力。Social 负责培训、技能转换、劳动力流动和移民政策。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劳动力可用率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LabourAvailability = min(LowAvailable/LowRequired, MediumAvailable/MediumRequired, HighAvailable/HighRequired, 1)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Extraction 开采计算与生产限制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实际开采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ActualExtraction = InstalledExtractionCapacity × LabourAvailability × EnergyAvailability × EquipmentAvailability × InfrastructureAvailability × OperationalEfficiency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任何乘数不足都会限制实际产量。系统必须将受限原因拆分显示为 Labour Shortfall、Energy Shortfall、Equipment Shortfall、Rail/Port Bottleneck、Maintenance Downtime 或 Resource Depletion。</w:t>
      </w:r>
    </w:p>
    <w:p>
      <w:pPr>
        <w:pStyle w:val="Heading1"/>
        <w:keepNext/>
      </w:pPr>
      <w:r>
        <w:t>12. Production Sector 生产体系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68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Sector ID</w:t>
            </w:r>
          </w:p>
        </w:tc>
        <w:tc>
          <w:tcPr>
            <w:tcW w:type="dxa" w:w="572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Sector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OIL_EXTRACTION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Oil Extraction</w:t>
            </w:r>
          </w:p>
        </w:tc>
      </w:tr>
      <w:tr>
        <w:trPr>
          <w:cantSplit/>
        </w:trPr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GAS_EXTRACTION</w:t>
            </w:r>
          </w:p>
        </w:tc>
        <w:tc>
          <w:tcPr>
            <w:tcW w:type="dxa" w:w="572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Gas Extraction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URANIUM_MINING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Uranium Mining</w:t>
            </w:r>
          </w:p>
        </w:tc>
      </w:tr>
      <w:tr>
        <w:trPr>
          <w:cantSplit/>
        </w:trPr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IRON_ORE_MINING</w:t>
            </w:r>
          </w:p>
        </w:tc>
        <w:tc>
          <w:tcPr>
            <w:tcW w:type="dxa" w:w="572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Iron Ore Mining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COPPER_MINING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Copper Mining</w:t>
            </w:r>
          </w:p>
        </w:tc>
      </w:tr>
      <w:tr>
        <w:trPr>
          <w:cantSplit/>
        </w:trPr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LITHIUM_MINING</w:t>
            </w:r>
          </w:p>
        </w:tc>
        <w:tc>
          <w:tcPr>
            <w:tcW w:type="dxa" w:w="572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Lithium Mining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STEEL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Steel</w:t>
            </w:r>
          </w:p>
        </w:tc>
      </w:tr>
      <w:tr>
        <w:trPr>
          <w:cantSplit/>
        </w:trPr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REFINED_FUEL</w:t>
            </w:r>
          </w:p>
        </w:tc>
        <w:tc>
          <w:tcPr>
            <w:tcW w:type="dxa" w:w="572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Refined Fuel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BATTERY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Batteries</w:t>
            </w:r>
          </w:p>
        </w:tc>
      </w:tr>
      <w:tr>
        <w:trPr>
          <w:cantSplit/>
        </w:trPr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MACHINERY</w:t>
            </w:r>
          </w:p>
        </w:tc>
        <w:tc>
          <w:tcPr>
            <w:tcW w:type="dxa" w:w="572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Machinery</w:t>
            </w:r>
          </w:p>
        </w:tc>
      </w:tr>
      <w:tr>
        <w:trPr>
          <w:cantSplit/>
        </w:trPr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SEMICONDUCTOR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Semiconductors</w:t>
            </w:r>
          </w:p>
        </w:tc>
      </w:tr>
      <w:tr>
        <w:trPr>
          <w:cantSplit/>
        </w:trPr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ELECTRICITY</w:t>
            </w:r>
          </w:p>
        </w:tc>
        <w:tc>
          <w:tcPr>
            <w:tcW w:type="dxa" w:w="572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Electricity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固定生产链与投入产出关系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72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669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固定生产链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Oil Extraction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Developed Oil Reserve + Electricity + Labour + Machinery → Crude Oil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Gas Extraction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Developed Gas Reserve + Electricity + Labour + Machinery → Natural Gas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Uranium Mining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Developed Uranium Reserve + Electricity + Labour + Machinery → Uranium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Iron Ore Mining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Developed Iron Ore Reserve + Electricity + Labour + Machinery → Iron Ore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Copper Mining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Developed Copper Reserve + Electricity + Labour + Machinery → Copper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Lithium Mining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Developed Lithium Reserve + Electricity + Labour + Machinery → Lithium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Steel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Iron Ore + Electricity/Energy + Labour + Machinery Capacity → Steel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Refined Fuel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Crude Oil + Electricity/Energy + Labour + Refinery Capacity → Refined Fuel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Batteries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Lithium + Copper + Electricity + Machinery + Battery Technology + Skilled Labour → Batteries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Machinery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Steel + Copper + Electricity + Manufacturing Technology + Skilled Labour → Machinery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Semiconductors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Copper + Electricity + Machinery + Semiconductor Technology + High Skill Labour → Semiconductors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Electricity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Fuel/Resource + Generation Capacity + Labour + Grid → Delivered Electricity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Production Facility 生产设施模型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51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589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Facility ID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设施 ID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Facility Type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Sector 对应设施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Location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位置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Installed Capacity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设计产能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Operational Capacity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可运营产能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Current Output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当前产量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Capacity Utilisation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计算结果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Utilisation Target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 设置目标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Input Recipe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单位产出投入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Current Input Inventory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厂内投入库存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Electricity Demand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MWh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Low/Medium/High Skill Requirement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人数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Available Labour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实际人数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Unit Variable Cost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单位变动成本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Maintenance Cost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维护费用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Maintenance Status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正常/检修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Emission Factor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单位排放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Ownership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产权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Operator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运营主体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Commissioned Date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投产时间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Remaining Life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剩余寿命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Expansion Projects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关联扩建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Upgrade Projects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关联升级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Production Target 与 Capacity Utilisation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利用率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CapacityUtilisation = CurrentOutput / OperationalCapacity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最大可行产量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FeasibleOutput = OperationalCapacity × min(InputAvailability, LabourAvailability, EnergyAvailability, InfrastructureAvailability, MaintenanceAvailability)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Industry 可以设置 Production Target 和 Utilisation Target，但系统不得允许目标自动转化为产量。若目标超过 FeasibleOutput，页面必须显示最大可行值和具体缺口。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Industry 可操作</w:t>
            </w:r>
          </w:p>
        </w:tc>
        <w:tc>
          <w:tcPr>
            <w:tcW w:type="dxa" w:w="600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Set Production Target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Facility/Sector + Quantity per period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Set Utilisation Target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Facility/Sector + 0–100% 现实利用率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Prioritise Critical Facility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指定设施，改变有限维护/能源/输入分配顺序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Reduce Output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降低目标以保护库存/能源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Ramp Up Output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提高目标但受现实约束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Inventory 与工业库存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库存类型</w:t>
            </w:r>
          </w:p>
        </w:tc>
        <w:tc>
          <w:tcPr>
            <w:tcW w:type="dxa" w:w="600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Raw Material Inventory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Oil/Gas/Uranium/Iron Ore/Copper/Lithium/Grain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Intermediate Inventory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Steel/Refined Fuel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Strategic Industrial Inventory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Machinery/Semiconductors/Batteries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In-Process Inventory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已进入生产但尚未形成成品的投入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Facility Input Inventory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特定工厂可用输入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National Available Inventory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可供国内分配/出口的库存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商品库存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Inventory_t = Inventory_t-1 + Production + ImportsDelivered - DomesticUse - ExportsDelivered - ProjectUse - Losses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Energy System 能源系统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Energy System 使用真实发电能力、燃料、发电量、电力需求和 Grid Losses。禁止使用 Energy Security 0–100 作为底层变量。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Asset Type</w:t>
            </w:r>
          </w:p>
        </w:tc>
        <w:tc>
          <w:tcPr>
            <w:tcW w:type="dxa" w:w="600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GAS_POWER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Gas-fired Power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FOSSIL_POWER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Other Fossil Power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NUCLEAR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Nuclear Power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SOLAR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Solar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WIND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Wind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STORAGE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Grid Storage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GRID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Transmission / Distribution Grid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Power Plant 与发电设施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600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Plant ID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设施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Technology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Gas/Fossil/Nuclear/Solar/Wind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Installed Capacity MW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装机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Available Capacity MW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可用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Capacity Factor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实际比例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Fuel Type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燃料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Fuel Requirement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单位发电燃料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Fuel Inventory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厂内库存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Generation MWh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实际发电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Variable Cost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LC/MWh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Maintenance Cost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维护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Low/Medium/High Skill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人数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Emission Factor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kgCO2e/MWh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Grid Connection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接入节点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Commission Date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投产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Remaining Life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寿命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发电量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Generation = AvailableCapacity × CapacityFactor × Time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Electricity Balance 与电力分配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可交付电力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DeliveredElectricity = GrossGeneration - GridLosses - StorageLosses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总需求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ElectricityDemand = Household + PublicServices + Mining + Manufacturing + DigitalInfrastructure + Transport + ProjectConstruction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Reserve Margin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ReserveMargin = (AvailableGenerationCapacity - PeakDemand) / PeakDemand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当供电不足时，Industry 可以设置 Electricity Allocation Priority。固定优先对象为 Households、Critical Public Infrastructure、Strategic Industry、Mining、Heavy Industry、General Industry。优先分配只能重新分配有限电力，不能增加总供给。</w:t>
      </w:r>
    </w:p>
    <w:p>
      <w:pPr>
        <w:pStyle w:val="Heading1"/>
        <w:keepNext/>
      </w:pPr>
      <w:r>
        <w:t>20. Technology System 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646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Domestic R&amp;D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自主创建 Research Project 并积累研究产出。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Technology Portfolio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记录本国 Mastered、Licensed、Transferred、Jointly Owned 的技术权利。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Foreign Technology Access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记录外部 Licence、Transfer 和期限/限制。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Global Technology Exchange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寻找 Licence、Joint R&amp;D、Transfer、Research Centre、Talent Exchange。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Technology Domains 与完整技术目录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Technology ID</w:t>
            </w:r>
          </w:p>
        </w:tc>
        <w:tc>
          <w:tcPr>
            <w:tcW w:type="dxa" w:w="294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62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Technology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ENERGY_ADV_SOLAR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Energy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Advanced Solar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ENERGY_GRID_STORAGE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Energy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Grid-scale Storage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ENERGY_ADV_NUCLEAR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Energy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Advanced Nuclear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ENERGY_SMART_GRID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Energy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Smart Grid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ENERGY_GREEN_H2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Energy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Green Hydrogen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MFG_AUTOMATION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Manufacturing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Industrial Automation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MFG_ROBOTICS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Manufacturing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Advanced Robotics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MFG_PRECISION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Manufacturing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Precision Manufacturing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MFG_SMART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Manufacturing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Smart Manufacturing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SEMI_BASIC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Semiconductor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Basic Semiconductor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SEMI_ADV_FAB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Semiconductor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Advanced Fabrication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SEMI_PACKAGING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Semiconductor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Advanced Packaging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SEMI_HPC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Semiconductor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High-performance Chips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RESOURCE_ADV_EXPLORATION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Resources &amp; Materials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Advanced Exploration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RESOURCE_ADV_MINING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Resources &amp; Materials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Advanced Mining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RESOURCE_EFFICIENT_REFINING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Resources &amp; Materials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High-efficiency Refining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RESOURCE_BATTERY_CHEM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Resources &amp; Materials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Battery Chemistry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RESOURCE_ADV_MATERIALS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Resources &amp; Materials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Advanced Materials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INFRA_DIGITAL_NETWORK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Infrastructure &amp; Digital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Digital Industrial Network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INFRA_AUTO_LOGISTICS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Infrastructure &amp; Digital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Automated Logistics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INFRA_SMART_PORT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Infrastructure &amp; Digital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Smart Port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INFRA_ADV_GRID_MGMT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Infrastructure &amp; Digital</w:t>
            </w:r>
          </w:p>
        </w:tc>
        <w:tc>
          <w:tcPr>
            <w:tcW w:type="dxa" w:w="36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Advanced Grid Management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22. Technology Prerequisite 技术前置关系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600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Required Prerequisites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Solar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基础能源工业能力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Grid-scale Storage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Materials 或 Battery Chemistry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Nuclear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基础核能能力 + Precision Manufacturing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Smart Grid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Digital Industrial Network + Advanced Grid Management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Green Hydrogen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Solar + Smart Grid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Robotics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Industrial Automation + Precision Manufacturing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Smart Manufacturing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Industrial Automation + Advanced Robotics + Digital Industrial Network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Fabrication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Basic Semiconductor + Precision Manufacturing + Digital Industrial Network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Packaging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Basic Semiconductor + Precision Manufacturing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High-performance Chips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Fabrication + Advanced Packaging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Mining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Exploration + Industrial Automation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High-efficiency Refining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Precision Manufacturing + Advanced Materials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Battery Chemistry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Materials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Automated Logistics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Digital Industrial Network + Industrial Automation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Smart Port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Automated Logistics + Digital Industrial Network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Advanced Grid Management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Digital Industrial Network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Domestic R&amp;D 自主研发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51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89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Project ID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唯一项目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Target Technology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技术 ID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Required Research Output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完成门槛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Accumulated Research Output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累计产出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Budget Allocated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LC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Staff High Skill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人数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Technical Staff Medium Skill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人数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Equipment Requirement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Machinery/Research Equipment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Imported Knowledge Requirement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适用时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Prerequisites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前置技术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Start Date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开始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Expected Duration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预测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Actual Progress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计算结果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Remaining Cost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预计剩余资金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Status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Proposed/Funded/Researching/Paused/Completed/Cancelled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研究产出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ResearchOutput = FundingUsed × ResearchHumanCapital × EquipmentAvailability × TechnologyBase × CollaborationMultiplier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研发进度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ResearchProgress = AccumulatedResearchOutput / RequiredResearchOutput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Finance 负责 Government R&amp;D Budget 总额与资金释放；Industry 决定在已获预算内分配到具体 Research Project。</w:t>
      </w:r>
    </w:p>
    <w:p>
      <w:pPr>
        <w:pStyle w:val="Heading1"/>
        <w:keepNext/>
      </w:pPr>
      <w:r>
        <w:t>24. Technology Portfolio 技术资产组合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646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UNKNOWN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本国不知道或无法研发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RESEARCHABLE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具备前置条件，可以开始自主研发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RESEARCHING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正在研发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MASTERED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本国完整掌握，可自主用于项目，并按 IP/战略规则决定是否对外许可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LICENSED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按外国 Licence 合同使用，受期限、产量、地区、再授权限制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TRANSFER_IN_PROGRESS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正在吸收 Technology Transfer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JOINTLY_OWNED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通过 Joint R&amp;D 共同拥有，权利按协议限制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RESTRICTED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本国掌握但禁止或限制国际转让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OBSOLETE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技术仍可存在但不再满足先进项目/效率要求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25. Global Technology Exchange 国际技术交流平台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646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完整功能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TECHNOLOGIES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公开/商业可见技术目录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PARTNERS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正在寻找合作方的 Research Need / Capability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JOINT R&amp;D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联合研发项目与邀请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LICENCES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可许可技术与 Licence Request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 TRANSFER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技术转移机会与申请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CENTRES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跨国研究中心项目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TALENT EXCHANGE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研究人员和技术人员交流计划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Global Technology Exchange 只展示被允许公开的技术信息。Classified Technology 不对其他国家出现；Restricted Technology 可以仅显示存在而隐藏细节；Commercial Technology 可以显示 Licence Availability。</w:t>
      </w:r>
    </w:p>
    <w:p>
      <w:pPr>
        <w:pStyle w:val="Heading1"/>
        <w:keepNext/>
      </w:pPr>
      <w:r>
        <w:t>26. Technology Licence 技术许可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51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89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Technology ID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许可技术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Licensor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许可国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Licensee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被许可国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Licence Type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Exclusive / Non-exclusive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Territory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允许使用地区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Start / End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期限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Upfront Fee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GCU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Royalty Rate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销售额/产量比例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Royalty Base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Revenue / Unit Output / Fixed Periodic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Production Limit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产量上限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Export Rights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允许/限制/禁止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Permitted Export Markets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出口目的国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Sub-licensing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是否允许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Technical Support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是否包含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Localisation Requirement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本地化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Termination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终止条件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Post-expiry Rights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到期后已有设施权利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Breach Penalty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违约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Industry 决定技术是否允许对外 Licence、可许可范围和战略敏感性；Trade 负责对手方、价格和合同谈判；Finance 参与政府付款；战略技术对外许可需要 Captain。</w:t>
      </w:r>
    </w:p>
    <w:p>
      <w:pPr>
        <w:pStyle w:val="Heading1"/>
        <w:keepNext/>
      </w:pPr>
      <w:r>
        <w:t>27. Technology Transfer 技术转移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5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95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Target Technology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技术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Provider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提供国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Recipient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接收国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Transfer Scope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Technical Documents / Training / Engineers / Equipment / Production Know-how / Localisation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Transfer Fee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费用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Engineer Count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技术人员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Training Seats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培训名额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Equipment Package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设备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Duration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期限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Domestic Absorption Requirement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High Skill、Industrial Base、Research Capacity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IP Ownership After Transfer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Mastered / Limited Mastery / Continued Licence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Re-export Rights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是否允许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Confidentiality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保密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Completion Condition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吸收完成条件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吸收进度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TechnologyAbsorption = f(DomesticHumanCapital, TrainingCompleted, ExistingTechnologyBase, IndustrialCapacity, EquipmentAvailability)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28. Joint R&amp;D Programme 联合研发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51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589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Target Technology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目标技术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Participants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参与国家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Lead Country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牵头国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Funding by Country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各国投入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Research Staff Contribution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研究人员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Equipment Contribution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设备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Existing Technology Contribution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已有知识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Required Research Output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研发门槛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IP Ownership Rule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共同/按出资/Lead + Licence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Domestic Use Rights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各国使用权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Third-country Licence Rights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能否授权第三国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Commercialisation Rights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商业化权利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Withdrawal Rule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退出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Default Rule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不履约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Duration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研发周期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联合研发产出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JointResearchOutput = Σ_i(Funding_i × HumanCapital_i × ResearchEfficiency_i × ContributionCompatibility_i)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29. International Research Centre 国际研究中心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600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Centre Type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Semiconductor / Energy / Materials / Nuclear / Industrial Technology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Host Country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所在地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Participants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参与国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Capital Cost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建设成本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Contribution by Country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出资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Staff by Country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人员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Equipment Contribution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设备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Domains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研究领域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Governance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投票/管理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IP Ownership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成果权利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Operating Cost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运营费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Access Rights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设施使用权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Duration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合作期限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Exit Rule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退出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30. Technical Talent Exchange 技术人才交流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600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Skill Type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Researcher / Engineer / Technician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Specialisation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技术领域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Sending Country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派出国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Receiving Country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接收国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Number of People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人数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Duration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期限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Host Project / Institution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接收单位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Funding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资金承担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Training Commitment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培训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Return Requirement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回流要求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Immigration Status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Social 管理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Knowledge Transfer Requirement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知识扩散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Confidentiality / IP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保密和 IP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Industry 定义技术人才需求和专业方向；Trade 谈跨国合作；Social 决定移民、劳动和居留条件；Finance 参与政府资助。</w:t>
      </w:r>
    </w:p>
    <w:p>
      <w:pPr>
        <w:pStyle w:val="Heading1"/>
        <w:keepNext/>
      </w:pPr>
      <w:r>
        <w:t>31. Technology Disclosure 与出口限制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Disclosure State</w:t>
            </w:r>
          </w:p>
        </w:tc>
        <w:tc>
          <w:tcPr>
            <w:tcW w:type="dxa" w:w="646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外部可见性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PUBLIC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其他国家可看到技术名称与本国掌握状态。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COMMERCIAL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可看到 Licence Availability 与商业合作入口。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RESTRICTED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只能看到有限描述或存在信息，不能直接 Request Licence。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CLASSIFIED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不出现在其他国家 Technology Exchange。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Industry 可以 Publish Technology、Offer Licence、Seek Research Partner、Keep Restricted。涉及战略技术对外转让时由 Captain 最终批准；Trade 的 Technology Export Control 可以针对具体国家阻止 Licence 或 Transfer。</w:t>
      </w:r>
    </w:p>
    <w:p>
      <w:pPr>
        <w:pStyle w:val="Heading1"/>
        <w:keepNext/>
      </w:pPr>
      <w:r>
        <w:t>32. Project Pipeline 项目体系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所有实体能力扩张必须通过 Project Pipeline。项目不因政策强度直接生成产能。</w:t>
      </w:r>
    </w:p>
    <w:p>
      <w:pPr>
        <w:pStyle w:val="Heading1"/>
        <w:keepNext/>
      </w:pPr>
      <w:r>
        <w:t>33. Project 固定类别与完整项目目录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06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635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Project Type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Resource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Oil Field Development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Resource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Gas Field Development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Resource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Uranium Mine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Resource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Iron Ore Mine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Resource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Copper Mine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Resource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Lithium Mine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Gas Power Plant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Fossil Power Plant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Nuclear Power Plant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Solar Farm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Wind Farm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Grid Upgrade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 Storage Facility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Industrial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Steel Mill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Industrial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Refinery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Industrial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Machinery Plant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Industrial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Semiconductor Fab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Industrial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Battery Gigafactory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Industrial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Industrial Park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Industrial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Special Economic Zone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Infrastructure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Deepwater Port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Infrastructure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Freight Railway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Infrastructure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National Power Grid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Infrastructure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Digital Backbone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Infrastructure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Logistics Hub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Infrastructure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Strategic Reserve Facility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Infrastructure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National Research Centre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Infrastructure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Semiconductor Research Facility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Infrastructure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 Research Centre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Infrastructure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Materials Research Centre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34. Project Schema 项目完整字段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57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583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Project ID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唯一项目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Name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名称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Category / Type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固定项目目录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Location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位置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Project Owner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Planned Capacity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新增能力及单位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Total Capex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总成本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Approved Funding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已批准资金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Funding Gap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融资缺口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Payment Schedule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付款节点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Steel Required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建设钢材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Copper Required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建设铜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Machinery Required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设备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Other Commodity Inputs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适用投入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Construction Electricity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施工用电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Construction Low/Medium/High Skill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建设人员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Permanent Low/Medium/High Skill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运营人员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Required Technology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前置技术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Licence Status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外国技术状态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External Supply Needs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进口需求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Start Date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开始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Milestones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里程碑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Expected Completion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预计完成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Construction Progress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实际进度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Annual Operating Cost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运营成本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Maintenance Cost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维护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Unit Input Recipe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单位产出投入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Emission Factor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排放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Land Requirement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土地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Grid/Port/Rail Requirement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基础设施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Ownership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产权</w:t>
            </w:r>
          </w:p>
        </w:tc>
      </w:tr>
      <w:tr>
        <w:trPr>
          <w:cantSplit/>
        </w:trPr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Foreign Ownership</w:t>
            </w:r>
          </w:p>
        </w:tc>
        <w:tc>
          <w:tcPr>
            <w:tcW w:type="dxa" w:w="58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外资比例</w:t>
            </w:r>
          </w:p>
        </w:tc>
      </w:tr>
      <w:tr>
        <w:trPr>
          <w:cantSplit/>
        </w:trPr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Status</w:t>
            </w:r>
          </w:p>
        </w:tc>
        <w:tc>
          <w:tcPr>
            <w:tcW w:type="dxa" w:w="58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生命周期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35. Project Lifecycle 项目生命周期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00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640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Proposed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Industry 创建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Technical Review</w:t>
            </w:r>
          </w:p>
        </w:tc>
        <w:tc>
          <w:tcPr>
            <w:tcW w:type="dxa" w:w="64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检查技术、地点和生产逻辑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Awaiting Funding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等待 Finance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Awaiting Inputs</w:t>
            </w:r>
          </w:p>
        </w:tc>
        <w:tc>
          <w:tcPr>
            <w:tcW w:type="dxa" w:w="64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关键建设输入未锁定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Awaiting Technology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技术 prerequisite 未满足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Awaiting Labour</w:t>
            </w:r>
          </w:p>
        </w:tc>
        <w:tc>
          <w:tcPr>
            <w:tcW w:type="dxa" w:w="64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劳动力缺口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Awaiting Approval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等待 Required Offices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Approved</w:t>
            </w:r>
          </w:p>
        </w:tc>
        <w:tc>
          <w:tcPr>
            <w:tcW w:type="dxa" w:w="64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所有开工前条件满足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Under Construction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施工中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Delayed</w:t>
            </w:r>
          </w:p>
        </w:tc>
        <w:tc>
          <w:tcPr>
            <w:tcW w:type="dxa" w:w="64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里程碑延期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Partially Operational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部分能力投产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Operational</w:t>
            </w:r>
          </w:p>
        </w:tc>
        <w:tc>
          <w:tcPr>
            <w:tcW w:type="dxa" w:w="64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正式运行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Suspended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暂停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Cancelled</w:t>
            </w:r>
          </w:p>
        </w:tc>
        <w:tc>
          <w:tcPr>
            <w:tcW w:type="dxa" w:w="64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取消</w:t>
            </w:r>
          </w:p>
        </w:tc>
      </w:tr>
      <w:tr>
        <w:trPr>
          <w:cantSplit/>
        </w:trPr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Decommissioning</w:t>
            </w:r>
          </w:p>
        </w:tc>
        <w:tc>
          <w:tcPr>
            <w:tcW w:type="dxa" w:w="64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退役施工</w:t>
            </w:r>
          </w:p>
        </w:tc>
      </w:tr>
      <w:tr>
        <w:trPr>
          <w:cantSplit/>
        </w:trPr>
        <w:tc>
          <w:tcPr>
            <w:tcW w:type="dxa" w:w="300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Decommissioned</w:t>
            </w:r>
          </w:p>
        </w:tc>
        <w:tc>
          <w:tcPr>
            <w:tcW w:type="dxa" w:w="64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退出生产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36. Construction Inputs 建设材料与实际施工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施工进度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ConstructionProgressIncrement = f(FundingReleased, MaterialsDelivered, LabourAvailable, TechnologyReady, AdministrativeCapacity, InfrastructureAccess)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每个里程碑必须扣减实际 Steel、Copper、Machinery 等库存。材料未交付不得计入施工进度；批准预算但 Treasury 未实际释放的资金不得视为已支付。</w:t>
      </w:r>
    </w:p>
    <w:p>
      <w:pPr>
        <w:pStyle w:val="Heading1"/>
        <w:keepNext/>
      </w:pPr>
      <w:r>
        <w:t>37. Funding、Import、Labour、Technology 四类跨 Office 请求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请求类型</w:t>
            </w:r>
          </w:p>
        </w:tc>
        <w:tc>
          <w:tcPr>
            <w:tcW w:type="dxa" w:w="192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接收 Office</w:t>
            </w:r>
          </w:p>
        </w:tc>
        <w:tc>
          <w:tcPr>
            <w:tcW w:type="dxa" w:w="464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完整字段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Funding Request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Finance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Project ID、Capex、Payment Schedule、Output、Inputs、Risks、Funding Requested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External Supply Request</w:t>
            </w:r>
          </w:p>
        </w:tc>
        <w:tc>
          <w:tcPr>
            <w:tcW w:type="dxa" w:w="19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Trade</w:t>
            </w:r>
          </w:p>
        </w:tc>
        <w:tc>
          <w:tcPr>
            <w:tcW w:type="dxa" w:w="464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Commodity、Quantity、Required By、Technical Specification、Project、Criticality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Technology Licence / Partner Request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Trade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Technology ID、Required Rights、Deadline、Project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Workforce Request</w:t>
            </w:r>
          </w:p>
        </w:tc>
        <w:tc>
          <w:tcPr>
            <w:tcW w:type="dxa" w:w="192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Social</w:t>
            </w:r>
          </w:p>
        </w:tc>
        <w:tc>
          <w:tcPr>
            <w:tcW w:type="dxa" w:w="464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Project、Low/Medium/High Skill、Construction vs Operating、Required Date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Targeted Refinancing Request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Central Bank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Sector、Financing Gap、Project Pipeline、Requested Facility Size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38. Infrastructure 基础设施网络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Infrastructure</w:t>
            </w:r>
          </w:p>
        </w:tc>
        <w:tc>
          <w:tcPr>
            <w:tcW w:type="dxa" w:w="600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真实容量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Port Capacity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tonnes/day + shipments/day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Freight Rail Capacity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tonnes/day by corridor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Grid Transfer Capacity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MW/GW by node/corridor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Digital Industrial Coverage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由已建网络节点和工业区域覆盖计算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Logistics Hub Throughput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tonnes/day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Storage Capacity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Commodity + quantity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Strategic Reserve Storage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Commodity + quantity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物流瓶颈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EffectiveMovableOutput = min(ProductionAvailable, RailCapacity, PortCapacity, StorageHandlingCapacity)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39. Industrial Policy 产业政策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Industry 仍然拥有产业政策，但所有工具必须对应具体 Sector、预算、单位补贴、项目和期限。</w:t>
      </w:r>
    </w:p>
    <w:p>
      <w:pPr>
        <w:pStyle w:val="Heading1"/>
        <w:keepNext/>
      </w:pPr>
      <w:r>
        <w:t>40. Sector Support Programme 产业支持方案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51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89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Target Sector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固定 Sector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Programme Budget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LC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Duration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期限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Eligible Capacity / Projects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覆盖对象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Support Type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Output Subsidy / Investment Grant / Electricity Subsidy / R&amp;D Grant / Equipment Support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Unit Subsidy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LC/unit 或 Capex %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Maximum Support per Project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上限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Performance Condition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产量/就业/投资/技术条件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Review Date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复审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Finance Approval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政府资金必须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41. Special Economic Zone 经济特区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600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Zone ID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园区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Location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位置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Area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hectares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Eligible Sectors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行业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Industrial Capacity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规划能力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Power Capacity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MW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Port/Rail Access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物流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Digital Capacity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网络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Customs Status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Trade 共同管理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Tax Treatment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Finance 决定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Foreign Ownership Rules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Trade 决定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Local Procurement Rule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Industry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Employment Capacity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人数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Housing Pressure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Social 可见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Construction Projects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基础设施清单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Status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Planning/Construction/Operational/Expanding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42. SOE 与国有产业关系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70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Industry 权限</w:t>
            </w:r>
          </w:p>
        </w:tc>
        <w:tc>
          <w:tcPr>
            <w:tcW w:type="dxa" w:w="470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Finance 权限</w:t>
            </w:r>
          </w:p>
        </w:tc>
      </w:tr>
      <w:tr>
        <w:trPr>
          <w:cantSplit/>
        </w:trPr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SOE industrial strategy、capacity project、production plan、technology upgrade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Equity injection、government guarantee、dividend policy、fiscal exposure、privatisation</w:t>
            </w:r>
          </w:p>
        </w:tc>
      </w:tr>
      <w:tr>
        <w:trPr>
          <w:cantSplit/>
        </w:trPr>
        <w:tc>
          <w:tcPr>
            <w:tcW w:type="dxa" w:w="47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提出 SOE 项目和产能需求</w:t>
            </w:r>
          </w:p>
        </w:tc>
        <w:tc>
          <w:tcPr>
            <w:tcW w:type="dxa" w:w="47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决定政府出资、债务和担保结构</w:t>
            </w:r>
          </w:p>
        </w:tc>
      </w:tr>
      <w:tr>
        <w:trPr>
          <w:cantSplit/>
        </w:trPr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评估 SOE 技术与生产绩效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评估国有资产财政回报和风险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43. Strategic Reserves 战略储备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70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Reserve</w:t>
            </w:r>
          </w:p>
        </w:tc>
        <w:tc>
          <w:tcPr>
            <w:tcW w:type="dxa" w:w="470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单位</w:t>
            </w:r>
          </w:p>
        </w:tc>
      </w:tr>
      <w:tr>
        <w:trPr>
          <w:cantSplit/>
        </w:trPr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Crude Oil Reserve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barrel</w:t>
            </w:r>
          </w:p>
        </w:tc>
      </w:tr>
      <w:tr>
        <w:trPr>
          <w:cantSplit/>
        </w:trPr>
        <w:tc>
          <w:tcPr>
            <w:tcW w:type="dxa" w:w="47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Natural Gas Reserve</w:t>
            </w:r>
          </w:p>
        </w:tc>
        <w:tc>
          <w:tcPr>
            <w:tcW w:type="dxa" w:w="47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MMBtu equivalent</w:t>
            </w:r>
          </w:p>
        </w:tc>
      </w:tr>
      <w:tr>
        <w:trPr>
          <w:cantSplit/>
        </w:trPr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Grain Reserve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tonne</w:t>
            </w:r>
          </w:p>
        </w:tc>
      </w:tr>
      <w:tr>
        <w:trPr>
          <w:cantSplit/>
        </w:trPr>
        <w:tc>
          <w:tcPr>
            <w:tcW w:type="dxa" w:w="47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Uranium Reserve</w:t>
            </w:r>
          </w:p>
        </w:tc>
        <w:tc>
          <w:tcPr>
            <w:tcW w:type="dxa" w:w="47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tonne U</w:t>
            </w:r>
          </w:p>
        </w:tc>
      </w:tr>
      <w:tr>
        <w:trPr>
          <w:cantSplit/>
        </w:trPr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Strategic Metals Reserve - Copper</w:t>
            </w:r>
          </w:p>
        </w:tc>
        <w:tc>
          <w:tcPr>
            <w:tcW w:type="dxa" w:w="470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tonne</w:t>
            </w:r>
          </w:p>
        </w:tc>
      </w:tr>
      <w:tr>
        <w:trPr>
          <w:cantSplit/>
        </w:trPr>
        <w:tc>
          <w:tcPr>
            <w:tcW w:type="dxa" w:w="47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Strategic Metals Reserve - Lithium</w:t>
            </w:r>
          </w:p>
        </w:tc>
        <w:tc>
          <w:tcPr>
            <w:tcW w:type="dxa" w:w="470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tonne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覆盖天数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CoverageDays = UsableStrategicInventory / DailyCriticalDemand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Industry 设置 Target Inventory、Release Quantity/Rate 与 Request Acquisition。Trade 负责国际采购，Finance 负责财政支付，紧急大规模释放可触发 Captain/Cabinet。</w:t>
      </w:r>
    </w:p>
    <w:p>
      <w:pPr>
        <w:pStyle w:val="Heading1"/>
        <w:keepNext/>
      </w:pPr>
      <w:r>
        <w:t>44. Emissions &amp; Environmental Standards 排放与环境</w:t>
      </w: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Carbon Tax 迁移给 Finance Owner；Industry 为 Required Consultation，Social 可以设计居民补偿。Industry 保留 Sector Emission Standard。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13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Sector</w:t>
            </w:r>
          </w:p>
        </w:tc>
        <w:tc>
          <w:tcPr>
            <w:tcW w:type="dxa" w:w="527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标准单位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Steel</w:t>
            </w:r>
          </w:p>
        </w:tc>
        <w:tc>
          <w:tcPr>
            <w:tcW w:type="dxa" w:w="5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tCO2e / tonne Steel</w:t>
            </w:r>
          </w:p>
        </w:tc>
      </w:tr>
      <w:tr>
        <w:trPr>
          <w:cantSplit/>
        </w:trPr>
        <w:tc>
          <w:tcPr>
            <w:tcW w:type="dxa" w:w="41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Refined Fuel</w:t>
            </w:r>
          </w:p>
        </w:tc>
        <w:tc>
          <w:tcPr>
            <w:tcW w:type="dxa" w:w="52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tCO2e / unit output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Electricity</w:t>
            </w:r>
          </w:p>
        </w:tc>
        <w:tc>
          <w:tcPr>
            <w:tcW w:type="dxa" w:w="5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kgCO2e / MWh by technology</w:t>
            </w:r>
          </w:p>
        </w:tc>
      </w:tr>
      <w:tr>
        <w:trPr>
          <w:cantSplit/>
        </w:trPr>
        <w:tc>
          <w:tcPr>
            <w:tcW w:type="dxa" w:w="41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Mining</w:t>
            </w:r>
          </w:p>
        </w:tc>
        <w:tc>
          <w:tcPr>
            <w:tcW w:type="dxa" w:w="52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tCO2e / tonne extracted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Semiconductors</w:t>
            </w:r>
          </w:p>
        </w:tc>
        <w:tc>
          <w:tcPr>
            <w:tcW w:type="dxa" w:w="5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tCO2e / standardised output</w:t>
            </w:r>
          </w:p>
        </w:tc>
      </w:tr>
      <w:tr>
        <w:trPr>
          <w:cantSplit/>
        </w:trPr>
        <w:tc>
          <w:tcPr>
            <w:tcW w:type="dxa" w:w="413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Batteries</w:t>
            </w:r>
          </w:p>
        </w:tc>
        <w:tc>
          <w:tcPr>
            <w:tcW w:type="dxa" w:w="52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tCO2e / MWh-equivalent output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8F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实际排放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Emissions_sector = ActualOutput × EmissionFactor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不达标设施必须进入 Upgrade Requirement、Output Restriction、Penalty（Finance 收入）或 Closure 流程。</w:t>
      </w:r>
    </w:p>
    <w:p>
      <w:pPr>
        <w:pStyle w:val="Heading1"/>
        <w:keepNext/>
      </w:pPr>
      <w:r>
        <w:t>45. Resource Security 与 Future Demand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40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600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Domestic Production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当前国内产量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Remaining Recoverable Reserve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剩余可采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Strategic Inventory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储备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Import Dependency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进口/总需求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Supplier Concentration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Trade 数据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Current Demand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当前使用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Committed Project Demand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已批准项目未来材料需求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Pipeline Demand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拟建项目需求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Coverage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库存/合同覆盖期限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Uncovered Future Requirement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未来未覆盖需求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46. Supply Chain Bottleneck Detection 产业瓶颈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06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瓶颈</w:t>
            </w:r>
          </w:p>
        </w:tc>
        <w:tc>
          <w:tcPr>
            <w:tcW w:type="dxa" w:w="635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触发规则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Input Bottleneck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Required Input &gt; Available + Contracted Supply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Labour Bottleneck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某 Skill Tier Available &lt; Required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 Bottleneck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Delivered Electricity &lt; Demand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Technology Bottleneck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Required Technology not Mastered/Licensed/Transferred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Finance Bottleneck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Approved Funding &lt; Required Milestone Funding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Infrastructure Bottleneck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Rail/Port/Grid capacity &lt; required throughput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Equipment Bottleneck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Machinery/Research Equipment unavailable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Administrative Bottleneck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Admin capacity prevents milestone execution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47. 与其他五个 Office 的共享权限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402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共享事项</w:t>
            </w:r>
          </w:p>
        </w:tc>
        <w:tc>
          <w:tcPr>
            <w:tcW w:type="dxa" w:w="357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边界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Captain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National Strategy execution、Major Industrial/Energy/Resource Project、Strategic Technology Transfer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Captain 定方向和战略批准；Industry 设计实体执行。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Central Bank</w:t>
            </w:r>
          </w:p>
        </w:tc>
        <w:tc>
          <w:tcPr>
            <w:tcW w:type="dxa" w:w="402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Targeted Refinancing、重大项目金融稳定/FX 风险</w:t>
            </w:r>
          </w:p>
        </w:tc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 提融资缺口；CB 决定金融工具。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Finance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Project Funding、R&amp;D Budget、Subsidy、SOE、Reserve Purchase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 决定项目与产业方案；Finance 决定政府钱和资本结构。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Trade</w:t>
            </w:r>
          </w:p>
        </w:tc>
        <w:tc>
          <w:tcPr>
            <w:tcW w:type="dxa" w:w="402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Imported Inputs、Technology Licence、FDI、Resource Agreement、Foreign Project Finance</w:t>
            </w:r>
          </w:p>
        </w:tc>
        <w:tc>
          <w:tcPr>
            <w:tcW w:type="dxa" w:w="35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 定需求和技术；Trade 谈外国对手、价格和合同。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Social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Workforce、Training、Migration、Housing impact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 提人数与技能需求；Social 决定劳动与社会响应。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48. Joint Project Committee 自动参与规则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3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Office</w:t>
            </w:r>
          </w:p>
        </w:tc>
        <w:tc>
          <w:tcPr>
            <w:tcW w:type="dxa" w:w="697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自动参与条件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Industry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所有 Industry-owned 实体项目必须。</w:t>
            </w:r>
          </w:p>
        </w:tc>
      </w:tr>
      <w:tr>
        <w:trPr>
          <w:cantSplit/>
        </w:trPr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Finance</w:t>
            </w:r>
          </w:p>
        </w:tc>
        <w:tc>
          <w:tcPr>
            <w:tcW w:type="dxa" w:w="697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存在 Treasury Funding、Government Guarantee、SOE Fiscal Exposure、Sovereign Debt 时必须。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Trade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存在 Imported Critical Inputs、Foreign Technology、FDI、Foreign Loan、Cross-border Contract 时必须。</w:t>
            </w:r>
          </w:p>
        </w:tc>
      </w:tr>
      <w:tr>
        <w:trPr>
          <w:cantSplit/>
        </w:trPr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Social</w:t>
            </w:r>
          </w:p>
        </w:tc>
        <w:tc>
          <w:tcPr>
            <w:tcW w:type="dxa" w:w="697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Construction/Permanent Workforce 超阈值、Housing/Resettlement、Migration、Training Requirement 时必须。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Central Bank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Official FX Reserve Use、Targeted Refinancing、Bank Concentration、Systemic Financial Risk 时必须。</w:t>
            </w:r>
          </w:p>
        </w:tc>
      </w:tr>
      <w:tr>
        <w:trPr>
          <w:cantSplit/>
        </w:trPr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Captain</w:t>
            </w:r>
          </w:p>
        </w:tc>
        <w:tc>
          <w:tcPr>
            <w:tcW w:type="dxa" w:w="697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Strategic Project Flag、金额超过阈值、战略资源、战略技术、国家级基础设施时必须。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49. 内部审批矩阵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28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行动</w:t>
            </w:r>
          </w:p>
        </w:tc>
        <w:tc>
          <w:tcPr>
            <w:tcW w:type="dxa" w:w="283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328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Required Approval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Ordinary Facility Utilisation Change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Small Facility Expansion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</w:t>
            </w:r>
          </w:p>
        </w:tc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Finance if public funding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Major Industrial Project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Finance + Captain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Large Energy Project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</w:t>
            </w:r>
          </w:p>
        </w:tc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Finance + Captain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 Development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Finance; Trade if foreign input/investment; Captain if strategic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 Licence Purchase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 + Trade</w:t>
            </w:r>
          </w:p>
        </w:tc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Finance if government payment; Captain if strategic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Domestic Technology Licence Abroad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 + Trade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Captain if strategic/restricted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Joint R&amp;D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 + Trade</w:t>
            </w:r>
          </w:p>
        </w:tc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Finance if government funding; Captain if strategic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International Research Centre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 + Trade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Finance + Captain if large/strategic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Strategic Reserve Purchase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 request + Trade</w:t>
            </w:r>
          </w:p>
        </w:tc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Strategic Reserve Emergency Release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Captain if emergency/large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Sector Support Programme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</w:t>
            </w:r>
          </w:p>
        </w:tc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SEZ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</w:t>
            </w:r>
          </w:p>
        </w:tc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Finance + Trade; Captain if strategic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SOE Major Programme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</w:t>
            </w:r>
          </w:p>
        </w:tc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Finance + Captain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50. Industry 信息优势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Industry 专属详细信息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Deposit-level Geological Data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Discovered vs Recoverable vs Developed Reserve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Facility-level Capacity and Utilisation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Input Recipe and Shortfall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Maintenance and Downtime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Project Material Requirement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Project Construction Progress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Technology Prerequisites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Project Detailed Progress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Future Industrial Demand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 Demand by Facility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Infrastructure Bottleneck Detail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Labour Requirement by Skill Tier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Resource Depletion Projection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51. 通知与预警系统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Industry Inbox / Alert Event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Resource Deposit Discovery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Exploration Completed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Recoverable Reserve Revised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Deposit Near Depletion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Extraction Below Target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Low/Medium/High Skill Shortage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Equipment Shortage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 Shortage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Rail/Port Bottleneck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Production Target Infeasible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Facility Maintenance Due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Facility Breakdown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Input Inventory Critical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Milestone Reached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Funding Insufficient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Technology Licence Expiring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Technology Transfer Milestone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Joint R&amp;D Partner Default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Project Funding Approved/Rejected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Project Input Delayed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Project Labour Shortage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Project Milestone Delayed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Project Completed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Strategic Reserve Below Target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Strategic Reserve Coverage Critical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Emission Standard Breach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Foreign Technology Offer Received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Talent Exchange Offer Received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52. Industry Score 与 National Guardrails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247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532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方向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Productive Capacity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20%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新增并维持可用实体产能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Capacity Utilisation</w:t>
            </w:r>
          </w:p>
        </w:tc>
        <w:tc>
          <w:tcPr>
            <w:tcW w:type="dxa" w:w="124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15%</w:t>
            </w:r>
          </w:p>
        </w:tc>
        <w:tc>
          <w:tcPr>
            <w:tcW w:type="dxa" w:w="532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在不制造库存/能源危机下有效使用产能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Technology Progress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15%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Mastered/Transferred/Joint R&amp;D 的真实进展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Project Delivery</w:t>
            </w:r>
          </w:p>
        </w:tc>
        <w:tc>
          <w:tcPr>
            <w:tcW w:type="dxa" w:w="124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15%</w:t>
            </w:r>
          </w:p>
        </w:tc>
        <w:tc>
          <w:tcPr>
            <w:tcW w:type="dxa" w:w="532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按成本、时间和规格完成项目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Resource Security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10%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资源储量、开发与供应安全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Energy Reliability</w:t>
            </w:r>
          </w:p>
        </w:tc>
        <w:tc>
          <w:tcPr>
            <w:tcW w:type="dxa" w:w="124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10%</w:t>
            </w:r>
          </w:p>
        </w:tc>
        <w:tc>
          <w:tcPr>
            <w:tcW w:type="dxa" w:w="532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电力供需与 Reserve Margin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Infrastructure Performance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10%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物流、电网、数字基础设施的瓶颈改善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Emissions Efficiency</w:t>
            </w:r>
          </w:p>
        </w:tc>
        <w:tc>
          <w:tcPr>
            <w:tcW w:type="dxa" w:w="124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5%</w:t>
            </w:r>
          </w:p>
        </w:tc>
        <w:tc>
          <w:tcPr>
            <w:tcW w:type="dxa" w:w="532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单位产出的排放改善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52.1 National Guardrails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不能通过过度开采导致关键资源不可逆枯竭而刷分。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不能通过满负荷生产导致电力、原料或劳动系统崩溃。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不能通过项目数量堆积制造财政、材料和行政能力超载。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不能通过高污染产能扩张无视国家排放与社会成本。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不能通过占用关键生活商品/能源导致国内严重短缺。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8"/>
        </w:rPr>
        <w:t>不能依赖即将到期或被限制的外国 Licence 冒充自主技术能力。</w:t>
      </w:r>
    </w:p>
    <w:p>
      <w:pPr>
        <w:pStyle w:val="Heading1"/>
        <w:keepNext/>
      </w:pPr>
      <w:r>
        <w:t>53. 核心数据实体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9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实体</w:t>
            </w:r>
          </w:p>
        </w:tc>
        <w:tc>
          <w:tcPr>
            <w:tcW w:type="dxa" w:w="652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核心字段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resource_endowment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country_id, resource_id, initial_geological_endowment, cumulative_extraction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resource_deposit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deposit_id, resource_id, geological, discovered, recoverable, developed, capacity, cost, labour, energy, infra, status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exploration_project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project_id, target_area, target_resource, budget, labour, equipment, technology, progress, discovery_output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production_sector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sector_id, country_id, total_capacity, output, demand, inventory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facility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facility_id, type, capacity, utilisation, recipe, labour, energy, cost, ownership, status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facility_inventory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facility_id, commodity_id, quantity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power_plant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plant_id, technology, capacity, generation, fuel, labour, emission, grid_node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grid_node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node_id, capacity, load, losses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technology_id, domain, prerequisites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country_technology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country_id, technology_id, state, rights, disclosure, expiry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research_project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research_id, technology_id, required_output, accumulated_output, funding, staff, equipment, status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technology_exchange_listing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listing_id, country_id, technology_id, listing_type, visibility, conditions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technology_licence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contract_id, technology_id, rights, fees, royalty, limits, expiry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technology_transfer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transfer_id, technology_id, provider, recipient, scope, absorption_progress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joint_rd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programme_id, target_technology, participants, contributions, ip_rule, progress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research_centre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centre_id, type, host, participants, ownership, staff, equipment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talent_exchange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exchange_id, specialisation, sending, receiving, count, duration, project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industry_project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project_id, type, location, capex, funding, inputs, labour, technology, milestones, progress, status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infrastructure_asset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asset_id, type, capacity, location, status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sector_support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programme_id, sector, budget, support_type, unit_support, duration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strategic_reserve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country_id, commodity_id, inventory, target, facility_capacity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emission_standard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sector_id, metric, limit, effective_from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54. 核心计算公式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</w:t>
            </w:r>
          </w:p>
        </w:tc>
        <w:tc>
          <w:tcPr>
            <w:tcW w:type="dxa" w:w="646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Resource conservation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InitialEndowment = RemainingUnderground + CumulativeExtraction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Recoverable Reserve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DiscoveredResource × RecoveryRate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Labour Availability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min(Available_skill / Required_skill, 1)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Actual Extraction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Capacity × Labour × Energy × Equipment × Infrastructure × Efficiency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Facility Feasible Output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OperationalCapacity × min(Input, Labour, Energy, Infrastructure, Maintenance)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Inventory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Previous + Production + Imports - Use - Exports - Projects - Losses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Generation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AvailableMW × CapacityFactor × Time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Electricity Balance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DeliveredGeneration - TotalDemand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Reserve Margin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(AvailableCapacity - PeakDemand) / PeakDemand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Output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FundingUsed × HumanCapital × EquipmentAvailability × TechnologyBase × Collaboration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Research Progress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AccumulatedOutput / RequiredOutput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Construction Progress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f(FundingReleased, MaterialsDelivered, Labour, Technology, Admin, Infra)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Strategic Coverage Days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ReserveInventory / DailyCriticalDemand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Emissions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6"/>
              </w:rPr>
              <w:t>ActualOutput × EmissionFactor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55. 前端全部操作控件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657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全部操作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Open Deposit, Create Exploration, Create Development Project, Set Extraction Target, Reduce/Pause Extraction, Decommission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Production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Set Production Target, Set Utilisation Target, Prioritise Facility, Expand, Upgrade, Pause, Resume, Close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Energy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Create Plant Project, Set Generation Priority, Set Electricity Allocation Priority, Schedule Maintenance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R&amp;D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Create Research Project, Allocate Industry R&amp;D Budget, Prioritise, Pause, Resume, Cancel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 Portfolio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View Rights, Set Disclosure, Offer Licence, Seek Partner, Restrict Technology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 Exchange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Search Licence, Post Research Need, Start Joint R&amp;D, Request Transfer, Create Research Centre Proposal, Talent Exchange Request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Projects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Create, Edit Technical Scope, Change Scale, Location, Technology, Request Funding, Request Inputs, Request Labour, Start, Pause, Resume, Reduce Scale, Upgrade, Decommission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Infrastructure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Create Port/Rail/Grid/Digital/Storage Project, View Capacity Bottleneck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Industrial Policy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Create Sector Support, Set Unit Subsidy, Create Local Procurement Rule, Create SEZ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Strategic Reserves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Set Target, Request Purchase, Authorise Release, Schedule Release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Environment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Set Sector Emission Standard, Require Upgrade, Restrict Non-compliant Capacity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Requests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Create Funding/Trade/Workforce/Refinancing Request, Track Status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56. Audit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Audit Event Type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ResourceEndowmentInitialised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ExplorationStarted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ExplorationCompleted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ResourceDiscovered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RecoverableReserveRevised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DevelopmentProjectCreated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ExtractionStarted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ExtractionChanged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DepositDepleted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FacilityCreated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ProductionTargetChanged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FacilityExpanded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FacilityUpgraded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FacilityPaused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FacilityClosed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PowerPlantCommissioned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GenerationPriorityChanged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ResearchProjectCreated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RDBudgetAllocated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ResearchMilestoneReached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TechnologyMastered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TechnologyLicensed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TechnologyTransferStarted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TechnologyTransferCompleted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JointRDCreated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JointRDMilestone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TechnologyDisclosureChanged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ProjectCreated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FundingRequested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SupplyRequested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WorkforceRequested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ProjectApproved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ConstructionStarted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ConstructionMilestone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ProjectDelayed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ProjectOperational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ProjectCancelled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SectorSupportCreated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SEZCreated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StrategicReserveTargetChanged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ReserveReleased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EmissionStandardChanged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EmissionBreach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Noto Sans CJK SC" w:hAnsi="Noto Sans CJK SC" w:eastAsia="Noto Sans CJK SC"/>
        </w:rPr>
        <w:t>所有事件必须记录 event_id、simulation_id、country_id、actor_user_id、actor_office、object_id、timestamp、structured_payload、before_state_hash、after_state_hash。</w:t>
      </w:r>
    </w:p>
    <w:p>
      <w:pPr>
        <w:pStyle w:val="Heading1"/>
        <w:keepNext/>
      </w:pPr>
      <w:r>
        <w:t>57. 旧版 World Simulation 迁移规则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28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旧版</w:t>
            </w:r>
          </w:p>
        </w:tc>
        <w:tc>
          <w:tcPr>
            <w:tcW w:type="dxa" w:w="612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Season 1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R&amp;D Spending 0–5% GDP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保留为 Finance 批准的总 R&amp;D Budget 统计结果；前端核心操作改为具体 Research Project 与预算分配。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Industrial Subsidy 0–30%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改为 Sector Support Programme：Budget、Unit Subsidy、Eligible Projects、Duration。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Infrastructure Investment 0–15% GDP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删除为直接控制；改为具体 Port/Rail/Grid/Digital/Storage Project。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SEZ Size slider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改为具体 SEZ Project 与 Location/Area/Capacity/Infrastructure。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Local Procurement 0–80%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改为项目/补贴项目的 Domestic Content Minimum。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Digital Infrastructure %GDP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改为 Digital Backbone / Industrial Network Project。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Skills &amp; Technology Diffusion %GDP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拆分为 Social Workforce/Training + Industry Technology Transfer/Absorption。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SOE Investment %GDP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拆分为 Industry SOE Project + Finance Equity/Guarantee。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Fossil/Renewable/Nuclear Investment slider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改为具体 Power Plant / Grid / Storage Project。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Strategic Reserve Release %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改为 Commodity + Quantity/Rate + Duration。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Reserve Accumulation % annual demand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改为 Target Inventory + Acquisition Request。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Extraction Licence % capacity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删除；改为 Deposit Development Project。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Carbon Tax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迁移 Finance Owner；Industry consultation。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Emission Standard 0–100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5"/>
              </w:rPr>
              <w:t>改为 Sector-specific physical emission limit。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58. 工程验收 Checklist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六种地下资源的 Initial Geological Endowment 在 Season 创建后不可因玩家行为增加。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所有勘探发现量均从隐藏 Undiscovered Pool 转移，不改变总量。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累计开采永久减少 Remaining Underground Resource。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技术只改变 Recovery Rate、成本、效率、劳动力和环境，不增加 Geological Endowment。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每个 Deposit/Facility/Project/Research 都有 Low/Medium/High Skill Required 与 Available。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劳动力不足实际限制开采、生产、建设和研发。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生产设施不能在投入品、能源、工人或基础设施不足时达到目标产量。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所有固定生产链严格消耗对应 Commodity Inventory。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Power Plant 使用真实 MW/MWh、燃料和 Grid Capacity。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Technology Portfolio 能区分 MASTERED、LICENSED、TRANSFER_IN_PROGRESS、JOINTLY_OWNED。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Licence 的期限、产量、出口和再授权限制能够阻止非法项目/使用。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Technology Transfer 有 Absorption Progress，不能瞬时变成 Mastered。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Joint R&amp;D 由各国真实 Funding/Staff/Equipment 贡献形成进度。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Global Technology Exchange 按 Disclosure State 控制可见性。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Classified Technology 对其他国家不可见。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所有实体能力增长必须来自 Project Pipeline。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项目必须满足 Funding、Materials、Labour、Technology、Approvals 才能开工。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施工里程碑真实消耗 Steel/Copper/Machinery 等材料。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Industry 无法替 Finance 发债或付款。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Industry 无法替 Trade 选择外国供应商或签国际合同。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Industry 无法替 Social 生成劳动力。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Industry 无法修改政策利率或官方外储。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Infrastructure capacity 能真实限制贸易/生产吞吐。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Strategic Reserve 使用实物库存和 Coverage Days。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Emission Standard 使用物理单位并真实影响不合规设施。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所有跨 Office 请求具有结构化字段和状态。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所有关键操作写入 Audit Ledger。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7"/>
        </w:rPr>
        <w:t>□ 70 国环境下 Technology Exchange、Supply Request 和 Partner Search 不依赖手工浏览全部国家。</w:t>
      </w:r>
    </w:p>
    <w:p>
      <w:r>
        <w:br w:type="page"/>
      </w:r>
    </w:p>
    <w:p>
      <w:pPr>
        <w:pStyle w:val="Heading1"/>
        <w:keepNext/>
      </w:pPr>
      <w:r>
        <w:t>附录 A：Industry 全部操作空间总表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238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55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权限</w:t>
            </w:r>
          </w:p>
        </w:tc>
        <w:tc>
          <w:tcPr>
            <w:tcW w:type="dxa" w:w="266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输入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Create Exploration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Region, Resource, Budget, Staff, Equipment, Technology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Resources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Develop Deposit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Deposit, Capacity, Inputs, Labour, Technology, Capex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Set Extraction Target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Deposit, Quantity per period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Resources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Pause/Resume Extraction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Deposit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Set Production Target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Facility/Sector, Quantity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Set Utilisation Target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Facility/Sector, %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Expand Facility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Capacity increment, Capex, inputs, labour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Upgrade Facility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Technology, equipment, cost, downtime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Decommission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Facility, schedule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Energy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Create Power Project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+ Captain if large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Technology, MW, fuel, grid, labour, cost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Energy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Set Allocation Priority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Priority order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R&amp;D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Create Research Project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Technology, budget, staff, equipment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R&amp;D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Allocate R&amp;D Budget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within Finance ceiling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Research project + LC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Set Disclosure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Industry; Captain for strategic changes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Technology, State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Offer Licence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Trade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 rights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Request Foreign Licence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Trade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 rights needed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Start Technology Transfer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Trade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Transfer scope, absorption plan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Start Joint R&amp;D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Trade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Technology, contributions, IP rule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Create Research Centre Proposal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Trade + Finance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Centre type, participants, cost, IP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Talent Exchange Request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Trade + Social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Skill, count, duration, host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Projects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Create Project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Full Project Schema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Projects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Change Scale/Location/Technology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Revised technical scope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Projects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Request Funding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→ Finance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Project financial request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Projects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Request Imported Inputs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→ Trade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Commodity, qty, due date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Projects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Request Workforce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→ Social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Skill tiers, counts, dates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Projects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Request Refinancing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→ CB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Sector, financing gap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Projects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Start/Pause/Resume/Cancel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subject to approvals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Project ID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Industrial Policy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Create Sector Support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Sector, budget, support type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Industrial Policy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Create Local Procurement Rule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Industry; Trade/Finance where relevant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Domestic content %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SEZ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Create/Expand SEZ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+ Trade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Location, area, infrastructure, sectors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Reserves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Set Target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Commodity, target quantity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Reserves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Request Acquisition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→ Trade + Finance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Commodity, qty, due date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Reserves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Release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Industry; Captain if emergency threshold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Commodity, qty/rate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Environment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Set Emission Standard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  <w:tc>
          <w:tcPr>
            <w:tcW w:type="dxa" w:w="266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Sector, physical limit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B：完整技术目录与状态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38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Technology ID</w:t>
            </w:r>
          </w:p>
        </w:tc>
        <w:tc>
          <w:tcPr>
            <w:tcW w:type="dxa" w:w="243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Domain</w:t>
            </w:r>
          </w:p>
        </w:tc>
        <w:tc>
          <w:tcPr>
            <w:tcW w:type="dxa" w:w="255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Technology</w:t>
            </w:r>
          </w:p>
        </w:tc>
        <w:tc>
          <w:tcPr>
            <w:tcW w:type="dxa" w:w="204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可获得状态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ENERGY_ADV_SOLAR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Energy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Advanced Solar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ENERGY_GRID_STORAGE</w:t>
            </w:r>
          </w:p>
        </w:tc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Energy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Grid-scale Storage</w:t>
            </w:r>
          </w:p>
        </w:tc>
        <w:tc>
          <w:tcPr>
            <w:tcW w:type="dxa" w:w="204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ENERGY_ADV_NUCLEAR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Energy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Advanced Nuclear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ENERGY_SMART_GRID</w:t>
            </w:r>
          </w:p>
        </w:tc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Energy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Smart Grid</w:t>
            </w:r>
          </w:p>
        </w:tc>
        <w:tc>
          <w:tcPr>
            <w:tcW w:type="dxa" w:w="204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ENERGY_GREEN_H2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Energy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Green Hydrogen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MFG_AUTOMATION</w:t>
            </w:r>
          </w:p>
        </w:tc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Manufacturing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Industrial Automation</w:t>
            </w:r>
          </w:p>
        </w:tc>
        <w:tc>
          <w:tcPr>
            <w:tcW w:type="dxa" w:w="204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MFG_ROBOTICS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Manufacturing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Advanced Robotics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MFG_PRECISION</w:t>
            </w:r>
          </w:p>
        </w:tc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Manufacturing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Precision Manufacturing</w:t>
            </w:r>
          </w:p>
        </w:tc>
        <w:tc>
          <w:tcPr>
            <w:tcW w:type="dxa" w:w="204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MFG_SMART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Manufacturing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Smart Manufacturing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SEMI_BASIC</w:t>
            </w:r>
          </w:p>
        </w:tc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Semiconductor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Basic Semiconductor</w:t>
            </w:r>
          </w:p>
        </w:tc>
        <w:tc>
          <w:tcPr>
            <w:tcW w:type="dxa" w:w="204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SEMI_ADV_FAB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Semiconductor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Advanced Fabrication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SEMI_PACKAGING</w:t>
            </w:r>
          </w:p>
        </w:tc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Semiconductor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Advanced Packaging</w:t>
            </w:r>
          </w:p>
        </w:tc>
        <w:tc>
          <w:tcPr>
            <w:tcW w:type="dxa" w:w="204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SEMI_HPC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Semiconductor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High-performance Chips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RESOURCE_ADV_EXPLORATION</w:t>
            </w:r>
          </w:p>
        </w:tc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Resources &amp; Materials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Advanced Exploration</w:t>
            </w:r>
          </w:p>
        </w:tc>
        <w:tc>
          <w:tcPr>
            <w:tcW w:type="dxa" w:w="204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RESOURCE_ADV_MINING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Resources &amp; Materials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Advanced Mining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RESOURCE_EFFICIENT_REFINING</w:t>
            </w:r>
          </w:p>
        </w:tc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Resources &amp; Materials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High-efficiency Refining</w:t>
            </w:r>
          </w:p>
        </w:tc>
        <w:tc>
          <w:tcPr>
            <w:tcW w:type="dxa" w:w="204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RESOURCE_BATTERY_CHEM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Resources &amp; Materials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Battery Chemistry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RESOURCE_ADV_MATERIALS</w:t>
            </w:r>
          </w:p>
        </w:tc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Resources &amp; Materials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Advanced Materials</w:t>
            </w:r>
          </w:p>
        </w:tc>
        <w:tc>
          <w:tcPr>
            <w:tcW w:type="dxa" w:w="204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INFRA_DIGITAL_NETWORK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Infrastructure &amp; Digital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Digital Industrial Network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INFRA_AUTO_LOGISTICS</w:t>
            </w:r>
          </w:p>
        </w:tc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Infrastructure &amp; Digital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Automated Logistics</w:t>
            </w:r>
          </w:p>
        </w:tc>
        <w:tc>
          <w:tcPr>
            <w:tcW w:type="dxa" w:w="204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INFRA_SMART_PORT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Infrastructure &amp; Digital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Smart Port</w:t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INFRA_ADV_GRID_MGMT</w:t>
            </w:r>
          </w:p>
        </w:tc>
        <w:tc>
          <w:tcPr>
            <w:tcW w:type="dxa" w:w="243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Infrastructure &amp; Digital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Advanced Grid Management</w:t>
            </w:r>
          </w:p>
        </w:tc>
        <w:tc>
          <w:tcPr>
            <w:tcW w:type="dxa" w:w="204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3"/>
              </w:rPr>
              <w:t>RESEARCHABLE / MASTERED / LICENSED / TRANSFER_IN_PROGRESS / JOINTLY_OWNED / RESTRICTED / OBSOLETE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C：完整项目目录与 Required Offices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317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Project</w:t>
            </w:r>
          </w:p>
        </w:tc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Required Offices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Oil Field Development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Gas Field Development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Uranium Mine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Iron Ore Mine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Copper Mine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Lithium Mine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Energy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Gas Power Plant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Energy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Fossil Power Plant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Energy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Nuclear Power Plant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Energy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Solar Farm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Energy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Wind Farm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Energy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Grid Upgrade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Energy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Energy Storage Facility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Industrial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Steel Mill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Industrial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Refinery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Industrial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Machinery Plant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Industrial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Semiconductor Fab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Industrial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Battery Gigafactory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Industrial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Industrial Park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Industrial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Special Economic Zone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Infrastructure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Deepwater Port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Infrastructure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Freight Railway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Infrastructure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National Power Grid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Infrastructure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Digital Backbone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Infrastructure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Logistics Hub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Infrastructure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Strategic Reserve Facility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foreign inputs/tech/FDI; Social if labour threshold;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Research Infrastructure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National Research Centre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international;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Research Infrastructure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Semiconductor Research Facility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international; Captain if strategic/large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Research Infrastructure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Energy Research Centre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international; Captain if strategic/large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Research Infrastructure</w:t>
            </w:r>
          </w:p>
        </w:tc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Materials Research Centre</w:t>
            </w:r>
          </w:p>
        </w:tc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+ Finance if public funding; Trade if international; Captain if strategic/large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D：全部资源与生产字段字典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294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19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Definition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Deposit ID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唯一资源区块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Type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六种固定地下资源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Location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国内地区/地图节点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Initial Geological Resource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区块原始物理总量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Discovered Resource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已发现量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Recoverable Reserve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当前可采量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Developed Reserve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现有设施可直接开采量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Undiscovered Pool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服务器隐藏未发现量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Current Extraction Capacity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单位/模拟日或年化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Actual Extraction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实际当前产量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Unit Extraction Cost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LC/单位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Low Skill Required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人数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Medium Skill Required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人数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High Skill Required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人数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Electricity Requirement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MWh/单位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Fuel Requirement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适用时单位燃料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Machinery Requirement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设备数量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Rail/Port Requirement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物流容量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Ownership Structure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政府/SOE/私人/外国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Operator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运营主体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Environmental Factor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单位产量排放/扰动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Remaining Economic Life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按现有产能推算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Resource Deposit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Development Status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Undiscovered/Exploring/Discovered/Proven/Developing/Producing/Depleted/Closed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Facility ID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设施 ID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Facility Type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Sector 对应设施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Location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位置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Installed Capacity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设计产能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Operational Capacity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可运营产能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Current Output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当前产量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Capacity Utilisation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计算结果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Utilisation Target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设置目标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Input Recipe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单位产出投入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Current Input Inventory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厂内投入库存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Electricity Demand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MWh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Low/Medium/High Skill Requirement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人数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Available Labour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实际人数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Unit Variable Cost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单位变动成本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Maintenance Cost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维护费用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Maintenance Status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正常/检修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Emission Factor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单位排放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Ownership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产权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Operator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运营主体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Commissioned Date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投产时间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Remaining Life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剩余寿命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Expansion Projects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关联扩建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Production Facility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Upgrade Projects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关联升级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Plant ID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设施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Technology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Gas/Fossil/Nuclear/Solar/Wind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Installed Capacity MW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装机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Available Capacity MW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可用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Capacity Factor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实际比例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Fuel Type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燃料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Fuel Requirement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单位发电燃料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Fuel Inventory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厂内库存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Generation MWh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实际发电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Variable Cost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LC/MWh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Maintenance Cost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维护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Low/Medium/High Skill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人数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Emission Factor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kgCO2e/MWh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Grid Connection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接入节点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Commission Date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投产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Power Plant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Remaining Life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寿命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Project ID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唯一项目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Name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名称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Category / Type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固定项目目录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Location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位置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Project Owner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Planned Capacity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新增能力及单位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Total Capex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总成本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Approved Funding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已批准资金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Funding Gap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融资缺口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Payment Schedule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付款节点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Steel Required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建设钢材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Copper Required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建设铜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Machinery Required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设备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Other Commodity Inputs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适用投入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Construction Electricity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施工用电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Construction Low/Medium/High Skill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建设人员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Permanent Low/Medium/High Skill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运营人员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Required Technology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前置技术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Licence Status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外国技术状态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External Supply Needs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进口需求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Start Date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开始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Milestones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里程碑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Expected Completion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预计完成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Construction Progress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实际进度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Annual Operating Cost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运营成本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Maintenance Cost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维护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Unit Input Recipe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单位产出投入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Emission Factor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排放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Land Requirement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土地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Grid/Port/Rail Requirement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基础设施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Ownership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产权</w:t>
            </w:r>
          </w:p>
        </w:tc>
      </w:tr>
      <w:tr>
        <w:trPr>
          <w:cantSplit/>
        </w:trPr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Foreign Ownership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外资比例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Industry Project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Status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63244"/>
                <w:sz w:val="14"/>
              </w:rPr>
              <w:t>生命周期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1F7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9"/>
              </w:rPr>
              <w:t>实现总原则</w:t>
              <w:br/>
            </w:r>
            <w:r>
              <w:rPr>
                <w:rFonts w:ascii="Noto Sans CJK SC" w:hAnsi="Noto Sans CJK SC" w:eastAsia="Noto Sans CJK SC"/>
                <w:color w:val="263244"/>
                <w:sz w:val="18"/>
              </w:rPr>
              <w:t>Industry Office 的可玩性来自“真实资源约束 + 技术路线 + 项目建设 + 生产瓶颈 + 跨 Office 协商”。任何产能、储量、技术能力和项目进度都必须能够追溯到资源、投入、劳动力、能源、设备、资金、技术权利和自然时间，不允许通过抽象强度直接生成经济能力。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8758A"/>
        <w:sz w:val="15"/>
      </w:rPr>
      <w:t xml:space="preserve">EconMind OS · Industry, Technology &amp; Resources Minister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68758A"/>
        <w:sz w:val="15"/>
      </w:rPr>
      <w:t>ECONMIND OS  ·  SEASON 1 OFFICE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color w:val="2632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6B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8E8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8758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EconMind OS Season 1 Industry, Technology &amp; Resources Minister Function Specification</dc:title>
  <dc:subject>Complete resource, production, energy, technology, project and international technology exchange system specification</dc:subject>
  <dc:creator>EconMind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