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1DF7EAB1" w:rsidR="0017703F" w:rsidRDefault="00155034">
      <w:pPr>
        <w:jc w:val="center"/>
      </w:pPr>
      <w:r>
        <w:rPr>
          <w:sz w:val="28"/>
          <w:szCs w:val="28"/>
        </w:rPr>
        <w:t>1.</w:t>
      </w:r>
      <w:r w:rsidR="000E46E3">
        <w:rPr>
          <w:sz w:val="28"/>
          <w:szCs w:val="28"/>
        </w:rPr>
        <w:t>6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C" w14:textId="4AF342F8" w:rsidR="0017703F" w:rsidRDefault="0046011B" w:rsidP="000E46E3">
      <w:pPr>
        <w:jc w:val="center"/>
      </w:pPr>
      <w:r>
        <w:rPr>
          <w:sz w:val="28"/>
          <w:szCs w:val="28"/>
        </w:rPr>
        <w:t>07</w:t>
      </w:r>
      <w:r w:rsidR="00AB028A">
        <w:rPr>
          <w:sz w:val="28"/>
          <w:szCs w:val="28"/>
        </w:rPr>
        <w:t>/11/2016</w:t>
      </w:r>
    </w:p>
    <w:p w14:paraId="60B4730D" w14:textId="77777777" w:rsidR="0017703F" w:rsidRDefault="0017703F">
      <w:pPr>
        <w:jc w:val="center"/>
      </w:pPr>
    </w:p>
    <w:p w14:paraId="715D068C" w14:textId="77777777" w:rsidR="000E46E3" w:rsidRDefault="000E46E3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Propósito do Documento</w:t>
      </w:r>
    </w:p>
    <w:p w14:paraId="60B47336" w14:textId="77777777" w:rsidR="0017703F" w:rsidRDefault="00155034" w:rsidP="000E46E3">
      <w:pPr>
        <w:ind w:firstLine="720"/>
      </w:pPr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Participantes</w:t>
      </w:r>
    </w:p>
    <w:p w14:paraId="60B47339" w14:textId="77777777" w:rsidR="0017703F" w:rsidRDefault="00155034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João Pedro Salgado</w:t>
      </w:r>
    </w:p>
    <w:p w14:paraId="60B4733A" w14:textId="77777777" w:rsidR="0017703F" w:rsidRDefault="00155034" w:rsidP="00790C03">
      <w:pPr>
        <w:pStyle w:val="ListParagraph"/>
        <w:numPr>
          <w:ilvl w:val="1"/>
          <w:numId w:val="5"/>
        </w:numPr>
        <w:tabs>
          <w:tab w:val="left" w:pos="0"/>
        </w:tabs>
      </w:pPr>
      <w:r w:rsidRPr="00790C03">
        <w:rPr>
          <w:sz w:val="24"/>
          <w:szCs w:val="24"/>
        </w:rPr>
        <w:t>Função: Gerente de Qualidade</w:t>
      </w:r>
    </w:p>
    <w:p w14:paraId="60B4733B" w14:textId="77777777" w:rsidR="0017703F" w:rsidRDefault="00155034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Samuel Rocha Costa</w:t>
      </w:r>
    </w:p>
    <w:p w14:paraId="60B4733C" w14:textId="77777777" w:rsidR="0017703F" w:rsidRPr="00790C03" w:rsidRDefault="00155034" w:rsidP="00790C03">
      <w:pPr>
        <w:pStyle w:val="ListParagraph"/>
        <w:numPr>
          <w:ilvl w:val="1"/>
          <w:numId w:val="6"/>
        </w:numPr>
        <w:tabs>
          <w:tab w:val="left" w:pos="0"/>
        </w:tabs>
      </w:pPr>
      <w:r w:rsidRPr="00790C03">
        <w:rPr>
          <w:sz w:val="24"/>
          <w:szCs w:val="24"/>
        </w:rPr>
        <w:t>Função: Analista de Qualidade</w:t>
      </w:r>
    </w:p>
    <w:p w14:paraId="62D3F675" w14:textId="21B29CA3" w:rsidR="00790C03" w:rsidRPr="00790C03" w:rsidRDefault="00790C03" w:rsidP="00790C03">
      <w:pPr>
        <w:pStyle w:val="ListParagraph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 xml:space="preserve">Nome: </w:t>
      </w:r>
      <w:r w:rsidRPr="00790C03">
        <w:rPr>
          <w:sz w:val="24"/>
          <w:szCs w:val="24"/>
        </w:rPr>
        <w:t>Marcus Mitra</w:t>
      </w:r>
    </w:p>
    <w:p w14:paraId="1B658BD8" w14:textId="7514B135" w:rsidR="00790C03" w:rsidRDefault="00790C03" w:rsidP="00790C03">
      <w:pPr>
        <w:pStyle w:val="ListParagraph"/>
        <w:numPr>
          <w:ilvl w:val="1"/>
          <w:numId w:val="7"/>
        </w:numPr>
        <w:tabs>
          <w:tab w:val="left" w:pos="0"/>
        </w:tabs>
      </w:pPr>
      <w:r w:rsidRPr="00790C03">
        <w:rPr>
          <w:sz w:val="24"/>
          <w:szCs w:val="24"/>
        </w:rPr>
        <w:t>Função:</w:t>
      </w:r>
      <w:r>
        <w:t xml:space="preserve"> </w:t>
      </w:r>
      <w:r w:rsidRPr="00790C03">
        <w:rPr>
          <w:sz w:val="24"/>
          <w:szCs w:val="24"/>
        </w:rPr>
        <w:t>Analista de Qualidade</w:t>
      </w:r>
    </w:p>
    <w:p w14:paraId="60B4733D" w14:textId="77777777" w:rsidR="0017703F" w:rsidRDefault="0017703F"/>
    <w:p w14:paraId="60B4733E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Lista de Atividades que serão avaliadas</w:t>
      </w:r>
    </w:p>
    <w:p w14:paraId="60B4733F" w14:textId="77777777" w:rsidR="0017703F" w:rsidRPr="00790C03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428368C2" w14:textId="18070101" w:rsidR="00790C03" w:rsidRPr="00790C03" w:rsidRDefault="00790C03" w:rsidP="00790C03">
      <w:pPr>
        <w:numPr>
          <w:ilvl w:val="1"/>
          <w:numId w:val="16"/>
        </w:numPr>
        <w:tabs>
          <w:tab w:val="left" w:pos="0"/>
        </w:tabs>
        <w:ind w:left="1701" w:hanging="425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 w:rsidP="00790C03">
      <w:pPr>
        <w:numPr>
          <w:ilvl w:val="1"/>
          <w:numId w:val="12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3E15D76" w14:textId="4F69349E" w:rsidR="00790C03" w:rsidRPr="00790C03" w:rsidRDefault="00155034" w:rsidP="00790C03">
      <w:pPr>
        <w:pStyle w:val="ListParagraph"/>
        <w:numPr>
          <w:ilvl w:val="0"/>
          <w:numId w:val="11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Marcus Mitra</w:t>
      </w:r>
    </w:p>
    <w:p w14:paraId="1214779B" w14:textId="61EE08BA" w:rsidR="00790C03" w:rsidRPr="00790C03" w:rsidRDefault="00790C03" w:rsidP="00790C03">
      <w:pPr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 w:rsidRPr="00790C03">
        <w:rPr>
          <w:b/>
          <w:sz w:val="24"/>
          <w:szCs w:val="24"/>
        </w:rPr>
        <w:t>Item:</w:t>
      </w:r>
      <w:r w:rsidRPr="00790C03">
        <w:rPr>
          <w:sz w:val="24"/>
          <w:szCs w:val="24"/>
        </w:rPr>
        <w:t xml:space="preserve"> Avaliar Escopo</w:t>
      </w:r>
    </w:p>
    <w:p w14:paraId="363D1F7F" w14:textId="5CCCB3E7" w:rsidR="00790C03" w:rsidRDefault="00790C03" w:rsidP="00790C03">
      <w:pPr>
        <w:numPr>
          <w:ilvl w:val="1"/>
          <w:numId w:val="17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Samuel Rocha Costa</w:t>
      </w:r>
    </w:p>
    <w:p w14:paraId="7F448865" w14:textId="6226F9FC" w:rsidR="007C2ED9" w:rsidRDefault="007C2ED9" w:rsidP="007C2ED9">
      <w:pPr>
        <w:numPr>
          <w:ilvl w:val="0"/>
          <w:numId w:val="17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estimativa de esforço</w:t>
      </w:r>
    </w:p>
    <w:p w14:paraId="150516B3" w14:textId="23DCCA3A" w:rsidR="007C2ED9" w:rsidRPr="007C2ED9" w:rsidRDefault="007C2ED9" w:rsidP="007C2ED9">
      <w:pPr>
        <w:numPr>
          <w:ilvl w:val="1"/>
          <w:numId w:val="17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5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 w:rsidP="00790C03">
      <w:pPr>
        <w:numPr>
          <w:ilvl w:val="1"/>
          <w:numId w:val="10"/>
        </w:numPr>
        <w:tabs>
          <w:tab w:val="left" w:pos="0"/>
        </w:tabs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 w:rsidP="00790C03">
      <w:pPr>
        <w:numPr>
          <w:ilvl w:val="1"/>
          <w:numId w:val="9"/>
        </w:numPr>
        <w:tabs>
          <w:tab w:val="left" w:pos="0"/>
        </w:tabs>
        <w:ind w:hanging="392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Atividades Propostas</w:t>
      </w:r>
    </w:p>
    <w:p w14:paraId="60B4734B" w14:textId="77777777" w:rsidR="0017703F" w:rsidRDefault="00155034" w:rsidP="000E46E3">
      <w:pPr>
        <w:ind w:firstLine="720"/>
      </w:pPr>
      <w:bookmarkStart w:id="1" w:name="_GoBack"/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36D12A7" w14:textId="1AD9B0CF" w:rsidR="00790C03" w:rsidRDefault="00790C0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“Avaliar Escopo” será analisado na entrega do documento “GRP – Definiçã</w:t>
      </w:r>
      <w:r w:rsidR="0046011B">
        <w:rPr>
          <w:sz w:val="24"/>
          <w:szCs w:val="24"/>
        </w:rPr>
        <w:t xml:space="preserve">o do </w:t>
      </w:r>
      <w:r>
        <w:rPr>
          <w:sz w:val="24"/>
          <w:szCs w:val="24"/>
        </w:rPr>
        <w:t>Escopo”.</w:t>
      </w:r>
    </w:p>
    <w:p w14:paraId="2C60B03F" w14:textId="76141F0D" w:rsidR="0046011B" w:rsidRDefault="0046011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“Conferir estimativa de esforço” será analisado na entre do documento “GPR – Estimativa de Esforço”.</w:t>
      </w:r>
    </w:p>
    <w:bookmarkEnd w:id="1"/>
    <w:p w14:paraId="4EAD5069" w14:textId="41247D8C" w:rsidR="007E5391" w:rsidRPr="007E5391" w:rsidRDefault="007E5391" w:rsidP="007E5391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lastRenderedPageBreak/>
        <w:t>O processo “Conferir atividades” será analisado na entrega do documento “GPR - Cronograma de Atividades”.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1" w14:textId="77777777" w:rsidR="0017703F" w:rsidRDefault="0017703F"/>
    <w:p w14:paraId="60B47352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Estimativa de Prazos</w:t>
      </w:r>
    </w:p>
    <w:p w14:paraId="60B47353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Pr="004A5AEC" w:rsidRDefault="0015503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A5AEC">
              <w:rPr>
                <w:b/>
              </w:rP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lastRenderedPageBreak/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64764D00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</w:t>
            </w:r>
            <w:r w:rsidR="00790C03">
              <w:t xml:space="preserve"> </w:t>
            </w:r>
            <w:r>
              <w:t>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790C03" w14:paraId="6390B242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C7C857A" w14:textId="1D731EEE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Definição do Escopo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0197E8D" w14:textId="06302116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Escopo</w:t>
            </w:r>
          </w:p>
          <w:p w14:paraId="5D18A9E8" w14:textId="18169BE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e integridade dos itens dispostos no escopo do projeto</w:t>
            </w:r>
          </w:p>
          <w:p w14:paraId="163B1C73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74BF2238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790C03" w14:paraId="0A912755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1367D1" w14:textId="77777777" w:rsidR="00790C03" w:rsidRDefault="00790C03" w:rsidP="00790C03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0828E9A" w14:textId="77777777" w:rsidR="00790C03" w:rsidRDefault="00790C03" w:rsidP="00790C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1EC8AAF" w14:textId="51C925AC" w:rsidR="00790C03" w:rsidRDefault="007C2ED9" w:rsidP="00790C03">
            <w:pPr>
              <w:widowControl w:val="0"/>
              <w:spacing w:line="240" w:lineRule="auto"/>
            </w:pPr>
            <w:r>
              <w:t>Documento fora do padrão</w:t>
            </w:r>
          </w:p>
        </w:tc>
      </w:tr>
    </w:tbl>
    <w:p w14:paraId="1B35901F" w14:textId="77777777" w:rsidR="00790C03" w:rsidRDefault="00790C03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46011B" w14:paraId="662AC48B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0628AA2" w14:textId="031C3A4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Estimativa de Esforço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6D5472" w14:textId="59EC8E1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estimativa de esforço</w:t>
            </w:r>
          </w:p>
          <w:p w14:paraId="504D9352" w14:textId="2FF72E65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da integridade e consistência dos dados presentes nesse documento.</w:t>
            </w:r>
          </w:p>
          <w:p w14:paraId="4B199F02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30F5F0FC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46011B" w14:paraId="59A58C21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1C2EFE6" w14:textId="77777777" w:rsidR="0046011B" w:rsidRDefault="0046011B" w:rsidP="0046011B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0A63473" w14:textId="77777777" w:rsidR="0046011B" w:rsidRDefault="0046011B" w:rsidP="0046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CE49E9C" w14:textId="64BBB2F7" w:rsidR="007B1E8F" w:rsidRPr="007B1E8F" w:rsidRDefault="007B1E8F" w:rsidP="0046011B">
            <w:pPr>
              <w:widowControl w:val="0"/>
              <w:spacing w:line="240" w:lineRule="auto"/>
            </w:pPr>
            <w:r>
              <w:t>Calcular horas totais</w:t>
            </w:r>
          </w:p>
        </w:tc>
      </w:tr>
    </w:tbl>
    <w:p w14:paraId="3EBC1446" w14:textId="77777777" w:rsidR="0046011B" w:rsidRDefault="0046011B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7D3547" w14:paraId="1FA5C549" w14:textId="77777777" w:rsidTr="007D354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D71A582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BE71FA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5CB52E3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2DB9EB50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Grau de Avaliação: </w:t>
            </w:r>
            <w:r>
              <w:t>Aprovado</w:t>
            </w:r>
          </w:p>
          <w:p w14:paraId="508529EA" w14:textId="1933CEA9" w:rsidR="007D3547" w:rsidRPr="0046011B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Corrigida</w:t>
            </w:r>
          </w:p>
        </w:tc>
      </w:tr>
      <w:tr w:rsidR="007D3547" w14:paraId="465CAED4" w14:textId="77777777" w:rsidTr="004A5AEC">
        <w:trPr>
          <w:trHeight w:val="268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58E3BBD" w14:textId="77777777" w:rsidR="007D3547" w:rsidRDefault="007D3547" w:rsidP="007D3547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C96A0AC" w14:textId="77777777" w:rsidR="007D3547" w:rsidRDefault="007D3547" w:rsidP="007D35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4C64DB7" w14:textId="77777777" w:rsidR="004A5AEC" w:rsidRPr="00460778" w:rsidRDefault="004A5AEC" w:rsidP="004A5AEC">
            <w:pPr>
              <w:keepNext w:val="0"/>
              <w:spacing w:line="259" w:lineRule="auto"/>
              <w:contextualSpacing/>
            </w:pPr>
            <w:r>
              <w:t>Falta do risco de qualidade inadequada</w:t>
            </w:r>
          </w:p>
          <w:p w14:paraId="299EA640" w14:textId="3DA9D2F4" w:rsidR="007D3547" w:rsidRDefault="004A5AEC" w:rsidP="004A5AEC">
            <w:pPr>
              <w:keepNext w:val="0"/>
              <w:spacing w:line="259" w:lineRule="auto"/>
              <w:contextualSpacing/>
            </w:pPr>
            <w:r>
              <w:t>Falta do risco de falha tecnológica</w:t>
            </w:r>
          </w:p>
        </w:tc>
      </w:tr>
    </w:tbl>
    <w:p w14:paraId="42645084" w14:textId="77777777" w:rsidR="007D3547" w:rsidRDefault="007D3547"/>
    <w:p w14:paraId="70E6ACB5" w14:textId="77777777" w:rsidR="00790C03" w:rsidRDefault="00790C03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Pr="0046011B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Pr="000E46E3" w:rsidRDefault="0017703F">
      <w:pPr>
        <w:rPr>
          <w:sz w:val="28"/>
          <w:szCs w:val="28"/>
        </w:rPr>
      </w:pPr>
    </w:p>
    <w:p w14:paraId="60B473AD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Termo de Responsabilidade</w:t>
      </w:r>
    </w:p>
    <w:p w14:paraId="60B473AE" w14:textId="77777777" w:rsidR="0017703F" w:rsidRPr="000E46E3" w:rsidRDefault="00155034">
      <w:pPr>
        <w:rPr>
          <w:sz w:val="24"/>
          <w:szCs w:val="24"/>
        </w:rPr>
      </w:pPr>
      <w:r w:rsidRPr="000E46E3">
        <w:rPr>
          <w:sz w:val="24"/>
          <w:szCs w:val="24"/>
        </w:rPr>
        <w:t>Assinado abaixo os mesmos concordam com as informações acima.</w:t>
      </w:r>
    </w:p>
    <w:p w14:paraId="60B473AF" w14:textId="77777777" w:rsidR="0017703F" w:rsidRDefault="0017703F"/>
    <w:p w14:paraId="60B473B3" w14:textId="77777777" w:rsidR="0017703F" w:rsidRDefault="0017703F" w:rsidP="009F01B8"/>
    <w:p w14:paraId="60B473B4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Samuel Rocha Costa</w:t>
      </w:r>
    </w:p>
    <w:p w14:paraId="60B473B5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Analista de Qualidade</w:t>
      </w:r>
    </w:p>
    <w:p w14:paraId="60B473B6" w14:textId="77777777" w:rsidR="0017703F" w:rsidRPr="000E46E3" w:rsidRDefault="0017703F">
      <w:pPr>
        <w:jc w:val="center"/>
        <w:rPr>
          <w:sz w:val="26"/>
          <w:szCs w:val="26"/>
        </w:rPr>
      </w:pPr>
    </w:p>
    <w:p w14:paraId="60B473B7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João Pedro Salgado</w:t>
      </w:r>
    </w:p>
    <w:p w14:paraId="60B473B8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Qualidade</w:t>
      </w:r>
    </w:p>
    <w:p w14:paraId="5ECE7226" w14:textId="77777777" w:rsidR="009F01B8" w:rsidRPr="000E46E3" w:rsidRDefault="009F01B8">
      <w:pPr>
        <w:jc w:val="center"/>
        <w:rPr>
          <w:sz w:val="26"/>
          <w:szCs w:val="26"/>
        </w:rPr>
      </w:pPr>
    </w:p>
    <w:p w14:paraId="19B72D43" w14:textId="77777777" w:rsidR="009F01B8" w:rsidRPr="000E46E3" w:rsidRDefault="009F01B8" w:rsidP="009F01B8">
      <w:pPr>
        <w:pStyle w:val="normal0"/>
        <w:widowControl/>
        <w:spacing w:line="276" w:lineRule="auto"/>
        <w:jc w:val="center"/>
        <w:rPr>
          <w:sz w:val="26"/>
          <w:szCs w:val="26"/>
          <w:u w:val="single"/>
        </w:rPr>
      </w:pPr>
      <w:r w:rsidRPr="000E46E3">
        <w:rPr>
          <w:rFonts w:ascii="Arial" w:eastAsia="Arial" w:hAnsi="Arial" w:cs="Arial"/>
          <w:sz w:val="26"/>
          <w:szCs w:val="26"/>
          <w:u w:val="single"/>
        </w:rPr>
        <w:t>Alex Melo Ferreira</w:t>
      </w:r>
    </w:p>
    <w:p w14:paraId="23502AF9" w14:textId="77777777" w:rsidR="009F01B8" w:rsidRPr="000E46E3" w:rsidRDefault="009F01B8" w:rsidP="009F01B8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Projeto</w:t>
      </w:r>
    </w:p>
    <w:p w14:paraId="30FDF545" w14:textId="77777777" w:rsidR="009F01B8" w:rsidRDefault="009F01B8">
      <w:pPr>
        <w:jc w:val="center"/>
      </w:pPr>
    </w:p>
    <w:sectPr w:rsidR="009F01B8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BD0AF1"/>
    <w:multiLevelType w:val="hybridMultilevel"/>
    <w:tmpl w:val="D644A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D4080"/>
    <w:multiLevelType w:val="hybridMultilevel"/>
    <w:tmpl w:val="4E4C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>
    <w:nsid w:val="093B597E"/>
    <w:multiLevelType w:val="hybridMultilevel"/>
    <w:tmpl w:val="22F44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>
    <w:nsid w:val="0DF367D0"/>
    <w:multiLevelType w:val="hybridMultilevel"/>
    <w:tmpl w:val="B1468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FA0BD8"/>
    <w:multiLevelType w:val="hybridMultilevel"/>
    <w:tmpl w:val="278E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1E12E8"/>
    <w:multiLevelType w:val="hybridMultilevel"/>
    <w:tmpl w:val="087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>
    <w:nsid w:val="35DE4F5D"/>
    <w:multiLevelType w:val="hybridMultilevel"/>
    <w:tmpl w:val="AF56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9">
    <w:nsid w:val="42DD621B"/>
    <w:multiLevelType w:val="hybridMultilevel"/>
    <w:tmpl w:val="AF9462C4"/>
    <w:lvl w:ilvl="0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>
    <w:nsid w:val="452854E2"/>
    <w:multiLevelType w:val="hybridMultilevel"/>
    <w:tmpl w:val="63F2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1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13">
    <w:nsid w:val="501F6885"/>
    <w:multiLevelType w:val="hybridMultilevel"/>
    <w:tmpl w:val="73DA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>
    <w:nsid w:val="5AA667D9"/>
    <w:multiLevelType w:val="hybridMultilevel"/>
    <w:tmpl w:val="8F308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5">
    <w:nsid w:val="63962F5B"/>
    <w:multiLevelType w:val="hybridMultilevel"/>
    <w:tmpl w:val="C3D677E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6">
    <w:nsid w:val="78A7701E"/>
    <w:multiLevelType w:val="hybridMultilevel"/>
    <w:tmpl w:val="FFD2C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7">
    <w:nsid w:val="7E891D31"/>
    <w:multiLevelType w:val="hybridMultilevel"/>
    <w:tmpl w:val="517A1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0E46E3"/>
    <w:rsid w:val="00155034"/>
    <w:rsid w:val="0017703F"/>
    <w:rsid w:val="0046011B"/>
    <w:rsid w:val="004A5AEC"/>
    <w:rsid w:val="00790C03"/>
    <w:rsid w:val="007B151C"/>
    <w:rsid w:val="007B1E8F"/>
    <w:rsid w:val="007C2ED9"/>
    <w:rsid w:val="007D3547"/>
    <w:rsid w:val="007E5391"/>
    <w:rsid w:val="00827AE5"/>
    <w:rsid w:val="009F01B8"/>
    <w:rsid w:val="00AB028A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B47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paragraph" w:customStyle="1" w:styleId="normal0">
    <w:name w:val="normal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876</Words>
  <Characters>4999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10</cp:revision>
  <cp:lastPrinted>2016-11-06T20:03:00Z</cp:lastPrinted>
  <dcterms:created xsi:type="dcterms:W3CDTF">2016-11-06T19:05:00Z</dcterms:created>
  <dcterms:modified xsi:type="dcterms:W3CDTF">2016-11-08T18:11:00Z</dcterms:modified>
</cp:coreProperties>
</file>