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BA037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35C7DCD1" w:rsidR="00D77511" w:rsidRPr="00C52528" w:rsidRDefault="00C820EB" w:rsidP="002A4A57">
            <w:pPr>
              <w:pStyle w:val="Verses"/>
            </w:pPr>
            <w:r>
              <w:t>02/06</w:t>
            </w:r>
            <w:r w:rsidR="00030AE5">
              <w:t>/2017</w:t>
            </w:r>
          </w:p>
        </w:tc>
        <w:tc>
          <w:tcPr>
            <w:tcW w:w="2273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  <w:tr w:rsidR="008C7E6A" w:rsidRPr="00C52528" w14:paraId="086D6E93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27B31C2" w14:textId="5F30EF84" w:rsidR="008C7E6A" w:rsidRDefault="0004659F" w:rsidP="002A4A57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4B30859D" w14:textId="7D0F5E50" w:rsidR="008C7E6A" w:rsidRDefault="0004659F" w:rsidP="002A4A57">
            <w:pPr>
              <w:pStyle w:val="Verses"/>
            </w:pPr>
            <w:r>
              <w:t>03</w:t>
            </w:r>
            <w:r w:rsidR="008C7E6A">
              <w:t>/06/2017</w:t>
            </w:r>
          </w:p>
        </w:tc>
        <w:tc>
          <w:tcPr>
            <w:tcW w:w="2273" w:type="dxa"/>
            <w:vAlign w:val="center"/>
          </w:tcPr>
          <w:p w14:paraId="1F82C356" w14:textId="4A3F74E2" w:rsidR="008C7E6A" w:rsidRDefault="008C7E6A" w:rsidP="002A4A57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768C88EA" w14:textId="68F2CFC0" w:rsidR="008C7E6A" w:rsidRDefault="008C7E6A" w:rsidP="002A4A57">
            <w:pPr>
              <w:pStyle w:val="Verses"/>
            </w:pPr>
            <w:r>
              <w:t>Definição do Plano</w:t>
            </w:r>
          </w:p>
        </w:tc>
      </w:tr>
    </w:tbl>
    <w:p w14:paraId="25936B09" w14:textId="388614F5" w:rsidR="00D77511" w:rsidRDefault="00D77511" w:rsidP="00D77511"/>
    <w:p w14:paraId="0ADECA5B" w14:textId="061E1E9B" w:rsidR="00E417BF" w:rsidRDefault="00E417BF" w:rsidP="00D77511"/>
    <w:p w14:paraId="7FABCAD6" w14:textId="0515AF42" w:rsidR="00E417BF" w:rsidRDefault="00E417BF" w:rsidP="00E417BF">
      <w:pPr>
        <w:pStyle w:val="Heading1"/>
        <w:numPr>
          <w:ilvl w:val="0"/>
          <w:numId w:val="0"/>
        </w:numPr>
        <w:ind w:left="432" w:hanging="432"/>
      </w:pPr>
      <w:r>
        <w:t>1. Objetivo do Plano de Gerenciamento dos Riscos</w:t>
      </w:r>
    </w:p>
    <w:p w14:paraId="14D926E7" w14:textId="3604F65D" w:rsidR="00E417BF" w:rsidRPr="00E417BF" w:rsidRDefault="00E417BF" w:rsidP="00E417BF">
      <w:pPr>
        <w:rPr>
          <w:rFonts w:cs="Arial"/>
        </w:rPr>
      </w:pPr>
      <w:r w:rsidRPr="00E417BF">
        <w:t xml:space="preserve">Gerenciar os riscos do projeto requer um </w:t>
      </w:r>
      <w:r>
        <w:t xml:space="preserve">plano de gerenciamento de riscos, </w:t>
      </w:r>
      <w:r w:rsidRPr="00E417BF">
        <w:t>descrevendo como os processos de riscos serão estruturados e executados iniciando pela identificação dos riscos, suas análises qualitativa e quantitativa, seu plano de respos</w:t>
      </w:r>
      <w:bookmarkStart w:id="0" w:name="_GoBack"/>
      <w:bookmarkEnd w:id="0"/>
      <w:r w:rsidRPr="00E417BF">
        <w:t>tas e concluindo com a forma que os riscos serão controlados e monitorados.</w:t>
      </w:r>
      <w:r>
        <w:t xml:space="preserve"> </w:t>
      </w:r>
      <w:r w:rsidRPr="00E417BF">
        <w:t>O P</w:t>
      </w:r>
      <w:r>
        <w:t>lano de gerenciamento de riscos</w:t>
      </w:r>
      <w:r w:rsidRPr="00E417BF">
        <w:t xml:space="preserve"> é desenvolvido e aprovado durante a fase de planejamento do projeto e é um plano auxiliar do</w:t>
      </w:r>
      <w:r>
        <w:t xml:space="preserve"> plano de gerenciamento do Projeto. </w:t>
      </w:r>
      <w:r w:rsidRPr="00E417BF">
        <w:t>Tem como objetivo aumentar a probabilidade e o impacto dos eventos positivos, reduzir a probabilidade e o impacto dos eventos negativos no projeto e orientar a equipe do projeto sobre como os processos de riscos serão executados.</w:t>
      </w:r>
    </w:p>
    <w:p w14:paraId="40199F7F" w14:textId="0217B70C" w:rsidR="00E417BF" w:rsidRDefault="00E417BF" w:rsidP="00D77511"/>
    <w:p w14:paraId="237E0260" w14:textId="58980C98" w:rsidR="00DF7148" w:rsidRDefault="00E417BF" w:rsidP="00E417BF">
      <w:pPr>
        <w:pStyle w:val="Heading1"/>
        <w:numPr>
          <w:ilvl w:val="0"/>
          <w:numId w:val="0"/>
        </w:numPr>
        <w:ind w:left="432" w:hanging="432"/>
      </w:pPr>
      <w:bookmarkStart w:id="1" w:name="_Toc353750957"/>
      <w:r>
        <w:t>2</w:t>
      </w:r>
      <w:bookmarkEnd w:id="1"/>
      <w:r>
        <w:t>. Gerenciamento de Riscos</w:t>
      </w:r>
    </w:p>
    <w:p w14:paraId="4F4BD0D8" w14:textId="77675D69" w:rsidR="007F0BAC" w:rsidRDefault="008C7E6A" w:rsidP="00790628">
      <w:r w:rsidRPr="008C7E6A">
        <w:t>No planejamento do gerenciamento dos riscos, todos os planos de gerenciamento auxiliares e linhas de base aprovados devem ser levados em consideração a fim de que o plano de gerenciamento dos riscos seja consistente com os mesmos. O plano de gerenciamento dos riscos é um componente do plano de gerenciamento do projeto. O plano de gerenciamento do projeto fornece a linha de base ou situação atual das áreas afetadas pelo risco incluindo escopo, cronograma e cust</w:t>
      </w:r>
      <w:r>
        <w:t>o.</w:t>
      </w:r>
    </w:p>
    <w:p w14:paraId="4F6F1CC9" w14:textId="6CCAC844" w:rsidR="00C820EB" w:rsidRDefault="00C820EB" w:rsidP="00790628"/>
    <w:p w14:paraId="488E94D3" w14:textId="3A48AED6" w:rsidR="00E417BF" w:rsidRDefault="00E417BF" w:rsidP="00E417BF">
      <w:pPr>
        <w:pStyle w:val="Heading2"/>
        <w:numPr>
          <w:ilvl w:val="0"/>
          <w:numId w:val="0"/>
        </w:numPr>
      </w:pPr>
      <w:bookmarkStart w:id="2" w:name="_Toc353747405"/>
      <w:r>
        <w:t>2.1. Processos de Riscos</w:t>
      </w:r>
      <w:bookmarkEnd w:id="2"/>
    </w:p>
    <w:p w14:paraId="1ECA3673" w14:textId="1EBFB572" w:rsidR="00E417BF" w:rsidRDefault="00E417BF" w:rsidP="00790628"/>
    <w:p w14:paraId="3BA0A70A" w14:textId="2142ED5F" w:rsidR="00E973B1" w:rsidRPr="008F07AF" w:rsidRDefault="00E973B1" w:rsidP="00790628">
      <w:r>
        <w:rPr>
          <w:b/>
        </w:rPr>
        <w:t>Identificar os riscos:</w:t>
      </w:r>
      <w:r w:rsidR="008F07AF" w:rsidRPr="008F07AF">
        <w:t xml:space="preserve"> O processo de determinação dos riscos que podem afetar o projeto e de documentação das suas características</w:t>
      </w:r>
    </w:p>
    <w:p w14:paraId="60A2DB1E" w14:textId="015A1E7A" w:rsidR="00E417BF" w:rsidRDefault="00E417BF" w:rsidP="00790628"/>
    <w:p w14:paraId="794FCE9C" w14:textId="63794095" w:rsidR="008F07AF" w:rsidRPr="008F07AF" w:rsidRDefault="008F07AF" w:rsidP="00790628">
      <w:pPr>
        <w:rPr>
          <w:b/>
        </w:rPr>
      </w:pPr>
      <w:r w:rsidRPr="008F07AF">
        <w:rPr>
          <w:b/>
        </w:rPr>
        <w:t>Realizar a análise qualitativa dos riscos</w:t>
      </w:r>
      <w:r>
        <w:rPr>
          <w:b/>
        </w:rPr>
        <w:t xml:space="preserve">: </w:t>
      </w:r>
      <w:r w:rsidRPr="008F07AF">
        <w:t>O processo de priorização de riscos para análise ou ação posterior através da avaliação e combinação de sua probabilidade de ocorrência e impacto</w:t>
      </w:r>
      <w:r>
        <w:t>.</w:t>
      </w:r>
    </w:p>
    <w:p w14:paraId="1A782B07" w14:textId="1AA61189" w:rsidR="00E417BF" w:rsidRDefault="00E417BF" w:rsidP="00790628"/>
    <w:p w14:paraId="6FFB71C2" w14:textId="1D6C2965" w:rsidR="00E417BF" w:rsidRDefault="008F07AF" w:rsidP="00790628">
      <w:r>
        <w:rPr>
          <w:b/>
        </w:rPr>
        <w:t xml:space="preserve">Realizar a análise quantitativa dos riscos: </w:t>
      </w:r>
      <w:r w:rsidRPr="008F07AF">
        <w:t>O processo de analisar numericamente o efeito dos riscos identificados nos objetivos gerais do projeto.</w:t>
      </w:r>
    </w:p>
    <w:p w14:paraId="597CD551" w14:textId="67C8471B" w:rsidR="008F07AF" w:rsidRDefault="008F07AF" w:rsidP="00790628"/>
    <w:p w14:paraId="20BF3453" w14:textId="77777777" w:rsidR="008F07AF" w:rsidRDefault="008F07AF" w:rsidP="00790628">
      <w:r w:rsidRPr="008F07AF">
        <w:t>P</w:t>
      </w:r>
      <w:r w:rsidRPr="008F07AF">
        <w:rPr>
          <w:b/>
        </w:rPr>
        <w:t>lanejar as respostas aos riscos</w:t>
      </w:r>
      <w:r>
        <w:t xml:space="preserve">: </w:t>
      </w:r>
      <w:r w:rsidRPr="008F07AF">
        <w:t xml:space="preserve">O processo de desenvolvimento de opções e ações para aumentar as oportunidades e reduzir as ameaças </w:t>
      </w:r>
      <w:r>
        <w:t>aos objetivos do projeto.</w:t>
      </w:r>
    </w:p>
    <w:p w14:paraId="59EA9942" w14:textId="77777777" w:rsidR="008F07AF" w:rsidRDefault="008F07AF" w:rsidP="00790628"/>
    <w:p w14:paraId="095CCC13" w14:textId="07CF5C24" w:rsidR="008F07AF" w:rsidRDefault="008F07AF" w:rsidP="00790628">
      <w:r w:rsidRPr="008F07AF">
        <w:rPr>
          <w:b/>
        </w:rPr>
        <w:t>Controlar os riscos:</w:t>
      </w:r>
      <w:r>
        <w:t xml:space="preserve"> </w:t>
      </w:r>
      <w:r w:rsidRPr="008F07AF">
        <w:t>O processo de implementar planos de respostas aos risc</w:t>
      </w:r>
      <w:r>
        <w:t xml:space="preserve">os, acompanhar </w:t>
      </w:r>
      <w:r w:rsidRPr="008F07AF">
        <w:t>os riscos identificados, monitorar riscos residuais, identificar novos riscos e avaliar a eficácia do processo de gerenciamento dos riscos durante todo o projeto.</w:t>
      </w:r>
    </w:p>
    <w:p w14:paraId="080045B7" w14:textId="6D3C453A" w:rsidR="00E417BF" w:rsidRDefault="00E417BF" w:rsidP="00790628"/>
    <w:p w14:paraId="3C38A37A" w14:textId="4A338F3C" w:rsidR="00E417BF" w:rsidRDefault="00E417BF" w:rsidP="00790628"/>
    <w:p w14:paraId="24280632" w14:textId="7237729F" w:rsidR="008F07AF" w:rsidRDefault="008F07AF" w:rsidP="00635805">
      <w:pPr>
        <w:pStyle w:val="Heading2"/>
        <w:numPr>
          <w:ilvl w:val="0"/>
          <w:numId w:val="0"/>
        </w:numPr>
        <w:ind w:left="576" w:hanging="576"/>
      </w:pPr>
      <w:r>
        <w:t xml:space="preserve">2.2. </w:t>
      </w:r>
      <w:bookmarkStart w:id="3" w:name="_Toc353747406"/>
      <w:r w:rsidR="00635805">
        <w:t>Documentos padronizados de risco</w:t>
      </w:r>
      <w:bookmarkEnd w:id="3"/>
    </w:p>
    <w:p w14:paraId="63B7A36A" w14:textId="24E8D083" w:rsidR="00EC6F9C" w:rsidRPr="00EC6F9C" w:rsidRDefault="00EC6F9C" w:rsidP="00EC6F9C">
      <w:r w:rsidRPr="00EC6F9C">
        <w:t>Os documentos do projeto fornecem à equipe do projeto informações sobre decisões que ajudam a melhor identificar os riscos do projeto. Os documentos do projeto melhoram as comunicações entre os membros da equipe e com as partes interessadas</w:t>
      </w:r>
    </w:p>
    <w:p w14:paraId="370ABB0D" w14:textId="2A09733F" w:rsidR="00E417BF" w:rsidRDefault="00E417BF" w:rsidP="007906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7AF" w14:paraId="520C17FB" w14:textId="77777777" w:rsidTr="00635805">
        <w:tc>
          <w:tcPr>
            <w:tcW w:w="3005" w:type="dxa"/>
            <w:shd w:val="clear" w:color="auto" w:fill="DBE5F1" w:themeFill="accent1" w:themeFillTint="33"/>
          </w:tcPr>
          <w:p w14:paraId="75681944" w14:textId="1AD532BF" w:rsidR="008F07AF" w:rsidRDefault="008F07AF" w:rsidP="008F07AF">
            <w:pPr>
              <w:jc w:val="center"/>
            </w:pPr>
            <w:r>
              <w:t>Documento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14:paraId="359E2D2E" w14:textId="63A2BE9C" w:rsidR="008F07AF" w:rsidRDefault="008F07AF" w:rsidP="008F07AF">
            <w:pPr>
              <w:jc w:val="center"/>
            </w:pPr>
            <w:r>
              <w:t>Descrição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103811B5" w14:textId="165FF6E7" w:rsidR="008F07AF" w:rsidRDefault="00EC6F9C" w:rsidP="008F07AF">
            <w:pPr>
              <w:jc w:val="center"/>
            </w:pPr>
            <w:r>
              <w:t>Armazenamento</w:t>
            </w:r>
          </w:p>
        </w:tc>
      </w:tr>
      <w:tr w:rsidR="008F07AF" w14:paraId="5242EBE9" w14:textId="77777777" w:rsidTr="008F07AF">
        <w:tc>
          <w:tcPr>
            <w:tcW w:w="3005" w:type="dxa"/>
          </w:tcPr>
          <w:p w14:paraId="3500E01C" w14:textId="4B82C70E" w:rsidR="008F07AF" w:rsidRPr="00EC6F9C" w:rsidRDefault="00EC6F9C" w:rsidP="00790628">
            <w:pPr>
              <w:rPr>
                <w:b/>
              </w:rPr>
            </w:pPr>
            <w:r>
              <w:rPr>
                <w:b/>
              </w:rPr>
              <w:t>Registro de Riscos</w:t>
            </w:r>
          </w:p>
        </w:tc>
        <w:tc>
          <w:tcPr>
            <w:tcW w:w="3005" w:type="dxa"/>
          </w:tcPr>
          <w:p w14:paraId="0F8B6A23" w14:textId="061CB6D0" w:rsidR="00EC6F9C" w:rsidRDefault="00EC6F9C" w:rsidP="0004659F">
            <w:pPr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registro do</w:t>
            </w:r>
            <w:r w:rsidR="00635805">
              <w:rPr>
                <w:rFonts w:cs="Arial"/>
                <w:sz w:val="18"/>
                <w:szCs w:val="18"/>
              </w:rPr>
              <w:t xml:space="preserve">s riscos é iniciado no processo </w:t>
            </w:r>
            <w:r>
              <w:rPr>
                <w:rFonts w:cs="Arial"/>
                <w:sz w:val="18"/>
                <w:szCs w:val="18"/>
              </w:rPr>
              <w:t>Identificar os riscos e é atualizado conforme os outros proces</w:t>
            </w:r>
            <w:r w:rsidR="00635805">
              <w:rPr>
                <w:rFonts w:cs="Arial"/>
                <w:sz w:val="18"/>
                <w:szCs w:val="18"/>
              </w:rPr>
              <w:t xml:space="preserve">sos de gerenciamento dos riscos </w:t>
            </w:r>
            <w:r>
              <w:rPr>
                <w:rFonts w:cs="Arial"/>
                <w:sz w:val="18"/>
                <w:szCs w:val="18"/>
              </w:rPr>
              <w:t>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  <w:p w14:paraId="7DA26989" w14:textId="77777777" w:rsidR="008F07AF" w:rsidRDefault="008F07AF" w:rsidP="0004659F">
            <w:pPr>
              <w:jc w:val="left"/>
            </w:pPr>
          </w:p>
        </w:tc>
        <w:tc>
          <w:tcPr>
            <w:tcW w:w="3006" w:type="dxa"/>
          </w:tcPr>
          <w:p w14:paraId="5AB7A507" w14:textId="5E302316" w:rsidR="008F07AF" w:rsidRDefault="00EC6F9C" w:rsidP="00635805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  <w:tr w:rsidR="008F07AF" w14:paraId="12F7F6AF" w14:textId="77777777" w:rsidTr="008F07AF">
        <w:tc>
          <w:tcPr>
            <w:tcW w:w="3005" w:type="dxa"/>
          </w:tcPr>
          <w:p w14:paraId="6C6138D6" w14:textId="592CEA09" w:rsidR="008F07AF" w:rsidRPr="00EC6F9C" w:rsidRDefault="00EC6F9C" w:rsidP="00790628">
            <w:pPr>
              <w:rPr>
                <w:b/>
              </w:rPr>
            </w:pPr>
            <w:r w:rsidRPr="00EC6F9C">
              <w:rPr>
                <w:b/>
              </w:rPr>
              <w:t>Cronograma do projeto</w:t>
            </w:r>
          </w:p>
        </w:tc>
        <w:tc>
          <w:tcPr>
            <w:tcW w:w="3005" w:type="dxa"/>
          </w:tcPr>
          <w:p w14:paraId="68CE58DC" w14:textId="72470830" w:rsidR="008F07AF" w:rsidRDefault="00EC6F9C" w:rsidP="0004659F">
            <w:pPr>
              <w:jc w:val="left"/>
            </w:pPr>
            <w:r>
              <w:t>O cronograma do projeto conforme os artefat</w:t>
            </w:r>
            <w:r w:rsidR="00635805">
              <w:t>os estabelecidos</w:t>
            </w:r>
            <w:r>
              <w:t>, consegue ajudar a equipe a encontrar impactos futuros que poderão ser amenizados logo no planejamento do projeto.</w:t>
            </w:r>
          </w:p>
        </w:tc>
        <w:tc>
          <w:tcPr>
            <w:tcW w:w="3006" w:type="dxa"/>
          </w:tcPr>
          <w:p w14:paraId="4F33D826" w14:textId="13D2DDF4" w:rsidR="008F07AF" w:rsidRDefault="00EC6F9C" w:rsidP="00635805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  <w:tr w:rsidR="00EC6F9C" w14:paraId="336CCB30" w14:textId="77777777" w:rsidTr="008F07AF">
        <w:tc>
          <w:tcPr>
            <w:tcW w:w="3005" w:type="dxa"/>
          </w:tcPr>
          <w:p w14:paraId="6B274470" w14:textId="2C7B73B7" w:rsidR="00EC6F9C" w:rsidRPr="00EC6F9C" w:rsidRDefault="00EC6F9C" w:rsidP="00790628">
            <w:pPr>
              <w:rPr>
                <w:b/>
              </w:rPr>
            </w:pPr>
            <w:r w:rsidRPr="00EC6F9C">
              <w:rPr>
                <w:b/>
              </w:rPr>
              <w:t>Termo de abertura do projeto</w:t>
            </w:r>
          </w:p>
        </w:tc>
        <w:tc>
          <w:tcPr>
            <w:tcW w:w="3005" w:type="dxa"/>
          </w:tcPr>
          <w:p w14:paraId="5C79649D" w14:textId="69F66176" w:rsidR="00EC6F9C" w:rsidRDefault="00635805" w:rsidP="0004659F">
            <w:pPr>
              <w:jc w:val="left"/>
            </w:pPr>
            <w:r>
              <w:t>O Termo de Abertura do Projeto, identifica já impactos antecipadamente por associação a experiência já realizadas pelo gerente de projeto em outros projetos. Facilita o entendimento de impactos em requisitos que são dependência de outros.</w:t>
            </w:r>
          </w:p>
        </w:tc>
        <w:tc>
          <w:tcPr>
            <w:tcW w:w="3006" w:type="dxa"/>
          </w:tcPr>
          <w:p w14:paraId="3815B27A" w14:textId="3BA2D491" w:rsidR="00EC6F9C" w:rsidRDefault="00635805" w:rsidP="00635805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  <w:tr w:rsidR="00635805" w14:paraId="1FD8E825" w14:textId="77777777" w:rsidTr="008F07AF">
        <w:tc>
          <w:tcPr>
            <w:tcW w:w="3005" w:type="dxa"/>
          </w:tcPr>
          <w:p w14:paraId="27313290" w14:textId="3AD86BB1" w:rsidR="00635805" w:rsidRPr="00EC6F9C" w:rsidRDefault="00635805" w:rsidP="00790628">
            <w:pPr>
              <w:rPr>
                <w:b/>
              </w:rPr>
            </w:pPr>
            <w:r>
              <w:rPr>
                <w:b/>
              </w:rPr>
              <w:t>Plano de Gerenciamento dos Riscos</w:t>
            </w:r>
          </w:p>
        </w:tc>
        <w:tc>
          <w:tcPr>
            <w:tcW w:w="3005" w:type="dxa"/>
          </w:tcPr>
          <w:p w14:paraId="256D8951" w14:textId="1D5171EC" w:rsidR="00635805" w:rsidRDefault="00635805" w:rsidP="0004659F">
            <w:pPr>
              <w:jc w:val="left"/>
            </w:pPr>
            <w:r>
              <w:rPr>
                <w:rFonts w:cs="Arial"/>
                <w:sz w:val="18"/>
                <w:szCs w:val="18"/>
              </w:rPr>
              <w:t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3006" w:type="dxa"/>
          </w:tcPr>
          <w:p w14:paraId="7639BB71" w14:textId="0973E930" w:rsidR="00635805" w:rsidRDefault="00635805" w:rsidP="00635805">
            <w:pPr>
              <w:jc w:val="center"/>
            </w:pPr>
            <w:proofErr w:type="spellStart"/>
            <w:r>
              <w:t>Github</w:t>
            </w:r>
            <w:proofErr w:type="spellEnd"/>
          </w:p>
        </w:tc>
      </w:tr>
    </w:tbl>
    <w:p w14:paraId="47970E47" w14:textId="368243C5" w:rsidR="00E417BF" w:rsidRDefault="00E417BF" w:rsidP="00790628"/>
    <w:p w14:paraId="3E6EA0D4" w14:textId="7557A146" w:rsidR="00E417BF" w:rsidRDefault="00E417BF" w:rsidP="00790628"/>
    <w:p w14:paraId="3DD2F158" w14:textId="59A376AC" w:rsidR="00E417BF" w:rsidRDefault="00E417BF" w:rsidP="00790628"/>
    <w:p w14:paraId="6F0C8F68" w14:textId="09E7AF12" w:rsidR="00E417BF" w:rsidRDefault="00E417BF" w:rsidP="00790628"/>
    <w:p w14:paraId="18340B3A" w14:textId="4A98BC0D" w:rsidR="00E417BF" w:rsidRDefault="00E417BF" w:rsidP="00790628"/>
    <w:p w14:paraId="60731B08" w14:textId="1E58FC1E" w:rsidR="00E417BF" w:rsidRDefault="00E417BF" w:rsidP="00790628"/>
    <w:p w14:paraId="56CCBA41" w14:textId="402F3BCA" w:rsidR="00E417BF" w:rsidRDefault="00E417BF" w:rsidP="00790628"/>
    <w:p w14:paraId="6F159137" w14:textId="63620759" w:rsidR="00E417BF" w:rsidRDefault="00E417BF" w:rsidP="00790628"/>
    <w:p w14:paraId="42C0D9F7" w14:textId="21BBB6C9" w:rsidR="00E417BF" w:rsidRDefault="00E417BF" w:rsidP="00790628"/>
    <w:p w14:paraId="395FF332" w14:textId="194CB66F" w:rsidR="00E417BF" w:rsidRDefault="00E417BF" w:rsidP="00790628"/>
    <w:p w14:paraId="2EFF6F4E" w14:textId="36EDF7EB" w:rsidR="00E417BF" w:rsidRDefault="00E417BF" w:rsidP="00790628"/>
    <w:p w14:paraId="624CC205" w14:textId="7B7C1537" w:rsidR="00E417BF" w:rsidRDefault="00E417BF" w:rsidP="00790628"/>
    <w:p w14:paraId="6246CEB2" w14:textId="2BDFC39B" w:rsidR="00E417BF" w:rsidRDefault="00E417BF" w:rsidP="00790628"/>
    <w:p w14:paraId="425FCE00" w14:textId="25137576" w:rsidR="00E417BF" w:rsidRDefault="00E417BF" w:rsidP="00790628"/>
    <w:p w14:paraId="768E0090" w14:textId="751ADE8E" w:rsidR="00E417BF" w:rsidRDefault="00E417BF" w:rsidP="00790628"/>
    <w:p w14:paraId="22D8E2C7" w14:textId="2823BBA5" w:rsidR="00E417BF" w:rsidRDefault="00E417BF" w:rsidP="00790628"/>
    <w:p w14:paraId="7DE26FD2" w14:textId="63260B08" w:rsidR="00E417BF" w:rsidRDefault="00E417BF" w:rsidP="00790628"/>
    <w:p w14:paraId="45821CC1" w14:textId="450DE816" w:rsidR="00E417BF" w:rsidRDefault="00E417BF" w:rsidP="00790628"/>
    <w:p w14:paraId="418D698F" w14:textId="6280A98B" w:rsidR="00E417BF" w:rsidRDefault="00E417BF" w:rsidP="00790628"/>
    <w:p w14:paraId="7CF535B9" w14:textId="67910EF8" w:rsidR="00E417BF" w:rsidRDefault="00E417BF" w:rsidP="00790628"/>
    <w:p w14:paraId="42F83F3F" w14:textId="679F4460" w:rsidR="00E417BF" w:rsidRDefault="00E417BF" w:rsidP="00790628"/>
    <w:p w14:paraId="640EF4D5" w14:textId="1459689C" w:rsidR="00E417BF" w:rsidRDefault="00E417BF" w:rsidP="00790628"/>
    <w:p w14:paraId="450EEBCF" w14:textId="42128D41" w:rsidR="00E417BF" w:rsidRDefault="00E417BF" w:rsidP="00790628"/>
    <w:p w14:paraId="5CC1BE65" w14:textId="463E6D85" w:rsidR="00E417BF" w:rsidRDefault="00E417BF" w:rsidP="00790628"/>
    <w:p w14:paraId="63FC674C" w14:textId="6035DBC0" w:rsidR="00E417BF" w:rsidRDefault="00E417BF" w:rsidP="00790628"/>
    <w:p w14:paraId="0D3C48D1" w14:textId="3BB23842" w:rsidR="00E417BF" w:rsidRDefault="00E417BF" w:rsidP="00790628"/>
    <w:p w14:paraId="3F250362" w14:textId="7F45510C" w:rsidR="00E417BF" w:rsidRDefault="00E417BF" w:rsidP="00790628"/>
    <w:p w14:paraId="21434870" w14:textId="5678329D" w:rsidR="00E417BF" w:rsidRDefault="00E417BF" w:rsidP="00790628"/>
    <w:p w14:paraId="5C3A8853" w14:textId="22D13C30" w:rsidR="00E417BF" w:rsidRDefault="00E417BF" w:rsidP="00790628"/>
    <w:p w14:paraId="4FFEB974" w14:textId="0C5C4810" w:rsidR="00E417BF" w:rsidRDefault="00E417BF" w:rsidP="00790628"/>
    <w:p w14:paraId="4B455478" w14:textId="77777777" w:rsidR="00E417BF" w:rsidRDefault="00E417BF" w:rsidP="00790628"/>
    <w:p w14:paraId="74B02335" w14:textId="77777777" w:rsidR="00C820EB" w:rsidRDefault="00C820EB" w:rsidP="00790628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678"/>
        <w:gridCol w:w="1417"/>
      </w:tblGrid>
      <w:tr w:rsidR="008843C9" w:rsidRPr="00C52528" w14:paraId="43AB0D9D" w14:textId="77777777" w:rsidTr="00BA0373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BA0373">
        <w:trPr>
          <w:trHeight w:val="283"/>
        </w:trPr>
        <w:tc>
          <w:tcPr>
            <w:tcW w:w="3005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7BDA7B26" w14:textId="77777777" w:rsidR="008843C9" w:rsidRPr="00CE3355" w:rsidRDefault="008843C9" w:rsidP="00BA037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BA03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80F3CA" w14:textId="77777777" w:rsidR="008843C9" w:rsidRPr="00C52528" w:rsidRDefault="008843C9" w:rsidP="00BA0373">
            <w:pPr>
              <w:jc w:val="center"/>
            </w:pPr>
          </w:p>
        </w:tc>
      </w:tr>
      <w:tr w:rsidR="008843C9" w:rsidRPr="00C52528" w14:paraId="0E5C4750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2F593469" w14:textId="77777777" w:rsidR="008843C9" w:rsidRPr="00CE3355" w:rsidRDefault="008843C9" w:rsidP="00BA037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BA0373">
            <w:pPr>
              <w:jc w:val="center"/>
            </w:pPr>
            <w:r>
              <w:t>João Pedro Salgado</w:t>
            </w:r>
          </w:p>
        </w:tc>
        <w:tc>
          <w:tcPr>
            <w:tcW w:w="1417" w:type="dxa"/>
            <w:vAlign w:val="center"/>
          </w:tcPr>
          <w:p w14:paraId="068DF0D1" w14:textId="25DDB931" w:rsidR="008843C9" w:rsidRPr="00C52528" w:rsidRDefault="0004659F" w:rsidP="00BA0373">
            <w:pPr>
              <w:jc w:val="center"/>
            </w:pPr>
            <w:r>
              <w:t>09/06</w:t>
            </w:r>
            <w:r w:rsidR="002D78A3">
              <w:t>/2017</w:t>
            </w:r>
          </w:p>
        </w:tc>
      </w:tr>
    </w:tbl>
    <w:p w14:paraId="7E3D619C" w14:textId="55C08873" w:rsidR="00F604F5" w:rsidRDefault="00F604F5" w:rsidP="003D377B"/>
    <w:p w14:paraId="53FA5071" w14:textId="77777777" w:rsidR="00F604F5" w:rsidRPr="00F604F5" w:rsidRDefault="00F604F5" w:rsidP="00F604F5"/>
    <w:p w14:paraId="50011534" w14:textId="77777777" w:rsidR="00F604F5" w:rsidRPr="00F604F5" w:rsidRDefault="00F604F5" w:rsidP="00F604F5"/>
    <w:p w14:paraId="4A4F691F" w14:textId="77777777" w:rsidR="00F604F5" w:rsidRPr="00F604F5" w:rsidRDefault="00F604F5" w:rsidP="00F604F5"/>
    <w:p w14:paraId="5B8B6F71" w14:textId="77777777" w:rsidR="00F604F5" w:rsidRPr="00F604F5" w:rsidRDefault="00F604F5" w:rsidP="00F604F5"/>
    <w:p w14:paraId="031DCB81" w14:textId="77777777" w:rsidR="00F604F5" w:rsidRPr="00F604F5" w:rsidRDefault="00F604F5" w:rsidP="00F604F5"/>
    <w:p w14:paraId="1D1EE70F" w14:textId="77777777" w:rsidR="00F604F5" w:rsidRPr="00F604F5" w:rsidRDefault="00F604F5" w:rsidP="00F604F5"/>
    <w:p w14:paraId="2FAEAF62" w14:textId="77777777" w:rsidR="00F604F5" w:rsidRPr="00F604F5" w:rsidRDefault="00F604F5" w:rsidP="00F604F5"/>
    <w:p w14:paraId="7E3D015B" w14:textId="77777777" w:rsidR="00F604F5" w:rsidRPr="00F604F5" w:rsidRDefault="00F604F5" w:rsidP="00F604F5"/>
    <w:p w14:paraId="4CEC8F6E" w14:textId="77777777" w:rsidR="00F604F5" w:rsidRPr="00F604F5" w:rsidRDefault="00F604F5" w:rsidP="00F604F5"/>
    <w:p w14:paraId="0DCEBA7B" w14:textId="77777777" w:rsidR="00F604F5" w:rsidRPr="00F604F5" w:rsidRDefault="00F604F5" w:rsidP="00F604F5"/>
    <w:p w14:paraId="52F624B6" w14:textId="77777777" w:rsidR="00F604F5" w:rsidRPr="00F604F5" w:rsidRDefault="00F604F5" w:rsidP="00F604F5"/>
    <w:p w14:paraId="2440BAAC" w14:textId="77777777" w:rsidR="00F604F5" w:rsidRPr="00F604F5" w:rsidRDefault="00F604F5" w:rsidP="00F604F5"/>
    <w:p w14:paraId="34F50627" w14:textId="77777777" w:rsidR="00F604F5" w:rsidRPr="00F604F5" w:rsidRDefault="00F604F5" w:rsidP="00F604F5"/>
    <w:p w14:paraId="27D4C3C6" w14:textId="77777777" w:rsidR="00F604F5" w:rsidRPr="00F604F5" w:rsidRDefault="00F604F5" w:rsidP="00F604F5"/>
    <w:p w14:paraId="208FA10B" w14:textId="77777777" w:rsidR="00F604F5" w:rsidRPr="00F604F5" w:rsidRDefault="00F604F5" w:rsidP="00F604F5"/>
    <w:p w14:paraId="4B1C46E5" w14:textId="77777777" w:rsidR="00F604F5" w:rsidRPr="00F604F5" w:rsidRDefault="00F604F5" w:rsidP="00F604F5"/>
    <w:p w14:paraId="0EDDF4CC" w14:textId="77777777" w:rsidR="00F604F5" w:rsidRPr="00F604F5" w:rsidRDefault="00F604F5" w:rsidP="00F604F5"/>
    <w:p w14:paraId="7B961041" w14:textId="77777777" w:rsidR="00F604F5" w:rsidRPr="00F604F5" w:rsidRDefault="00F604F5" w:rsidP="00F604F5"/>
    <w:p w14:paraId="167E0CE6" w14:textId="77777777" w:rsidR="00F604F5" w:rsidRPr="00F604F5" w:rsidRDefault="00F604F5" w:rsidP="00F604F5"/>
    <w:p w14:paraId="27C4EB50" w14:textId="77777777" w:rsidR="00F604F5" w:rsidRPr="00F604F5" w:rsidRDefault="00F604F5" w:rsidP="00F604F5"/>
    <w:p w14:paraId="0FE45552" w14:textId="77777777" w:rsidR="00F604F5" w:rsidRPr="00F604F5" w:rsidRDefault="00F604F5" w:rsidP="00F604F5"/>
    <w:p w14:paraId="239AC787" w14:textId="77777777" w:rsidR="00F604F5" w:rsidRPr="00F604F5" w:rsidRDefault="00F604F5" w:rsidP="00F604F5"/>
    <w:p w14:paraId="563F7BE4" w14:textId="03E5547F" w:rsidR="00F604F5" w:rsidRDefault="00F604F5" w:rsidP="00F604F5"/>
    <w:p w14:paraId="0FE7466F" w14:textId="3685CFF0" w:rsidR="008843C9" w:rsidRPr="00F604F5" w:rsidRDefault="00F604F5" w:rsidP="00F604F5">
      <w:pPr>
        <w:tabs>
          <w:tab w:val="left" w:pos="2910"/>
        </w:tabs>
      </w:pPr>
      <w:r>
        <w:tab/>
      </w:r>
    </w:p>
    <w:sectPr w:rsidR="008843C9" w:rsidRPr="00F604F5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BD6E1" w14:textId="77777777" w:rsidR="00E70F89" w:rsidRDefault="00E70F89" w:rsidP="005E1593">
      <w:r>
        <w:separator/>
      </w:r>
    </w:p>
  </w:endnote>
  <w:endnote w:type="continuationSeparator" w:id="0">
    <w:p w14:paraId="028E67E5" w14:textId="77777777" w:rsidR="00E70F89" w:rsidRDefault="00E70F8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BA0373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03F03C89" w:rsidR="00BA0373" w:rsidRPr="006419CA" w:rsidRDefault="00BA0373" w:rsidP="00F604F5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de </w:t>
          </w:r>
          <w:r w:rsidR="00F604F5">
            <w:rPr>
              <w:color w:val="244061" w:themeColor="accent1" w:themeShade="80"/>
            </w:rPr>
            <w:t>Riscos</w:t>
          </w:r>
          <w:r>
            <w:rPr>
              <w:color w:val="244061" w:themeColor="accent1" w:themeShade="80"/>
            </w:rPr>
            <w:t>.docx</w:t>
          </w:r>
        </w:p>
      </w:tc>
      <w:tc>
        <w:tcPr>
          <w:tcW w:w="4326" w:type="dxa"/>
          <w:vAlign w:val="center"/>
        </w:tcPr>
        <w:p w14:paraId="4C96405F" w14:textId="13943F99" w:rsidR="00BA0373" w:rsidRPr="006419CA" w:rsidRDefault="00BA0373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4659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4659F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A0373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33B6C4F2" w:rsidR="00BA0373" w:rsidRPr="006419CA" w:rsidRDefault="0004659F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326" w:type="dxa"/>
          <w:vAlign w:val="center"/>
        </w:tcPr>
        <w:p w14:paraId="7DD95E14" w14:textId="32196733" w:rsidR="00BA0373" w:rsidRPr="006419CA" w:rsidRDefault="00BA0373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BA0373" w:rsidRPr="006419CA" w:rsidRDefault="00BA0373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5F350" w14:textId="77777777" w:rsidR="00E70F89" w:rsidRDefault="00E70F89" w:rsidP="005E1593">
      <w:r>
        <w:separator/>
      </w:r>
    </w:p>
  </w:footnote>
  <w:footnote w:type="continuationSeparator" w:id="0">
    <w:p w14:paraId="5DAC5A03" w14:textId="77777777" w:rsidR="00E70F89" w:rsidRDefault="00E70F8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BA0373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028CAEEA" w:rsidR="00BA0373" w:rsidRPr="008F34D3" w:rsidRDefault="00BA0373" w:rsidP="00C820EB">
          <w:pPr>
            <w:pStyle w:val="Comments"/>
            <w:rPr>
              <w:sz w:val="22"/>
              <w:szCs w:val="22"/>
            </w:rPr>
          </w:pPr>
          <w:r w:rsidRPr="008F34D3">
            <w:rPr>
              <w:sz w:val="22"/>
              <w:szCs w:val="22"/>
            </w:rPr>
            <w:t xml:space="preserve">Plano de Gerenciamento de </w:t>
          </w:r>
          <w:r w:rsidR="00C820EB">
            <w:rPr>
              <w:sz w:val="22"/>
              <w:szCs w:val="22"/>
            </w:rPr>
            <w:t>Riscos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BA0373" w:rsidRPr="00AD691F" w:rsidRDefault="00BA0373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0373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BA0373" w:rsidRPr="00AB210E" w:rsidRDefault="00BA0373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BA0373" w:rsidRPr="00A10908" w:rsidRDefault="00BA0373" w:rsidP="00AB210E">
          <w:pPr>
            <w:pStyle w:val="Header"/>
            <w:rPr>
              <w:b/>
            </w:rPr>
          </w:pPr>
        </w:p>
      </w:tc>
    </w:tr>
  </w:tbl>
  <w:p w14:paraId="76F438C4" w14:textId="77777777" w:rsidR="00BA0373" w:rsidRDefault="00BA03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691CB6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4659F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04BA4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3A37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35805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958F4"/>
    <w:rsid w:val="007A054B"/>
    <w:rsid w:val="007F0BAC"/>
    <w:rsid w:val="00801CBA"/>
    <w:rsid w:val="0080697D"/>
    <w:rsid w:val="00811C85"/>
    <w:rsid w:val="008252F4"/>
    <w:rsid w:val="0082721B"/>
    <w:rsid w:val="00840279"/>
    <w:rsid w:val="00842903"/>
    <w:rsid w:val="00871E89"/>
    <w:rsid w:val="0088386D"/>
    <w:rsid w:val="008843C9"/>
    <w:rsid w:val="008C2C80"/>
    <w:rsid w:val="008C7E6A"/>
    <w:rsid w:val="008F07AF"/>
    <w:rsid w:val="008F34D3"/>
    <w:rsid w:val="008F641A"/>
    <w:rsid w:val="0090448E"/>
    <w:rsid w:val="009162ED"/>
    <w:rsid w:val="009221BC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A0373"/>
    <w:rsid w:val="00BD146B"/>
    <w:rsid w:val="00BF2AAC"/>
    <w:rsid w:val="00C02723"/>
    <w:rsid w:val="00C52528"/>
    <w:rsid w:val="00C820EB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17BF"/>
    <w:rsid w:val="00E42091"/>
    <w:rsid w:val="00E44EBD"/>
    <w:rsid w:val="00E70F89"/>
    <w:rsid w:val="00E973B1"/>
    <w:rsid w:val="00EB6F43"/>
    <w:rsid w:val="00EC6F9C"/>
    <w:rsid w:val="00F41D03"/>
    <w:rsid w:val="00F47204"/>
    <w:rsid w:val="00F558F8"/>
    <w:rsid w:val="00F604F5"/>
    <w:rsid w:val="00F914BD"/>
    <w:rsid w:val="00FB5A09"/>
    <w:rsid w:val="00FC2077"/>
    <w:rsid w:val="00FD74F7"/>
    <w:rsid w:val="00FE0B40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1</TotalTime>
  <Pages>4</Pages>
  <Words>604</Words>
  <Characters>3445</Characters>
  <Application>Microsoft Macintosh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4041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3</cp:revision>
  <dcterms:created xsi:type="dcterms:W3CDTF">2017-06-06T22:31:00Z</dcterms:created>
  <dcterms:modified xsi:type="dcterms:W3CDTF">2017-06-07T15:46:00Z</dcterms:modified>
</cp:coreProperties>
</file>