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1AC1B399">
      <w:r w:rsidR="6D5A5EF3">
        <w:rPr/>
        <w:t>Juan Miguel Nope Ascencio</w:t>
      </w:r>
    </w:p>
    <w:p w:rsidR="6D5A5EF3" w:rsidP="6D5A5EF3" w:rsidRDefault="6D5A5EF3" w14:paraId="51F9F5E3" w14:textId="1B101721">
      <w:pPr/>
      <w:r w:rsidR="619A5634">
        <w:rPr/>
        <w:t xml:space="preserve">Samuel Ricardo Rojas Barragan </w:t>
      </w:r>
    </w:p>
    <w:p w:rsidR="619A5634" w:rsidP="619A5634" w:rsidRDefault="619A5634" w14:paraId="1A04B1A7" w14:textId="3ED72707">
      <w:pPr>
        <w:pStyle w:val="Heading3"/>
        <w:spacing w:before="0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</w:pP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>Retrospectiva - Ciclo 4: Slot Machine</w:t>
      </w:r>
    </w:p>
    <w:p w:rsidR="619A5634" w:rsidP="619A5634" w:rsidRDefault="619A5634" w14:paraId="51603BE5" w14:textId="2B8A9442">
      <w:pPr>
        <w:pStyle w:val="Heading4"/>
        <w:spacing w:before="0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</w:pP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 xml:space="preserve">1. ¿Cuáles fueron los </w:t>
      </w: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>mini-ciclos</w:t>
      </w: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 xml:space="preserve"> definidos? </w:t>
      </w: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>Justifiquenlos</w:t>
      </w: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>.</w:t>
      </w:r>
    </w:p>
    <w:p w:rsidR="6D5A5EF3" w:rsidP="6D5A5EF3" w:rsidRDefault="6D5A5EF3" w14:paraId="5FA48D8D" w14:textId="17CDBC28">
      <w:pPr>
        <w:pStyle w:val="Heading4"/>
        <w:spacing w:before="0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Mini-Ciclo 1: Análisis y Modelado de la Nueva Jerarquía de Símbolos</w:t>
      </w:r>
    </w:p>
    <w:p w:rsidR="6D5A5EF3" w:rsidP="6D5A5EF3" w:rsidRDefault="6D5A5EF3" w14:paraId="3DC53A04" w14:textId="6EC669BD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Objetivo:</w:t>
      </w: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Diseñar en Astah la jerarquía de clases para los símbolos del simulador aplicando herencia.</w:t>
      </w:r>
    </w:p>
    <w:p w:rsidR="6D5A5EF3" w:rsidP="6D5A5EF3" w:rsidRDefault="6D5A5EF3" w14:paraId="141DF67B" w14:textId="504147A6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Explicación:</w:t>
      </w: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Se definen formalmente las clases abstractas o interfaces base y las subclases de símbolos (</w:t>
      </w: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NormalSymbol</w:t>
      </w: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, </w:t>
      </w: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EphemeralSymbol</w:t>
      </w: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, </w:t>
      </w: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ShySymbol</w:t>
      </w: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y el símbolo personalizado propuesto) detallando atributos y métodos propios.</w:t>
      </w:r>
    </w:p>
    <w:p w:rsidR="6D5A5EF3" w:rsidP="6D5A5EF3" w:rsidRDefault="6D5A5EF3" w14:paraId="7BBC8344" w14:textId="36078CAB">
      <w:pPr>
        <w:pStyle w:val="Heading4"/>
        <w:spacing w:before="0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Mini-Ciclo 2: Implementación y Comportamiento del Símbolo Efímero y Tímido</w:t>
      </w:r>
    </w:p>
    <w:p w:rsidR="6D5A5EF3" w:rsidP="6D5A5EF3" w:rsidRDefault="6D5A5EF3" w14:paraId="6AE8D70A" w14:textId="6E7F40B0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Objetivo:</w:t>
      </w: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Codificar la lógica dinámica de los nuevos símbolos (</w:t>
      </w: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EphemeralSymbol</w:t>
      </w: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y </w:t>
      </w: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ShySymbol</w:t>
      </w: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).</w:t>
      </w:r>
    </w:p>
    <w:p w:rsidR="6D5A5EF3" w:rsidP="6D5A5EF3" w:rsidRDefault="6D5A5EF3" w14:paraId="2B32A88D" w14:textId="24ABA042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Explicación:</w:t>
      </w: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Se implementa que el símbolo efímero reduzca su tamaño en cada giro hasta quedar como un punto, y que el símbolo tímido alterne su visibilidad (de visible a invisible) cada vez que es seleccionado en la rueda. </w:t>
      </w:r>
    </w:p>
    <w:p w:rsidR="6D5A5EF3" w:rsidP="6D5A5EF3" w:rsidRDefault="6D5A5EF3" w14:paraId="58B2B2FA" w14:textId="5E28B414">
      <w:pPr>
        <w:pStyle w:val="Heading4"/>
        <w:spacing w:before="0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Mini-Ciclo 3: Análisis y Modelado de la Jerarquía de Ruedas</w:t>
      </w:r>
    </w:p>
    <w:p w:rsidR="6D5A5EF3" w:rsidP="6D5A5EF3" w:rsidRDefault="6D5A5EF3" w14:paraId="2E20C480" w14:textId="76076058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Objetivo:</w:t>
      </w: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Diseñar en Astah la jerarquía de clases para las ruedas de la máquina tragamonedas.</w:t>
      </w:r>
    </w:p>
    <w:p w:rsidR="6D5A5EF3" w:rsidP="6D5A5EF3" w:rsidRDefault="6D5A5EF3" w14:paraId="05C735BA" w14:textId="7D56E7A6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Explicación:</w:t>
      </w: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Se establece la estructura de herencia para las ruedas, identificando las características particulares que diferenciarán a las ruedas normales de las especializadas.</w:t>
      </w:r>
    </w:p>
    <w:p w:rsidR="6D5A5EF3" w:rsidP="6D5A5EF3" w:rsidRDefault="6D5A5EF3" w14:paraId="61EAA647" w14:textId="548DE4D2">
      <w:pPr>
        <w:pStyle w:val="Heading4"/>
        <w:spacing w:before="0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Mini-Ciclo 4: Implementación de Ruedas Especializadas (</w:t>
      </w: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LeftyWheel</w:t>
      </w: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y </w:t>
      </w: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RebelWheel</w:t>
      </w: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)</w:t>
      </w:r>
    </w:p>
    <w:p w:rsidR="6D5A5EF3" w:rsidP="6D5A5EF3" w:rsidRDefault="6D5A5EF3" w14:paraId="48E5699F" w14:textId="2755A79E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Objetivo:</w:t>
      </w: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Codificar los comportamientos avanzados de las ruedas especiales.</w:t>
      </w:r>
    </w:p>
    <w:p w:rsidR="6D5A5EF3" w:rsidP="6D5A5EF3" w:rsidRDefault="6D5A5EF3" w14:paraId="276E85D3" w14:textId="483CD0F5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Explicación:</w:t>
      </w: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Se implementa la </w:t>
      </w: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LeftyWheel</w:t>
      </w: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para que copie el estado de la rueda de su izquierda al girar, y la </w:t>
      </w: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RebelWheel</w:t>
      </w: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para que rechace o bloquee operaciones no permitidas como bloqueos, intercambios o eliminaciones. </w:t>
      </w:r>
    </w:p>
    <w:p w:rsidR="6D5A5EF3" w:rsidP="6D5A5EF3" w:rsidRDefault="6D5A5EF3" w14:paraId="1BC6F021" w14:textId="11D1AE7B">
      <w:pPr>
        <w:pStyle w:val="Heading4"/>
        <w:spacing w:before="0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Mini-Ciclo 5: Refactorización y Extensión de la Clase Principal (</w:t>
      </w: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SlotMachine</w:t>
      </w: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)</w:t>
      </w:r>
    </w:p>
    <w:p w:rsidR="6D5A5EF3" w:rsidP="6D5A5EF3" w:rsidRDefault="6D5A5EF3" w14:paraId="72B5A445" w14:textId="73E820F9">
      <w:pPr>
        <w:pStyle w:val="ListParagraph"/>
        <w:numPr>
          <w:ilvl w:val="0"/>
          <w:numId w:val="5"/>
        </w:num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Objetivo:</w:t>
      </w: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Actualizar la clase principal para soportar la creación y gestión polimórfica de los nuevos tipos de ruedas y símbolos.</w:t>
      </w:r>
    </w:p>
    <w:p w:rsidR="6D5A5EF3" w:rsidP="6D5A5EF3" w:rsidRDefault="6D5A5EF3" w14:paraId="290FE821" w14:textId="2B2B500B">
      <w:pPr>
        <w:pStyle w:val="ListParagraph"/>
        <w:numPr>
          <w:ilvl w:val="0"/>
          <w:numId w:val="5"/>
        </w:num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Explicación:</w:t>
      </w: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Se adaptan y sobrecargan los métodos del gestor de la máquina (</w:t>
      </w: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addWheel</w:t>
      </w: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con tipo/posición, </w:t>
      </w: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addSymbol</w:t>
      </w: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con tipo/posición/color) acorde al diagrama de diseño del ciclo. </w:t>
      </w:r>
    </w:p>
    <w:p w:rsidR="6D5A5EF3" w:rsidP="6D5A5EF3" w:rsidRDefault="6D5A5EF3" w14:paraId="3C12B70A" w14:textId="40B3E532">
      <w:pPr>
        <w:pStyle w:val="Heading4"/>
        <w:spacing w:before="0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Mini-Ciclo 6: Ajuste de Interfaces Gráficas y Usabilidad Visual</w:t>
      </w:r>
    </w:p>
    <w:p w:rsidR="6D5A5EF3" w:rsidP="6D5A5EF3" w:rsidRDefault="6D5A5EF3" w14:paraId="69A07E2B" w14:textId="3D9A937D">
      <w:pPr>
        <w:pStyle w:val="ListParagraph"/>
        <w:numPr>
          <w:ilvl w:val="0"/>
          <w:numId w:val="6"/>
        </w:num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Objetivo:</w:t>
      </w: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Garantizar que los elementos de diferentes tipos se distingan visualmente de forma clara en el lienzo de Canvas. </w:t>
      </w:r>
    </w:p>
    <w:p w:rsidR="6D5A5EF3" w:rsidP="6D5A5EF3" w:rsidRDefault="6D5A5EF3" w14:paraId="406F4337" w14:textId="3CB7B83A">
      <w:pPr>
        <w:pStyle w:val="ListParagraph"/>
        <w:numPr>
          <w:ilvl w:val="0"/>
          <w:numId w:val="6"/>
        </w:num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Explicación:</w:t>
      </w: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Se actualizan las rutinas de representación gráfica para reflejar de manera adecuada las diferencias visuales de los símbolos y ruedas extendidos.</w:t>
      </w:r>
    </w:p>
    <w:p w:rsidR="6D5A5EF3" w:rsidP="6D5A5EF3" w:rsidRDefault="6D5A5EF3" w14:paraId="3F8AE4BE" w14:textId="7E5F3F97">
      <w:pPr>
        <w:pStyle w:val="Heading4"/>
        <w:spacing w:before="0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Mini-Ciclo 7: Pruebas Unitarias de Regresión y Nuevos Componentes (</w:t>
      </w: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SlotMachineC4Test</w:t>
      </w: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)</w:t>
      </w:r>
    </w:p>
    <w:p w:rsidR="6D5A5EF3" w:rsidP="6D5A5EF3" w:rsidRDefault="6D5A5EF3" w14:paraId="58A28E0E" w14:textId="44520EA1">
      <w:pPr>
        <w:pStyle w:val="ListParagraph"/>
        <w:numPr>
          <w:ilvl w:val="0"/>
          <w:numId w:val="7"/>
        </w:num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Objetivo:</w:t>
      </w: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Validar mediante pruebas unitarias exhaustivas que las nuevas características funcionan correctamente y no rompen la lógica anterior.</w:t>
      </w:r>
    </w:p>
    <w:p w:rsidR="6D5A5EF3" w:rsidP="6D5A5EF3" w:rsidRDefault="6D5A5EF3" w14:paraId="5599B76C" w14:textId="685E121C">
      <w:pPr>
        <w:pStyle w:val="ListParagraph"/>
        <w:numPr>
          <w:ilvl w:val="0"/>
          <w:numId w:val="7"/>
        </w:num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Explicación: Se diseña e implementa la clase SlotMachineC4Test en modo</w:t>
      </w:r>
      <w:r>
        <w:tab/>
      </w: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x invisible evaluando escenarios de éxito y fallo, junto con los dos casos compartidos en SlotMachineCC4Test. </w:t>
      </w:r>
    </w:p>
    <w:p w:rsidR="6D5A5EF3" w:rsidP="6D5A5EF3" w:rsidRDefault="6D5A5EF3" w14:paraId="6A4941E1" w14:textId="39814803">
      <w:pPr>
        <w:pStyle w:val="Heading4"/>
        <w:spacing w:before="0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Mini-Ciclo 8: Pruebas de Aceptación y Documentación de Retrospectiva</w:t>
      </w:r>
    </w:p>
    <w:p w:rsidR="6D5A5EF3" w:rsidP="6D5A5EF3" w:rsidRDefault="6D5A5EF3" w14:paraId="1C048437" w14:textId="5D5260BF">
      <w:pPr>
        <w:pStyle w:val="ListParagraph"/>
        <w:numPr>
          <w:ilvl w:val="0"/>
          <w:numId w:val="8"/>
        </w:num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Objetivo:</w:t>
      </w:r>
      <w:r w:rsidRPr="6D5A5EF3" w:rsidR="6D5A5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Consolidar el proyecto final preparando las demostraciones de aceptación y el documento de retrospectiva integrando todos los ciclos. </w:t>
      </w:r>
    </w:p>
    <w:p w:rsidR="6D5A5EF3" w:rsidP="6D5A5EF3" w:rsidRDefault="6D5A5EF3" w14:paraId="5E16581B" w14:textId="7AA38EF0">
      <w:pPr>
        <w:pStyle w:val="ListParagraph"/>
        <w:numPr>
          <w:ilvl w:val="0"/>
          <w:numId w:val="8"/>
        </w:num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Explicación:</w:t>
      </w: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Se configuran las dos pruebas de aceptación para la presentación y se redacta la retrospectiva global con el análisis de tiempos, logros y lecciones aprendidas.</w:t>
      </w:r>
    </w:p>
    <w:p w:rsidR="6D5A5EF3" w:rsidP="619A5634" w:rsidRDefault="6D5A5EF3" w14:paraId="4D14539E" w14:textId="721BD6FE">
      <w:pPr>
        <w:pStyle w:val="Heading4"/>
        <w:spacing w:before="0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</w:pP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 xml:space="preserve">2. ¿Cuál es el estado actual del proyecto en términos de </w:t>
      </w: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>mini-ciclos</w:t>
      </w: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>? ¿Por qué?</w:t>
      </w:r>
    </w:p>
    <w:p w:rsidR="6D5A5EF3" w:rsidP="619A5634" w:rsidRDefault="6D5A5EF3" w14:paraId="41AFBC7E" w14:textId="32B46F6E">
      <w:p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</w:pP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 xml:space="preserve">El proyecto se encuentra </w:t>
      </w: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>100% completado y funcional</w:t>
      </w: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 xml:space="preserve">. Todos los requerimientos del Ciclo 4 (ruedas especiales, símbolos dinámicos, restricciones de seguridad y manejo de </w:t>
      </w: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>lastOk</w:t>
      </w: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>) han sido implementados exitosamente y validados mediante pruebas unitarias exhaustivas.</w:t>
      </w:r>
    </w:p>
    <w:p w:rsidR="6D5A5EF3" w:rsidP="619A5634" w:rsidRDefault="6D5A5EF3" w14:paraId="5E335DD4" w14:textId="3E68B3F2">
      <w:pPr>
        <w:pStyle w:val="Heading4"/>
        <w:spacing w:before="0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</w:pP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>3. ¿Cuál fue el tiempo total invertido por cada uno de ustedes? (Horas/Hombre)</w:t>
      </w:r>
    </w:p>
    <w:p w:rsidR="6D5A5EF3" w:rsidP="619A5634" w:rsidRDefault="6D5A5EF3" w14:paraId="7B4EA2BD" w14:textId="23D84C33">
      <w:pPr>
        <w:pStyle w:val="ListParagraph"/>
        <w:numPr>
          <w:ilvl w:val="0"/>
          <w:numId w:val="10"/>
        </w:num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</w:pP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>Juan Miguel Nope Ascencio:</w:t>
      </w: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 xml:space="preserve"> 6 a 7 horas.</w:t>
      </w:r>
    </w:p>
    <w:p w:rsidR="6D5A5EF3" w:rsidP="619A5634" w:rsidRDefault="6D5A5EF3" w14:paraId="30E003E4" w14:textId="2F3F6A9F">
      <w:pPr>
        <w:pStyle w:val="ListParagraph"/>
        <w:numPr>
          <w:ilvl w:val="0"/>
          <w:numId w:val="10"/>
        </w:num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</w:pP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>Samuel Ricardo Rojas Barragán:</w:t>
      </w: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 xml:space="preserve"> 7 a 8 horas.</w:t>
      </w:r>
    </w:p>
    <w:p w:rsidR="6D5A5EF3" w:rsidP="619A5634" w:rsidRDefault="6D5A5EF3" w14:paraId="03903B83" w14:textId="0BB3FA61">
      <w:pPr>
        <w:pStyle w:val="Heading4"/>
        <w:spacing w:before="0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</w:pP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>4. ¿Cuál consideran fue el mayor logro? ¿Por qué?</w:t>
      </w:r>
    </w:p>
    <w:p w:rsidR="6D5A5EF3" w:rsidP="619A5634" w:rsidRDefault="6D5A5EF3" w14:paraId="5D63D54A" w14:textId="51C6B09A">
      <w:p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</w:pP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 xml:space="preserve">El mayor logro fue lograr una </w:t>
      </w: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>arquitectura polimórfica limpia y cohesiva</w:t>
      </w: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 xml:space="preserve"> tanto en los símbolos como en las ruedas. Poder extender las capacidades base de la máquina (con ruedas que imitan a sus vecinas o símbolos que cambian de tamaño y color) sin alterar la lógica central de la clase </w:t>
      </w: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>SlotMachine</w:t>
      </w: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 xml:space="preserve"> demuestra un diseño orientado a objetos flexible y escalable.</w:t>
      </w:r>
    </w:p>
    <w:p w:rsidR="6D5A5EF3" w:rsidP="619A5634" w:rsidRDefault="6D5A5EF3" w14:paraId="275B90B2" w14:textId="697AB16B">
      <w:pPr>
        <w:pStyle w:val="Heading4"/>
        <w:spacing w:before="0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</w:pP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>5. ¿Cuál consideran que fue el mayor problema técnico? ¿Qué hicieron para resolverlo?</w:t>
      </w:r>
    </w:p>
    <w:p w:rsidR="6D5A5EF3" w:rsidP="619A5634" w:rsidRDefault="6D5A5EF3" w14:paraId="529B62F7" w14:textId="23A66B76">
      <w:pPr>
        <w:pStyle w:val="ListParagraph"/>
        <w:numPr>
          <w:ilvl w:val="0"/>
          <w:numId w:val="11"/>
        </w:num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</w:pP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>Para Juan Miguel:</w:t>
      </w: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 xml:space="preserve"> Lo más complicado fue </w:t>
      </w: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>coordinar la integración de las nuevas clases de símbolos</w:t>
      </w: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 xml:space="preserve"> asegurando que las aserciones en las pruebas manejaran correctamente los estados visibles y de configuración. Se resolvió alineando los métodos de consulta con el estado real devuelto por la máquina.</w:t>
      </w:r>
    </w:p>
    <w:p w:rsidR="6D5A5EF3" w:rsidP="619A5634" w:rsidRDefault="6D5A5EF3" w14:paraId="6025DBD5" w14:textId="472F00DC">
      <w:pPr>
        <w:pStyle w:val="ListParagraph"/>
        <w:numPr>
          <w:ilvl w:val="0"/>
          <w:numId w:val="11"/>
        </w:num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</w:pP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>Para Samuel:</w:t>
      </w: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 xml:space="preserve"> Lo más complejo fue </w:t>
      </w: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>aplicar los métodos polimórficos y sincronizar las nuevas clases</w:t>
      </w: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 xml:space="preserve"> (especialmente hacer que </w:t>
      </w: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>LeftyWheel</w:t>
      </w: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 xml:space="preserve"> respondiera dinámicamente al estado de su vecina izquierda y que </w:t>
      </w: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>RebelWheel</w:t>
      </w: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 xml:space="preserve"> bloqueara cualquier intento de manipulación no permitida). Se solucionó redefiniendo correctamente los métodos virtuales en la clase base </w:t>
      </w: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>Wheel</w:t>
      </w: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 xml:space="preserve"> e implementando controles estrictos sobre el estado del objeto.</w:t>
      </w:r>
    </w:p>
    <w:p w:rsidR="6D5A5EF3" w:rsidP="619A5634" w:rsidRDefault="6D5A5EF3" w14:paraId="32C17800" w14:textId="1D0DC795">
      <w:pPr>
        <w:pStyle w:val="Heading4"/>
        <w:spacing w:before="0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</w:pP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>6. ¿Qué hicieron bien como equipo? ¿Qué se comprometen a hacer para mejorar los resultados?</w:t>
      </w:r>
    </w:p>
    <w:p w:rsidR="6D5A5EF3" w:rsidP="619A5634" w:rsidRDefault="6D5A5EF3" w14:paraId="738C48D8" w14:textId="613D9EA7">
      <w:pPr>
        <w:pStyle w:val="ListParagraph"/>
        <w:numPr>
          <w:ilvl w:val="0"/>
          <w:numId w:val="12"/>
        </w:num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</w:pP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>Qué hicimos bien:</w:t>
      </w: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 xml:space="preserve"> Una excelente división de responsabilidades y comunicación constante al momento de integrar las clases de los diferentes ciclos, manteniendo un código limpio y estandarizado.</w:t>
      </w:r>
    </w:p>
    <w:p w:rsidR="6D5A5EF3" w:rsidP="619A5634" w:rsidRDefault="6D5A5EF3" w14:paraId="6780DCD1" w14:textId="4E438B82">
      <w:pPr>
        <w:pStyle w:val="ListParagraph"/>
        <w:numPr>
          <w:ilvl w:val="0"/>
          <w:numId w:val="12"/>
        </w:num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</w:pP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 xml:space="preserve">Compromiso de mejora: Mejorar la actualización de </w:t>
      </w: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>astah</w:t>
      </w: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 xml:space="preserve"> en tiempo real y no esperar a último momento o </w:t>
      </w: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>dia</w:t>
      </w: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 xml:space="preserve"> de la entrega para hacer los cambios correspondientes a los nuevos métodos. </w:t>
      </w:r>
    </w:p>
    <w:p w:rsidR="6D5A5EF3" w:rsidP="619A5634" w:rsidRDefault="6D5A5EF3" w14:paraId="680AC7DA" w14:textId="52EEA3A2">
      <w:pPr>
        <w:pStyle w:val="Heading4"/>
        <w:spacing w:before="0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</w:pP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>7. Considerando las prácticas XP incluidas en los laboratorios, ¿cuál fue la más útil? ¿Por qué?</w:t>
      </w:r>
    </w:p>
    <w:p w:rsidR="6D5A5EF3" w:rsidP="619A5634" w:rsidRDefault="6D5A5EF3" w14:paraId="54E30710" w14:textId="1E2E1019">
      <w:p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</w:pP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 xml:space="preserve">La práctica más útil fue el </w:t>
      </w: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>Testing Unitario Continuo con JUnit</w:t>
      </w: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>. Fue fundamental para verificar que los cambios introducidos en el Ciclo 4 (como las restricciones de las ruedas rebeldes o los comportamientos de los símbolos dinámicos) no rompieran las funcionalidades base heredadas de los ciclos anteriores.</w:t>
      </w:r>
    </w:p>
    <w:p w:rsidR="6D5A5EF3" w:rsidP="619A5634" w:rsidRDefault="6D5A5EF3" w14:paraId="7DC37AF0" w14:textId="6C63CBB7">
      <w:pPr>
        <w:pStyle w:val="Heading4"/>
        <w:spacing w:before="0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</w:pP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>8. ¿Qué referencias usaron? ¿Cuál fue la más útil? Incluyan citas con estándares adecuados.</w:t>
      </w:r>
    </w:p>
    <w:p w:rsidR="6D5A5EF3" w:rsidP="619A5634" w:rsidRDefault="6D5A5EF3" w14:paraId="6579D7A0" w14:textId="4896BBE5">
      <w:pPr>
        <w:pStyle w:val="ListParagraph"/>
        <w:numPr>
          <w:ilvl w:val="0"/>
          <w:numId w:val="13"/>
        </w:num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</w:pP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>Documentación oficial de Java (API de Oracle) para el manejo de colecciones y componentes gráficos (</w:t>
      </w: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>ArrayList</w:t>
      </w: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 xml:space="preserve">, </w:t>
      </w: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>Graphics2D</w:t>
      </w: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>).</w:t>
      </w:r>
    </w:p>
    <w:p w:rsidR="6D5A5EF3" w:rsidP="619A5634" w:rsidRDefault="6D5A5EF3" w14:paraId="7AB2D03E" w14:textId="0CB565FF">
      <w:pPr>
        <w:pStyle w:val="ListParagraph"/>
        <w:numPr>
          <w:ilvl w:val="0"/>
          <w:numId w:val="13"/>
        </w:num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</w:pP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>Material de apoyo y guías de Programación Orientada a Objetos de la universidad sobre herencia, polimorfismo y diseño de clases.</w:t>
      </w:r>
    </w:p>
    <w:p w:rsidR="6D5A5EF3" w:rsidP="619A5634" w:rsidRDefault="6D5A5EF3" w14:paraId="17A1E3E5" w14:textId="797CD88C">
      <w:pPr>
        <w:pStyle w:val="ListParagraph"/>
        <w:numPr>
          <w:ilvl w:val="0"/>
          <w:numId w:val="13"/>
        </w:num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</w:pP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noProof w:val="0"/>
          <w:color w:val="auto"/>
          <w:sz w:val="24"/>
          <w:szCs w:val="24"/>
          <w:lang w:val="es-ES"/>
        </w:rPr>
        <w:t>Referencia más útil:</w:t>
      </w:r>
      <w:r w:rsidRPr="619A5634" w:rsidR="619A56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 xml:space="preserve"> La guía de JUnit para la estructuración de pruebas de robustez y casos límite.</w:t>
      </w:r>
    </w:p>
    <w:p w:rsidR="6D5A5EF3" w:rsidP="6D5A5EF3" w:rsidRDefault="6D5A5EF3" w14:paraId="0CB31ABA" w14:textId="62EA4361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6d6f9b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93327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86150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115d2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c69ca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2c0b2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bdf80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8b8e8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e506a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1a844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9b395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604e9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780f5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586F85"/>
    <w:rsid w:val="5B586F85"/>
    <w:rsid w:val="619A5634"/>
    <w:rsid w:val="6D5A5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C26A3"/>
  <w15:chartTrackingRefBased/>
  <w15:docId w15:val="{D4AD1D89-96DE-4A91-8720-0571415EFA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4">
    <w:uiPriority w:val="9"/>
    <w:name w:val="heading 4"/>
    <w:basedOn w:val="Normal"/>
    <w:next w:val="Normal"/>
    <w:unhideWhenUsed/>
    <w:qFormat/>
    <w:rsid w:val="6D5A5EF3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6D5A5EF3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619A563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ba93d9ff60e4d9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2026-10-04T02:49:22.3568701Z</dcterms:created>
  <dcterms:modified xsi:type="dcterms:W3CDTF">2026-10-05T03:44:38.0308084Z</dcterms:modified>
  <dc:creator>Usuario invitado</dc:creator>
  <lastModifiedBy>Usuario invitado</lastModifiedBy>
</coreProperties>
</file>