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  <w:spacing w:before="0" w:after="40"/>
        <w:jc w:val="left"/>
      </w:pPr>
      <w:r>
        <w:rPr>
          <w:b/>
          <w:color w:val="1F2328"/>
          <w:spacing w:val="-4"/>
          <w:sz w:val="32"/>
          <w:szCs w:val="32"/>
        </w:rPr>
        <w:t xml:space="preserve">Return Home Interview Report</w:t>
      </w:r>
    </w:p>
    <w:p>
      <w:pPr>
        <w:spacing w:before="0" w:after="120" w:line="264" w:lineRule="auto"/>
      </w:pPr>
      <w:r>
        <w:rPr>
          <w:color w:val="686F7D"/>
          <w:sz w:val="18"/>
          <w:szCs w:val="18"/>
        </w:rPr>
        <w:t xml:space="preserve">Statutory return home interview · ${supplierName}</w:t>
      </w:r>
    </w:p>
    <w:p>
      <w:pPr>
        <w:spacing w:before="0" w:after="200"/>
      </w:pPr>
      <w:r>
        <w:rPr>
          <w:b/>
          <w:caps/>
          <w:color w:val="166534"/>
          <w:spacing w:val="16"/>
          <w:sz w:val="16"/>
          <w:szCs w:val="16"/>
          <w:shd w:val="clear" w:color="auto" w:fill="DCFCE7"/>
        </w:rPr>
        <w:t xml:space="preserve">  APPROVED  </w:t>
      </w:r>
    </w:p>
    <w:tbl>
      <w:tblPr>
        <w:tblW w:w="9638" w:type="dxa"/>
        <w:tblBorders>
          <w:top w:val="single" w:sz="16" w:color="ACCENTTEXTDARKTOKEN"/>
          <w:left w:val="none"/>
          <w:bottom w:val="single" w:sz="8" w:color="E3E1DC"/>
          <w:right w:val="none"/>
          <w:insideH w:val="none"/>
          <w:insideV w:val="none"/>
        </w:tblBorders>
        <w:tblLayout w:type="fixed"/>
        <w:tblCellMar>
          <w:top w:w="136" w:type="dxa"/>
          <w:left w:w="0" w:type="dxa"/>
          <w:bottom w:w="136" w:type="dxa"/>
          <w:right w:w="0" w:type="dxa"/>
        </w:tblCellMar>
        <w:tblLook w:firstColumn="1" w:firstRow="1" w:lastRow="0" w:lastColumn="0" w:noHBand="0" w:noVBand="1"/>
        <w:tblCaption w:val="Report identification"/>
        <w:tblDescription w:val="Identifying details for this report and whether the interview happened within 72 hours of return."/>
      </w:tblPr>
      <w:tblGrid>
        <w:gridCol w:w="2551"/>
        <w:gridCol w:w="7087"/>
      </w:tblGrid>
      <w:tr>
        <w:tc>
          <w:tcPr>
            <w:tcW w:w="2551" w:type="dxa"/>
            <w:tcMar>
              <w:right w:w="284" w:type="dxa"/>
            </w:tcMar>
          </w:tcPr>
          <w:p>
            <w:pPr>
              <w:spacing w:before="0" w:after="0" w:line="240" w:lineRule="auto"/>
            </w:pPr>
            <w:r>
              <w:rPr>
                <w:b/>
                <w:caps/>
                <w:color w:val="686F7D"/>
                <w:spacing w:val="8"/>
                <w:sz w:val="16"/>
                <w:szCs w:val="16"/>
              </w:rPr>
              <w:t xml:space="preserve">Young person</w:t>
            </w:r>
          </w:p>
        </w:tc>
        <w:tc>
          <w:tcPr>
            <w:tcW w:w="7087" w:type="dxa"/>
          </w:tcPr>
          <w:p>
            <w:pPr>
              <w:spacing w:before="0" w:after="0" w:line="240" w:lineRule="auto"/>
            </w:pPr>
            <w:r>
              <w:rPr>
                <w:color w:val="1F2328"/>
                <w:sz w:val="20"/>
                <w:szCs w:val="20"/>
              </w:rPr>
              <w:t xml:space="preserve">${childName}</w:t>
            </w:r>
          </w:p>
        </w:tc>
      </w:tr>
      <w:tr>
        <w:tc>
          <w:tcPr>
            <w:tcW w:w="2551" w:type="dxa"/>
            <w:tcMar>
              <w:right w:w="284" w:type="dxa"/>
            </w:tcMar>
          </w:tcPr>
          <w:p>
            <w:pPr>
              <w:spacing w:before="0" w:after="0" w:line="240" w:lineRule="auto"/>
            </w:pPr>
            <w:r>
              <w:rPr>
                <w:b/>
                <w:caps/>
                <w:color w:val="686F7D"/>
                <w:spacing w:val="8"/>
                <w:sz w:val="16"/>
                <w:szCs w:val="16"/>
              </w:rPr>
              <w:t xml:space="preserve">Case reference</w:t>
            </w:r>
          </w:p>
        </w:tc>
        <w:tc>
          <w:tcPr>
            <w:tcW w:w="7087" w:type="dxa"/>
          </w:tcPr>
          <w:p>
            <w:pPr>
              <w:spacing w:before="0" w:after="0" w:line="240" w:lineRule="auto"/>
            </w:pPr>
            <w:r>
              <w:rPr>
                <w:color w:val="1F2328"/>
                <w:sz w:val="20"/>
                <w:szCs w:val="20"/>
              </w:rPr>
              <w:t xml:space="preserve">${caseReference}</w:t>
            </w:r>
          </w:p>
        </w:tc>
      </w:tr>
      <w:tr>
        <w:tc>
          <w:tcPr>
            <w:tcW w:w="2551" w:type="dxa"/>
            <w:tcMar>
              <w:right w:w="284" w:type="dxa"/>
            </w:tcMar>
          </w:tcPr>
          <w:p>
            <w:pPr>
              <w:spacing w:before="0" w:after="0" w:line="240" w:lineRule="auto"/>
            </w:pPr>
            <w:r>
              <w:rPr>
                <w:b/>
                <w:caps/>
                <w:color w:val="686F7D"/>
                <w:spacing w:val="8"/>
                <w:sz w:val="16"/>
                <w:szCs w:val="16"/>
              </w:rPr>
              <w:t xml:space="preserve">Home</w:t>
            </w:r>
          </w:p>
        </w:tc>
        <w:tc>
          <w:tcPr>
            <w:tcW w:w="7087" w:type="dxa"/>
          </w:tcPr>
          <w:p>
            <w:pPr>
              <w:spacing w:before="0" w:after="0" w:line="240" w:lineRule="auto"/>
            </w:pPr>
            <w:r>
              <w:rPr>
                <w:color w:val="1F2328"/>
                <w:sz w:val="20"/>
                <w:szCs w:val="20"/>
              </w:rPr>
              <w:t xml:space="preserve">${homeName}</w:t>
            </w:r>
          </w:p>
        </w:tc>
      </w:tr>
      <w:tr>
        <w:tc>
          <w:tcPr>
            <w:tcW w:w="2551" w:type="dxa"/>
            <w:tcMar>
              <w:right w:w="284" w:type="dxa"/>
            </w:tcMar>
          </w:tcPr>
          <w:p>
            <w:pPr>
              <w:spacing w:before="0" w:after="0" w:line="240" w:lineRule="auto"/>
            </w:pPr>
            <w:r>
              <w:rPr>
                <w:b/>
                <w:caps/>
                <w:color w:val="686F7D"/>
                <w:spacing w:val="8"/>
                <w:sz w:val="16"/>
                <w:szCs w:val="16"/>
              </w:rPr>
              <w:t xml:space="preserve">Interview held</w:t>
            </w:r>
          </w:p>
        </w:tc>
        <w:tc>
          <w:tcPr>
            <w:tcW w:w="7087" w:type="dxa"/>
          </w:tcPr>
          <w:p>
            <w:pPr>
              <w:spacing w:before="0" w:after="0" w:line="240" w:lineRule="auto"/>
            </w:pPr>
            <w:r>
              <w:rPr>
                <w:color w:val="1F2328"/>
                <w:sz w:val="20"/>
                <w:szCs w:val="20"/>
              </w:rPr>
              <w:t xml:space="preserve">${interviewHeldLine}</w:t>
            </w:r>
          </w:p>
        </w:tc>
      </w:tr>
      <w:tr>
        <w:tc>
          <w:tcPr>
            <w:tcW w:w="2551" w:type="dxa"/>
            <w:tcMar>
              <w:right w:w="284" w:type="dxa"/>
            </w:tcMar>
          </w:tcPr>
          <w:p>
            <w:pPr>
              <w:spacing w:before="0" w:after="0" w:line="240" w:lineRule="auto"/>
            </w:pPr>
            <w:r>
              <w:rPr>
                <w:b/>
                <w:caps/>
                <w:color w:val="686F7D"/>
                <w:spacing w:val="8"/>
                <w:sz w:val="16"/>
                <w:szCs w:val="16"/>
              </w:rPr>
              <w:t xml:space="preserve">Report generated</w:t>
            </w:r>
          </w:p>
        </w:tc>
        <w:tc>
          <w:tcPr>
            <w:tcW w:w="7087" w:type="dxa"/>
          </w:tcPr>
          <w:p>
            <w:pPr>
              <w:spacing w:before="0" w:after="0" w:line="240" w:lineRule="auto"/>
            </w:pPr>
            <w:r>
              <w:rPr>
                <w:color w:val="1F2328"/>
                <w:sz w:val="20"/>
                <w:szCs w:val="20"/>
              </w:rPr>
              <w:t xml:space="preserve">${generatedAt}</w:t>
            </w:r>
          </w:p>
        </w:tc>
      </w:tr>
    </w:tbl>
    <w:p>
      <w:pPr>
        <w:spacing w:before="0" w:after="0" w:line="240" w:lineRule="exact"/>
        <w:rPr>
          <w:sz w:val="12"/>
        </w:rPr>
      </w:pPr>
    </w:p>
    <w:tbl>
      <w:tblPr>
        <w:tblW w:w="9638" w:type="dxa"/>
        <w:tblBorders>
          <w:top w:val="none"/>
          <w:left w:val="none"/>
          <w:bottom w:val="none"/>
          <w:right w:val="none"/>
          <w:insideH w:val="single" w:sz="4" w:color="E3E1DC"/>
          <w:insideV w:val="none"/>
        </w:tblBorders>
        <w:tblLayout w:type="fixed"/>
        <w:tblCellMar>
          <w:top w:w="120" w:type="dxa"/>
          <w:left w:w="0" w:type="dxa"/>
          <w:bottom w:w="120" w:type="dxa"/>
          <w:right w:w="0" w:type="dxa"/>
        </w:tblCellMar>
        <w:tblLook w:firstColumn="1" w:firstRow="1" w:lastRow="0" w:lastColumn="0" w:noHBand="0" w:noVBand="1"/>
        <w:tblCaption w:val="Details"/>
        <w:tblDescription w:val="Case, home and interview particulars"/>
      </w:tblPr>
      <w:tblGrid>
        <w:gridCol w:w="2551"/>
        <w:gridCol w:w="7087"/>
      </w:tblGrid>
      <w:tr>
        <w:trPr>
          <w:cantSplit/>
        </w:trPr>
        <w:tc>
          <w:tcPr>
            <w:tcW w:w="9638" w:type="dxa"/>
            <w:gridSpan w:val="2"/>
            <w:tcBorders>
              <w:top w:val="single" w:sz="12" w:color="ACCENTFILLTOKEN"/>
              <w:left w:val="none"/>
              <w:bottom w:val="none"/>
              <w:right w:val="none"/>
            </w:tcBorders>
            <w:shd w:val="clear" w:color="auto" w:fill="TINTFILLTOKEN"/>
          </w:tcPr>
          <w:p>
            <w:pPr>
              <w:pStyle w:val="Heading1"/>
              <w:keepNext/>
              <w:spacing w:before="0" w:after="0" w:line="240" w:lineRule="auto"/>
            </w:pPr>
            <w:r>
              <w:rPr>
                <w:b/>
                <w:caps/>
                <w:color w:val="TINTTEXTTOKEN"/>
                <w:spacing w:val="18"/>
                <w:sz w:val="18"/>
                <w:szCs w:val="18"/>
              </w:rPr>
              <w:t xml:space="preserve">Details</w:t>
            </w:r>
          </w:p>
        </w:tc>
      </w:tr>
      <w:tr>
        <w:tc>
          <w:tcPr>
            <w:tcW w:w="2551" w:type="dxa"/>
            <w:tcMar>
              <w:right w:w="284" w:type="dxa"/>
            </w:tcMar>
          </w:tcPr>
          <w:p>
            <w:pPr>
              <w:spacing w:before="20" w:after="0" w:line="240" w:lineRule="auto"/>
            </w:pPr>
            <w:r>
              <w:rPr>
                <w:b/>
                <w:color w:val="3A4150"/>
                <w:sz w:val="18"/>
                <w:szCs w:val="18"/>
              </w:rPr>
              <w:t xml:space="preserve">Name of young person</w:t>
            </w:r>
          </w:p>
        </w:tc>
        <w:tc>
          <w:tcPr>
            <w:tcW w:w="7087" w:type="dxa"/>
          </w:tcPr>
          <w:p>
            <w:pPr>
              <w:spacing w:before="0" w:after="0" w:line="264" w:lineRule="auto"/>
            </w:pPr>
            <w:r>
              <w:rPr>
                <w:color w:val="1F2328"/>
                <w:sz w:val="22"/>
                <w:szCs w:val="22"/>
              </w:rPr>
              <w:t xml:space="preserve">${childName}</w:t>
            </w:r>
          </w:p>
        </w:tc>
      </w:tr>
      <w:tr>
        <w:tc>
          <w:tcPr>
            <w:tcW w:w="2551" w:type="dxa"/>
            <w:tcMar>
              <w:right w:w="284" w:type="dxa"/>
            </w:tcMar>
          </w:tcPr>
          <w:p>
            <w:pPr>
              <w:spacing w:before="20" w:after="0" w:line="240" w:lineRule="auto"/>
            </w:pPr>
            <w:r>
              <w:rPr>
                <w:b/>
                <w:color w:val="3A4150"/>
                <w:sz w:val="18"/>
                <w:szCs w:val="18"/>
              </w:rPr>
              <w:t xml:space="preserve">Home</w:t>
            </w:r>
          </w:p>
        </w:tc>
        <w:tc>
          <w:tcPr>
            <w:tcW w:w="7087" w:type="dxa"/>
          </w:tcPr>
          <w:p>
            <w:pPr>
              <w:spacing w:before="0" w:after="0" w:line="264" w:lineRule="auto"/>
            </w:pPr>
            <w:r>
              <w:rPr>
                <w:color w:val="1F2328"/>
                <w:sz w:val="22"/>
                <w:szCs w:val="22"/>
              </w:rPr>
              <w:t xml:space="preserve">${homeName}</w:t>
            </w:r>
          </w:p>
        </w:tc>
      </w:tr>
      <w:tr>
        <w:tc>
          <w:tcPr>
            <w:tcW w:w="2551" w:type="dxa"/>
            <w:tcMar>
              <w:right w:w="284" w:type="dxa"/>
            </w:tcMar>
          </w:tcPr>
          <w:p>
            <w:pPr>
              <w:spacing w:before="20" w:after="0" w:line="240" w:lineRule="auto"/>
            </w:pPr>
            <w:r>
              <w:rPr>
                <w:b/>
                <w:color w:val="3A4150"/>
                <w:sz w:val="18"/>
                <w:szCs w:val="18"/>
              </w:rPr>
              <w:t xml:space="preserve">Visitor</w:t>
            </w:r>
          </w:p>
        </w:tc>
        <w:tc>
          <w:tcPr>
            <w:tcW w:w="7087" w:type="dxa"/>
          </w:tcPr>
          <w:p>
            <w:pPr>
              <w:spacing w:before="0" w:after="0" w:line="264" w:lineRule="auto"/>
            </w:pPr>
            <w:r>
              <w:rPr>
                <w:color w:val="1F2328"/>
                <w:sz w:val="22"/>
                <w:szCs w:val="22"/>
              </w:rPr>
              <w:t xml:space="preserve">${visitorName}</w:t>
            </w:r>
          </w:p>
        </w:tc>
      </w:tr>
      <w:tr>
        <w:tc>
          <w:tcPr>
            <w:tcW w:w="9638" w:type="dxa"/>
            <w:gridSpan w:val="2"/>
            <w:tcBorders>
              <w:bottom w:val="none"/>
            </w:tcBorders>
          </w:tcPr>
          <w:p>
            <w:pPr>
              <w:spacing w:before="0" w:after="22" w:line="240" w:lineRule="auto"/>
            </w:pPr>
            <w:r>
              <w:rPr>
                <w:b/>
                <w:color w:val="3A4150"/>
                <w:sz w:val="18"/>
                <w:szCs w:val="18"/>
              </w:rPr>
              <w:t xml:space="preserve">Date and time the Interview Request Form was received</w:t>
            </w:r>
          </w:p>
        </w:tc>
      </w:tr>
      <w:tr>
        <w:tc>
          <w:tcPr>
            <w:tcW w:w="9638" w:type="dxa"/>
            <w:gridSpan w:val="2"/>
            <w:tcMar>
              <w:right w:w="2551" w:type="dxa"/>
            </w:tcMar>
          </w:tcPr>
          <w:p>
            <w:pPr>
              <w:spacing w:before="0" w:after="0" w:line="264" w:lineRule="auto"/>
            </w:pPr>
            <w:r>
              <w:rPr>
                <w:color w:val="1F2328"/>
                <w:sz w:val="22"/>
                <w:szCs w:val="22"/>
              </w:rPr>
              <w:t xml:space="preserve">${requestReceivedAt}</w:t>
            </w:r>
          </w:p>
        </w:tc>
      </w:tr>
      <w:tr>
        <w:tc>
          <w:tcPr>
            <w:tcW w:w="2551" w:type="dxa"/>
            <w:tcMar>
              <w:right w:w="284" w:type="dxa"/>
            </w:tcMar>
          </w:tcPr>
          <w:p>
            <w:pPr>
              <w:spacing w:before="20" w:after="0" w:line="240" w:lineRule="auto"/>
            </w:pPr>
            <w:r>
              <w:rPr>
                <w:b/>
                <w:color w:val="3A4150"/>
                <w:sz w:val="18"/>
                <w:szCs w:val="18"/>
              </w:rPr>
              <w:t xml:space="preserve">Date of missing episode</w:t>
            </w:r>
          </w:p>
        </w:tc>
        <w:tc>
          <w:tcPr>
            <w:tcW w:w="7087" w:type="dxa"/>
          </w:tcPr>
          <w:p>
            <w:pPr>
              <w:spacing w:before="0" w:after="0" w:line="264" w:lineRule="auto"/>
            </w:pPr>
            <w:r>
              <w:rPr>
                <w:color w:val="1F2328"/>
                <w:sz w:val="22"/>
                <w:szCs w:val="22"/>
              </w:rPr>
              <w:t xml:space="preserve">${missingEpisodeDate}</w:t>
            </w:r>
          </w:p>
        </w:tc>
      </w:tr>
      <w:tr>
        <w:tc>
          <w:tcPr>
            <w:tcW w:w="2551" w:type="dxa"/>
            <w:tcMar>
              <w:right w:w="284" w:type="dxa"/>
            </w:tcMar>
          </w:tcPr>
          <w:p>
            <w:pPr>
              <w:spacing w:before="20" w:after="0" w:line="240" w:lineRule="auto"/>
            </w:pPr>
            <w:r>
              <w:rPr>
                <w:b/>
                <w:color w:val="3A4150"/>
                <w:sz w:val="18"/>
                <w:szCs w:val="18"/>
              </w:rPr>
              <w:t xml:space="preserve">Date of Interview</w:t>
            </w:r>
          </w:p>
        </w:tc>
        <w:tc>
          <w:tcPr>
            <w:tcW w:w="7087" w:type="dxa"/>
          </w:tcPr>
          <w:p>
            <w:pPr>
              <w:spacing w:before="0" w:after="0" w:line="264" w:lineRule="auto"/>
            </w:pPr>
            <w:r>
              <w:rPr>
                <w:color w:val="1F2328"/>
                <w:sz w:val="22"/>
                <w:szCs w:val="22"/>
              </w:rPr>
              <w:t xml:space="preserve">${interviewDate}</w:t>
            </w:r>
          </w:p>
        </w:tc>
      </w:tr>
      <w:tr>
        <w:tc>
          <w:tcPr>
            <w:tcW w:w="9638" w:type="dxa"/>
            <w:gridSpan w:val="2"/>
            <w:tcBorders>
              <w:bottom w:val="none"/>
            </w:tcBorders>
          </w:tcPr>
          <w:p>
            <w:pPr>
              <w:spacing w:before="0" w:after="22" w:line="240" w:lineRule="auto"/>
            </w:pPr>
            <w:r>
              <w:rPr>
                <w:b/>
                <w:color w:val="3A4150"/>
                <w:sz w:val="18"/>
                <w:szCs w:val="18"/>
              </w:rPr>
              <w:t xml:space="preserve">Location of this interview</w:t>
            </w:r>
          </w:p>
        </w:tc>
      </w:tr>
      <w:tr>
        <w:tc>
          <w:tcPr>
            <w:tcW w:w="9638" w:type="dxa"/>
            <w:gridSpan w:val="2"/>
            <w:tcMar>
              <w:right w:w="2551" w:type="dxa"/>
            </w:tcMar>
          </w:tcPr>
          <w:p>
            <w:pPr>
              <w:spacing w:before="0" w:after="0" w:line="264" w:lineRule="auto"/>
            </w:pPr>
            <w:r>
              <w:rPr>
                <w:color w:val="1F2328"/>
                <w:sz w:val="22"/>
                <w:szCs w:val="22"/>
              </w:rPr>
              <w:t xml:space="preserve">${interviewLocation}</w:t>
            </w:r>
          </w:p>
        </w:tc>
      </w:tr>
      <w:tr>
        <w:tc>
          <w:tcPr>
            <w:tcW w:w="9638" w:type="dxa"/>
            <w:gridSpan w:val="2"/>
            <w:tcBorders>
              <w:bottom w:val="none"/>
            </w:tcBorders>
          </w:tcPr>
          <w:p>
            <w:pPr>
              <w:spacing w:before="0" w:after="22" w:line="240" w:lineRule="auto"/>
            </w:pPr>
            <w:r>
              <w:rPr>
                <w:b/>
                <w:color w:val="3A4150"/>
                <w:sz w:val="18"/>
                <w:szCs w:val="18"/>
              </w:rPr>
              <w:t xml:space="preserve">Was this interview offered and completed within 72 hours of return?</w:t>
            </w:r>
          </w:p>
        </w:tc>
      </w:tr>
      <w:tr>
        <w:tc>
          <w:tcPr>
            <w:tcW w:w="9638" w:type="dxa"/>
            <w:gridSpan w:val="2"/>
            <w:tcMar>
              <w:right w:w="2551" w:type="dxa"/>
            </w:tcMar>
          </w:tcPr>
          <w:p>
            <w:pPr>
              <w:spacing w:before="0" w:after="0" w:line="264" w:lineRule="auto"/>
            </w:pPr>
            <w:r>
              <w:rPr>
                <w:color w:val="1F2328"/>
                <w:sz w:val="22"/>
                <w:szCs w:val="22"/>
              </w:rPr>
              <w:t xml:space="preserve">${within72Hours}</w:t>
            </w:r>
          </w:p>
        </w:tc>
      </w:tr>
      <w:tr>
        <w:tc>
          <w:tcPr>
            <w:tcW w:w="2551" w:type="dxa"/>
            <w:tcMar>
              <w:right w:w="284" w:type="dxa"/>
            </w:tcMar>
          </w:tcPr>
          <w:p>
            <w:pPr>
              <w:spacing w:before="20" w:after="0" w:line="240" w:lineRule="auto"/>
            </w:pPr>
            <w:r>
              <w:rPr>
                <w:b/>
                <w:color w:val="3A4150"/>
                <w:sz w:val="18"/>
                <w:szCs w:val="18"/>
              </w:rPr>
              <w:t xml:space="preserve">If not, why?</w:t>
            </w:r>
          </w:p>
        </w:tc>
        <w:tc>
          <w:tcPr>
            <w:tcW w:w="7087" w:type="dxa"/>
          </w:tcPr>
          <w:p>
            <w:pPr>
              <w:spacing w:before="0" w:after="0" w:line="264" w:lineRule="auto"/>
            </w:pPr>
            <w:r>
              <w:rPr>
                <w:color w:val="1F2328"/>
                <w:sz w:val="22"/>
                <w:szCs w:val="22"/>
              </w:rPr>
              <w:t xml:space="preserve">${ifNotWhyLate}</w:t>
            </w:r>
          </w:p>
        </w:tc>
      </w:tr>
      <w:tr>
        <w:tc>
          <w:tcPr>
            <w:tcW w:w="9638" w:type="dxa"/>
            <w:gridSpan w:val="2"/>
            <w:tcBorders>
              <w:bottom w:val="none"/>
            </w:tcBorders>
          </w:tcPr>
          <w:p>
            <w:pPr>
              <w:spacing w:before="0" w:after="22" w:line="240" w:lineRule="auto"/>
            </w:pPr>
            <w:r>
              <w:rPr>
                <w:b/>
                <w:color w:val="3A4150"/>
                <w:sz w:val="18"/>
                <w:szCs w:val="18"/>
              </w:rPr>
              <w:t xml:space="preserve">Consultation with home's staff to establish any new information</w:t>
            </w:r>
          </w:p>
        </w:tc>
      </w:tr>
      <w:tr>
        <w:tc>
          <w:tcPr>
            <w:tcW w:w="9638" w:type="dxa"/>
            <w:gridSpan w:val="2"/>
            <w:tcMar>
              <w:right w:w="2551" w:type="dxa"/>
            </w:tcMar>
          </w:tcPr>
          <w:p>
            <w:pPr>
              <w:spacing w:before="0" w:after="0" w:line="264" w:lineRule="auto"/>
            </w:pPr>
            <w:r>
              <w:rPr>
                <w:color w:val="1F2328"/>
                <w:sz w:val="22"/>
                <w:szCs w:val="22"/>
              </w:rPr>
              <w:t xml:space="preserve">${consultationWithHomeStaff}</w:t>
            </w:r>
          </w:p>
        </w:tc>
      </w:tr>
      <w:tr>
        <w:tc>
          <w:tcPr>
            <w:tcW w:w="9638" w:type="dxa"/>
            <w:gridSpan w:val="2"/>
            <w:tcBorders>
              <w:bottom w:val="none"/>
            </w:tcBorders>
          </w:tcPr>
          <w:p>
            <w:pPr>
              <w:spacing w:before="0" w:after="22" w:line="240" w:lineRule="auto"/>
            </w:pPr>
            <w:r>
              <w:rPr>
                <w:b/>
                <w:color w:val="3A4150"/>
                <w:sz w:val="18"/>
                <w:szCs w:val="18"/>
              </w:rPr>
              <w:t xml:space="preserve">Has this young person previously been missing?</w:t>
            </w:r>
          </w:p>
        </w:tc>
      </w:tr>
      <w:tr>
        <w:tc>
          <w:tcPr>
            <w:tcW w:w="9638" w:type="dxa"/>
            <w:gridSpan w:val="2"/>
            <w:tcMar>
              <w:right w:w="2551" w:type="dxa"/>
            </w:tcMar>
          </w:tcPr>
          <w:p>
            <w:pPr>
              <w:spacing w:before="0" w:after="0" w:line="264" w:lineRule="auto"/>
            </w:pPr>
            <w:r>
              <w:rPr>
                <w:color w:val="1F2328"/>
                <w:sz w:val="22"/>
                <w:szCs w:val="22"/>
              </w:rPr>
              <w:t xml:space="preserve">${previouslyMissing}</w:t>
            </w:r>
          </w:p>
        </w:tc>
      </w:tr>
      <w:tr>
        <w:tc>
          <w:tcPr>
            <w:tcW w:w="9638" w:type="dxa"/>
            <w:gridSpan w:val="2"/>
            <w:tcBorders>
              <w:bottom w:val="none"/>
            </w:tcBorders>
          </w:tcPr>
          <w:p>
            <w:pPr>
              <w:spacing w:before="0" w:after="22" w:line="240" w:lineRule="auto"/>
            </w:pPr>
            <w:r>
              <w:rPr>
                <w:b/>
                <w:color w:val="3A4150"/>
                <w:sz w:val="18"/>
                <w:szCs w:val="18"/>
              </w:rPr>
              <w:t xml:space="preserve">How many occasions of missing has there been in the last 30 days?</w:t>
            </w:r>
          </w:p>
        </w:tc>
      </w:tr>
      <w:tr>
        <w:tc>
          <w:tcPr>
            <w:tcW w:w="9638" w:type="dxa"/>
            <w:gridSpan w:val="2"/>
            <w:tcMar>
              <w:right w:w="2551" w:type="dxa"/>
            </w:tcMar>
          </w:tcPr>
          <w:p>
            <w:pPr>
              <w:spacing w:before="0" w:after="0" w:line="264" w:lineRule="auto"/>
            </w:pPr>
            <w:r>
              <w:rPr>
                <w:color w:val="1F2328"/>
                <w:sz w:val="22"/>
                <w:szCs w:val="22"/>
              </w:rPr>
              <w:t xml:space="preserve">${missingOccasionsLast30Days}</w:t>
            </w:r>
          </w:p>
        </w:tc>
      </w:tr>
      <w:tr>
        <w:tc>
          <w:tcPr>
            <w:tcW w:w="9638" w:type="dxa"/>
            <w:gridSpan w:val="2"/>
            <w:tcBorders>
              <w:bottom w:val="none"/>
            </w:tcBorders>
          </w:tcPr>
          <w:p>
            <w:pPr>
              <w:spacing w:before="0" w:after="22" w:line="240" w:lineRule="auto"/>
            </w:pPr>
            <w:r>
              <w:rPr>
                <w:b/>
                <w:color w:val="3A4150"/>
                <w:sz w:val="18"/>
                <w:szCs w:val="18"/>
              </w:rPr>
              <w:t xml:space="preserve">Confidentiality explained to the young person regarding safeguarding duty of care?</w:t>
            </w:r>
          </w:p>
        </w:tc>
      </w:tr>
      <w:tr>
        <w:tc>
          <w:tcPr>
            <w:tcW w:w="9638" w:type="dxa"/>
            <w:gridSpan w:val="2"/>
            <w:tcMar>
              <w:right w:w="2551" w:type="dxa"/>
            </w:tcMar>
          </w:tcPr>
          <w:p>
            <w:pPr>
              <w:spacing w:before="0" w:after="0" w:line="264" w:lineRule="auto"/>
            </w:pPr>
            <w:r>
              <w:rPr>
                <w:color w:val="1F2328"/>
                <w:sz w:val="22"/>
                <w:szCs w:val="22"/>
              </w:rPr>
              <w:t xml:space="preserve">${confidentialityExplained}</w:t>
            </w:r>
          </w:p>
        </w:tc>
      </w:tr>
    </w:tbl>
    <w:p>
      <w:pPr>
        <w:spacing w:before="0" w:after="0" w:line="240" w:lineRule="exact"/>
        <w:rPr>
          <w:sz w:val="12"/>
        </w:rPr>
      </w:pPr>
    </w:p>
    <w:tbl>
      <w:tblPr>
        <w:tblW w:w="9638" w:type="dxa"/>
        <w:tblBorders>
          <w:top w:val="none"/>
          <w:left w:val="none"/>
          <w:bottom w:val="none"/>
          <w:right w:val="none"/>
          <w:insideH w:val="single" w:sz="4" w:color="E3E1DC"/>
          <w:insideV w:val="none"/>
        </w:tblBorders>
        <w:tblLayout w:type="fixed"/>
        <w:tblCellMar>
          <w:top w:w="120" w:type="dxa"/>
          <w:left w:w="0" w:type="dxa"/>
          <w:bottom w:w="120" w:type="dxa"/>
          <w:right w:w="0" w:type="dxa"/>
        </w:tblCellMar>
        <w:tblLook w:firstColumn="1" w:firstRow="1" w:lastRow="0" w:lastColumn="0" w:noHBand="0" w:noVBand="1"/>
        <w:tblCaption w:val="Return Home Interview"/>
        <w:tblDescription w:val="The young person's own account of the episode"/>
      </w:tblPr>
      <w:tblGrid>
        <w:gridCol w:w="2551"/>
        <w:gridCol w:w="7087"/>
      </w:tblGrid>
      <w:tr>
        <w:trPr>
          <w:cantSplit/>
        </w:trPr>
        <w:tc>
          <w:tcPr>
            <w:tcW w:w="9638" w:type="dxa"/>
            <w:gridSpan w:val="2"/>
            <w:tcBorders>
              <w:top w:val="single" w:sz="12" w:color="ACCENTFILLTOKEN"/>
              <w:left w:val="none"/>
              <w:bottom w:val="none"/>
              <w:right w:val="none"/>
            </w:tcBorders>
            <w:shd w:val="clear" w:color="auto" w:fill="TINTFILLTOKEN"/>
          </w:tcPr>
          <w:p>
            <w:pPr>
              <w:pStyle w:val="Heading1"/>
              <w:keepNext/>
              <w:spacing w:before="0" w:after="0" w:line="240" w:lineRule="auto"/>
            </w:pPr>
            <w:r>
              <w:rPr>
                <w:b/>
                <w:caps/>
                <w:color w:val="TINTTEXTTOKEN"/>
                <w:spacing w:val="18"/>
                <w:sz w:val="18"/>
                <w:szCs w:val="18"/>
              </w:rPr>
              <w:t xml:space="preserve">Return Home Interview</w:t>
            </w:r>
          </w:p>
        </w:tc>
      </w:tr>
      <w:tr>
        <w:tc>
          <w:tcPr>
            <w:tcW w:w="2551" w:type="dxa"/>
            <w:tcMar>
              <w:right w:w="284" w:type="dxa"/>
            </w:tcMar>
          </w:tcPr>
          <w:p>
            <w:pPr>
              <w:spacing w:before="20" w:after="0" w:line="240" w:lineRule="auto"/>
            </w:pPr>
            <w:r>
              <w:rPr>
                <w:b/>
                <w:color w:val="3A4150"/>
                <w:sz w:val="18"/>
                <w:szCs w:val="18"/>
              </w:rPr>
              <w:t xml:space="preserve">Interview accepted?</w:t>
            </w:r>
          </w:p>
        </w:tc>
        <w:tc>
          <w:tcPr>
            <w:tcW w:w="7087" w:type="dxa"/>
          </w:tcPr>
          <w:p>
            <w:pPr>
              <w:spacing w:before="0" w:after="0" w:line="264" w:lineRule="auto"/>
            </w:pPr>
            <w:r>
              <w:rPr>
                <w:color w:val="1F2328"/>
                <w:sz w:val="22"/>
                <w:szCs w:val="22"/>
              </w:rPr>
              <w:t xml:space="preserve">${interviewAccepted}</w:t>
            </w:r>
          </w:p>
        </w:tc>
      </w:tr>
      <w:tr>
        <w:tc>
          <w:tcPr>
            <w:tcW w:w="2551" w:type="dxa"/>
            <w:tcMar>
              <w:right w:w="284" w:type="dxa"/>
            </w:tcMar>
          </w:tcPr>
          <w:p>
            <w:pPr>
              <w:spacing w:before="20" w:after="0" w:line="240" w:lineRule="auto"/>
            </w:pPr>
            <w:r>
              <w:rPr>
                <w:b/>
                <w:color w:val="3A4150"/>
                <w:sz w:val="18"/>
                <w:szCs w:val="18"/>
              </w:rPr>
              <w:t xml:space="preserve">If not, why?</w:t>
            </w:r>
          </w:p>
        </w:tc>
        <w:tc>
          <w:tcPr>
            <w:tcW w:w="7087" w:type="dxa"/>
          </w:tcPr>
          <w:p>
            <w:pPr>
              <w:spacing w:before="0" w:after="0" w:line="264" w:lineRule="auto"/>
            </w:pPr>
            <w:r>
              <w:rPr>
                <w:color w:val="1F2328"/>
                <w:sz w:val="22"/>
                <w:szCs w:val="22"/>
              </w:rPr>
              <w:t xml:space="preserve">${interviewDeclinedReason}</w:t>
            </w:r>
          </w:p>
        </w:tc>
      </w:tr>
      <w:tr>
        <w:tc>
          <w:tcPr>
            <w:tcW w:w="9638" w:type="dxa"/>
            <w:gridSpan w:val="2"/>
            <w:tcBorders>
              <w:bottom w:val="none"/>
            </w:tcBorders>
          </w:tcPr>
          <w:p>
            <w:pPr>
              <w:spacing w:before="0" w:after="22" w:line="240" w:lineRule="auto"/>
            </w:pPr>
            <w:r>
              <w:rPr>
                <w:b/>
                <w:color w:val="3A4150"/>
                <w:sz w:val="18"/>
                <w:szCs w:val="18"/>
              </w:rPr>
              <w:t xml:space="preserve">Where were you while missing?</w:t>
            </w:r>
          </w:p>
        </w:tc>
      </w:tr>
      <w:tr>
        <w:tc>
          <w:tcPr>
            <w:tcW w:w="9638" w:type="dxa"/>
            <w:gridSpan w:val="2"/>
            <w:tcMar>
              <w:right w:w="2551" w:type="dxa"/>
            </w:tcMar>
          </w:tcPr>
          <w:p>
            <w:pPr>
              <w:spacing w:before="0" w:after="0" w:line="264" w:lineRule="auto"/>
            </w:pPr>
            <w:r>
              <w:rPr>
                <w:color w:val="1F2328"/>
                <w:sz w:val="22"/>
                <w:szCs w:val="22"/>
              </w:rPr>
              <w:t xml:space="preserve">${whereWereYouWhileMissing}</w:t>
            </w:r>
          </w:p>
        </w:tc>
      </w:tr>
      <w:tr>
        <w:tc>
          <w:tcPr>
            <w:tcW w:w="9638" w:type="dxa"/>
            <w:gridSpan w:val="2"/>
            <w:tcBorders>
              <w:bottom w:val="none"/>
            </w:tcBorders>
          </w:tcPr>
          <w:p>
            <w:pPr>
              <w:spacing w:before="0" w:after="22" w:line="240" w:lineRule="auto"/>
            </w:pPr>
            <w:r>
              <w:rPr>
                <w:b/>
                <w:color w:val="3A4150"/>
                <w:sz w:val="18"/>
                <w:szCs w:val="18"/>
              </w:rPr>
              <w:t xml:space="preserve">Who were you with while missing?</w:t>
            </w:r>
          </w:p>
        </w:tc>
      </w:tr>
      <w:tr>
        <w:tc>
          <w:tcPr>
            <w:tcW w:w="9638" w:type="dxa"/>
            <w:gridSpan w:val="2"/>
            <w:tcMar>
              <w:right w:w="2551" w:type="dxa"/>
            </w:tcMar>
          </w:tcPr>
          <w:p>
            <w:pPr>
              <w:spacing w:before="0" w:after="0" w:line="264" w:lineRule="auto"/>
            </w:pPr>
            <w:r>
              <w:rPr>
                <w:color w:val="1F2328"/>
                <w:sz w:val="22"/>
                <w:szCs w:val="22"/>
              </w:rPr>
              <w:t xml:space="preserve">${whoWereYouWithWhileMissing}</w:t>
            </w:r>
          </w:p>
        </w:tc>
      </w:tr>
      <w:tr>
        <w:tc>
          <w:tcPr>
            <w:tcW w:w="9638" w:type="dxa"/>
            <w:gridSpan w:val="2"/>
            <w:tcBorders>
              <w:bottom w:val="none"/>
            </w:tcBorders>
          </w:tcPr>
          <w:p>
            <w:pPr>
              <w:spacing w:before="0" w:after="22" w:line="240" w:lineRule="auto"/>
            </w:pPr>
            <w:r>
              <w:rPr>
                <w:b/>
                <w:color w:val="3A4150"/>
                <w:sz w:val="18"/>
                <w:szCs w:val="18"/>
              </w:rPr>
              <w:t xml:space="preserve">What made you go missing?</w:t>
            </w:r>
          </w:p>
        </w:tc>
      </w:tr>
      <w:tr>
        <w:tc>
          <w:tcPr>
            <w:tcW w:w="9638" w:type="dxa"/>
            <w:gridSpan w:val="2"/>
            <w:tcMar>
              <w:right w:w="2551" w:type="dxa"/>
            </w:tcMar>
          </w:tcPr>
          <w:p>
            <w:pPr>
              <w:spacing w:before="0" w:after="0" w:line="264" w:lineRule="auto"/>
            </w:pPr>
            <w:r>
              <w:rPr>
                <w:color w:val="1F2328"/>
                <w:sz w:val="22"/>
                <w:szCs w:val="22"/>
              </w:rPr>
              <w:t xml:space="preserve">${whatMadeYouGoMissing}</w:t>
            </w:r>
          </w:p>
        </w:tc>
      </w:tr>
      <w:tr>
        <w:tc>
          <w:tcPr>
            <w:tcW w:w="9638" w:type="dxa"/>
            <w:gridSpan w:val="2"/>
            <w:tcBorders>
              <w:bottom w:val="none"/>
            </w:tcBorders>
          </w:tcPr>
          <w:p>
            <w:pPr>
              <w:spacing w:before="0" w:after="22" w:line="240" w:lineRule="auto"/>
            </w:pPr>
            <w:r>
              <w:rPr>
                <w:b/>
                <w:color w:val="3A4150"/>
                <w:sz w:val="18"/>
                <w:szCs w:val="18"/>
              </w:rPr>
              <w:t xml:space="preserve">What can be done to address these reasons?</w:t>
            </w:r>
          </w:p>
        </w:tc>
      </w:tr>
      <w:tr>
        <w:tc>
          <w:tcPr>
            <w:tcW w:w="9638" w:type="dxa"/>
            <w:gridSpan w:val="2"/>
            <w:tcMar>
              <w:right w:w="2551" w:type="dxa"/>
            </w:tcMar>
          </w:tcPr>
          <w:p>
            <w:pPr>
              <w:spacing w:before="0" w:after="0" w:line="264" w:lineRule="auto"/>
            </w:pPr>
            <w:r>
              <w:rPr>
                <w:color w:val="1F2328"/>
                <w:sz w:val="22"/>
                <w:szCs w:val="22"/>
              </w:rPr>
              <w:t xml:space="preserve">${whatCanBeDoneToAddressReasons}</w:t>
            </w:r>
          </w:p>
        </w:tc>
      </w:tr>
      <w:tr>
        <w:tc>
          <w:tcPr>
            <w:tcW w:w="9638" w:type="dxa"/>
            <w:gridSpan w:val="2"/>
            <w:tcBorders>
              <w:bottom w:val="none"/>
            </w:tcBorders>
          </w:tcPr>
          <w:p>
            <w:pPr>
              <w:spacing w:before="0" w:after="22" w:line="240" w:lineRule="auto"/>
            </w:pPr>
            <w:r>
              <w:rPr>
                <w:b/>
                <w:color w:val="3A4150"/>
                <w:sz w:val="18"/>
                <w:szCs w:val="18"/>
              </w:rPr>
              <w:t xml:space="preserve">Did you consider yourself to be missing?</w:t>
            </w:r>
          </w:p>
        </w:tc>
      </w:tr>
      <w:tr>
        <w:tc>
          <w:tcPr>
            <w:tcW w:w="9638" w:type="dxa"/>
            <w:gridSpan w:val="2"/>
            <w:tcMar>
              <w:right w:w="2551" w:type="dxa"/>
            </w:tcMar>
          </w:tcPr>
          <w:p>
            <w:pPr>
              <w:spacing w:before="0" w:after="0" w:line="264" w:lineRule="auto"/>
            </w:pPr>
            <w:r>
              <w:rPr>
                <w:color w:val="1F2328"/>
                <w:sz w:val="22"/>
                <w:szCs w:val="22"/>
              </w:rPr>
              <w:t xml:space="preserve">${consideredSelfMissing}</w:t>
            </w:r>
          </w:p>
        </w:tc>
      </w:tr>
      <w:tr>
        <w:tc>
          <w:tcPr>
            <w:tcW w:w="9638" w:type="dxa"/>
            <w:gridSpan w:val="2"/>
            <w:tcBorders>
              <w:bottom w:val="none"/>
            </w:tcBorders>
          </w:tcPr>
          <w:p>
            <w:pPr>
              <w:spacing w:before="0" w:after="22" w:line="240" w:lineRule="auto"/>
            </w:pPr>
            <w:r>
              <w:rPr>
                <w:b/>
                <w:color w:val="3A4150"/>
                <w:sz w:val="18"/>
                <w:szCs w:val="18"/>
              </w:rPr>
              <w:t xml:space="preserve">What did you do while you were missing?</w:t>
            </w:r>
          </w:p>
        </w:tc>
      </w:tr>
      <w:tr>
        <w:tc>
          <w:tcPr>
            <w:tcW w:w="9638" w:type="dxa"/>
            <w:gridSpan w:val="2"/>
            <w:tcMar>
              <w:right w:w="2551" w:type="dxa"/>
            </w:tcMar>
          </w:tcPr>
          <w:p>
            <w:pPr>
              <w:spacing w:before="0" w:after="0" w:line="264" w:lineRule="auto"/>
            </w:pPr>
            <w:r>
              <w:rPr>
                <w:color w:val="1F2328"/>
                <w:sz w:val="22"/>
                <w:szCs w:val="22"/>
              </w:rPr>
              <w:t xml:space="preserve">${whatDidYouDoWhileMissing}</w:t>
            </w:r>
          </w:p>
        </w:tc>
      </w:tr>
      <w:tr>
        <w:tc>
          <w:tcPr>
            <w:tcW w:w="9638" w:type="dxa"/>
            <w:gridSpan w:val="2"/>
            <w:tcBorders>
              <w:bottom w:val="none"/>
            </w:tcBorders>
          </w:tcPr>
          <w:p>
            <w:pPr>
              <w:spacing w:before="0" w:after="22" w:line="240" w:lineRule="auto"/>
            </w:pPr>
            <w:r>
              <w:rPr>
                <w:b/>
                <w:color w:val="3A4150"/>
                <w:sz w:val="18"/>
                <w:szCs w:val="18"/>
              </w:rPr>
              <w:t xml:space="preserve">What happened when you returned home?</w:t>
            </w:r>
          </w:p>
        </w:tc>
      </w:tr>
      <w:tr>
        <w:tc>
          <w:tcPr>
            <w:tcW w:w="9638" w:type="dxa"/>
            <w:gridSpan w:val="2"/>
            <w:tcMar>
              <w:right w:w="2551" w:type="dxa"/>
            </w:tcMar>
          </w:tcPr>
          <w:p>
            <w:pPr>
              <w:spacing w:before="0" w:after="0" w:line="264" w:lineRule="auto"/>
            </w:pPr>
            <w:r>
              <w:rPr>
                <w:color w:val="1F2328"/>
                <w:sz w:val="22"/>
                <w:szCs w:val="22"/>
              </w:rPr>
              <w:t xml:space="preserve">${whatHappenedWhenReturned}</w:t>
            </w:r>
          </w:p>
        </w:tc>
      </w:tr>
      <w:tr>
        <w:tc>
          <w:tcPr>
            <w:tcW w:w="9638" w:type="dxa"/>
            <w:gridSpan w:val="2"/>
            <w:tcBorders>
              <w:bottom w:val="none"/>
            </w:tcBorders>
          </w:tcPr>
          <w:p>
            <w:pPr>
              <w:spacing w:before="0" w:after="22" w:line="240" w:lineRule="auto"/>
            </w:pPr>
            <w:r>
              <w:rPr>
                <w:b/>
                <w:color w:val="3A4150"/>
                <w:sz w:val="18"/>
                <w:szCs w:val="18"/>
              </w:rPr>
              <w:t xml:space="preserve">Is there anything that can be done to stop you going missing again?</w:t>
            </w:r>
          </w:p>
        </w:tc>
      </w:tr>
      <w:tr>
        <w:tc>
          <w:tcPr>
            <w:tcW w:w="9638" w:type="dxa"/>
            <w:gridSpan w:val="2"/>
            <w:tcMar>
              <w:right w:w="2551" w:type="dxa"/>
            </w:tcMar>
          </w:tcPr>
          <w:p>
            <w:pPr>
              <w:spacing w:before="0" w:after="0" w:line="264" w:lineRule="auto"/>
            </w:pPr>
            <w:r>
              <w:rPr>
                <w:color w:val="1F2328"/>
                <w:sz w:val="22"/>
                <w:szCs w:val="22"/>
              </w:rPr>
              <w:t xml:space="preserve">${preventFutureMissingSuggestions}</w:t>
            </w:r>
          </w:p>
        </w:tc>
      </w:tr>
      <w:tr>
        <w:tc>
          <w:tcPr>
            <w:tcW w:w="9638" w:type="dxa"/>
            <w:gridSpan w:val="2"/>
            <w:tcBorders>
              <w:bottom w:val="none"/>
            </w:tcBorders>
          </w:tcPr>
          <w:p>
            <w:pPr>
              <w:spacing w:before="0" w:after="22" w:line="240" w:lineRule="auto"/>
            </w:pPr>
            <w:r>
              <w:rPr>
                <w:b/>
                <w:color w:val="3A4150"/>
                <w:sz w:val="18"/>
                <w:szCs w:val="18"/>
              </w:rPr>
              <w:t xml:space="preserve">Any additional comments from the young person?</w:t>
            </w:r>
          </w:p>
        </w:tc>
      </w:tr>
      <w:tr>
        <w:tc>
          <w:tcPr>
            <w:tcW w:w="9638" w:type="dxa"/>
            <w:gridSpan w:val="2"/>
            <w:tcMar>
              <w:right w:w="2551" w:type="dxa"/>
            </w:tcMar>
          </w:tcPr>
          <w:p>
            <w:pPr>
              <w:spacing w:before="0" w:after="0" w:line="264" w:lineRule="auto"/>
            </w:pPr>
            <w:r>
              <w:rPr>
                <w:color w:val="1F2328"/>
                <w:sz w:val="22"/>
                <w:szCs w:val="22"/>
              </w:rPr>
              <w:t xml:space="preserve">${additionalCommentsFromYoungPerson}</w:t>
            </w:r>
          </w:p>
        </w:tc>
      </w:tr>
      <w:tr>
        <w:tc>
          <w:tcPr>
            <w:tcW w:w="9638" w:type="dxa"/>
            <w:gridSpan w:val="2"/>
            <w:tcBorders>
              <w:bottom w:val="none"/>
            </w:tcBorders>
          </w:tcPr>
          <w:p>
            <w:pPr>
              <w:spacing w:before="0" w:after="22" w:line="240" w:lineRule="auto"/>
            </w:pPr>
            <w:r>
              <w:rPr>
                <w:b/>
                <w:color w:val="3A4150"/>
                <w:sz w:val="18"/>
                <w:szCs w:val="18"/>
              </w:rPr>
              <w:t xml:space="preserve">Any additional information provided by the parent/carer?</w:t>
            </w:r>
          </w:p>
        </w:tc>
      </w:tr>
      <w:tr>
        <w:tc>
          <w:tcPr>
            <w:tcW w:w="9638" w:type="dxa"/>
            <w:gridSpan w:val="2"/>
            <w:tcMar>
              <w:right w:w="2551" w:type="dxa"/>
            </w:tcMar>
          </w:tcPr>
          <w:p>
            <w:pPr>
              <w:spacing w:before="0" w:after="0" w:line="264" w:lineRule="auto"/>
            </w:pPr>
            <w:r>
              <w:rPr>
                <w:color w:val="1F2328"/>
                <w:sz w:val="22"/>
                <w:szCs w:val="22"/>
              </w:rPr>
              <w:t xml:space="preserve">${additionalInfoFromParentCarer}</w:t>
            </w:r>
          </w:p>
        </w:tc>
      </w:tr>
    </w:tbl>
    <w:p>
      <w:pPr>
        <w:spacing w:before="0" w:after="0" w:line="240" w:lineRule="exact"/>
        <w:rPr>
          <w:sz w:val="12"/>
        </w:rPr>
      </w:pPr>
    </w:p>
    <w:tbl>
      <w:tblPr>
        <w:tblW w:w="9638" w:type="dxa"/>
        <w:tblBorders>
          <w:top w:val="none"/>
          <w:left w:val="none"/>
          <w:bottom w:val="none"/>
          <w:right w:val="none"/>
          <w:insideH w:val="single" w:sz="4" w:color="E3E1DC"/>
          <w:insideV w:val="none"/>
        </w:tblBorders>
        <w:tblLayout w:type="fixed"/>
        <w:tblCellMar>
          <w:top w:w="120" w:type="dxa"/>
          <w:left w:w="0" w:type="dxa"/>
          <w:bottom w:w="120" w:type="dxa"/>
          <w:right w:w="0" w:type="dxa"/>
        </w:tblCellMar>
        <w:tblLook w:firstColumn="1" w:firstRow="1" w:lastRow="0" w:lastColumn="0" w:noHBand="0" w:noVBand="1"/>
        <w:tblCaption w:val="Future Incidents"/>
        <w:tblDescription w:val="Risk and safeguarding assessment for future episodes"/>
      </w:tblPr>
      <w:tblGrid>
        <w:gridCol w:w="2551"/>
        <w:gridCol w:w="7087"/>
      </w:tblGrid>
      <w:tr>
        <w:trPr>
          <w:cantSplit/>
        </w:trPr>
        <w:tc>
          <w:tcPr>
            <w:tcW w:w="9638" w:type="dxa"/>
            <w:gridSpan w:val="2"/>
            <w:tcBorders>
              <w:top w:val="single" w:sz="12" w:color="ACCENTFILLTOKEN"/>
              <w:left w:val="none"/>
              <w:bottom w:val="none"/>
              <w:right w:val="none"/>
            </w:tcBorders>
            <w:shd w:val="clear" w:color="auto" w:fill="TINTFILLTOKEN"/>
          </w:tcPr>
          <w:p>
            <w:pPr>
              <w:pStyle w:val="Heading1"/>
              <w:keepNext/>
              <w:spacing w:before="0" w:after="0" w:line="240" w:lineRule="auto"/>
            </w:pPr>
            <w:r>
              <w:rPr>
                <w:b/>
                <w:caps/>
                <w:color w:val="TINTTEXTTOKEN"/>
                <w:spacing w:val="18"/>
                <w:sz w:val="18"/>
                <w:szCs w:val="18"/>
              </w:rPr>
              <w:t xml:space="preserve">Future Incidents</w:t>
            </w:r>
          </w:p>
        </w:tc>
      </w:tr>
      <w:tr>
        <w:tc>
          <w:tcPr>
            <w:tcW w:w="9638" w:type="dxa"/>
            <w:gridSpan w:val="2"/>
            <w:tcBorders>
              <w:bottom w:val="none"/>
            </w:tcBorders>
          </w:tcPr>
          <w:p>
            <w:pPr>
              <w:spacing w:before="0" w:after="22" w:line="240" w:lineRule="auto"/>
            </w:pPr>
            <w:r>
              <w:rPr>
                <w:b/>
                <w:color w:val="3A4150"/>
                <w:sz w:val="18"/>
                <w:szCs w:val="18"/>
              </w:rPr>
              <w:t xml:space="preserve">Any identified risks during this missing episode?</w:t>
            </w:r>
          </w:p>
        </w:tc>
      </w:tr>
      <w:tr>
        <w:tc>
          <w:tcPr>
            <w:tcW w:w="9638" w:type="dxa"/>
            <w:gridSpan w:val="2"/>
            <w:tcMar>
              <w:right w:w="2551" w:type="dxa"/>
            </w:tcMar>
          </w:tcPr>
          <w:p>
            <w:pPr>
              <w:spacing w:before="0" w:after="0" w:line="264" w:lineRule="auto"/>
            </w:pPr>
            <w:r>
              <w:rPr>
                <w:color w:val="1F2328"/>
                <w:sz w:val="22"/>
                <w:szCs w:val="22"/>
              </w:rPr>
              <w:t xml:space="preserve">${risksIdentifiedDuringEpisode}</w:t>
            </w:r>
          </w:p>
        </w:tc>
      </w:tr>
      <w:tr>
        <w:tc>
          <w:tcPr>
            <w:tcW w:w="9638" w:type="dxa"/>
            <w:gridSpan w:val="2"/>
            <w:tcBorders>
              <w:bottom w:val="none"/>
            </w:tcBorders>
          </w:tcPr>
          <w:p>
            <w:pPr>
              <w:spacing w:before="0" w:after="22" w:line="240" w:lineRule="auto"/>
            </w:pPr>
            <w:r>
              <w:rPr>
                <w:b/>
                <w:color w:val="3A4150"/>
                <w:sz w:val="18"/>
                <w:szCs w:val="18"/>
              </w:rPr>
              <w:t xml:space="preserve">Is there anything that would increase risks during future missing episodes?</w:t>
            </w:r>
          </w:p>
        </w:tc>
      </w:tr>
      <w:tr>
        <w:tc>
          <w:tcPr>
            <w:tcW w:w="9638" w:type="dxa"/>
            <w:gridSpan w:val="2"/>
            <w:tcMar>
              <w:right w:w="2551" w:type="dxa"/>
            </w:tcMar>
          </w:tcPr>
          <w:p>
            <w:pPr>
              <w:spacing w:before="0" w:after="0" w:line="264" w:lineRule="auto"/>
            </w:pPr>
            <w:r>
              <w:rPr>
                <w:color w:val="1F2328"/>
                <w:sz w:val="22"/>
                <w:szCs w:val="22"/>
              </w:rPr>
              <w:t xml:space="preserve">${risksIncreaseFutureEpisodes}</w:t>
            </w:r>
          </w:p>
        </w:tc>
      </w:tr>
      <w:tr>
        <w:tc>
          <w:tcPr>
            <w:tcW w:w="9638" w:type="dxa"/>
            <w:gridSpan w:val="2"/>
            <w:tcBorders>
              <w:bottom w:val="none"/>
            </w:tcBorders>
          </w:tcPr>
          <w:p>
            <w:pPr>
              <w:spacing w:before="0" w:after="22" w:line="240" w:lineRule="auto"/>
            </w:pPr>
            <w:r>
              <w:rPr>
                <w:b/>
                <w:color w:val="3A4150"/>
                <w:sz w:val="18"/>
                <w:szCs w:val="18"/>
              </w:rPr>
              <w:t xml:space="preserve">Any safeguarding concerns that need to be further explored?</w:t>
            </w:r>
          </w:p>
        </w:tc>
      </w:tr>
      <w:tr>
        <w:tc>
          <w:tcPr>
            <w:tcW w:w="9638" w:type="dxa"/>
            <w:gridSpan w:val="2"/>
            <w:tcMar>
              <w:right w:w="2551" w:type="dxa"/>
            </w:tcMar>
          </w:tcPr>
          <w:p>
            <w:pPr>
              <w:spacing w:before="0" w:after="0" w:line="264" w:lineRule="auto"/>
            </w:pPr>
            <w:r>
              <w:rPr>
                <w:color w:val="1F2328"/>
                <w:sz w:val="22"/>
                <w:szCs w:val="22"/>
              </w:rPr>
              <w:t xml:space="preserve">${safeguardingConcernsToExplore}</w:t>
            </w:r>
          </w:p>
        </w:tc>
      </w:tr>
      <w:tr>
        <w:tc>
          <w:tcPr>
            <w:tcW w:w="9638" w:type="dxa"/>
            <w:gridSpan w:val="2"/>
            <w:tcBorders>
              <w:bottom w:val="none"/>
            </w:tcBorders>
          </w:tcPr>
          <w:p>
            <w:pPr>
              <w:spacing w:before="0" w:after="22" w:line="240" w:lineRule="auto"/>
            </w:pPr>
            <w:r>
              <w:rPr>
                <w:b/>
                <w:color w:val="3A4150"/>
                <w:sz w:val="18"/>
                <w:szCs w:val="18"/>
              </w:rPr>
              <w:t xml:space="preserve">Any information that might help locating the young person during future missing episodes?</w:t>
            </w:r>
          </w:p>
        </w:tc>
      </w:tr>
      <w:tr>
        <w:tc>
          <w:tcPr>
            <w:tcW w:w="9638" w:type="dxa"/>
            <w:gridSpan w:val="2"/>
            <w:tcMar>
              <w:right w:w="2551" w:type="dxa"/>
            </w:tcMar>
          </w:tcPr>
          <w:p>
            <w:pPr>
              <w:spacing w:before="0" w:after="0" w:line="264" w:lineRule="auto"/>
            </w:pPr>
            <w:r>
              <w:rPr>
                <w:color w:val="1F2328"/>
                <w:sz w:val="22"/>
                <w:szCs w:val="22"/>
              </w:rPr>
              <w:t xml:space="preserve">${infoToHelpLocateFuture}</w:t>
            </w:r>
          </w:p>
        </w:tc>
      </w:tr>
    </w:tbl>
    <w:p>
      <w:pPr>
        <w:spacing w:before="0" w:after="0" w:line="240" w:lineRule="exact"/>
        <w:rPr>
          <w:sz w:val="12"/>
        </w:rPr>
      </w:pPr>
    </w:p>
    <w:tbl>
      <w:tblPr>
        <w:tblW w:w="9638" w:type="dxa"/>
        <w:tblBorders>
          <w:top w:val="none"/>
          <w:left w:val="none"/>
          <w:bottom w:val="none"/>
          <w:right w:val="none"/>
          <w:insideH w:val="single" w:sz="4" w:color="E3E1DC"/>
          <w:insideV w:val="none"/>
        </w:tblBorders>
        <w:tblLayout w:type="fixed"/>
        <w:tblCellMar>
          <w:top w:w="120" w:type="dxa"/>
          <w:left w:w="0" w:type="dxa"/>
          <w:bottom w:w="120" w:type="dxa"/>
          <w:right w:w="0" w:type="dxa"/>
        </w:tblCellMar>
        <w:tblLook w:firstColumn="1" w:firstRow="1" w:lastRow="0" w:lastColumn="0" w:noHBand="0" w:noVBand="1"/>
        <w:tblCaption w:val="Interviewer's Comments"/>
        <w:tblDescription w:val="The interviewer's own observations"/>
      </w:tblPr>
      <w:tblGrid>
        <w:gridCol w:w="2551"/>
        <w:gridCol w:w="7087"/>
      </w:tblGrid>
      <w:tr>
        <w:trPr>
          <w:cantSplit/>
        </w:trPr>
        <w:tc>
          <w:tcPr>
            <w:tcW w:w="9638" w:type="dxa"/>
            <w:gridSpan w:val="2"/>
            <w:tcBorders>
              <w:top w:val="single" w:sz="12" w:color="ACCENTFILLTOKEN"/>
              <w:left w:val="none"/>
              <w:bottom w:val="none"/>
              <w:right w:val="none"/>
            </w:tcBorders>
            <w:shd w:val="clear" w:color="auto" w:fill="TINTFILLTOKEN"/>
          </w:tcPr>
          <w:p>
            <w:pPr>
              <w:pStyle w:val="Heading1"/>
              <w:keepNext/>
              <w:spacing w:before="0" w:after="0" w:line="240" w:lineRule="auto"/>
            </w:pPr>
            <w:r>
              <w:rPr>
                <w:b/>
                <w:caps/>
                <w:color w:val="TINTTEXTTOKEN"/>
                <w:spacing w:val="18"/>
                <w:sz w:val="18"/>
                <w:szCs w:val="18"/>
              </w:rPr>
              <w:t xml:space="preserve">Interviewer's Comments</w:t>
            </w:r>
          </w:p>
        </w:tc>
      </w:tr>
      <w:tr>
        <w:tc>
          <w:tcPr>
            <w:tcW w:w="2551" w:type="dxa"/>
            <w:tcMar>
              <w:right w:w="284" w:type="dxa"/>
            </w:tcMar>
          </w:tcPr>
          <w:p>
            <w:pPr>
              <w:spacing w:before="20" w:after="0" w:line="240" w:lineRule="auto"/>
            </w:pPr>
            <w:r>
              <w:rPr>
                <w:b/>
                <w:color w:val="3A4150"/>
                <w:sz w:val="18"/>
                <w:szCs w:val="18"/>
              </w:rPr>
              <w:t xml:space="preserve">Comments</w:t>
            </w:r>
          </w:p>
        </w:tc>
        <w:tc>
          <w:tcPr>
            <w:tcW w:w="7087" w:type="dxa"/>
          </w:tcPr>
          <w:p>
            <w:pPr>
              <w:spacing w:before="0" w:after="0" w:line="264" w:lineRule="auto"/>
            </w:pPr>
            <w:r>
              <w:rPr>
                <w:color w:val="1F2328"/>
                <w:sz w:val="22"/>
                <w:szCs w:val="22"/>
              </w:rPr>
              <w:t xml:space="preserve">${interviewerComments}</w:t>
            </w:r>
          </w:p>
        </w:tc>
      </w:tr>
    </w:tbl>
    <w:p>
      <w:pPr>
        <w:spacing w:before="0" w:after="0" w:line="240" w:lineRule="exact"/>
        <w:rPr>
          <w:sz w:val="12"/>
        </w:rPr>
      </w:pPr>
    </w:p>
    <w:tbl>
      <w:tblPr>
        <w:tblW w:w="9638" w:type="dxa"/>
        <w:tblBorders>
          <w:top w:val="none"/>
          <w:left w:val="none"/>
          <w:bottom w:val="none"/>
          <w:right w:val="none"/>
          <w:insideH w:val="single" w:sz="4" w:color="E3E1DC"/>
          <w:insideV w:val="none"/>
        </w:tblBorders>
        <w:tblLayout w:type="fixed"/>
        <w:tblCellMar>
          <w:top w:w="120" w:type="dxa"/>
          <w:left w:w="0" w:type="dxa"/>
          <w:bottom w:w="120" w:type="dxa"/>
          <w:right w:w="0" w:type="dxa"/>
        </w:tblCellMar>
        <w:tblLook w:firstColumn="1" w:firstRow="1" w:lastRow="0" w:lastColumn="0" w:noHBand="0" w:noVBand="1"/>
        <w:tblCaption w:val="Recommendations"/>
        <w:tblDescription w:val="Recommended actions arising from this interview"/>
      </w:tblPr>
      <w:tblGrid>
        <w:gridCol w:w="2551"/>
        <w:gridCol w:w="7087"/>
      </w:tblGrid>
      <w:tr>
        <w:trPr>
          <w:cantSplit/>
        </w:trPr>
        <w:tc>
          <w:tcPr>
            <w:tcW w:w="9638" w:type="dxa"/>
            <w:gridSpan w:val="2"/>
            <w:tcBorders>
              <w:top w:val="single" w:sz="12" w:color="ACCENTFILLTOKEN"/>
              <w:left w:val="none"/>
              <w:bottom w:val="none"/>
              <w:right w:val="none"/>
            </w:tcBorders>
            <w:shd w:val="clear" w:color="auto" w:fill="TINTFILLTOKEN"/>
          </w:tcPr>
          <w:p>
            <w:pPr>
              <w:pStyle w:val="Heading1"/>
              <w:keepNext/>
              <w:spacing w:before="0" w:after="0" w:line="240" w:lineRule="auto"/>
            </w:pPr>
            <w:r>
              <w:rPr>
                <w:b/>
                <w:caps/>
                <w:color w:val="TINTTEXTTOKEN"/>
                <w:spacing w:val="18"/>
                <w:sz w:val="18"/>
                <w:szCs w:val="18"/>
              </w:rPr>
              <w:t xml:space="preserve">Recommendations</w:t>
            </w:r>
          </w:p>
        </w:tc>
      </w:tr>
      <w:tr>
        <w:tc>
          <w:tcPr>
            <w:tcW w:w="2551" w:type="dxa"/>
            <w:tcMar>
              <w:right w:w="284" w:type="dxa"/>
            </w:tcMar>
          </w:tcPr>
          <w:p>
            <w:pPr>
              <w:spacing w:before="20" w:after="0" w:line="240" w:lineRule="auto"/>
            </w:pPr>
            <w:r>
              <w:rPr>
                <w:b/>
                <w:color w:val="3A4150"/>
                <w:sz w:val="18"/>
                <w:szCs w:val="18"/>
              </w:rPr>
              <w:t xml:space="preserve">Recommendations</w:t>
            </w:r>
          </w:p>
        </w:tc>
        <w:tc>
          <w:tcPr>
            <w:tcW w:w="7087" w:type="dxa"/>
          </w:tcPr>
          <w:p>
            <w:pPr>
              <w:spacing w:before="0" w:after="0" w:line="264" w:lineRule="auto"/>
            </w:pPr>
            <w:r>
              <w:rPr>
                <w:color w:val="1F2328"/>
                <w:sz w:val="22"/>
                <w:szCs w:val="22"/>
              </w:rPr>
              <w:t xml:space="preserve">${recommendations}</w:t>
            </w:r>
          </w:p>
        </w:tc>
      </w:tr>
    </w:tbl>
    <w:p>
      <w:pPr>
        <w:spacing w:before="0" w:after="0" w:line="240" w:lineRule="exact"/>
        <w:rPr>
          <w:sz w:val="12"/>
        </w:rPr>
      </w:pPr>
    </w:p>
    <w:tbl>
      <w:tblPr>
        <w:tblW w:w="9638" w:type="dxa"/>
        <w:tblBorders>
          <w:top w:val="none"/>
          <w:left w:val="none"/>
          <w:bottom w:val="none"/>
          <w:right w:val="none"/>
          <w:insideH w:val="single" w:sz="4" w:color="E3E1DC"/>
          <w:insideV w:val="none"/>
        </w:tblBorders>
        <w:tblLayout w:type="fixed"/>
        <w:tblCellMar>
          <w:top w:w="120" w:type="dxa"/>
          <w:left w:w="0" w:type="dxa"/>
          <w:bottom w:w="120" w:type="dxa"/>
          <w:right w:w="0" w:type="dxa"/>
        </w:tblCellMar>
        <w:tblLook w:firstColumn="1" w:firstRow="1" w:lastRow="0" w:lastColumn="0" w:noHBand="0" w:noVBand="1"/>
        <w:tblCaption w:val="Declaration"/>
        <w:tblDescription w:val="Who conducted this interview and who approved the report"/>
      </w:tblPr>
      <w:tblGrid>
        <w:gridCol w:w="2551"/>
        <w:gridCol w:w="7087"/>
      </w:tblGrid>
      <w:tr>
        <w:trPr>
          <w:cantSplit/>
        </w:trPr>
        <w:tc>
          <w:tcPr>
            <w:tcW w:w="9638" w:type="dxa"/>
            <w:gridSpan w:val="2"/>
            <w:tcBorders>
              <w:top w:val="single" w:sz="12" w:color="ACCENTFILLTOKEN"/>
              <w:left w:val="none"/>
              <w:bottom w:val="none"/>
              <w:right w:val="none"/>
            </w:tcBorders>
            <w:shd w:val="clear" w:color="auto" w:fill="TINTFILLTOKEN"/>
          </w:tcPr>
          <w:p>
            <w:pPr>
              <w:pStyle w:val="Heading1"/>
              <w:keepNext/>
              <w:spacing w:before="0" w:after="0" w:line="240" w:lineRule="auto"/>
            </w:pPr>
            <w:r>
              <w:rPr>
                <w:b/>
                <w:caps/>
                <w:color w:val="TINTTEXTTOKEN"/>
                <w:spacing w:val="18"/>
                <w:sz w:val="18"/>
                <w:szCs w:val="18"/>
              </w:rPr>
              <w:t xml:space="preserve">Declaration</w:t>
            </w:r>
          </w:p>
        </w:tc>
      </w:tr>
      <w:tr>
        <w:tc>
          <w:tcPr>
            <w:tcW w:w="2551" w:type="dxa"/>
            <w:tcMar>
              <w:right w:w="284" w:type="dxa"/>
            </w:tcMar>
          </w:tcPr>
          <w:p>
            <w:pPr>
              <w:spacing w:before="20" w:after="0" w:line="240" w:lineRule="auto"/>
            </w:pPr>
            <w:r>
              <w:rPr>
                <w:b/>
                <w:color w:val="3A4150"/>
                <w:sz w:val="18"/>
                <w:szCs w:val="18"/>
              </w:rPr>
              <w:t xml:space="preserve">Statement</w:t>
            </w:r>
          </w:p>
        </w:tc>
        <w:tc>
          <w:tcPr>
            <w:tcW w:w="7087" w:type="dxa"/>
          </w:tcPr>
          <w:p>
            <w:pPr>
              <w:spacing w:before="0" w:after="0" w:line="264" w:lineRule="auto"/>
            </w:pPr>
            <w:r>
              <w:rPr>
                <w:color w:val="1F2328"/>
                <w:sz w:val="22"/>
                <w:szCs w:val="22"/>
              </w:rPr>
              <w:t xml:space="preserve">${conductedByStatement}</w:t>
            </w:r>
          </w:p>
        </w:tc>
      </w:tr>
      <w:tr>
        <w:tc>
          <w:tcPr>
            <w:tcW w:w="9638" w:type="dxa"/>
            <w:gridSpan w:val="2"/>
            <w:tcBorders>
              <w:bottom w:val="none"/>
            </w:tcBorders>
          </w:tcPr>
          <w:p>
            <w:pPr>
              <w:spacing w:before="0" w:after="22" w:line="240" w:lineRule="auto"/>
            </w:pPr>
            <w:r>
              <w:rPr>
                <w:b/>
                <w:color w:val="3A4150"/>
                <w:sz w:val="18"/>
                <w:szCs w:val="18"/>
              </w:rPr>
              <w:t xml:space="preserve">Date report shared with relevant professionals</w:t>
            </w:r>
          </w:p>
        </w:tc>
      </w:tr>
      <w:tr>
        <w:tc>
          <w:tcPr>
            <w:tcW w:w="9638" w:type="dxa"/>
            <w:gridSpan w:val="2"/>
            <w:tcMar>
              <w:right w:w="2551" w:type="dxa"/>
            </w:tcMar>
          </w:tcPr>
          <w:p>
            <w:pPr>
              <w:spacing w:before="0" w:after="0" w:line="264" w:lineRule="auto"/>
            </w:pPr>
            <w:r>
              <w:rPr>
                <w:color w:val="1F2328"/>
                <w:sz w:val="22"/>
                <w:szCs w:val="22"/>
              </w:rPr>
              <w:t xml:space="preserve">${dateReportShared}</w:t>
            </w:r>
          </w:p>
        </w:tc>
      </w:tr>
    </w:tbl>
    <w:p>
      <w:pPr>
        <w:spacing w:before="0" w:after="0" w:line="240" w:lineRule="exact"/>
        <w:rPr>
          <w:sz w:val="12"/>
        </w:rPr>
      </w:pPr>
    </w:p>
    <w:tbl>
      <w:tblPr>
        <w:tblW w:w="9638" w:type="dxa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  <w:tblCellMar>
          <w:top w:w="136" w:type="dxa"/>
          <w:left w:w="0" w:type="dxa"/>
          <w:bottom w:w="136" w:type="dxa"/>
          <w:right w:w="0" w:type="dxa"/>
        </w:tblCellMar>
        <w:tblLook w:firstColumn="0" w:firstRow="1" w:lastRow="0" w:lastColumn="0" w:noHBand="0" w:noVBand="1"/>
        <w:tblCaption w:val="Signatures"/>
        <w:tblDescription w:val="The interviewer who conducted the interview and the reviewer who approved the report."/>
      </w:tblPr>
      <w:tblGrid>
        <w:gridCol w:w="4819"/>
        <w:gridCol w:w="4819"/>
      </w:tblGrid>
      <w:tr>
        <w:tc>
          <w:tcPr>
            <w:tcW w:w="4819" w:type="dxa"/>
            <w:tcBorders>
              <w:top w:val="single" w:sz="8" w:color="E3E1DC"/>
              <w:left w:val="none"/>
              <w:bottom w:val="none"/>
              <w:right w:val="none"/>
            </w:tcBorders>
            <w:tcMar>
              <w:right w:w="284" w:type="dxa"/>
            </w:tcMar>
          </w:tcPr>
          <w:p>
            <w:pPr>
              <w:spacing w:before="0" w:after="0" w:line="240" w:lineRule="auto"/>
            </w:pPr>
            <w:r>
              <w:rPr>
                <w:b/>
                <w:caps/>
                <w:color w:val="686F7D"/>
                <w:spacing w:val="8"/>
                <w:sz w:val="16"/>
                <w:szCs w:val="16"/>
              </w:rPr>
              <w:t xml:space="preserve">Interview conducted by</w:t>
            </w:r>
          </w:p>
          <w:p>
            <w:pPr>
              <w:spacing w:before="40" w:after="0" w:line="264" w:lineRule="auto"/>
            </w:pPr>
            <w:r>
              <w:rPr>
                <w:color w:val="1F2328"/>
                <w:sz w:val="22"/>
                <w:szCs w:val="22"/>
              </w:rPr>
              <w:t xml:space="preserve">${visitorName}</w:t>
            </w:r>
          </w:p>
          <w:p>
            <w:pPr>
              <w:spacing w:before="0" w:after="0" w:line="240" w:lineRule="auto"/>
            </w:pPr>
            <w:r>
              <w:rPr>
                <w:color w:val="686F7D"/>
                <w:sz w:val="18"/>
                <w:szCs w:val="18"/>
              </w:rPr>
              <w:t xml:space="preserve">Independent visitor who conducted the interview</w:t>
            </w:r>
          </w:p>
          <w:p>
            <w:pPr>
              <w:spacing w:before="40" w:after="0" w:line="240" w:lineRule="auto"/>
            </w:pPr>
            <w:r>
              <w:rPr>
                <w:color w:val="686F7D"/>
                <w:sz w:val="18"/>
                <w:szCs w:val="18"/>
              </w:rPr>
              <w:t xml:space="preserve">${signedLine}</w:t>
            </w:r>
          </w:p>
        </w:tc>
        <w:tc>
          <w:tcPr>
            <w:tcW w:w="4819" w:type="dxa"/>
            <w:tcBorders>
              <w:top w:val="single" w:sz="8" w:color="E3E1DC"/>
              <w:left w:val="none"/>
              <w:bottom w:val="none"/>
              <w:right w:val="none"/>
            </w:tcBorders>
            <w:tcMar>
              <w:right w:w="284" w:type="dxa"/>
            </w:tcMar>
          </w:tcPr>
          <w:p>
            <w:pPr>
              <w:spacing w:before="0" w:after="0" w:line="240" w:lineRule="auto"/>
            </w:pPr>
            <w:r>
              <w:rPr>
                <w:b/>
                <w:caps/>
                <w:color w:val="686F7D"/>
                <w:spacing w:val="8"/>
                <w:sz w:val="16"/>
                <w:szCs w:val="16"/>
              </w:rPr>
              <w:t xml:space="preserve">Report approved by</w:t>
            </w:r>
          </w:p>
          <w:p>
            <w:pPr>
              <w:spacing w:before="40" w:after="0" w:line="264" w:lineRule="auto"/>
            </w:pPr>
            <w:r>
              <w:rPr>
                <w:color w:val="1F2328"/>
                <w:sz w:val="22"/>
                <w:szCs w:val="22"/>
              </w:rPr>
              <w:t xml:space="preserve">${approverName}</w:t>
            </w:r>
          </w:p>
          <w:p>
            <w:pPr>
              <w:spacing w:before="0" w:after="0" w:line="240" w:lineRule="auto"/>
            </w:pPr>
            <w:r>
              <w:rPr>
                <w:color w:val="686F7D"/>
                <w:sz w:val="18"/>
                <w:szCs w:val="18"/>
              </w:rPr>
              <w:t xml:space="preserve">Reviewer who approved this report</w:t>
            </w:r>
          </w:p>
          <w:p>
            <w:pPr>
              <w:spacing w:before="40" w:after="0" w:line="240" w:lineRule="auto"/>
            </w:pPr>
            <w:r>
              <w:rPr>
                <w:color w:val="686F7D"/>
                <w:sz w:val="18"/>
                <w:szCs w:val="18"/>
              </w:rPr>
              <w:t xml:space="preserve">${approverSignedLine}</w:t>
            </w:r>
          </w:p>
        </w:tc>
      </w:tr>
    </w:tbl>
    <w:p>
      <w:pPr>
        <w:spacing w:before="200" w:after="0" w:line="264" w:lineRule="auto"/>
      </w:pPr>
      <w:r>
        <w:rPr>
          <w:i/>
          <w:color w:val="686F7D"/>
          <w:sz w:val="18"/>
          <w:szCs w:val="18"/>
        </w:rPr>
        <w:t xml:space="preserve">Confidential. This report concerns a child and contains personal and safeguarding information. Share it only with professionals who have a legitimate need to see it, and store it securely.</w:t>
      </w:r>
    </w:p>
    <w:sectPr>
      <w:footerReference w:type="default" r:id="rId3"/>
      <w:pgSz w:w="11906" w:h="16838"/>
      <w:pgMar w:top="1134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w="http://schemas.openxmlformats.org/wordprocessingml/2006/main">
  <w:font w:name="Aptos">
    <w:altName w:val="Calibri"/>
    <w:charset w:val="00"/>
    <w:family w:val="swiss"/>
    <w:pitch w:val="variable"/>
  </w:font>
  <w:font w:name="Calibri">
    <w:charset w:val="00"/>
    <w:family w:val="swiss"/>
    <w:pitch w:val="variable"/>
  </w:font>
</w:fonts>
</file>

<file path=word/footer1.xml><?xml version="1.0" encoding="utf-8"?>
<w:ftr xmlns:w="http://schemas.openxmlformats.org/wordprocessingml/2006/main">
  <w:p>
    <w:pPr>
      <w:pStyle w:val="FooterMuted"/>
      <w:pBdr>
        <w:top w:val="single" w:sz="4" w:space="6" w:color="E3E1DC"/>
      </w:pBdr>
      <w:jc w:val="center"/>
    </w:pPr>
    <w:r>
      <w:t xml:space="preserve">${childName} — ${caseReference}</w:t>
    </w:r>
  </w:p>
  <w:p>
    <w:pPr>
      <w:pStyle w:val="FooterMuted"/>
      <w:jc w:val="center"/>
    </w:pPr>
    <w:r>
      <w:t xml:space="preserve">Page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t xml:space="preserve"> of </w:t>
    </w:r>
    <w:r>
      <w:fldChar w:fldCharType="begin"/>
    </w:r>
    <w:r>
      <w:instrText xml:space="preserve"> NUMPAGES </w:instrText>
    </w:r>
    <w:r>
      <w:fldChar w:fldCharType="separate"/>
    </w:r>
    <w:r>
      <w:t>1</w:t>
    </w:r>
    <w:r>
      <w:fldChar w:fldCharType="end"/>
    </w:r>
  </w:p>
</w:ftr>
</file>

<file path=word/settings.xml><?xml version="1.0" encoding="utf-8"?>
<w:settings xmlns:w="http://schemas.openxmlformats.org/wordprocessingml/2006/main"/>
</file>

<file path=word/styles.xml><?xml version="1.0" encoding="utf-8"?>
<w:styles xmlns:w="http://schemas.openxmlformats.org/wordprocessingml/2006/main">
  <w:docDefaults>
    <w:rPrDefault>
      <w:rPr>
        <w:rFonts w:ascii="Aptos" w:hAnsi="Aptos" w:cs="Aptos"/>
        <w:sz w:val="22"/>
        <w:szCs w:val="22"/>
        <w:lang w:val="en-GB"/>
      </w:rPr>
    </w:rPrDefault>
    <w:pPrDefault>
      <w:pPr>
        <w:spacing w:before="0" w:after="120" w:line="264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qFormat/>
    <w:pPr>
      <w:outlineLvl w:val="0"/>
      <w:jc w:val="center"/>
      <w:spacing w:after="40"/>
    </w:pPr>
    <w:rPr>
      <w:b/>
      <w:sz w:val="40"/>
      <w:szCs w:val="40"/>
    </w:rPr>
  </w:style>
  <w:style w:type="paragraph" w:styleId="Heading1">
    <w:name w:val="heading 1"/>
    <w:basedOn w:val="Normal"/>
    <w:qFormat/>
    <w:pPr>
      <w:outlineLvl w:val="0"/>
      <w:keepNext/>
      <w:spacing w:before="60" w:after="60"/>
    </w:pPr>
    <w:rPr>
      <w:b/>
      <w:sz w:val="24"/>
      <w:szCs w:val="24"/>
    </w:rPr>
  </w:style>
  <w:style w:type="paragraph" w:styleId="Heading2">
    <w:name w:val="heading 2"/>
    <w:basedOn w:val="Normal"/>
    <w:qFormat/>
    <w:pPr>
      <w:outlineLvl w:val="1"/>
      <w:keepNext/>
      <w:spacing w:before="120" w:after="60"/>
    </w:pPr>
    <w:rPr>
      <w:b/>
      <w:sz w:val="28"/>
      <w:szCs w:val="28"/>
    </w:rPr>
  </w:style>
  <w:style w:type="paragraph" w:styleId="FooterMuted">
    <w:name w:val="Footer Muted"/>
    <w:basedOn w:val="Normal"/>
    <w:rPr>
      <w:color w:val="686F7D"/>
      <w:sz w:val="16"/>
      <w:szCs w:val="16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footer1.xml" Type="http://schemas.openxmlformats.org/officeDocument/2006/relationships/footer"/><Relationship Id="rId4" Target="fontTable.xml" Type="http://schemas.openxmlformats.org/officeDocument/2006/relationships/fontTable"/></Relationships>
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2026-07-18T17:07:34Z</dcterms:created>
  <dc:creator>Apache POI</dc:creator>
</cp:coreProperties>
</file>