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E7FCE" w14:textId="60CF4E6C"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Zühlke Software-Prozessmodell</w:t>
      </w:r>
    </w:p>
    <w:p w14:paraId="40C6FFB4" w14:textId="49D3A97D" w:rsidR="006C2666" w:rsidRPr="0070622D" w:rsidRDefault="006C2666" w:rsidP="0070622D">
      <w:pPr>
        <w:spacing w:after="0" w:line="240" w:lineRule="auto"/>
        <w:rPr>
          <w:rFonts w:ascii="Arial" w:hAnsi="Arial" w:cs="Arial"/>
        </w:rPr>
      </w:pPr>
    </w:p>
    <w:p w14:paraId="52016CFE" w14:textId="20B07335" w:rsidR="0070622D" w:rsidRDefault="0B13F35E" w:rsidP="0070622D">
      <w:pPr>
        <w:spacing w:after="0" w:line="240" w:lineRule="auto"/>
        <w:rPr>
          <w:rFonts w:ascii="Arial" w:eastAsia="Arial" w:hAnsi="Arial" w:cs="Arial"/>
        </w:rPr>
      </w:pPr>
      <w:r w:rsidRPr="0070622D">
        <w:rPr>
          <w:rFonts w:ascii="Arial" w:eastAsia="Arial" w:hAnsi="Arial" w:cs="Arial"/>
        </w:rPr>
        <w:t>Laut dem Zühlke Software-Prozessmodell gibt es fünf Faktoren die bei einem Projekt dazu beitragen, wie die Fallstudie am Schluss aussehen wird. Der erste Faktor ist “Size”, dort schreibt man die Anzahl der Personen, die im Projekt involviert sind rein. Im zweiten Faktor geht es darum, dass man die Schäden für den Benutzer durch Auswirkungen eines Defekts in der Software anzeigt. Der dritte Faktor beschreibt die Teamfähigkeit eines Teams, respektiv ob sie nur nach Anleitung arbeiten können oder auch eigene Ideen umsetzen können. Der vierte Faktor beschreibt die Anzahl Anforderungen die zu Beginn des Projekts gesammelt werden. Der fünfte und letzte Faktor zeigt die Agilität in der eigenen Organisation, also wie flexibel die Organisation ist. Bei dem Software-Prozessmodell sieht ob man eher Agil oder eher plan-driven an das Projekt herangeht. Je größer man das Level wählt, desto eher ist ein “Agile Process” von Vorteil, wenn man ein tieferes Level wählt, dann deutet das auf ein “plan-driven Process”.</w:t>
      </w:r>
      <w:bookmarkStart w:id="0" w:name="_GoBack"/>
      <w:bookmarkEnd w:id="0"/>
    </w:p>
    <w:p w14:paraId="1243DE88" w14:textId="5856B8BE" w:rsidR="00194453" w:rsidRDefault="00194453" w:rsidP="0070622D">
      <w:pPr>
        <w:spacing w:after="0" w:line="240" w:lineRule="auto"/>
        <w:rPr>
          <w:rFonts w:ascii="Arial" w:eastAsia="Arial" w:hAnsi="Arial" w:cs="Arial"/>
        </w:rPr>
      </w:pPr>
    </w:p>
    <w:p w14:paraId="11FA32CF" w14:textId="1D6AAF6A" w:rsidR="003754A5" w:rsidRDefault="003754A5" w:rsidP="0070622D">
      <w:pPr>
        <w:spacing w:after="0" w:line="240" w:lineRule="auto"/>
        <w:rPr>
          <w:rFonts w:ascii="Arial" w:eastAsia="Arial" w:hAnsi="Arial" w:cs="Arial"/>
        </w:rPr>
      </w:pPr>
      <w:r>
        <w:rPr>
          <w:rFonts w:ascii="Arial" w:eastAsia="Arial" w:hAnsi="Arial" w:cs="Arial"/>
        </w:rPr>
        <w:t xml:space="preserve">Ein </w:t>
      </w:r>
      <w:r w:rsidR="00571366">
        <w:rPr>
          <w:rFonts w:ascii="Arial" w:eastAsia="Arial" w:hAnsi="Arial" w:cs="Arial"/>
        </w:rPr>
        <w:t>kritischer</w:t>
      </w:r>
      <w:r>
        <w:rPr>
          <w:rFonts w:ascii="Arial" w:eastAsia="Arial" w:hAnsi="Arial" w:cs="Arial"/>
        </w:rPr>
        <w:t xml:space="preserve"> Punkt</w:t>
      </w:r>
      <w:r w:rsidR="00591C51">
        <w:rPr>
          <w:rFonts w:ascii="Arial" w:eastAsia="Arial" w:hAnsi="Arial" w:cs="Arial"/>
        </w:rPr>
        <w:t xml:space="preserve"> des </w:t>
      </w:r>
      <w:r w:rsidR="00591C51" w:rsidRPr="0070622D">
        <w:rPr>
          <w:rFonts w:ascii="Arial" w:eastAsia="Arial" w:hAnsi="Arial" w:cs="Arial"/>
        </w:rPr>
        <w:t xml:space="preserve">Zühlke Software-Prozessmodell </w:t>
      </w:r>
      <w:r>
        <w:rPr>
          <w:rFonts w:ascii="Arial" w:eastAsia="Arial" w:hAnsi="Arial" w:cs="Arial"/>
        </w:rPr>
        <w:t xml:space="preserve">sehen wir, bei </w:t>
      </w:r>
      <w:r w:rsidR="00571366">
        <w:rPr>
          <w:rFonts w:ascii="Arial" w:eastAsia="Arial" w:hAnsi="Arial" w:cs="Arial"/>
        </w:rPr>
        <w:t xml:space="preserve">dem Faktor </w:t>
      </w:r>
      <w:r w:rsidR="00591C51">
        <w:rPr>
          <w:rFonts w:ascii="Arial" w:eastAsia="Arial" w:hAnsi="Arial" w:cs="Arial"/>
        </w:rPr>
        <w:t xml:space="preserve">Culture, weil wir nicht ganz verstehen wieso die Motivation bewertet wird, und wieso man die Motivation und Leistung in </w:t>
      </w:r>
      <w:r w:rsidR="001A6C95">
        <w:rPr>
          <w:rFonts w:ascii="Arial" w:eastAsia="Arial" w:hAnsi="Arial" w:cs="Arial"/>
        </w:rPr>
        <w:t>den gleichen</w:t>
      </w:r>
      <w:r w:rsidR="00591C51">
        <w:rPr>
          <w:rFonts w:ascii="Arial" w:eastAsia="Arial" w:hAnsi="Arial" w:cs="Arial"/>
        </w:rPr>
        <w:t xml:space="preserve"> Faktor schreibt. </w:t>
      </w:r>
    </w:p>
    <w:p w14:paraId="19F035CE" w14:textId="77777777" w:rsidR="003754A5" w:rsidRPr="0070622D" w:rsidRDefault="003754A5" w:rsidP="0070622D">
      <w:pPr>
        <w:spacing w:after="0" w:line="240" w:lineRule="auto"/>
        <w:rPr>
          <w:rFonts w:ascii="Arial" w:eastAsia="Arial" w:hAnsi="Arial" w:cs="Arial"/>
        </w:rPr>
      </w:pPr>
    </w:p>
    <w:p w14:paraId="638D52FF" w14:textId="7A9E8B1A"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Software-Prozessmodell an Fallstudie</w:t>
      </w:r>
    </w:p>
    <w:p w14:paraId="3FE8CA66" w14:textId="19CC38E0" w:rsidR="006C2666" w:rsidRPr="0070622D" w:rsidRDefault="006C2666" w:rsidP="0070622D">
      <w:pPr>
        <w:spacing w:after="0" w:line="240" w:lineRule="auto"/>
        <w:rPr>
          <w:rFonts w:ascii="Arial" w:hAnsi="Arial" w:cs="Arial"/>
        </w:rPr>
      </w:pPr>
    </w:p>
    <w:p w14:paraId="3F5554B4" w14:textId="1BEFFD0C" w:rsidR="006C2666" w:rsidRPr="0070622D" w:rsidRDefault="0B13F35E" w:rsidP="0070622D">
      <w:pPr>
        <w:spacing w:after="0" w:line="240" w:lineRule="auto"/>
        <w:rPr>
          <w:rFonts w:ascii="Arial" w:hAnsi="Arial" w:cs="Arial"/>
        </w:rPr>
      </w:pPr>
      <w:r w:rsidRPr="0070622D">
        <w:rPr>
          <w:rFonts w:ascii="Arial" w:eastAsia="Arial" w:hAnsi="Arial" w:cs="Arial"/>
        </w:rPr>
        <w:t xml:space="preserve">Die </w:t>
      </w:r>
      <w:r w:rsidR="0070622D" w:rsidRPr="0070622D">
        <w:rPr>
          <w:rFonts w:ascii="Arial" w:eastAsia="Arial" w:hAnsi="Arial" w:cs="Arial"/>
        </w:rPr>
        <w:t>Größe</w:t>
      </w:r>
      <w:r w:rsidRPr="0070622D">
        <w:rPr>
          <w:rFonts w:ascii="Arial" w:eastAsia="Arial" w:hAnsi="Arial" w:cs="Arial"/>
        </w:rPr>
        <w:t xml:space="preserve"> von unserem Team erstreckt sich auf insgesamt fünf Personen, von diesen sind drei Mitarbeiter, sowie auch ein Chef-Software Architekt und ein Produktmanager.</w:t>
      </w:r>
    </w:p>
    <w:p w14:paraId="7C3124AE" w14:textId="25047B1E" w:rsidR="006C2666" w:rsidRPr="0070622D" w:rsidRDefault="0B13F35E" w:rsidP="0070622D">
      <w:pPr>
        <w:spacing w:after="0" w:line="240" w:lineRule="auto"/>
        <w:jc w:val="center"/>
        <w:rPr>
          <w:rFonts w:ascii="Arial" w:eastAsia="Arial" w:hAnsi="Arial" w:cs="Arial"/>
          <w:u w:val="single"/>
        </w:rPr>
      </w:pPr>
      <w:r w:rsidRPr="0070622D">
        <w:rPr>
          <w:rFonts w:ascii="Arial" w:eastAsia="Arial" w:hAnsi="Arial" w:cs="Arial"/>
        </w:rPr>
        <w:t xml:space="preserve"> </w:t>
      </w:r>
    </w:p>
    <w:p w14:paraId="5BC6E8C7" w14:textId="46D0827F" w:rsidR="00194453" w:rsidRDefault="0B13F35E" w:rsidP="00194453">
      <w:pPr>
        <w:spacing w:after="0" w:line="240" w:lineRule="auto"/>
        <w:jc w:val="center"/>
        <w:rPr>
          <w:rFonts w:ascii="Arial" w:eastAsia="Arial" w:hAnsi="Arial" w:cs="Arial"/>
          <w:u w:val="single"/>
        </w:rPr>
      </w:pPr>
      <w:r w:rsidRPr="0070622D">
        <w:rPr>
          <w:rFonts w:ascii="Arial" w:eastAsia="Arial" w:hAnsi="Arial" w:cs="Arial"/>
          <w:u w:val="single"/>
        </w:rPr>
        <w:t xml:space="preserve">agile </w:t>
      </w:r>
      <w:proofErr w:type="spellStart"/>
      <w:r w:rsidRPr="0070622D">
        <w:rPr>
          <w:rFonts w:ascii="Arial" w:eastAsia="Arial" w:hAnsi="Arial" w:cs="Arial"/>
          <w:u w:val="single"/>
        </w:rPr>
        <w:t>process</w:t>
      </w:r>
      <w:proofErr w:type="spellEnd"/>
    </w:p>
    <w:p w14:paraId="482B27AA" w14:textId="77777777" w:rsidR="00591C51" w:rsidRPr="0070622D" w:rsidRDefault="00591C51" w:rsidP="00194453">
      <w:pPr>
        <w:spacing w:after="0" w:line="240" w:lineRule="auto"/>
        <w:jc w:val="center"/>
        <w:rPr>
          <w:rFonts w:ascii="Arial" w:eastAsia="Arial" w:hAnsi="Arial" w:cs="Arial"/>
          <w:u w:val="single"/>
        </w:rPr>
      </w:pPr>
    </w:p>
    <w:tbl>
      <w:tblPr>
        <w:tblStyle w:val="Tabellenraster"/>
        <w:tblW w:w="0" w:type="auto"/>
        <w:tblLayout w:type="fixed"/>
        <w:tblLook w:val="06A0" w:firstRow="1" w:lastRow="0" w:firstColumn="1" w:lastColumn="0" w:noHBand="1" w:noVBand="1"/>
      </w:tblPr>
      <w:tblGrid>
        <w:gridCol w:w="1805"/>
        <w:gridCol w:w="1805"/>
        <w:gridCol w:w="1805"/>
        <w:gridCol w:w="1805"/>
        <w:gridCol w:w="1805"/>
      </w:tblGrid>
      <w:tr w:rsidR="0B13F35E" w:rsidRPr="0070622D" w14:paraId="4B28431E" w14:textId="77777777" w:rsidTr="0B13F35E">
        <w:tc>
          <w:tcPr>
            <w:tcW w:w="1805" w:type="dxa"/>
          </w:tcPr>
          <w:p w14:paraId="0C487FDB" w14:textId="62F84C2A" w:rsidR="0B13F35E" w:rsidRPr="0070622D" w:rsidRDefault="0B13F35E" w:rsidP="0070622D">
            <w:pPr>
              <w:jc w:val="center"/>
              <w:rPr>
                <w:rFonts w:ascii="Arial" w:hAnsi="Arial" w:cs="Arial"/>
              </w:rPr>
            </w:pPr>
            <w:r w:rsidRPr="0070622D">
              <w:rPr>
                <w:rFonts w:ascii="Arial" w:eastAsia="Arial" w:hAnsi="Arial" w:cs="Arial"/>
              </w:rPr>
              <w:t>Size</w:t>
            </w:r>
          </w:p>
        </w:tc>
        <w:tc>
          <w:tcPr>
            <w:tcW w:w="1805" w:type="dxa"/>
          </w:tcPr>
          <w:p w14:paraId="01A46469" w14:textId="79B2766E" w:rsidR="0B13F35E" w:rsidRPr="0070622D" w:rsidRDefault="0B13F35E" w:rsidP="0070622D">
            <w:pPr>
              <w:jc w:val="center"/>
              <w:rPr>
                <w:rFonts w:ascii="Arial" w:hAnsi="Arial" w:cs="Arial"/>
              </w:rPr>
            </w:pPr>
            <w:proofErr w:type="spellStart"/>
            <w:r w:rsidRPr="0070622D">
              <w:rPr>
                <w:rFonts w:ascii="Arial" w:eastAsia="Arial" w:hAnsi="Arial" w:cs="Arial"/>
              </w:rPr>
              <w:t>Criticality</w:t>
            </w:r>
            <w:proofErr w:type="spellEnd"/>
          </w:p>
        </w:tc>
        <w:tc>
          <w:tcPr>
            <w:tcW w:w="1805" w:type="dxa"/>
          </w:tcPr>
          <w:p w14:paraId="156D24E4" w14:textId="2698A1E8" w:rsidR="0B13F35E" w:rsidRPr="0070622D" w:rsidRDefault="0B13F35E" w:rsidP="0070622D">
            <w:pPr>
              <w:jc w:val="center"/>
              <w:rPr>
                <w:rFonts w:ascii="Arial" w:hAnsi="Arial" w:cs="Arial"/>
              </w:rPr>
            </w:pPr>
            <w:r w:rsidRPr="0070622D">
              <w:rPr>
                <w:rFonts w:ascii="Arial" w:eastAsia="Arial" w:hAnsi="Arial" w:cs="Arial"/>
              </w:rPr>
              <w:t>Team Skills</w:t>
            </w:r>
          </w:p>
        </w:tc>
        <w:tc>
          <w:tcPr>
            <w:tcW w:w="1805" w:type="dxa"/>
          </w:tcPr>
          <w:p w14:paraId="527E08B0" w14:textId="7CD1099D" w:rsidR="0B13F35E" w:rsidRPr="0070622D" w:rsidRDefault="0B13F35E" w:rsidP="0070622D">
            <w:pPr>
              <w:jc w:val="center"/>
              <w:rPr>
                <w:rFonts w:ascii="Arial" w:hAnsi="Arial" w:cs="Arial"/>
              </w:rPr>
            </w:pPr>
            <w:r w:rsidRPr="0070622D">
              <w:rPr>
                <w:rFonts w:ascii="Arial" w:eastAsia="Arial" w:hAnsi="Arial" w:cs="Arial"/>
              </w:rPr>
              <w:t>Change</w:t>
            </w:r>
          </w:p>
        </w:tc>
        <w:tc>
          <w:tcPr>
            <w:tcW w:w="1805" w:type="dxa"/>
          </w:tcPr>
          <w:p w14:paraId="12828D77" w14:textId="72F2DA0D" w:rsidR="0B13F35E" w:rsidRPr="0070622D" w:rsidRDefault="0B13F35E" w:rsidP="0070622D">
            <w:pPr>
              <w:jc w:val="center"/>
              <w:rPr>
                <w:rFonts w:ascii="Arial" w:hAnsi="Arial" w:cs="Arial"/>
              </w:rPr>
            </w:pPr>
            <w:r w:rsidRPr="0070622D">
              <w:rPr>
                <w:rFonts w:ascii="Arial" w:eastAsia="Arial" w:hAnsi="Arial" w:cs="Arial"/>
              </w:rPr>
              <w:t>Culture</w:t>
            </w:r>
          </w:p>
        </w:tc>
      </w:tr>
      <w:tr w:rsidR="0B13F35E" w:rsidRPr="0070622D" w14:paraId="2B6FB2B5" w14:textId="77777777" w:rsidTr="00194453">
        <w:tc>
          <w:tcPr>
            <w:tcW w:w="1805" w:type="dxa"/>
            <w:shd w:val="clear" w:color="auto" w:fill="FFFF00"/>
          </w:tcPr>
          <w:p w14:paraId="53064933" w14:textId="55E4A800" w:rsidR="0B13F35E" w:rsidRPr="0070622D" w:rsidRDefault="0B13F35E" w:rsidP="0070622D">
            <w:pPr>
              <w:jc w:val="center"/>
              <w:rPr>
                <w:rFonts w:ascii="Arial" w:hAnsi="Arial" w:cs="Arial"/>
              </w:rPr>
            </w:pPr>
            <w:r w:rsidRPr="0070622D">
              <w:rPr>
                <w:rFonts w:ascii="Arial" w:eastAsia="Arial" w:hAnsi="Arial" w:cs="Arial"/>
                <w:highlight w:val="yellow"/>
              </w:rPr>
              <w:t>3</w:t>
            </w:r>
          </w:p>
        </w:tc>
        <w:tc>
          <w:tcPr>
            <w:tcW w:w="1805" w:type="dxa"/>
          </w:tcPr>
          <w:p w14:paraId="3F1F5BF5" w14:textId="7C42A85C" w:rsidR="0B13F35E" w:rsidRPr="0070622D" w:rsidRDefault="0B13F35E" w:rsidP="0070622D">
            <w:pPr>
              <w:jc w:val="center"/>
              <w:rPr>
                <w:rFonts w:ascii="Arial" w:hAnsi="Arial" w:cs="Arial"/>
              </w:rPr>
            </w:pPr>
            <w:r w:rsidRPr="0070622D">
              <w:rPr>
                <w:rFonts w:ascii="Arial" w:eastAsia="Arial" w:hAnsi="Arial" w:cs="Arial"/>
              </w:rPr>
              <w:t xml:space="preserve">Loss </w:t>
            </w:r>
            <w:proofErr w:type="spellStart"/>
            <w:r w:rsidRPr="0070622D">
              <w:rPr>
                <w:rFonts w:ascii="Arial" w:eastAsia="Arial" w:hAnsi="Arial" w:cs="Arial"/>
              </w:rPr>
              <w:t>of</w:t>
            </w:r>
            <w:proofErr w:type="spellEnd"/>
            <w:r w:rsidRPr="0070622D">
              <w:rPr>
                <w:rFonts w:ascii="Arial" w:eastAsia="Arial" w:hAnsi="Arial" w:cs="Arial"/>
              </w:rPr>
              <w:t xml:space="preserve"> </w:t>
            </w:r>
            <w:proofErr w:type="spellStart"/>
            <w:r w:rsidRPr="0070622D">
              <w:rPr>
                <w:rFonts w:ascii="Arial" w:eastAsia="Arial" w:hAnsi="Arial" w:cs="Arial"/>
              </w:rPr>
              <w:t>comfort</w:t>
            </w:r>
            <w:proofErr w:type="spellEnd"/>
          </w:p>
        </w:tc>
        <w:tc>
          <w:tcPr>
            <w:tcW w:w="1805" w:type="dxa"/>
          </w:tcPr>
          <w:p w14:paraId="6331316F" w14:textId="75010262" w:rsidR="0B13F35E" w:rsidRPr="0070622D" w:rsidRDefault="0B13F35E" w:rsidP="0070622D">
            <w:pPr>
              <w:jc w:val="center"/>
              <w:rPr>
                <w:rFonts w:ascii="Arial" w:hAnsi="Arial" w:cs="Arial"/>
              </w:rPr>
            </w:pPr>
            <w:r w:rsidRPr="0070622D">
              <w:rPr>
                <w:rFonts w:ascii="Arial" w:eastAsia="Arial" w:hAnsi="Arial" w:cs="Arial"/>
              </w:rPr>
              <w:t>10% / 90%</w:t>
            </w:r>
          </w:p>
        </w:tc>
        <w:tc>
          <w:tcPr>
            <w:tcW w:w="1805" w:type="dxa"/>
          </w:tcPr>
          <w:p w14:paraId="3713A930" w14:textId="2FF1A312" w:rsidR="0B13F35E" w:rsidRPr="0070622D" w:rsidRDefault="0B13F35E" w:rsidP="0070622D">
            <w:pPr>
              <w:jc w:val="center"/>
              <w:rPr>
                <w:rFonts w:ascii="Arial" w:hAnsi="Arial" w:cs="Arial"/>
              </w:rPr>
            </w:pPr>
            <w:r w:rsidRPr="0070622D">
              <w:rPr>
                <w:rFonts w:ascii="Arial" w:eastAsia="Arial" w:hAnsi="Arial" w:cs="Arial"/>
              </w:rPr>
              <w:t>10%</w:t>
            </w:r>
          </w:p>
        </w:tc>
        <w:tc>
          <w:tcPr>
            <w:tcW w:w="1805" w:type="dxa"/>
          </w:tcPr>
          <w:p w14:paraId="61A8E929" w14:textId="4411DDFB" w:rsidR="0B13F35E" w:rsidRPr="0070622D" w:rsidRDefault="0B13F35E" w:rsidP="0070622D">
            <w:pPr>
              <w:jc w:val="center"/>
              <w:rPr>
                <w:rFonts w:ascii="Arial" w:hAnsi="Arial" w:cs="Arial"/>
              </w:rPr>
            </w:pPr>
            <w:r w:rsidRPr="0070622D">
              <w:rPr>
                <w:rFonts w:ascii="Arial" w:eastAsia="Arial" w:hAnsi="Arial" w:cs="Arial"/>
              </w:rPr>
              <w:t>90%</w:t>
            </w:r>
          </w:p>
        </w:tc>
      </w:tr>
      <w:tr w:rsidR="0B13F35E" w:rsidRPr="0070622D" w14:paraId="51DD1963" w14:textId="77777777" w:rsidTr="00194453">
        <w:tc>
          <w:tcPr>
            <w:tcW w:w="1805" w:type="dxa"/>
          </w:tcPr>
          <w:p w14:paraId="6F3259C1" w14:textId="14CB1620" w:rsidR="0B13F35E" w:rsidRPr="0070622D" w:rsidRDefault="0B13F35E" w:rsidP="0070622D">
            <w:pPr>
              <w:jc w:val="center"/>
              <w:rPr>
                <w:rFonts w:ascii="Arial" w:hAnsi="Arial" w:cs="Arial"/>
              </w:rPr>
            </w:pPr>
            <w:r w:rsidRPr="0070622D">
              <w:rPr>
                <w:rFonts w:ascii="Arial" w:eastAsia="Arial" w:hAnsi="Arial" w:cs="Arial"/>
              </w:rPr>
              <w:t>10</w:t>
            </w:r>
          </w:p>
        </w:tc>
        <w:tc>
          <w:tcPr>
            <w:tcW w:w="1805" w:type="dxa"/>
            <w:shd w:val="clear" w:color="auto" w:fill="FFFF00"/>
          </w:tcPr>
          <w:p w14:paraId="54729CC3" w14:textId="257DDC9D" w:rsidR="0B13F35E" w:rsidRPr="0070622D" w:rsidRDefault="0B13F35E" w:rsidP="0070622D">
            <w:pPr>
              <w:jc w:val="center"/>
              <w:rPr>
                <w:rFonts w:ascii="Arial" w:hAnsi="Arial" w:cs="Arial"/>
              </w:rPr>
            </w:pPr>
            <w:proofErr w:type="spellStart"/>
            <w:r w:rsidRPr="0070622D">
              <w:rPr>
                <w:rFonts w:ascii="Arial" w:eastAsia="Arial" w:hAnsi="Arial" w:cs="Arial"/>
                <w:highlight w:val="yellow"/>
              </w:rPr>
              <w:t>Discretionary</w:t>
            </w:r>
            <w:proofErr w:type="spellEnd"/>
            <w:r w:rsidRPr="0070622D">
              <w:rPr>
                <w:rFonts w:ascii="Arial" w:eastAsia="Arial" w:hAnsi="Arial" w:cs="Arial"/>
                <w:highlight w:val="yellow"/>
              </w:rPr>
              <w:t xml:space="preserve"> </w:t>
            </w:r>
            <w:proofErr w:type="spellStart"/>
            <w:r w:rsidRPr="0070622D">
              <w:rPr>
                <w:rFonts w:ascii="Arial" w:eastAsia="Arial" w:hAnsi="Arial" w:cs="Arial"/>
                <w:highlight w:val="yellow"/>
              </w:rPr>
              <w:t>money</w:t>
            </w:r>
            <w:proofErr w:type="spellEnd"/>
          </w:p>
        </w:tc>
        <w:tc>
          <w:tcPr>
            <w:tcW w:w="1805" w:type="dxa"/>
          </w:tcPr>
          <w:p w14:paraId="5FE7B26E" w14:textId="4CE32243" w:rsidR="0B13F35E" w:rsidRPr="0070622D" w:rsidRDefault="0B13F35E" w:rsidP="0070622D">
            <w:pPr>
              <w:jc w:val="center"/>
              <w:rPr>
                <w:rFonts w:ascii="Arial" w:hAnsi="Arial" w:cs="Arial"/>
              </w:rPr>
            </w:pPr>
            <w:r w:rsidRPr="0070622D">
              <w:rPr>
                <w:rFonts w:ascii="Arial" w:eastAsia="Arial" w:hAnsi="Arial" w:cs="Arial"/>
              </w:rPr>
              <w:t>30% / 70%</w:t>
            </w:r>
          </w:p>
        </w:tc>
        <w:tc>
          <w:tcPr>
            <w:tcW w:w="1805" w:type="dxa"/>
          </w:tcPr>
          <w:p w14:paraId="1E564245" w14:textId="5D98A1D3" w:rsidR="0B13F35E" w:rsidRPr="0070622D" w:rsidRDefault="0B13F35E" w:rsidP="0070622D">
            <w:pPr>
              <w:jc w:val="center"/>
              <w:rPr>
                <w:rFonts w:ascii="Arial" w:hAnsi="Arial" w:cs="Arial"/>
              </w:rPr>
            </w:pPr>
            <w:r w:rsidRPr="0070622D">
              <w:rPr>
                <w:rFonts w:ascii="Arial" w:eastAsia="Arial" w:hAnsi="Arial" w:cs="Arial"/>
              </w:rPr>
              <w:t>30%</w:t>
            </w:r>
          </w:p>
        </w:tc>
        <w:tc>
          <w:tcPr>
            <w:tcW w:w="1805" w:type="dxa"/>
            <w:shd w:val="clear" w:color="auto" w:fill="FFFF00"/>
          </w:tcPr>
          <w:p w14:paraId="30C04DAE" w14:textId="161ACF8A" w:rsidR="0B13F35E" w:rsidRPr="0070622D" w:rsidRDefault="0B13F35E" w:rsidP="0070622D">
            <w:pPr>
              <w:jc w:val="center"/>
              <w:rPr>
                <w:rFonts w:ascii="Arial" w:hAnsi="Arial" w:cs="Arial"/>
              </w:rPr>
            </w:pPr>
            <w:r w:rsidRPr="0070622D">
              <w:rPr>
                <w:rFonts w:ascii="Arial" w:eastAsia="Arial" w:hAnsi="Arial" w:cs="Arial"/>
                <w:highlight w:val="yellow"/>
              </w:rPr>
              <w:t>70%</w:t>
            </w:r>
          </w:p>
        </w:tc>
      </w:tr>
      <w:tr w:rsidR="0B13F35E" w:rsidRPr="0070622D" w14:paraId="5D055E4F" w14:textId="77777777" w:rsidTr="00194453">
        <w:tc>
          <w:tcPr>
            <w:tcW w:w="1805" w:type="dxa"/>
          </w:tcPr>
          <w:p w14:paraId="70444607" w14:textId="5C06B941" w:rsidR="0B13F35E" w:rsidRPr="0070622D" w:rsidRDefault="0B13F35E" w:rsidP="0070622D">
            <w:pPr>
              <w:jc w:val="center"/>
              <w:rPr>
                <w:rFonts w:ascii="Arial" w:hAnsi="Arial" w:cs="Arial"/>
              </w:rPr>
            </w:pPr>
            <w:r w:rsidRPr="0070622D">
              <w:rPr>
                <w:rFonts w:ascii="Arial" w:eastAsia="Arial" w:hAnsi="Arial" w:cs="Arial"/>
              </w:rPr>
              <w:t>30</w:t>
            </w:r>
          </w:p>
        </w:tc>
        <w:tc>
          <w:tcPr>
            <w:tcW w:w="1805" w:type="dxa"/>
          </w:tcPr>
          <w:p w14:paraId="6D56BA78" w14:textId="6BA9A1D1" w:rsidR="0B13F35E" w:rsidRPr="0070622D" w:rsidRDefault="0B13F35E" w:rsidP="0070622D">
            <w:pPr>
              <w:jc w:val="center"/>
              <w:rPr>
                <w:rFonts w:ascii="Arial" w:hAnsi="Arial" w:cs="Arial"/>
              </w:rPr>
            </w:pPr>
            <w:r w:rsidRPr="0070622D">
              <w:rPr>
                <w:rFonts w:ascii="Arial" w:eastAsia="Arial" w:hAnsi="Arial" w:cs="Arial"/>
              </w:rPr>
              <w:t xml:space="preserve">Essential </w:t>
            </w:r>
            <w:proofErr w:type="spellStart"/>
            <w:r w:rsidRPr="0070622D">
              <w:rPr>
                <w:rFonts w:ascii="Arial" w:eastAsia="Arial" w:hAnsi="Arial" w:cs="Arial"/>
              </w:rPr>
              <w:t>money</w:t>
            </w:r>
            <w:proofErr w:type="spellEnd"/>
          </w:p>
        </w:tc>
        <w:tc>
          <w:tcPr>
            <w:tcW w:w="1805" w:type="dxa"/>
            <w:shd w:val="clear" w:color="auto" w:fill="FFFF00"/>
          </w:tcPr>
          <w:p w14:paraId="49E9BFD9" w14:textId="0083C454" w:rsidR="0B13F35E" w:rsidRPr="0070622D" w:rsidRDefault="0B13F35E" w:rsidP="0070622D">
            <w:pPr>
              <w:jc w:val="center"/>
              <w:rPr>
                <w:rFonts w:ascii="Arial" w:hAnsi="Arial" w:cs="Arial"/>
              </w:rPr>
            </w:pPr>
            <w:r w:rsidRPr="0070622D">
              <w:rPr>
                <w:rFonts w:ascii="Arial" w:eastAsia="Arial" w:hAnsi="Arial" w:cs="Arial"/>
                <w:highlight w:val="yellow"/>
              </w:rPr>
              <w:t>50% / 50%</w:t>
            </w:r>
          </w:p>
        </w:tc>
        <w:tc>
          <w:tcPr>
            <w:tcW w:w="1805" w:type="dxa"/>
            <w:shd w:val="clear" w:color="auto" w:fill="FFFF00"/>
          </w:tcPr>
          <w:p w14:paraId="0D1ED15C" w14:textId="0B3BA441" w:rsidR="0B13F35E" w:rsidRPr="0070622D" w:rsidRDefault="0B13F35E" w:rsidP="0070622D">
            <w:pPr>
              <w:jc w:val="center"/>
              <w:rPr>
                <w:rFonts w:ascii="Arial" w:hAnsi="Arial" w:cs="Arial"/>
              </w:rPr>
            </w:pPr>
            <w:r w:rsidRPr="0070622D">
              <w:rPr>
                <w:rFonts w:ascii="Arial" w:eastAsia="Arial" w:hAnsi="Arial" w:cs="Arial"/>
                <w:highlight w:val="yellow"/>
              </w:rPr>
              <w:t>50%</w:t>
            </w:r>
          </w:p>
        </w:tc>
        <w:tc>
          <w:tcPr>
            <w:tcW w:w="1805" w:type="dxa"/>
          </w:tcPr>
          <w:p w14:paraId="52B570A8" w14:textId="34A92239" w:rsidR="0B13F35E" w:rsidRPr="0070622D" w:rsidRDefault="0B13F35E" w:rsidP="0070622D">
            <w:pPr>
              <w:jc w:val="center"/>
              <w:rPr>
                <w:rFonts w:ascii="Arial" w:hAnsi="Arial" w:cs="Arial"/>
              </w:rPr>
            </w:pPr>
            <w:r w:rsidRPr="0070622D">
              <w:rPr>
                <w:rFonts w:ascii="Arial" w:eastAsia="Arial" w:hAnsi="Arial" w:cs="Arial"/>
              </w:rPr>
              <w:t>50%</w:t>
            </w:r>
          </w:p>
        </w:tc>
      </w:tr>
      <w:tr w:rsidR="0B13F35E" w:rsidRPr="0070622D" w14:paraId="3F814F67" w14:textId="77777777" w:rsidTr="0B13F35E">
        <w:tc>
          <w:tcPr>
            <w:tcW w:w="1805" w:type="dxa"/>
          </w:tcPr>
          <w:p w14:paraId="7C2BD690" w14:textId="39FCC21C" w:rsidR="0B13F35E" w:rsidRPr="0070622D" w:rsidRDefault="0B13F35E" w:rsidP="0070622D">
            <w:pPr>
              <w:jc w:val="center"/>
              <w:rPr>
                <w:rFonts w:ascii="Arial" w:hAnsi="Arial" w:cs="Arial"/>
              </w:rPr>
            </w:pPr>
            <w:r w:rsidRPr="0070622D">
              <w:rPr>
                <w:rFonts w:ascii="Arial" w:eastAsia="Arial" w:hAnsi="Arial" w:cs="Arial"/>
              </w:rPr>
              <w:t>100</w:t>
            </w:r>
          </w:p>
        </w:tc>
        <w:tc>
          <w:tcPr>
            <w:tcW w:w="1805" w:type="dxa"/>
          </w:tcPr>
          <w:p w14:paraId="3D4D0274" w14:textId="48705D79" w:rsidR="0B13F35E" w:rsidRPr="0070622D" w:rsidRDefault="0B13F35E" w:rsidP="0070622D">
            <w:pPr>
              <w:jc w:val="center"/>
              <w:rPr>
                <w:rFonts w:ascii="Arial" w:hAnsi="Arial" w:cs="Arial"/>
              </w:rPr>
            </w:pPr>
            <w:r w:rsidRPr="0070622D">
              <w:rPr>
                <w:rFonts w:ascii="Arial" w:eastAsia="Arial" w:hAnsi="Arial" w:cs="Arial"/>
              </w:rPr>
              <w:t xml:space="preserve">Loss </w:t>
            </w:r>
            <w:proofErr w:type="spellStart"/>
            <w:r w:rsidRPr="0070622D">
              <w:rPr>
                <w:rFonts w:ascii="Arial" w:eastAsia="Arial" w:hAnsi="Arial" w:cs="Arial"/>
              </w:rPr>
              <w:t>of</w:t>
            </w:r>
            <w:proofErr w:type="spellEnd"/>
            <w:r w:rsidRPr="0070622D">
              <w:rPr>
                <w:rFonts w:ascii="Arial" w:eastAsia="Arial" w:hAnsi="Arial" w:cs="Arial"/>
              </w:rPr>
              <w:t xml:space="preserve"> </w:t>
            </w:r>
            <w:proofErr w:type="spellStart"/>
            <w:r w:rsidRPr="0070622D">
              <w:rPr>
                <w:rFonts w:ascii="Arial" w:eastAsia="Arial" w:hAnsi="Arial" w:cs="Arial"/>
              </w:rPr>
              <w:t>life</w:t>
            </w:r>
            <w:proofErr w:type="spellEnd"/>
          </w:p>
        </w:tc>
        <w:tc>
          <w:tcPr>
            <w:tcW w:w="1805" w:type="dxa"/>
          </w:tcPr>
          <w:p w14:paraId="65CBEE89" w14:textId="2A69BA8D" w:rsidR="0B13F35E" w:rsidRPr="0070622D" w:rsidRDefault="0B13F35E" w:rsidP="0070622D">
            <w:pPr>
              <w:jc w:val="center"/>
              <w:rPr>
                <w:rFonts w:ascii="Arial" w:hAnsi="Arial" w:cs="Arial"/>
              </w:rPr>
            </w:pPr>
            <w:r w:rsidRPr="0070622D">
              <w:rPr>
                <w:rFonts w:ascii="Arial" w:eastAsia="Arial" w:hAnsi="Arial" w:cs="Arial"/>
              </w:rPr>
              <w:t>70% / 30%</w:t>
            </w:r>
          </w:p>
        </w:tc>
        <w:tc>
          <w:tcPr>
            <w:tcW w:w="1805" w:type="dxa"/>
          </w:tcPr>
          <w:p w14:paraId="0E7AF469" w14:textId="3094D1F4" w:rsidR="0B13F35E" w:rsidRPr="0070622D" w:rsidRDefault="0B13F35E" w:rsidP="0070622D">
            <w:pPr>
              <w:jc w:val="center"/>
              <w:rPr>
                <w:rFonts w:ascii="Arial" w:hAnsi="Arial" w:cs="Arial"/>
              </w:rPr>
            </w:pPr>
            <w:r w:rsidRPr="0070622D">
              <w:rPr>
                <w:rFonts w:ascii="Arial" w:eastAsia="Arial" w:hAnsi="Arial" w:cs="Arial"/>
              </w:rPr>
              <w:t>70%</w:t>
            </w:r>
          </w:p>
        </w:tc>
        <w:tc>
          <w:tcPr>
            <w:tcW w:w="1805" w:type="dxa"/>
          </w:tcPr>
          <w:p w14:paraId="35BAB4F4" w14:textId="05376C4E" w:rsidR="0B13F35E" w:rsidRPr="0070622D" w:rsidRDefault="0B13F35E" w:rsidP="0070622D">
            <w:pPr>
              <w:jc w:val="center"/>
              <w:rPr>
                <w:rFonts w:ascii="Arial" w:hAnsi="Arial" w:cs="Arial"/>
              </w:rPr>
            </w:pPr>
            <w:r w:rsidRPr="0070622D">
              <w:rPr>
                <w:rFonts w:ascii="Arial" w:eastAsia="Arial" w:hAnsi="Arial" w:cs="Arial"/>
              </w:rPr>
              <w:t>30%</w:t>
            </w:r>
          </w:p>
        </w:tc>
      </w:tr>
      <w:tr w:rsidR="0B13F35E" w:rsidRPr="0070622D" w14:paraId="51401667" w14:textId="77777777" w:rsidTr="0B13F35E">
        <w:tc>
          <w:tcPr>
            <w:tcW w:w="1805" w:type="dxa"/>
          </w:tcPr>
          <w:p w14:paraId="12E171A6" w14:textId="1A4CD03B" w:rsidR="0B13F35E" w:rsidRPr="0070622D" w:rsidRDefault="0B13F35E" w:rsidP="0070622D">
            <w:pPr>
              <w:jc w:val="center"/>
              <w:rPr>
                <w:rFonts w:ascii="Arial" w:hAnsi="Arial" w:cs="Arial"/>
              </w:rPr>
            </w:pPr>
            <w:r w:rsidRPr="0070622D">
              <w:rPr>
                <w:rFonts w:ascii="Arial" w:eastAsia="Arial" w:hAnsi="Arial" w:cs="Arial"/>
              </w:rPr>
              <w:t>300</w:t>
            </w:r>
          </w:p>
        </w:tc>
        <w:tc>
          <w:tcPr>
            <w:tcW w:w="1805" w:type="dxa"/>
          </w:tcPr>
          <w:p w14:paraId="5793AFFC" w14:textId="571A6137" w:rsidR="0B13F35E" w:rsidRPr="0070622D" w:rsidRDefault="0B13F35E" w:rsidP="0070622D">
            <w:pPr>
              <w:jc w:val="center"/>
              <w:rPr>
                <w:rFonts w:ascii="Arial" w:hAnsi="Arial" w:cs="Arial"/>
              </w:rPr>
            </w:pPr>
            <w:r w:rsidRPr="0070622D">
              <w:rPr>
                <w:rFonts w:ascii="Arial" w:eastAsia="Arial" w:hAnsi="Arial" w:cs="Arial"/>
              </w:rPr>
              <w:t xml:space="preserve">-       </w:t>
            </w:r>
          </w:p>
        </w:tc>
        <w:tc>
          <w:tcPr>
            <w:tcW w:w="1805" w:type="dxa"/>
          </w:tcPr>
          <w:p w14:paraId="02533BA8" w14:textId="15F8262E" w:rsidR="0B13F35E" w:rsidRPr="0070622D" w:rsidRDefault="0B13F35E" w:rsidP="0070622D">
            <w:pPr>
              <w:jc w:val="center"/>
              <w:rPr>
                <w:rFonts w:ascii="Arial" w:hAnsi="Arial" w:cs="Arial"/>
              </w:rPr>
            </w:pPr>
            <w:r w:rsidRPr="0070622D">
              <w:rPr>
                <w:rFonts w:ascii="Arial" w:eastAsia="Arial" w:hAnsi="Arial" w:cs="Arial"/>
              </w:rPr>
              <w:t>90% / 10%</w:t>
            </w:r>
          </w:p>
        </w:tc>
        <w:tc>
          <w:tcPr>
            <w:tcW w:w="1805" w:type="dxa"/>
          </w:tcPr>
          <w:p w14:paraId="21724397" w14:textId="1854E106" w:rsidR="0B13F35E" w:rsidRPr="0070622D" w:rsidRDefault="0B13F35E" w:rsidP="0070622D">
            <w:pPr>
              <w:jc w:val="center"/>
              <w:rPr>
                <w:rFonts w:ascii="Arial" w:hAnsi="Arial" w:cs="Arial"/>
              </w:rPr>
            </w:pPr>
            <w:r w:rsidRPr="0070622D">
              <w:rPr>
                <w:rFonts w:ascii="Arial" w:eastAsia="Arial" w:hAnsi="Arial" w:cs="Arial"/>
              </w:rPr>
              <w:t>95%</w:t>
            </w:r>
          </w:p>
        </w:tc>
        <w:tc>
          <w:tcPr>
            <w:tcW w:w="1805" w:type="dxa"/>
          </w:tcPr>
          <w:p w14:paraId="765576EF" w14:textId="17531F7B" w:rsidR="0B13F35E" w:rsidRPr="0070622D" w:rsidRDefault="0B13F35E" w:rsidP="0070622D">
            <w:pPr>
              <w:jc w:val="center"/>
              <w:rPr>
                <w:rFonts w:ascii="Arial" w:hAnsi="Arial" w:cs="Arial"/>
              </w:rPr>
            </w:pPr>
            <w:r w:rsidRPr="0070622D">
              <w:rPr>
                <w:rFonts w:ascii="Arial" w:eastAsia="Arial" w:hAnsi="Arial" w:cs="Arial"/>
              </w:rPr>
              <w:t>10%</w:t>
            </w:r>
          </w:p>
        </w:tc>
      </w:tr>
    </w:tbl>
    <w:p w14:paraId="7B012B91" w14:textId="77777777" w:rsidR="00591C51" w:rsidRDefault="00591C51" w:rsidP="0070622D">
      <w:pPr>
        <w:spacing w:after="0" w:line="240" w:lineRule="auto"/>
        <w:jc w:val="center"/>
        <w:rPr>
          <w:rFonts w:ascii="Arial" w:eastAsia="Arial" w:hAnsi="Arial" w:cs="Arial"/>
          <w:u w:val="single"/>
        </w:rPr>
      </w:pPr>
    </w:p>
    <w:p w14:paraId="43974FC0" w14:textId="1136B66D" w:rsidR="006C2666" w:rsidRPr="0070622D" w:rsidRDefault="0B13F35E" w:rsidP="0070622D">
      <w:pPr>
        <w:spacing w:after="0" w:line="240" w:lineRule="auto"/>
        <w:jc w:val="center"/>
        <w:rPr>
          <w:rFonts w:ascii="Arial" w:eastAsia="Arial" w:hAnsi="Arial" w:cs="Arial"/>
          <w:u w:val="single"/>
        </w:rPr>
      </w:pPr>
      <w:r w:rsidRPr="0070622D">
        <w:rPr>
          <w:rFonts w:ascii="Arial" w:eastAsia="Arial" w:hAnsi="Arial" w:cs="Arial"/>
          <w:u w:val="single"/>
        </w:rPr>
        <w:t xml:space="preserve">plan-driven </w:t>
      </w:r>
      <w:proofErr w:type="spellStart"/>
      <w:r w:rsidRPr="0070622D">
        <w:rPr>
          <w:rFonts w:ascii="Arial" w:eastAsia="Arial" w:hAnsi="Arial" w:cs="Arial"/>
          <w:u w:val="single"/>
        </w:rPr>
        <w:t>process</w:t>
      </w:r>
      <w:proofErr w:type="spellEnd"/>
    </w:p>
    <w:p w14:paraId="3453FCA2" w14:textId="77777777" w:rsidR="0070622D" w:rsidRDefault="0070622D" w:rsidP="0070622D">
      <w:pPr>
        <w:spacing w:after="0" w:line="240" w:lineRule="auto"/>
        <w:rPr>
          <w:rFonts w:ascii="Arial" w:eastAsia="Arial" w:hAnsi="Arial" w:cs="Arial"/>
        </w:rPr>
      </w:pPr>
    </w:p>
    <w:p w14:paraId="137B5529" w14:textId="76F1C65E" w:rsidR="006C2666" w:rsidRPr="0070622D" w:rsidRDefault="0B13F35E" w:rsidP="0070622D">
      <w:pPr>
        <w:spacing w:after="0" w:line="240" w:lineRule="auto"/>
        <w:rPr>
          <w:rFonts w:ascii="Arial" w:hAnsi="Arial" w:cs="Arial"/>
        </w:rPr>
      </w:pPr>
      <w:r w:rsidRPr="0070622D">
        <w:rPr>
          <w:rFonts w:ascii="Arial" w:eastAsia="Arial" w:hAnsi="Arial" w:cs="Arial"/>
        </w:rPr>
        <w:t>Wie man aus der Tabelle des Prozessmodells erkennt, tendiert unser Team eher zu einem agilen Prozess. Falls jedoch mehrere Mitarbeiter an dem Projekt involviert wären, würde unser Team eher zu einem plan-getriebenen Prozess tendieren.</w:t>
      </w:r>
    </w:p>
    <w:p w14:paraId="2B749A4A" w14:textId="668A832A" w:rsidR="006C2666" w:rsidRPr="0070622D" w:rsidRDefault="006C2666" w:rsidP="0070622D">
      <w:pPr>
        <w:spacing w:after="0" w:line="240" w:lineRule="auto"/>
        <w:rPr>
          <w:rFonts w:ascii="Arial" w:eastAsia="Arial" w:hAnsi="Arial" w:cs="Arial"/>
        </w:rPr>
      </w:pPr>
    </w:p>
    <w:p w14:paraId="4479413C" w14:textId="59DE65C0" w:rsidR="006C2666" w:rsidRPr="0070622D" w:rsidRDefault="0B13F35E" w:rsidP="0070622D">
      <w:pPr>
        <w:pStyle w:val="berschrift3"/>
        <w:spacing w:before="0" w:line="240" w:lineRule="auto"/>
        <w:rPr>
          <w:rFonts w:ascii="Arial" w:hAnsi="Arial" w:cs="Arial"/>
        </w:rPr>
      </w:pPr>
      <w:r w:rsidRPr="0070622D">
        <w:rPr>
          <w:rFonts w:ascii="Arial" w:eastAsia="Arial" w:hAnsi="Arial" w:cs="Arial"/>
          <w:color w:val="434343"/>
          <w:sz w:val="28"/>
          <w:szCs w:val="28"/>
        </w:rPr>
        <w:t>Essentielle Artefakte</w:t>
      </w:r>
    </w:p>
    <w:p w14:paraId="543344F9" w14:textId="0283C57B" w:rsidR="006C2666" w:rsidRPr="0070622D" w:rsidRDefault="006C2666" w:rsidP="0070622D">
      <w:pPr>
        <w:spacing w:after="0" w:line="240" w:lineRule="auto"/>
        <w:rPr>
          <w:rFonts w:ascii="Arial" w:hAnsi="Arial" w:cs="Arial"/>
        </w:rPr>
      </w:pPr>
    </w:p>
    <w:p w14:paraId="4E47C1E7" w14:textId="667D9840" w:rsidR="006C2666" w:rsidRPr="0070622D" w:rsidRDefault="0B13F35E" w:rsidP="0070622D">
      <w:pPr>
        <w:spacing w:after="0" w:line="240" w:lineRule="auto"/>
        <w:rPr>
          <w:rFonts w:ascii="Arial" w:hAnsi="Arial" w:cs="Arial"/>
        </w:rPr>
      </w:pPr>
      <w:r w:rsidRPr="0070622D">
        <w:rPr>
          <w:rFonts w:ascii="Arial" w:eastAsia="Arial" w:hAnsi="Arial" w:cs="Arial"/>
        </w:rPr>
        <w:t xml:space="preserve">Da wir bis jetzt noch nicht richtig über dieses Thema gesprochen haben wissen wir die genauen antworten zu den Artefakten noch nicht. Wir denken </w:t>
      </w:r>
      <w:r w:rsidR="0070622D" w:rsidRPr="0070622D">
        <w:rPr>
          <w:rFonts w:ascii="Arial" w:eastAsia="Arial" w:hAnsi="Arial" w:cs="Arial"/>
        </w:rPr>
        <w:t>jedoch,</w:t>
      </w:r>
      <w:r w:rsidRPr="0070622D">
        <w:rPr>
          <w:rFonts w:ascii="Arial" w:eastAsia="Arial" w:hAnsi="Arial" w:cs="Arial"/>
        </w:rPr>
        <w:t xml:space="preserve"> dass zu den Essentiellen Artefakten das erste Gespräch mit dem Stakeholder sowie die Anforderungsanalyse und Business Modelling.</w:t>
      </w:r>
    </w:p>
    <w:sectPr w:rsidR="006C2666" w:rsidRPr="0070622D">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527B2" w14:textId="77777777" w:rsidR="00000000" w:rsidRDefault="001A6C95">
      <w:pPr>
        <w:spacing w:after="0" w:line="240" w:lineRule="auto"/>
      </w:pPr>
      <w:r>
        <w:separator/>
      </w:r>
    </w:p>
  </w:endnote>
  <w:endnote w:type="continuationSeparator" w:id="0">
    <w:p w14:paraId="3EC263A8" w14:textId="77777777" w:rsidR="00000000" w:rsidRDefault="001A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B13F35E" w14:paraId="3369B87A" w14:textId="77777777" w:rsidTr="0B13F35E">
      <w:tc>
        <w:tcPr>
          <w:tcW w:w="3009" w:type="dxa"/>
        </w:tcPr>
        <w:p w14:paraId="037D1753" w14:textId="0E8FAD7E" w:rsidR="0B13F35E" w:rsidRDefault="0B13F35E" w:rsidP="0B13F35E">
          <w:pPr>
            <w:pStyle w:val="Kopfzeile"/>
            <w:ind w:left="-115"/>
          </w:pPr>
        </w:p>
      </w:tc>
      <w:tc>
        <w:tcPr>
          <w:tcW w:w="3009" w:type="dxa"/>
        </w:tcPr>
        <w:p w14:paraId="561020CC" w14:textId="6813B101" w:rsidR="0B13F35E" w:rsidRDefault="0B13F35E" w:rsidP="0B13F35E">
          <w:pPr>
            <w:pStyle w:val="Kopfzeile"/>
            <w:jc w:val="center"/>
          </w:pPr>
        </w:p>
      </w:tc>
      <w:tc>
        <w:tcPr>
          <w:tcW w:w="3009" w:type="dxa"/>
        </w:tcPr>
        <w:p w14:paraId="63314B0B" w14:textId="2CA94B83" w:rsidR="0B13F35E" w:rsidRDefault="0B13F35E" w:rsidP="0B13F35E">
          <w:pPr>
            <w:pStyle w:val="Kopfzeile"/>
            <w:ind w:right="-115"/>
            <w:jc w:val="right"/>
          </w:pPr>
        </w:p>
      </w:tc>
    </w:tr>
  </w:tbl>
  <w:p w14:paraId="78235992" w14:textId="37E91EA4" w:rsidR="0B13F35E" w:rsidRDefault="0B13F35E" w:rsidP="0B13F3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E7537" w14:textId="77777777" w:rsidR="00000000" w:rsidRDefault="001A6C95">
      <w:pPr>
        <w:spacing w:after="0" w:line="240" w:lineRule="auto"/>
      </w:pPr>
      <w:r>
        <w:separator/>
      </w:r>
    </w:p>
  </w:footnote>
  <w:footnote w:type="continuationSeparator" w:id="0">
    <w:p w14:paraId="6C8A3354" w14:textId="77777777" w:rsidR="00000000" w:rsidRDefault="001A6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B13F35E" w14:paraId="73ECC30F" w14:textId="77777777" w:rsidTr="0B13F35E">
      <w:tc>
        <w:tcPr>
          <w:tcW w:w="3009" w:type="dxa"/>
        </w:tcPr>
        <w:p w14:paraId="00B470D0" w14:textId="796DE714" w:rsidR="0B13F35E" w:rsidRDefault="0B13F35E" w:rsidP="0B13F35E">
          <w:pPr>
            <w:pStyle w:val="Kopfzeile"/>
            <w:ind w:left="-115"/>
          </w:pPr>
        </w:p>
      </w:tc>
      <w:tc>
        <w:tcPr>
          <w:tcW w:w="3009" w:type="dxa"/>
        </w:tcPr>
        <w:p w14:paraId="722C627C" w14:textId="4F0DDB10" w:rsidR="0B13F35E" w:rsidRDefault="0B13F35E" w:rsidP="0B13F35E">
          <w:pPr>
            <w:pStyle w:val="Kopfzeile"/>
            <w:jc w:val="center"/>
          </w:pPr>
        </w:p>
      </w:tc>
      <w:tc>
        <w:tcPr>
          <w:tcW w:w="3009" w:type="dxa"/>
        </w:tcPr>
        <w:p w14:paraId="4F53E1B6" w14:textId="61DC22EC" w:rsidR="0B13F35E" w:rsidRDefault="0B13F35E" w:rsidP="0B13F35E">
          <w:pPr>
            <w:pStyle w:val="Kopfzeile"/>
            <w:ind w:right="-115"/>
            <w:jc w:val="right"/>
          </w:pPr>
        </w:p>
      </w:tc>
    </w:tr>
  </w:tbl>
  <w:p w14:paraId="1A1EEAAC" w14:textId="16C3D546" w:rsidR="0B13F35E" w:rsidRDefault="0B13F35E" w:rsidP="0B13F35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7D0249"/>
    <w:rsid w:val="00194453"/>
    <w:rsid w:val="001A6C95"/>
    <w:rsid w:val="003754A5"/>
    <w:rsid w:val="004E2195"/>
    <w:rsid w:val="00571366"/>
    <w:rsid w:val="00591C51"/>
    <w:rsid w:val="006C2666"/>
    <w:rsid w:val="0070622D"/>
    <w:rsid w:val="0B13F35E"/>
    <w:rsid w:val="157D02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0249"/>
  <w15:chartTrackingRefBased/>
  <w15:docId w15:val="{3CA2E1C0-A44A-4A31-B79F-50CA0821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maurer</dc:creator>
  <cp:keywords/>
  <dc:description/>
  <cp:lastModifiedBy>Samuel Sättler</cp:lastModifiedBy>
  <cp:revision>2</cp:revision>
  <dcterms:created xsi:type="dcterms:W3CDTF">2020-03-25T17:06:00Z</dcterms:created>
  <dcterms:modified xsi:type="dcterms:W3CDTF">2020-03-26T13:10:00Z</dcterms:modified>
</cp:coreProperties>
</file>