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565" w:rsidRPr="00B9191E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544565" w:rsidRPr="00B9191E">
        <w:rPr>
          <w:sz w:val="28"/>
          <w:szCs w:val="28"/>
        </w:rPr>
        <w:t>lumno: Samuel Sánchez Álvarez</w:t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  <w:t xml:space="preserve">Profesor: Juan Luis Aragón </w:t>
      </w:r>
      <w:proofErr w:type="spellStart"/>
      <w:r w:rsidR="00544565" w:rsidRPr="00B9191E">
        <w:rPr>
          <w:sz w:val="28"/>
          <w:szCs w:val="28"/>
        </w:rPr>
        <w:t>Alcaraz</w:t>
      </w:r>
      <w:proofErr w:type="spellEnd"/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DNI 48696694J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</w:r>
      <w:r w:rsidR="00544565" w:rsidRPr="00B9191E">
        <w:rPr>
          <w:sz w:val="28"/>
          <w:szCs w:val="28"/>
        </w:rPr>
        <w:tab/>
        <w:t>Grupo: 2</w:t>
      </w:r>
    </w:p>
    <w:p w:rsidR="004408FA" w:rsidRDefault="004408FA" w:rsidP="004408FA">
      <w:pPr>
        <w:jc w:val="both"/>
        <w:rPr>
          <w:sz w:val="28"/>
          <w:szCs w:val="28"/>
        </w:rPr>
      </w:pP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ETAPAS DEL PIPELINE</w:t>
      </w:r>
    </w:p>
    <w:p w:rsidR="004408FA" w:rsidRDefault="004408FA" w:rsidP="004408FA">
      <w:pPr>
        <w:jc w:val="center"/>
        <w:rPr>
          <w:b/>
          <w:sz w:val="28"/>
          <w:szCs w:val="28"/>
        </w:rPr>
      </w:pPr>
      <w:r w:rsidRPr="004408FA">
        <w:rPr>
          <w:b/>
          <w:sz w:val="28"/>
          <w:szCs w:val="28"/>
        </w:rPr>
        <w:t>F  D  X1 M1 X2 M2 W</w:t>
      </w: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Dirección del salto en la etapa X1.</w:t>
      </w: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Condición del salto en la etapa X2.</w:t>
      </w: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20% Saltos, 70% Tomados -&gt; 30% NT</w:t>
      </w:r>
    </w:p>
    <w:p w:rsidR="004408FA" w:rsidRDefault="004408FA" w:rsidP="004408FA">
      <w:pPr>
        <w:jc w:val="both"/>
        <w:rPr>
          <w:sz w:val="28"/>
          <w:szCs w:val="28"/>
        </w:rPr>
      </w:pPr>
    </w:p>
    <w:p w:rsidR="004408FA" w:rsidRDefault="004408FA" w:rsidP="004408FA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BTB de dos puertos</w:t>
      </w: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80% Acierto en BTB -&gt; 20% Fallo en BTB</w:t>
      </w:r>
    </w:p>
    <w:p w:rsidR="004408FA" w:rsidRDefault="004408FA" w:rsidP="004408FA">
      <w:pPr>
        <w:jc w:val="both"/>
        <w:rPr>
          <w:sz w:val="28"/>
          <w:szCs w:val="28"/>
        </w:rPr>
      </w:pPr>
      <w:r>
        <w:rPr>
          <w:sz w:val="28"/>
          <w:szCs w:val="28"/>
        </w:rPr>
        <w:t>90% Acierto de predicción -&gt; 10% Fallo de predicción.</w:t>
      </w:r>
    </w:p>
    <w:p w:rsidR="004408FA" w:rsidRDefault="004408FA" w:rsidP="004408FA">
      <w:pPr>
        <w:jc w:val="both"/>
        <w:rPr>
          <w:sz w:val="28"/>
          <w:szCs w:val="28"/>
        </w:rPr>
      </w:pPr>
    </w:p>
    <w:p w:rsidR="004408FA" w:rsidRDefault="004408FA" w:rsidP="004408FA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98.45pt;margin-top:15.55pt;width:16.75pt;height:19.25pt;flip:y;z-index:25166028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90% Acierto </w: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penalización</w:t>
            </w: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27" type="#_x0000_t32" style="position:absolute;left:0;text-align:left;margin-left:42.15pt;margin-top:13.2pt;width:73.7pt;height:51.05pt;flip:y;z-index:25165824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80% Acierto BTB</w:t>
            </w: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0" type="#_x0000_t32" style="position:absolute;left:0;text-align:left;margin-left:98.45pt;margin-top:1.15pt;width:12.55pt;height:14.2pt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10% Fallo</w: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penalización </w:t>
            </w: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A017D6" w:rsidTr="00A017D6"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28" type="#_x0000_t32" style="position:absolute;left:0;text-align:left;margin-left:36.3pt;margin-top:11.85pt;width:79.55pt;height:29.3pt;z-index:25165926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sz w:val="28"/>
                <w:szCs w:val="28"/>
              </w:rPr>
              <w:t>20%</w:t>
            </w: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A017D6" w:rsidRDefault="00A017D6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5" type="#_x0000_t32" style="position:absolute;left:0;text-align:left;margin-left:90.95pt;margin-top:7.3pt;width:24.25pt;height:9.2pt;flip:y;z-index:25166643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T</w:t>
            </w:r>
          </w:p>
        </w:tc>
        <w:tc>
          <w:tcPr>
            <w:tcW w:w="2357" w:type="dxa"/>
          </w:tcPr>
          <w:p w:rsidR="004408FA" w:rsidRDefault="001D1E91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penalización</w:t>
            </w: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6" type="#_x0000_t32" style="position:absolute;left:0;text-align:left;margin-left:90.95pt;margin-top:6.95pt;width:20.05pt;height:16.75pt;z-index:2516674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sz w:val="28"/>
                <w:szCs w:val="28"/>
              </w:rPr>
              <w:t>20% Fallo BTB</w:t>
            </w: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  <w:tr w:rsidR="004408FA" w:rsidTr="00A017D6"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 NT</w:t>
            </w:r>
          </w:p>
        </w:tc>
        <w:tc>
          <w:tcPr>
            <w:tcW w:w="2357" w:type="dxa"/>
          </w:tcPr>
          <w:p w:rsidR="004408FA" w:rsidRDefault="00A017D6" w:rsidP="004408F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penalización</w:t>
            </w: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4408FA" w:rsidRDefault="004408FA" w:rsidP="004408FA">
            <w:pPr>
              <w:jc w:val="both"/>
              <w:rPr>
                <w:sz w:val="28"/>
                <w:szCs w:val="28"/>
              </w:rPr>
            </w:pPr>
          </w:p>
        </w:tc>
      </w:tr>
    </w:tbl>
    <w:p w:rsidR="004408FA" w:rsidRDefault="004408FA" w:rsidP="004408FA">
      <w:pPr>
        <w:jc w:val="both"/>
        <w:rPr>
          <w:sz w:val="28"/>
          <w:szCs w:val="28"/>
        </w:rPr>
      </w:pPr>
    </w:p>
    <w:p w:rsidR="004408FA" w:rsidRPr="004408FA" w:rsidRDefault="004408FA" w:rsidP="004408FA">
      <w:pPr>
        <w:jc w:val="both"/>
        <w:rPr>
          <w:sz w:val="28"/>
          <w:szCs w:val="28"/>
        </w:rPr>
      </w:pPr>
    </w:p>
    <w:p w:rsidR="001D1E91" w:rsidRDefault="001D1E91" w:rsidP="001D1E9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CPIsaltos</w:t>
      </w:r>
      <w:r w:rsidR="00FD2CD8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CPIbase+PfInstrucción</w:t>
      </w:r>
      <w:proofErr w:type="spellEnd"/>
      <w:r>
        <w:rPr>
          <w:sz w:val="28"/>
          <w:szCs w:val="28"/>
        </w:rPr>
        <w:t xml:space="preserve"> * Fallos= 1+0.2*(0.8*0.1*4+0.2*0.7*4)= 1,176</w:t>
      </w:r>
    </w:p>
    <w:p w:rsidR="001D1E91" w:rsidRDefault="001D1E91" w:rsidP="001D1E91">
      <w:pPr>
        <w:rPr>
          <w:sz w:val="28"/>
          <w:szCs w:val="28"/>
        </w:rPr>
      </w:pPr>
    </w:p>
    <w:p w:rsidR="001D1E91" w:rsidRDefault="001D1E91" w:rsidP="001D1E91">
      <w:pPr>
        <w:rPr>
          <w:sz w:val="28"/>
          <w:szCs w:val="28"/>
        </w:rPr>
      </w:pPr>
    </w:p>
    <w:p w:rsidR="001D1E91" w:rsidRDefault="001D1E91" w:rsidP="001D1E91">
      <w:pPr>
        <w:rPr>
          <w:sz w:val="28"/>
          <w:szCs w:val="28"/>
        </w:rPr>
      </w:pPr>
    </w:p>
    <w:p w:rsidR="001D1E91" w:rsidRDefault="001D1E91" w:rsidP="001D1E91">
      <w:pPr>
        <w:rPr>
          <w:sz w:val="28"/>
          <w:szCs w:val="28"/>
        </w:rPr>
      </w:pPr>
    </w:p>
    <w:p w:rsidR="001D1E91" w:rsidRDefault="001D1E91" w:rsidP="001D1E91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Predictor</w:t>
      </w:r>
      <w:proofErr w:type="spellEnd"/>
      <w:r>
        <w:rPr>
          <w:sz w:val="28"/>
          <w:szCs w:val="28"/>
        </w:rPr>
        <w:t xml:space="preserve"> dinámico en X1. 95% Acierto. </w:t>
      </w:r>
      <w:proofErr w:type="spellStart"/>
      <w:r>
        <w:rPr>
          <w:sz w:val="28"/>
          <w:szCs w:val="28"/>
        </w:rPr>
        <w:t>Predictor</w:t>
      </w:r>
      <w:proofErr w:type="spellEnd"/>
      <w:r>
        <w:rPr>
          <w:sz w:val="28"/>
          <w:szCs w:val="28"/>
        </w:rPr>
        <w:t xml:space="preserve"> no tomado hasta X1</w:t>
      </w:r>
    </w:p>
    <w:p w:rsidR="001D1E91" w:rsidRPr="001D1E91" w:rsidRDefault="001D1E91" w:rsidP="001D1E91">
      <w:pPr>
        <w:rPr>
          <w:sz w:val="28"/>
          <w:szCs w:val="2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7"/>
        <w:gridCol w:w="2357"/>
        <w:gridCol w:w="2357"/>
        <w:gridCol w:w="2357"/>
        <w:gridCol w:w="2358"/>
        <w:gridCol w:w="2358"/>
      </w:tblGrid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9" type="#_x0000_t32" style="position:absolute;left:0;text-align:left;margin-left:98.45pt;margin-top:15.55pt;width:16.75pt;height:19.25pt;flip:y;z-index:25167155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T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</w:t>
            </w:r>
            <w:r>
              <w:rPr>
                <w:sz w:val="28"/>
                <w:szCs w:val="28"/>
              </w:rPr>
              <w:t>penalización</w:t>
            </w: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7" type="#_x0000_t32" style="position:absolute;left:0;text-align:left;margin-left:42.15pt;margin-top:13.2pt;width:73.7pt;height:51.05pt;flip:y;z-index:25166950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1D1E91" w:rsidRDefault="001D1E91" w:rsidP="001D1E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 xml:space="preserve">% Acierto 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40" type="#_x0000_t32" style="position:absolute;left:0;text-align:left;margin-left:98.45pt;margin-top:1.15pt;width:12.55pt;height:14.2pt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1D1E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0% </w:t>
            </w:r>
            <w:r>
              <w:rPr>
                <w:sz w:val="28"/>
                <w:szCs w:val="28"/>
              </w:rPr>
              <w:t>NT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 xml:space="preserve"> penalización </w:t>
            </w: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38" type="#_x0000_t32" style="position:absolute;left:0;text-align:left;margin-left:36.3pt;margin-top:11.85pt;width:79.55pt;height:29.3pt;z-index:25167052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sz w:val="28"/>
                <w:szCs w:val="28"/>
              </w:rPr>
              <w:t>20%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41" type="#_x0000_t32" style="position:absolute;left:0;text-align:left;margin-left:90.95pt;margin-top:7.3pt;width:24.25pt;height:9.2pt;flip:y;z-index:25167360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70% T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penalización</w:t>
            </w: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1D1E91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s-ES"/>
              </w:rPr>
              <w:pict>
                <v:shape id="_x0000_s1042" type="#_x0000_t32" style="position:absolute;left:0;text-align:left;margin-left:90.95pt;margin-top:6.95pt;width:20.05pt;height:16.75pt;z-index:25167462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% Fallo 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  <w:tr w:rsidR="001D1E91" w:rsidTr="003E3BA1"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30% NT</w:t>
            </w:r>
          </w:p>
        </w:tc>
        <w:tc>
          <w:tcPr>
            <w:tcW w:w="2357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penalización</w:t>
            </w: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358" w:type="dxa"/>
          </w:tcPr>
          <w:p w:rsidR="001D1E91" w:rsidRDefault="001D1E91" w:rsidP="003E3BA1">
            <w:pPr>
              <w:jc w:val="both"/>
              <w:rPr>
                <w:sz w:val="28"/>
                <w:szCs w:val="28"/>
              </w:rPr>
            </w:pPr>
          </w:p>
        </w:tc>
      </w:tr>
    </w:tbl>
    <w:p w:rsidR="001D1E91" w:rsidRPr="001D1E91" w:rsidRDefault="001D1E91" w:rsidP="001D1E91">
      <w:pPr>
        <w:rPr>
          <w:sz w:val="28"/>
          <w:szCs w:val="28"/>
        </w:rPr>
      </w:pPr>
    </w:p>
    <w:p w:rsidR="00FD2CD8" w:rsidRDefault="00FD2CD8" w:rsidP="001D1E91">
      <w:pPr>
        <w:pStyle w:val="Prrafodelista"/>
        <w:rPr>
          <w:sz w:val="28"/>
          <w:szCs w:val="28"/>
        </w:rPr>
      </w:pPr>
    </w:p>
    <w:p w:rsidR="001D1E91" w:rsidRPr="001D1E91" w:rsidRDefault="00FD2CD8" w:rsidP="001D1E91">
      <w:pPr>
        <w:pStyle w:val="Prrafodelista"/>
        <w:rPr>
          <w:sz w:val="28"/>
          <w:szCs w:val="28"/>
        </w:rPr>
      </w:pPr>
      <w:proofErr w:type="spellStart"/>
      <w:r>
        <w:rPr>
          <w:sz w:val="28"/>
          <w:szCs w:val="28"/>
        </w:rPr>
        <w:t>CPISaltosB</w:t>
      </w:r>
      <w:proofErr w:type="spellEnd"/>
      <w:r>
        <w:rPr>
          <w:sz w:val="28"/>
          <w:szCs w:val="28"/>
        </w:rPr>
        <w:t>= 1+0,2*(0,95*0,7*2+0.05*0,7*4) = 1,294</w:t>
      </w:r>
    </w:p>
    <w:p w:rsidR="004408FA" w:rsidRDefault="004408FA" w:rsidP="00544565">
      <w:pPr>
        <w:rPr>
          <w:sz w:val="28"/>
          <w:szCs w:val="28"/>
        </w:rPr>
      </w:pPr>
    </w:p>
    <w:p w:rsidR="00544565" w:rsidRPr="004408FA" w:rsidRDefault="00544565" w:rsidP="004408F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544565" w:rsidRPr="004408FA" w:rsidSect="0054456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870BD4"/>
    <w:multiLevelType w:val="hybridMultilevel"/>
    <w:tmpl w:val="A3A20A7A"/>
    <w:lvl w:ilvl="0" w:tplc="DC2AE7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44565"/>
    <w:rsid w:val="001D1E91"/>
    <w:rsid w:val="00203B67"/>
    <w:rsid w:val="002F4157"/>
    <w:rsid w:val="004408FA"/>
    <w:rsid w:val="00502C0A"/>
    <w:rsid w:val="00544565"/>
    <w:rsid w:val="00651F10"/>
    <w:rsid w:val="006816CB"/>
    <w:rsid w:val="00A017D6"/>
    <w:rsid w:val="00A82ACC"/>
    <w:rsid w:val="00B9191E"/>
    <w:rsid w:val="00FD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20" type="connector" idref="#_x0000_s1035"/>
        <o:r id="V:Rule22" type="connector" idref="#_x0000_s1036"/>
        <o:r id="V:Rule23" type="connector" idref="#_x0000_s1037"/>
        <o:r id="V:Rule24" type="connector" idref="#_x0000_s1038"/>
        <o:r id="V:Rule25" type="connector" idref="#_x0000_s1039"/>
        <o:r id="V:Rule26" type="connector" idref="#_x0000_s1040"/>
        <o:r id="V:Rule27" type="connector" idref="#_x0000_s1041"/>
        <o:r id="V:Rule28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B67"/>
  </w:style>
  <w:style w:type="paragraph" w:styleId="Ttulo1">
    <w:name w:val="heading 1"/>
    <w:basedOn w:val="Normal"/>
    <w:next w:val="Normal"/>
    <w:link w:val="Ttulo1Car"/>
    <w:uiPriority w:val="9"/>
    <w:qFormat/>
    <w:rsid w:val="004408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45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4408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40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A6FED-FA01-4B06-AA11-88D728FBE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2018-11-20T16:53:00Z</dcterms:created>
  <dcterms:modified xsi:type="dcterms:W3CDTF">2018-11-20T16:53:00Z</dcterms:modified>
</cp:coreProperties>
</file>