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B416" w14:textId="30E76E46" w:rsidR="00B94C60" w:rsidRDefault="00507983" w:rsidP="001A2366">
      <w:pPr>
        <w:pStyle w:val="NoSpacing"/>
        <w:spacing w:line="276" w:lineRule="auto"/>
        <w:jc w:val="both"/>
        <w:rPr>
          <w:rFonts w:ascii="Arial" w:hAnsi="Arial" w:cs="Arial"/>
          <w:b/>
          <w:sz w:val="18"/>
          <w:szCs w:val="18"/>
        </w:rPr>
      </w:pPr>
      <w:bookmarkStart w:id="0" w:name="_Hlk134452289"/>
      <w:r>
        <w:rPr>
          <w:rFonts w:ascii="Arial" w:hAnsi="Arial" w:cs="Arial"/>
          <w:b/>
          <w:sz w:val="18"/>
          <w:szCs w:val="18"/>
        </w:rPr>
        <w:t xml:space="preserve">#() </w:t>
      </w:r>
      <w:r w:rsidR="00B94C60">
        <w:rPr>
          <w:rFonts w:ascii="Arial" w:hAnsi="Arial" w:cs="Arial"/>
          <w:b/>
          <w:sz w:val="18"/>
          <w:szCs w:val="18"/>
        </w:rPr>
        <w:t>COVER PAGE</w:t>
      </w:r>
    </w:p>
    <w:bookmarkEnd w:id="0"/>
    <w:p w14:paraId="45148755" w14:textId="7DE3535B" w:rsidR="001A2366" w:rsidRPr="00E47FC2" w:rsidRDefault="001A2366" w:rsidP="001A2366">
      <w:pPr>
        <w:pStyle w:val="NoSpacing"/>
        <w:spacing w:line="276" w:lineRule="auto"/>
        <w:jc w:val="both"/>
        <w:rPr>
          <w:rFonts w:ascii="Arial" w:eastAsia="SimHei" w:hAnsi="Arial" w:cs="Arial"/>
          <w:b/>
          <w:bCs/>
          <w:noProof/>
          <w:sz w:val="18"/>
          <w:szCs w:val="18"/>
          <w:lang w:val="en-AU" w:eastAsia="en-GB"/>
        </w:rPr>
      </w:pPr>
      <w:r w:rsidRPr="00E47FC2">
        <w:rPr>
          <w:rFonts w:ascii="Arial" w:hAnsi="Arial" w:cs="Arial"/>
          <w:b/>
          <w:sz w:val="18"/>
          <w:szCs w:val="18"/>
        </w:rPr>
        <w:t>This Week’s News</w:t>
      </w:r>
    </w:p>
    <w:p w14:paraId="3F98ACE2" w14:textId="77777777" w:rsidR="001A2366" w:rsidRPr="00E47FC2" w:rsidRDefault="001A2366" w:rsidP="001A2366">
      <w:pPr>
        <w:spacing w:line="276" w:lineRule="auto"/>
        <w:jc w:val="both"/>
        <w:rPr>
          <w:rFonts w:ascii="Arial" w:hAnsi="Arial" w:cs="Arial"/>
          <w:b/>
          <w:sz w:val="18"/>
          <w:szCs w:val="18"/>
        </w:rPr>
      </w:pPr>
    </w:p>
    <w:p w14:paraId="5F2D2E3F" w14:textId="77777777" w:rsidR="001A2366" w:rsidRPr="00E47FC2" w:rsidRDefault="001A2366" w:rsidP="001A2366">
      <w:pPr>
        <w:spacing w:line="276" w:lineRule="auto"/>
        <w:jc w:val="both"/>
        <w:rPr>
          <w:rFonts w:ascii="Arial" w:eastAsia="SimHei" w:hAnsi="Arial" w:cs="Arial"/>
          <w:b/>
          <w:sz w:val="18"/>
          <w:szCs w:val="18"/>
        </w:rPr>
      </w:pPr>
      <w:r w:rsidRPr="00E47FC2">
        <w:rPr>
          <w:rFonts w:ascii="Arial" w:eastAsia="SimHei" w:hAnsi="Arial" w:cs="Arial"/>
          <w:b/>
          <w:sz w:val="18"/>
          <w:szCs w:val="18"/>
        </w:rPr>
        <w:t xml:space="preserve">Investing.com - Australian Vanadium's diamond drilling demonstrates highly anomalous copper and coincident PGE anomalism at Coates - </w:t>
      </w:r>
      <w:proofErr w:type="gramStart"/>
      <w:r w:rsidRPr="00E47FC2">
        <w:rPr>
          <w:rFonts w:ascii="Arial" w:eastAsia="SimHei" w:hAnsi="Arial" w:cs="Arial"/>
          <w:b/>
          <w:sz w:val="18"/>
          <w:szCs w:val="18"/>
        </w:rPr>
        <w:t>19/12/2022</w:t>
      </w:r>
      <w:proofErr w:type="gramEnd"/>
    </w:p>
    <w:p w14:paraId="6354000D"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 xml:space="preserve">Australian Vanadium Ltd has fielded highly anomalous copper with coincident PGE anomalism from diamond drilling at the Coates Nickel-Copper-PGE Project, 80 </w:t>
      </w:r>
      <w:proofErr w:type="spellStart"/>
      <w:r w:rsidRPr="00E47FC2">
        <w:rPr>
          <w:rFonts w:ascii="Arial" w:eastAsia="SimHei" w:hAnsi="Arial" w:cs="Arial"/>
          <w:bCs/>
          <w:sz w:val="18"/>
          <w:szCs w:val="18"/>
        </w:rPr>
        <w:t>kilometres</w:t>
      </w:r>
      <w:proofErr w:type="spellEnd"/>
      <w:r w:rsidRPr="00E47FC2">
        <w:rPr>
          <w:rFonts w:ascii="Arial" w:eastAsia="SimHei" w:hAnsi="Arial" w:cs="Arial"/>
          <w:bCs/>
          <w:sz w:val="18"/>
          <w:szCs w:val="18"/>
        </w:rPr>
        <w:t xml:space="preserve"> northeast of Perth in Western Australia.</w:t>
      </w:r>
    </w:p>
    <w:p w14:paraId="2892D268"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39EB7E6" w14:textId="77777777" w:rsidR="001A2366" w:rsidRPr="00E47FC2" w:rsidRDefault="00000000" w:rsidP="001A2366">
      <w:pPr>
        <w:spacing w:line="276" w:lineRule="auto"/>
        <w:jc w:val="both"/>
        <w:rPr>
          <w:rFonts w:ascii="Arial" w:eastAsia="SimHei" w:hAnsi="Arial" w:cs="Arial"/>
          <w:bCs/>
          <w:sz w:val="18"/>
          <w:szCs w:val="18"/>
        </w:rPr>
      </w:pPr>
      <w:hyperlink r:id="rId8" w:history="1">
        <w:r w:rsidR="001A2366" w:rsidRPr="00E47FC2">
          <w:rPr>
            <w:rStyle w:val="Hyperlink"/>
            <w:rFonts w:ascii="Arial" w:eastAsia="SimHei" w:hAnsi="Arial" w:cs="Arial"/>
            <w:bCs/>
            <w:sz w:val="18"/>
            <w:szCs w:val="18"/>
            <w:u w:val="none"/>
          </w:rPr>
          <w:t>https://au.investing.com/news/stock-market-news/australian-vanadiums-diamond-drilling-demonstrates-highly-anomalous-copper-and-coincident-pge-anomalism-at-coates-2746612</w:t>
        </w:r>
      </w:hyperlink>
    </w:p>
    <w:p w14:paraId="1B01BD69" w14:textId="77777777" w:rsidR="001A2366" w:rsidRPr="00E47FC2" w:rsidRDefault="001A2366" w:rsidP="001A2366">
      <w:pPr>
        <w:spacing w:line="276" w:lineRule="auto"/>
        <w:jc w:val="both"/>
        <w:rPr>
          <w:rFonts w:ascii="Arial" w:eastAsia="SimHei" w:hAnsi="Arial" w:cs="Arial"/>
          <w:bCs/>
          <w:sz w:val="18"/>
          <w:szCs w:val="18"/>
        </w:rPr>
      </w:pPr>
    </w:p>
    <w:p w14:paraId="2CCC2A3B" w14:textId="77777777" w:rsidR="001A2366" w:rsidRPr="00E47FC2" w:rsidRDefault="001A2366" w:rsidP="001A2366">
      <w:pPr>
        <w:spacing w:line="276" w:lineRule="auto"/>
        <w:jc w:val="both"/>
        <w:rPr>
          <w:rFonts w:ascii="Arial" w:eastAsia="SimHei" w:hAnsi="Arial" w:cs="Arial"/>
          <w:b/>
          <w:sz w:val="18"/>
          <w:szCs w:val="18"/>
        </w:rPr>
      </w:pPr>
      <w:r w:rsidRPr="00E47FC2">
        <w:rPr>
          <w:rFonts w:ascii="Arial" w:eastAsia="SimHei" w:hAnsi="Arial" w:cs="Arial"/>
          <w:b/>
          <w:sz w:val="18"/>
          <w:szCs w:val="18"/>
        </w:rPr>
        <w:t xml:space="preserve">Proactive Investor - </w:t>
      </w:r>
      <w:proofErr w:type="spellStart"/>
      <w:r w:rsidRPr="00E47FC2">
        <w:rPr>
          <w:rFonts w:ascii="Arial" w:eastAsia="SimHei" w:hAnsi="Arial" w:cs="Arial"/>
          <w:b/>
          <w:sz w:val="18"/>
          <w:szCs w:val="18"/>
        </w:rPr>
        <w:t>NickelSearch</w:t>
      </w:r>
      <w:proofErr w:type="spellEnd"/>
      <w:r w:rsidRPr="00E47FC2">
        <w:rPr>
          <w:rFonts w:ascii="Arial" w:eastAsia="SimHei" w:hAnsi="Arial" w:cs="Arial"/>
          <w:b/>
          <w:sz w:val="18"/>
          <w:szCs w:val="18"/>
        </w:rPr>
        <w:t xml:space="preserve"> starts high-priority drill testing at </w:t>
      </w:r>
      <w:proofErr w:type="spellStart"/>
      <w:r w:rsidRPr="00E47FC2">
        <w:rPr>
          <w:rFonts w:ascii="Arial" w:eastAsia="SimHei" w:hAnsi="Arial" w:cs="Arial"/>
          <w:b/>
          <w:sz w:val="18"/>
          <w:szCs w:val="18"/>
        </w:rPr>
        <w:t>Carlingup</w:t>
      </w:r>
      <w:proofErr w:type="spellEnd"/>
      <w:r w:rsidRPr="00E47FC2">
        <w:rPr>
          <w:rFonts w:ascii="Arial" w:eastAsia="SimHei" w:hAnsi="Arial" w:cs="Arial"/>
          <w:b/>
          <w:sz w:val="18"/>
          <w:szCs w:val="18"/>
        </w:rPr>
        <w:t xml:space="preserve"> Nickel </w:t>
      </w:r>
      <w:proofErr w:type="spellStart"/>
      <w:r w:rsidRPr="00E47FC2">
        <w:rPr>
          <w:rFonts w:ascii="Arial" w:eastAsia="SimHei" w:hAnsi="Arial" w:cs="Arial"/>
          <w:b/>
          <w:sz w:val="18"/>
          <w:szCs w:val="18"/>
        </w:rPr>
        <w:t>Sulphide</w:t>
      </w:r>
      <w:proofErr w:type="spellEnd"/>
      <w:r w:rsidRPr="00E47FC2">
        <w:rPr>
          <w:rFonts w:ascii="Arial" w:eastAsia="SimHei" w:hAnsi="Arial" w:cs="Arial"/>
          <w:b/>
          <w:sz w:val="18"/>
          <w:szCs w:val="18"/>
        </w:rPr>
        <w:t xml:space="preserve"> Project - </w:t>
      </w:r>
      <w:proofErr w:type="gramStart"/>
      <w:r w:rsidRPr="00E47FC2">
        <w:rPr>
          <w:rFonts w:ascii="Arial" w:eastAsia="SimHei" w:hAnsi="Arial" w:cs="Arial"/>
          <w:b/>
          <w:sz w:val="18"/>
          <w:szCs w:val="18"/>
        </w:rPr>
        <w:t>19/12/2022</w:t>
      </w:r>
      <w:proofErr w:type="gramEnd"/>
    </w:p>
    <w:p w14:paraId="2F7CDF0B" w14:textId="77777777" w:rsidR="001A2366" w:rsidRPr="00E47FC2" w:rsidRDefault="001A2366" w:rsidP="001A2366">
      <w:pPr>
        <w:spacing w:line="276" w:lineRule="auto"/>
        <w:jc w:val="both"/>
        <w:rPr>
          <w:rFonts w:ascii="Arial" w:eastAsia="SimHei" w:hAnsi="Arial" w:cs="Arial"/>
          <w:bCs/>
          <w:sz w:val="18"/>
          <w:szCs w:val="18"/>
        </w:rPr>
      </w:pPr>
      <w:proofErr w:type="spellStart"/>
      <w:r w:rsidRPr="00E47FC2">
        <w:rPr>
          <w:rFonts w:ascii="Arial" w:eastAsia="SimHei" w:hAnsi="Arial" w:cs="Arial"/>
          <w:bCs/>
          <w:sz w:val="18"/>
          <w:szCs w:val="18"/>
        </w:rPr>
        <w:t>NickelSearch</w:t>
      </w:r>
      <w:proofErr w:type="spellEnd"/>
      <w:r w:rsidRPr="00E47FC2">
        <w:rPr>
          <w:rFonts w:ascii="Arial" w:eastAsia="SimHei" w:hAnsi="Arial" w:cs="Arial"/>
          <w:bCs/>
          <w:sz w:val="18"/>
          <w:szCs w:val="18"/>
        </w:rPr>
        <w:t xml:space="preserve"> Ltd has started drill testing high-priority geochemical and geophysical targets at the </w:t>
      </w:r>
      <w:proofErr w:type="spellStart"/>
      <w:r w:rsidRPr="00E47FC2">
        <w:rPr>
          <w:rFonts w:ascii="Arial" w:eastAsia="SimHei" w:hAnsi="Arial" w:cs="Arial"/>
          <w:bCs/>
          <w:sz w:val="18"/>
          <w:szCs w:val="18"/>
        </w:rPr>
        <w:t>Carlingup</w:t>
      </w:r>
      <w:proofErr w:type="spellEnd"/>
      <w:r w:rsidRPr="00E47FC2">
        <w:rPr>
          <w:rFonts w:ascii="Arial" w:eastAsia="SimHei" w:hAnsi="Arial" w:cs="Arial"/>
          <w:bCs/>
          <w:sz w:val="18"/>
          <w:szCs w:val="18"/>
        </w:rPr>
        <w:t xml:space="preserve"> Nickel </w:t>
      </w:r>
      <w:proofErr w:type="spellStart"/>
      <w:r w:rsidRPr="00E47FC2">
        <w:rPr>
          <w:rFonts w:ascii="Arial" w:eastAsia="SimHei" w:hAnsi="Arial" w:cs="Arial"/>
          <w:bCs/>
          <w:sz w:val="18"/>
          <w:szCs w:val="18"/>
        </w:rPr>
        <w:t>Sulphide</w:t>
      </w:r>
      <w:proofErr w:type="spellEnd"/>
      <w:r w:rsidRPr="00E47FC2">
        <w:rPr>
          <w:rFonts w:ascii="Arial" w:eastAsia="SimHei" w:hAnsi="Arial" w:cs="Arial"/>
          <w:bCs/>
          <w:sz w:val="18"/>
          <w:szCs w:val="18"/>
        </w:rPr>
        <w:t xml:space="preserve"> Project near Ravensthorpe, Western Australia.</w:t>
      </w:r>
    </w:p>
    <w:p w14:paraId="64857905"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F808E5A" w14:textId="77777777" w:rsidR="001A2366" w:rsidRPr="00E47FC2" w:rsidRDefault="00000000" w:rsidP="001A2366">
      <w:pPr>
        <w:spacing w:line="276" w:lineRule="auto"/>
        <w:jc w:val="both"/>
        <w:rPr>
          <w:rFonts w:ascii="Arial" w:eastAsia="SimHei" w:hAnsi="Arial" w:cs="Arial"/>
          <w:bCs/>
          <w:sz w:val="18"/>
          <w:szCs w:val="18"/>
        </w:rPr>
      </w:pPr>
      <w:hyperlink r:id="rId9" w:history="1">
        <w:r w:rsidR="001A2366" w:rsidRPr="00E47FC2">
          <w:rPr>
            <w:rStyle w:val="Hyperlink"/>
            <w:rFonts w:ascii="Arial" w:eastAsia="SimHei" w:hAnsi="Arial" w:cs="Arial"/>
            <w:bCs/>
            <w:sz w:val="18"/>
            <w:szCs w:val="18"/>
            <w:u w:val="none"/>
          </w:rPr>
          <w:t>https://www.proactiveinvestors.com.au/companies/news/1001568/nickelsearch-starts-high-priority-drill-testing-at-carlingup-nickel-sulphide-project-1001568.html</w:t>
        </w:r>
      </w:hyperlink>
    </w:p>
    <w:p w14:paraId="31E21539" w14:textId="77777777" w:rsidR="001A2366" w:rsidRPr="00E47FC2" w:rsidRDefault="001A2366" w:rsidP="001A2366">
      <w:pPr>
        <w:spacing w:line="276" w:lineRule="auto"/>
        <w:jc w:val="both"/>
        <w:rPr>
          <w:rFonts w:ascii="Arial" w:eastAsia="SimHei" w:hAnsi="Arial" w:cs="Arial"/>
          <w:bCs/>
          <w:sz w:val="18"/>
          <w:szCs w:val="18"/>
        </w:rPr>
      </w:pPr>
    </w:p>
    <w:p w14:paraId="4954EF5E" w14:textId="77777777" w:rsidR="001A2366" w:rsidRPr="00E47FC2" w:rsidRDefault="001A2366" w:rsidP="001A2366">
      <w:pPr>
        <w:spacing w:line="276" w:lineRule="auto"/>
        <w:jc w:val="both"/>
        <w:rPr>
          <w:rFonts w:ascii="Arial" w:eastAsia="SimHei" w:hAnsi="Arial" w:cs="Arial"/>
          <w:b/>
          <w:sz w:val="18"/>
          <w:szCs w:val="18"/>
        </w:rPr>
      </w:pPr>
      <w:r w:rsidRPr="00E47FC2">
        <w:rPr>
          <w:rFonts w:ascii="Arial" w:eastAsia="SimHei" w:hAnsi="Arial" w:cs="Arial"/>
          <w:b/>
          <w:sz w:val="18"/>
          <w:szCs w:val="18"/>
        </w:rPr>
        <w:t xml:space="preserve">Mining Weekly - Australian resource exports surge as project pipeline grows - </w:t>
      </w:r>
      <w:proofErr w:type="gramStart"/>
      <w:r w:rsidRPr="00E47FC2">
        <w:rPr>
          <w:rFonts w:ascii="Arial" w:eastAsia="SimHei" w:hAnsi="Arial" w:cs="Arial"/>
          <w:b/>
          <w:sz w:val="18"/>
          <w:szCs w:val="18"/>
        </w:rPr>
        <w:t>19/12/2022</w:t>
      </w:r>
      <w:proofErr w:type="gramEnd"/>
    </w:p>
    <w:p w14:paraId="5A6FC3CF"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Australian resources and energy exports will earn a record A$459-billion in 2022–23, before easing to A$391 billion in 2023–24.</w:t>
      </w:r>
    </w:p>
    <w:p w14:paraId="0CB7D42A"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0352FB52" w14:textId="77777777" w:rsidR="001A2366" w:rsidRPr="00E47FC2" w:rsidRDefault="00000000" w:rsidP="001A2366">
      <w:pPr>
        <w:spacing w:line="276" w:lineRule="auto"/>
        <w:jc w:val="both"/>
        <w:rPr>
          <w:rFonts w:ascii="Arial" w:eastAsia="SimHei" w:hAnsi="Arial" w:cs="Arial"/>
          <w:bCs/>
          <w:sz w:val="18"/>
          <w:szCs w:val="18"/>
        </w:rPr>
      </w:pPr>
      <w:hyperlink r:id="rId10" w:history="1">
        <w:r w:rsidR="001A2366" w:rsidRPr="00E47FC2">
          <w:rPr>
            <w:rStyle w:val="Hyperlink"/>
            <w:rFonts w:ascii="Arial" w:eastAsia="SimHei" w:hAnsi="Arial" w:cs="Arial"/>
            <w:bCs/>
            <w:sz w:val="18"/>
            <w:szCs w:val="18"/>
            <w:u w:val="none"/>
          </w:rPr>
          <w:t>https://www.miningweekly.com/article/australian-resource-exports-surge-as-project-pipeline-grows-2022-12-19</w:t>
        </w:r>
      </w:hyperlink>
    </w:p>
    <w:p w14:paraId="218024C6" w14:textId="77777777" w:rsidR="001A2366" w:rsidRPr="00E47FC2" w:rsidRDefault="001A2366" w:rsidP="001A2366">
      <w:pPr>
        <w:spacing w:line="276" w:lineRule="auto"/>
        <w:jc w:val="both"/>
        <w:rPr>
          <w:rFonts w:ascii="Arial" w:hAnsi="Arial" w:cs="Arial"/>
          <w:b/>
          <w:bCs/>
          <w:sz w:val="18"/>
          <w:szCs w:val="18"/>
        </w:rPr>
      </w:pPr>
    </w:p>
    <w:p w14:paraId="4C0F8B4F" w14:textId="77777777" w:rsidR="001A2366" w:rsidRPr="00E47FC2" w:rsidRDefault="001A2366" w:rsidP="001A2366">
      <w:pPr>
        <w:spacing w:line="276" w:lineRule="auto"/>
        <w:jc w:val="both"/>
        <w:rPr>
          <w:rFonts w:ascii="Arial" w:hAnsi="Arial" w:cs="Arial"/>
          <w:b/>
          <w:bCs/>
          <w:sz w:val="18"/>
          <w:szCs w:val="18"/>
        </w:rPr>
      </w:pPr>
      <w:r w:rsidRPr="00E47FC2">
        <w:rPr>
          <w:rFonts w:ascii="Arial" w:hAnsi="Arial" w:cs="Arial"/>
          <w:b/>
          <w:bCs/>
          <w:sz w:val="18"/>
          <w:szCs w:val="18"/>
        </w:rPr>
        <w:t>Other Stories</w:t>
      </w:r>
    </w:p>
    <w:p w14:paraId="0B603C34"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 xml:space="preserve">The West Australian - Dart, SQM plot next steps in Vic lithium hunt - </w:t>
      </w:r>
      <w:proofErr w:type="gramStart"/>
      <w:r w:rsidRPr="00E47FC2">
        <w:rPr>
          <w:rFonts w:ascii="Arial" w:eastAsia="SimHei" w:hAnsi="Arial" w:cs="Arial"/>
          <w:bCs/>
          <w:sz w:val="18"/>
          <w:szCs w:val="18"/>
        </w:rPr>
        <w:t>16/12/2022</w:t>
      </w:r>
      <w:proofErr w:type="gramEnd"/>
    </w:p>
    <w:p w14:paraId="05F25CF4"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 xml:space="preserve">Mining Technology News - </w:t>
      </w:r>
      <w:proofErr w:type="spellStart"/>
      <w:r w:rsidRPr="00E47FC2">
        <w:rPr>
          <w:rFonts w:ascii="Arial" w:eastAsia="SimHei" w:hAnsi="Arial" w:cs="Arial"/>
          <w:bCs/>
          <w:sz w:val="18"/>
          <w:szCs w:val="18"/>
        </w:rPr>
        <w:t>Koba</w:t>
      </w:r>
      <w:proofErr w:type="spellEnd"/>
      <w:r w:rsidRPr="00E47FC2">
        <w:rPr>
          <w:rFonts w:ascii="Arial" w:eastAsia="SimHei" w:hAnsi="Arial" w:cs="Arial"/>
          <w:bCs/>
          <w:sz w:val="18"/>
          <w:szCs w:val="18"/>
        </w:rPr>
        <w:t xml:space="preserve"> Resources acquires two Canadian lithium-pegmatite projects - </w:t>
      </w:r>
      <w:proofErr w:type="gramStart"/>
      <w:r w:rsidRPr="00E47FC2">
        <w:rPr>
          <w:rFonts w:ascii="Arial" w:eastAsia="SimHei" w:hAnsi="Arial" w:cs="Arial"/>
          <w:bCs/>
          <w:sz w:val="18"/>
          <w:szCs w:val="18"/>
        </w:rPr>
        <w:t>15/12/2022</w:t>
      </w:r>
      <w:proofErr w:type="gramEnd"/>
    </w:p>
    <w:p w14:paraId="3DE4A9BF"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Proactive Investor - Poseidon Nickel powers ahead towards Black Swan restart - 14/12/2022</w:t>
      </w:r>
    </w:p>
    <w:p w14:paraId="0850EB91"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 xml:space="preserve">Australian Mining - </w:t>
      </w:r>
      <w:proofErr w:type="spellStart"/>
      <w:r w:rsidRPr="00E47FC2">
        <w:rPr>
          <w:rFonts w:ascii="Arial" w:eastAsia="SimHei" w:hAnsi="Arial" w:cs="Arial"/>
          <w:bCs/>
          <w:sz w:val="18"/>
          <w:szCs w:val="18"/>
        </w:rPr>
        <w:t>Kinkora</w:t>
      </w:r>
      <w:proofErr w:type="spellEnd"/>
      <w:r w:rsidRPr="00E47FC2">
        <w:rPr>
          <w:rFonts w:ascii="Arial" w:eastAsia="SimHei" w:hAnsi="Arial" w:cs="Arial"/>
          <w:bCs/>
          <w:sz w:val="18"/>
          <w:szCs w:val="18"/>
        </w:rPr>
        <w:t xml:space="preserve"> well-funded to kick off drilling - </w:t>
      </w:r>
      <w:proofErr w:type="gramStart"/>
      <w:r w:rsidRPr="00E47FC2">
        <w:rPr>
          <w:rFonts w:ascii="Arial" w:eastAsia="SimHei" w:hAnsi="Arial" w:cs="Arial"/>
          <w:bCs/>
          <w:sz w:val="18"/>
          <w:szCs w:val="18"/>
        </w:rPr>
        <w:t>13/12/2022</w:t>
      </w:r>
      <w:proofErr w:type="gramEnd"/>
    </w:p>
    <w:p w14:paraId="2369D1B9"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bCs/>
          <w:sz w:val="18"/>
          <w:szCs w:val="18"/>
        </w:rPr>
        <w:t xml:space="preserve">Proactive Investor - </w:t>
      </w:r>
      <w:proofErr w:type="spellStart"/>
      <w:r w:rsidRPr="00E47FC2">
        <w:rPr>
          <w:rFonts w:ascii="Arial" w:hAnsi="Arial" w:cs="Arial"/>
          <w:bCs/>
          <w:sz w:val="18"/>
          <w:szCs w:val="18"/>
        </w:rPr>
        <w:t>AuKing</w:t>
      </w:r>
      <w:proofErr w:type="spellEnd"/>
      <w:r w:rsidRPr="00E47FC2">
        <w:rPr>
          <w:rFonts w:ascii="Arial" w:hAnsi="Arial" w:cs="Arial"/>
          <w:bCs/>
          <w:sz w:val="18"/>
          <w:szCs w:val="18"/>
        </w:rPr>
        <w:t xml:space="preserve"> Mining on track to complete proposed acquisition of uranium and copper interests in Tanzania - </w:t>
      </w:r>
      <w:proofErr w:type="gramStart"/>
      <w:r w:rsidRPr="00E47FC2">
        <w:rPr>
          <w:rFonts w:ascii="Arial" w:hAnsi="Arial" w:cs="Arial"/>
          <w:bCs/>
          <w:sz w:val="18"/>
          <w:szCs w:val="18"/>
        </w:rPr>
        <w:t>13/12/2022</w:t>
      </w:r>
      <w:proofErr w:type="gramEnd"/>
    </w:p>
    <w:p w14:paraId="2D9F7AF4" w14:textId="77777777" w:rsidR="001A2366" w:rsidRPr="00E47FC2" w:rsidRDefault="001A2366" w:rsidP="001A2366">
      <w:pPr>
        <w:spacing w:line="276" w:lineRule="auto"/>
        <w:jc w:val="both"/>
        <w:rPr>
          <w:rFonts w:ascii="Arial" w:hAnsi="Arial" w:cs="Arial"/>
          <w:b/>
          <w:bCs/>
          <w:sz w:val="18"/>
          <w:szCs w:val="18"/>
        </w:rPr>
      </w:pPr>
    </w:p>
    <w:p w14:paraId="5A3CA6D3" w14:textId="77777777" w:rsidR="001A2366" w:rsidRPr="00E47FC2" w:rsidRDefault="001A2366" w:rsidP="001A2366">
      <w:pPr>
        <w:spacing w:line="276" w:lineRule="auto"/>
        <w:jc w:val="both"/>
        <w:rPr>
          <w:rFonts w:ascii="Arial" w:hAnsi="Arial" w:cs="Arial"/>
          <w:b/>
          <w:sz w:val="18"/>
          <w:szCs w:val="18"/>
        </w:rPr>
      </w:pPr>
      <w:r w:rsidRPr="00E47FC2">
        <w:rPr>
          <w:rFonts w:ascii="Arial" w:hAnsi="Arial" w:cs="Arial"/>
          <w:b/>
          <w:bCs/>
          <w:sz w:val="18"/>
          <w:szCs w:val="18"/>
        </w:rPr>
        <w:t>Media Releases</w:t>
      </w:r>
    </w:p>
    <w:p w14:paraId="63D8D1BB" w14:textId="77777777" w:rsidR="001A2366" w:rsidRPr="00E47FC2" w:rsidRDefault="001A2366" w:rsidP="001A2366">
      <w:pPr>
        <w:tabs>
          <w:tab w:val="right" w:pos="9360"/>
        </w:tabs>
        <w:spacing w:line="276" w:lineRule="auto"/>
        <w:jc w:val="both"/>
        <w:rPr>
          <w:rFonts w:ascii="Arial" w:hAnsi="Arial" w:cs="Arial"/>
          <w:sz w:val="18"/>
          <w:szCs w:val="18"/>
        </w:rPr>
      </w:pPr>
      <w:r w:rsidRPr="00E47FC2">
        <w:rPr>
          <w:rFonts w:ascii="Arial" w:hAnsi="Arial" w:cs="Arial"/>
          <w:sz w:val="18"/>
          <w:szCs w:val="18"/>
        </w:rPr>
        <w:t>TNG Limited (ASX: TNG) - TNG Update on Mount Peake Offtake Agreements – 16/12/2022</w:t>
      </w:r>
    </w:p>
    <w:p w14:paraId="0FF2CE0D" w14:textId="77777777" w:rsidR="001A2366" w:rsidRPr="00E47FC2" w:rsidRDefault="001A2366" w:rsidP="001A2366">
      <w:pPr>
        <w:tabs>
          <w:tab w:val="right" w:pos="9360"/>
        </w:tabs>
        <w:spacing w:line="276" w:lineRule="auto"/>
        <w:jc w:val="both"/>
        <w:rPr>
          <w:rFonts w:ascii="Arial" w:hAnsi="Arial" w:cs="Arial"/>
          <w:sz w:val="18"/>
          <w:szCs w:val="18"/>
        </w:rPr>
      </w:pPr>
    </w:p>
    <w:p w14:paraId="70D77766" w14:textId="77777777" w:rsidR="001A2366" w:rsidRPr="00E47FC2" w:rsidRDefault="001A2366" w:rsidP="001A2366">
      <w:pPr>
        <w:tabs>
          <w:tab w:val="right" w:pos="9360"/>
        </w:tabs>
        <w:spacing w:line="276" w:lineRule="auto"/>
        <w:jc w:val="both"/>
        <w:rPr>
          <w:rFonts w:ascii="Arial" w:hAnsi="Arial" w:cs="Arial"/>
          <w:sz w:val="18"/>
          <w:szCs w:val="18"/>
        </w:rPr>
      </w:pPr>
      <w:r w:rsidRPr="00E47FC2">
        <w:rPr>
          <w:rFonts w:ascii="Arial" w:hAnsi="Arial" w:cs="Arial"/>
          <w:b/>
          <w:bCs/>
          <w:sz w:val="18"/>
          <w:szCs w:val="18"/>
        </w:rPr>
        <w:t>Latest Research</w:t>
      </w:r>
    </w:p>
    <w:p w14:paraId="150C8A7B" w14:textId="77777777" w:rsidR="001A2366" w:rsidRPr="00E47FC2" w:rsidRDefault="001A2366" w:rsidP="001A2366">
      <w:pPr>
        <w:tabs>
          <w:tab w:val="left" w:pos="2975"/>
        </w:tabs>
        <w:spacing w:line="276" w:lineRule="auto"/>
        <w:jc w:val="both"/>
        <w:rPr>
          <w:rFonts w:ascii="Arial" w:hAnsi="Arial" w:cs="Arial"/>
          <w:sz w:val="18"/>
          <w:szCs w:val="18"/>
        </w:rPr>
      </w:pPr>
      <w:r w:rsidRPr="00E47FC2">
        <w:rPr>
          <w:rFonts w:ascii="Arial" w:hAnsi="Arial" w:cs="Arial"/>
          <w:sz w:val="18"/>
          <w:szCs w:val="18"/>
        </w:rPr>
        <w:t>Recent pegmatite-hosted spodumene discoveries in Western Australia: insights for lithium exploration in Australia and globally - By Zoe Phelps-Barber, Allan Trench, David I. Groves</w:t>
      </w:r>
    </w:p>
    <w:p w14:paraId="1D293F11" w14:textId="77777777" w:rsidR="001A2366" w:rsidRPr="00E47FC2" w:rsidRDefault="001A2366" w:rsidP="001A2366">
      <w:pPr>
        <w:tabs>
          <w:tab w:val="left" w:pos="2975"/>
        </w:tabs>
        <w:spacing w:line="276" w:lineRule="auto"/>
        <w:jc w:val="both"/>
        <w:rPr>
          <w:rFonts w:ascii="Arial" w:hAnsi="Arial" w:cs="Arial"/>
          <w:sz w:val="18"/>
          <w:szCs w:val="18"/>
        </w:rPr>
      </w:pPr>
    </w:p>
    <w:p w14:paraId="5265335C" w14:textId="77777777" w:rsidR="001A2366" w:rsidRPr="00E47FC2" w:rsidRDefault="001A2366" w:rsidP="001A2366">
      <w:pPr>
        <w:tabs>
          <w:tab w:val="left" w:pos="2975"/>
        </w:tabs>
        <w:spacing w:line="276" w:lineRule="auto"/>
        <w:jc w:val="both"/>
        <w:rPr>
          <w:rFonts w:ascii="Arial" w:hAnsi="Arial" w:cs="Arial"/>
          <w:b/>
          <w:bCs/>
          <w:sz w:val="18"/>
          <w:szCs w:val="18"/>
        </w:rPr>
      </w:pPr>
      <w:r w:rsidRPr="00E47FC2">
        <w:rPr>
          <w:rFonts w:ascii="Arial" w:hAnsi="Arial" w:cs="Arial"/>
          <w:b/>
          <w:bCs/>
          <w:sz w:val="18"/>
          <w:szCs w:val="18"/>
        </w:rPr>
        <w:t>Industry Overview</w:t>
      </w:r>
    </w:p>
    <w:p w14:paraId="0F703581"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Australia Minerals Industry</w:t>
      </w:r>
    </w:p>
    <w:p w14:paraId="5EC14A9C" w14:textId="77777777" w:rsidR="001A2366" w:rsidRPr="00E47FC2" w:rsidRDefault="001A2366" w:rsidP="001A2366">
      <w:pPr>
        <w:spacing w:line="276" w:lineRule="auto"/>
        <w:jc w:val="both"/>
        <w:rPr>
          <w:rFonts w:ascii="Arial" w:hAnsi="Arial" w:cs="Arial"/>
          <w:sz w:val="18"/>
          <w:szCs w:val="18"/>
        </w:rPr>
      </w:pPr>
    </w:p>
    <w:p w14:paraId="38583E14" w14:textId="77777777" w:rsidR="001A2366" w:rsidRPr="00E47FC2" w:rsidRDefault="001A2366" w:rsidP="001A2366">
      <w:pPr>
        <w:spacing w:line="276" w:lineRule="auto"/>
        <w:jc w:val="both"/>
        <w:rPr>
          <w:rFonts w:ascii="Arial" w:hAnsi="Arial" w:cs="Arial"/>
          <w:b/>
          <w:bCs/>
          <w:sz w:val="18"/>
          <w:szCs w:val="18"/>
        </w:rPr>
      </w:pPr>
      <w:r w:rsidRPr="00E47FC2">
        <w:rPr>
          <w:rFonts w:ascii="Arial" w:hAnsi="Arial" w:cs="Arial"/>
          <w:b/>
          <w:bCs/>
          <w:sz w:val="18"/>
          <w:szCs w:val="18"/>
        </w:rPr>
        <w:t>Leading Company Overview</w:t>
      </w:r>
    </w:p>
    <w:p w14:paraId="2C526553" w14:textId="77777777" w:rsidR="001A2366" w:rsidRPr="00E47FC2" w:rsidRDefault="001A2366" w:rsidP="001A2366">
      <w:pPr>
        <w:spacing w:line="276" w:lineRule="auto"/>
        <w:jc w:val="both"/>
        <w:rPr>
          <w:rFonts w:ascii="Arial" w:hAnsi="Arial" w:cs="Arial"/>
          <w:sz w:val="18"/>
          <w:szCs w:val="18"/>
        </w:rPr>
      </w:pPr>
      <w:bookmarkStart w:id="1" w:name="_Hlk98323860"/>
      <w:r w:rsidRPr="00E47FC2">
        <w:rPr>
          <w:rFonts w:ascii="Arial" w:hAnsi="Arial" w:cs="Arial"/>
          <w:sz w:val="18"/>
          <w:szCs w:val="18"/>
        </w:rPr>
        <w:t>AEON Metals Limited (ASX: AML)</w:t>
      </w:r>
    </w:p>
    <w:bookmarkEnd w:id="1"/>
    <w:p w14:paraId="7005F5BE" w14:textId="77777777" w:rsidR="001A2366" w:rsidRPr="00E47FC2" w:rsidRDefault="001A2366" w:rsidP="001A2366">
      <w:pPr>
        <w:spacing w:line="276" w:lineRule="auto"/>
        <w:jc w:val="both"/>
        <w:rPr>
          <w:rFonts w:ascii="Arial" w:hAnsi="Arial" w:cs="Arial"/>
          <w:sz w:val="18"/>
          <w:szCs w:val="18"/>
        </w:rPr>
      </w:pPr>
      <w:proofErr w:type="spellStart"/>
      <w:r w:rsidRPr="00E47FC2">
        <w:rPr>
          <w:rFonts w:ascii="Arial" w:hAnsi="Arial" w:cs="Arial"/>
          <w:sz w:val="18"/>
          <w:szCs w:val="18"/>
        </w:rPr>
        <w:t>Allkem</w:t>
      </w:r>
      <w:proofErr w:type="spellEnd"/>
      <w:r w:rsidRPr="00E47FC2">
        <w:rPr>
          <w:rFonts w:ascii="Arial" w:hAnsi="Arial" w:cs="Arial"/>
          <w:sz w:val="18"/>
          <w:szCs w:val="18"/>
        </w:rPr>
        <w:t xml:space="preserve"> Limited (ASX: AKE) formerly </w:t>
      </w:r>
      <w:proofErr w:type="spellStart"/>
      <w:r w:rsidRPr="00E47FC2">
        <w:rPr>
          <w:rFonts w:ascii="Arial" w:hAnsi="Arial" w:cs="Arial"/>
          <w:sz w:val="18"/>
          <w:szCs w:val="18"/>
        </w:rPr>
        <w:t>Orocobre</w:t>
      </w:r>
      <w:proofErr w:type="spellEnd"/>
      <w:r w:rsidRPr="00E47FC2">
        <w:rPr>
          <w:rFonts w:ascii="Arial" w:hAnsi="Arial" w:cs="Arial"/>
          <w:sz w:val="18"/>
          <w:szCs w:val="18"/>
        </w:rPr>
        <w:t xml:space="preserve"> Limited (ASX: ORE, TSX: ORL) </w:t>
      </w:r>
    </w:p>
    <w:p w14:paraId="2FB17D00"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Alkane Resources Limited (ASX: ALK)</w:t>
      </w:r>
    </w:p>
    <w:p w14:paraId="47152FF5"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Astron Corporation Limited (ASX: ATR)</w:t>
      </w:r>
    </w:p>
    <w:p w14:paraId="12DDA45F"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Aurelia Metals Limited</w:t>
      </w:r>
      <w:bookmarkStart w:id="2" w:name="_Hlk77150165"/>
      <w:r w:rsidRPr="00E47FC2">
        <w:rPr>
          <w:rFonts w:ascii="Arial" w:hAnsi="Arial" w:cs="Arial"/>
          <w:sz w:val="18"/>
          <w:szCs w:val="18"/>
        </w:rPr>
        <w:t xml:space="preserve"> (</w:t>
      </w:r>
      <w:r w:rsidRPr="00E47FC2">
        <w:rPr>
          <w:rFonts w:ascii="Arial" w:hAnsi="Arial" w:cs="Arial"/>
          <w:sz w:val="18"/>
          <w:szCs w:val="18"/>
          <w:shd w:val="clear" w:color="auto" w:fill="FFFFFF"/>
        </w:rPr>
        <w:t>ASX: AMI)</w:t>
      </w:r>
    </w:p>
    <w:bookmarkEnd w:id="2"/>
    <w:p w14:paraId="5BF7863C"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DGR Global Limited (ASX: DGR)</w:t>
      </w:r>
    </w:p>
    <w:p w14:paraId="41E58EB4" w14:textId="77777777" w:rsidR="001A2366" w:rsidRPr="00E47FC2" w:rsidRDefault="001A2366" w:rsidP="001A2366">
      <w:pPr>
        <w:spacing w:line="276" w:lineRule="auto"/>
        <w:jc w:val="both"/>
        <w:rPr>
          <w:rFonts w:ascii="Arial" w:hAnsi="Arial" w:cs="Arial"/>
          <w:sz w:val="18"/>
          <w:szCs w:val="18"/>
        </w:rPr>
      </w:pPr>
      <w:bookmarkStart w:id="3" w:name="_Hlk51753755"/>
      <w:r w:rsidRPr="00E47FC2">
        <w:rPr>
          <w:rFonts w:ascii="Arial" w:hAnsi="Arial" w:cs="Arial"/>
          <w:sz w:val="18"/>
          <w:szCs w:val="18"/>
        </w:rPr>
        <w:t>Diatreme Resources Limited (ASX: DRX)</w:t>
      </w:r>
    </w:p>
    <w:bookmarkEnd w:id="3"/>
    <w:p w14:paraId="1EA0603E"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sz w:val="18"/>
          <w:szCs w:val="18"/>
        </w:rPr>
        <w:t xml:space="preserve">Global Advanced Metals </w:t>
      </w:r>
    </w:p>
    <w:p w14:paraId="0998DDA1" w14:textId="77777777" w:rsidR="001A2366" w:rsidRPr="00E47FC2" w:rsidRDefault="001A2366" w:rsidP="001A2366">
      <w:pPr>
        <w:spacing w:line="276" w:lineRule="auto"/>
        <w:jc w:val="both"/>
        <w:rPr>
          <w:rFonts w:ascii="Arial" w:hAnsi="Arial" w:cs="Arial"/>
          <w:sz w:val="18"/>
          <w:szCs w:val="18"/>
        </w:rPr>
      </w:pPr>
      <w:bookmarkStart w:id="4" w:name="_Hlk112765935"/>
      <w:bookmarkStart w:id="5" w:name="_Hlk46918675"/>
      <w:r w:rsidRPr="00E47FC2">
        <w:rPr>
          <w:rFonts w:ascii="Arial" w:hAnsi="Arial" w:cs="Arial"/>
          <w:sz w:val="18"/>
          <w:szCs w:val="18"/>
        </w:rPr>
        <w:t xml:space="preserve">Group 6 Metals Limited (ASX: G6M) </w:t>
      </w:r>
      <w:bookmarkEnd w:id="4"/>
      <w:r w:rsidRPr="00E47FC2">
        <w:rPr>
          <w:rFonts w:ascii="Arial" w:hAnsi="Arial" w:cs="Arial"/>
          <w:sz w:val="18"/>
          <w:szCs w:val="18"/>
        </w:rPr>
        <w:t>formerly King Island Scheelite Limited (ASX: KIS)</w:t>
      </w:r>
    </w:p>
    <w:p w14:paraId="487B1851"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lastRenderedPageBreak/>
        <w:t xml:space="preserve">Hastings Technology Metals Limited (ASX: HAS) </w:t>
      </w:r>
    </w:p>
    <w:bookmarkEnd w:id="5"/>
    <w:p w14:paraId="3560C96C"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Iluka Resources Limited (ASX: ILU)</w:t>
      </w:r>
    </w:p>
    <w:p w14:paraId="5D1C0096" w14:textId="77777777" w:rsidR="001A2366" w:rsidRPr="00E47FC2" w:rsidRDefault="001A2366" w:rsidP="001A2366">
      <w:pPr>
        <w:spacing w:line="276" w:lineRule="auto"/>
        <w:jc w:val="both"/>
        <w:rPr>
          <w:rFonts w:ascii="Arial" w:hAnsi="Arial" w:cs="Arial"/>
          <w:sz w:val="18"/>
          <w:szCs w:val="18"/>
        </w:rPr>
      </w:pPr>
      <w:proofErr w:type="spellStart"/>
      <w:r w:rsidRPr="00E47FC2">
        <w:rPr>
          <w:rFonts w:ascii="Arial" w:hAnsi="Arial" w:cs="Arial"/>
          <w:sz w:val="18"/>
          <w:szCs w:val="18"/>
        </w:rPr>
        <w:t>Korab</w:t>
      </w:r>
      <w:proofErr w:type="spellEnd"/>
      <w:r w:rsidRPr="00E47FC2">
        <w:rPr>
          <w:rFonts w:ascii="Arial" w:hAnsi="Arial" w:cs="Arial"/>
          <w:sz w:val="18"/>
          <w:szCs w:val="18"/>
        </w:rPr>
        <w:t xml:space="preserve"> Resources Limited (ASX: KOR)</w:t>
      </w:r>
    </w:p>
    <w:p w14:paraId="164F57DB" w14:textId="77777777" w:rsidR="001A2366" w:rsidRPr="00E47FC2" w:rsidRDefault="001A2366" w:rsidP="001A2366">
      <w:pPr>
        <w:spacing w:line="276" w:lineRule="auto"/>
        <w:jc w:val="both"/>
        <w:rPr>
          <w:rFonts w:ascii="Arial" w:hAnsi="Arial" w:cs="Arial"/>
          <w:sz w:val="18"/>
          <w:szCs w:val="18"/>
        </w:rPr>
      </w:pPr>
      <w:bookmarkStart w:id="6" w:name="_Hlk99530732"/>
      <w:r w:rsidRPr="00E47FC2">
        <w:rPr>
          <w:rFonts w:ascii="Arial" w:hAnsi="Arial" w:cs="Arial"/>
          <w:sz w:val="18"/>
          <w:szCs w:val="18"/>
        </w:rPr>
        <w:t>Lake Resources NL (ASX: LKE)</w:t>
      </w:r>
    </w:p>
    <w:bookmarkEnd w:id="6"/>
    <w:p w14:paraId="7CEA2C78" w14:textId="77777777" w:rsidR="001A2366" w:rsidRPr="00E47FC2" w:rsidRDefault="001A2366" w:rsidP="001A2366">
      <w:pPr>
        <w:spacing w:line="276" w:lineRule="auto"/>
        <w:jc w:val="both"/>
        <w:rPr>
          <w:rFonts w:ascii="Arial" w:hAnsi="Arial" w:cs="Arial"/>
          <w:bCs/>
          <w:sz w:val="18"/>
          <w:szCs w:val="18"/>
        </w:rPr>
      </w:pPr>
      <w:proofErr w:type="spellStart"/>
      <w:r w:rsidRPr="00E47FC2">
        <w:rPr>
          <w:rFonts w:ascii="Arial" w:hAnsi="Arial" w:cs="Arial"/>
          <w:sz w:val="18"/>
          <w:szCs w:val="18"/>
        </w:rPr>
        <w:t>Lanthanein</w:t>
      </w:r>
      <w:proofErr w:type="spellEnd"/>
      <w:r w:rsidRPr="00E47FC2">
        <w:rPr>
          <w:rFonts w:ascii="Arial" w:hAnsi="Arial" w:cs="Arial"/>
          <w:sz w:val="18"/>
          <w:szCs w:val="18"/>
        </w:rPr>
        <w:t xml:space="preserve"> Resources Limited (ASX: LNR) formerly </w:t>
      </w:r>
      <w:bookmarkStart w:id="7" w:name="_Hlk103714943"/>
      <w:r w:rsidRPr="00E47FC2">
        <w:rPr>
          <w:rFonts w:ascii="Arial" w:hAnsi="Arial" w:cs="Arial"/>
          <w:bCs/>
          <w:sz w:val="18"/>
          <w:szCs w:val="18"/>
        </w:rPr>
        <w:t>Frontier Resources Limited (ASX: FNT)</w:t>
      </w:r>
    </w:p>
    <w:p w14:paraId="3EB8F579" w14:textId="77777777" w:rsidR="001A2366" w:rsidRPr="00E47FC2" w:rsidRDefault="001A2366" w:rsidP="001A2366">
      <w:pPr>
        <w:spacing w:line="276" w:lineRule="auto"/>
        <w:jc w:val="both"/>
        <w:rPr>
          <w:rFonts w:ascii="Arial" w:hAnsi="Arial" w:cs="Arial"/>
          <w:sz w:val="18"/>
          <w:szCs w:val="18"/>
        </w:rPr>
      </w:pPr>
      <w:bookmarkStart w:id="8" w:name="_Hlk112226194"/>
      <w:bookmarkEnd w:id="7"/>
      <w:r w:rsidRPr="00E47FC2">
        <w:rPr>
          <w:rFonts w:ascii="Arial" w:hAnsi="Arial" w:cs="Arial"/>
          <w:sz w:val="18"/>
          <w:szCs w:val="18"/>
        </w:rPr>
        <w:t>Metallica Minerals Limited (ASX: MLM)</w:t>
      </w:r>
    </w:p>
    <w:p w14:paraId="58AE02CA" w14:textId="77777777" w:rsidR="001A2366" w:rsidRPr="00E47FC2" w:rsidRDefault="001A2366" w:rsidP="001A2366">
      <w:pPr>
        <w:spacing w:line="276" w:lineRule="auto"/>
        <w:jc w:val="both"/>
        <w:rPr>
          <w:rFonts w:ascii="Arial" w:hAnsi="Arial" w:cs="Arial"/>
          <w:sz w:val="18"/>
          <w:szCs w:val="18"/>
        </w:rPr>
      </w:pPr>
      <w:bookmarkStart w:id="9" w:name="_Hlk47537987"/>
      <w:bookmarkEnd w:id="8"/>
      <w:proofErr w:type="spellStart"/>
      <w:r w:rsidRPr="00E47FC2">
        <w:rPr>
          <w:rFonts w:ascii="Arial" w:hAnsi="Arial" w:cs="Arial"/>
          <w:sz w:val="18"/>
          <w:szCs w:val="18"/>
        </w:rPr>
        <w:t>Neometals</w:t>
      </w:r>
      <w:proofErr w:type="spellEnd"/>
      <w:r w:rsidRPr="00E47FC2">
        <w:rPr>
          <w:rFonts w:ascii="Arial" w:hAnsi="Arial" w:cs="Arial"/>
          <w:sz w:val="18"/>
          <w:szCs w:val="18"/>
        </w:rPr>
        <w:t xml:space="preserve"> Limited (ASX: NMT)</w:t>
      </w:r>
    </w:p>
    <w:bookmarkEnd w:id="9"/>
    <w:p w14:paraId="26ADE570" w14:textId="77777777" w:rsidR="001A2366" w:rsidRPr="00E47FC2" w:rsidRDefault="001A2366" w:rsidP="001A2366">
      <w:pPr>
        <w:spacing w:line="276" w:lineRule="auto"/>
        <w:jc w:val="both"/>
        <w:rPr>
          <w:rFonts w:ascii="Arial" w:hAnsi="Arial" w:cs="Arial"/>
          <w:sz w:val="18"/>
          <w:szCs w:val="18"/>
        </w:rPr>
      </w:pPr>
      <w:proofErr w:type="spellStart"/>
      <w:r w:rsidRPr="00E47FC2">
        <w:rPr>
          <w:rFonts w:ascii="Arial" w:hAnsi="Arial" w:cs="Arial"/>
          <w:sz w:val="18"/>
          <w:szCs w:val="18"/>
        </w:rPr>
        <w:t>Ramelius</w:t>
      </w:r>
      <w:proofErr w:type="spellEnd"/>
      <w:r w:rsidRPr="00E47FC2">
        <w:rPr>
          <w:rFonts w:ascii="Arial" w:hAnsi="Arial" w:cs="Arial"/>
          <w:sz w:val="18"/>
          <w:szCs w:val="18"/>
        </w:rPr>
        <w:t xml:space="preserve"> Resources (ASX: RMS) formerly Spectrum Metals Limited (ASX: SPX)</w:t>
      </w:r>
    </w:p>
    <w:p w14:paraId="7847BC4C" w14:textId="77777777" w:rsidR="001A2366" w:rsidRPr="00E47FC2" w:rsidRDefault="001A2366" w:rsidP="001A2366">
      <w:pPr>
        <w:spacing w:line="276" w:lineRule="auto"/>
        <w:jc w:val="both"/>
        <w:rPr>
          <w:rFonts w:ascii="Arial" w:hAnsi="Arial" w:cs="Arial"/>
          <w:sz w:val="18"/>
          <w:szCs w:val="18"/>
        </w:rPr>
      </w:pPr>
      <w:bookmarkStart w:id="10" w:name="_Hlk63245128"/>
      <w:r w:rsidRPr="00E47FC2">
        <w:rPr>
          <w:rFonts w:ascii="Arial" w:hAnsi="Arial" w:cs="Arial"/>
          <w:sz w:val="18"/>
          <w:szCs w:val="18"/>
        </w:rPr>
        <w:t>TNG Limited (ASX: TNG)</w:t>
      </w:r>
    </w:p>
    <w:p w14:paraId="730F9BCE" w14:textId="77777777" w:rsidR="001A2366" w:rsidRPr="00E47FC2" w:rsidRDefault="001A2366" w:rsidP="001A2366">
      <w:pPr>
        <w:spacing w:line="276" w:lineRule="auto"/>
        <w:jc w:val="both"/>
        <w:rPr>
          <w:rFonts w:ascii="Arial" w:hAnsi="Arial" w:cs="Arial"/>
          <w:sz w:val="18"/>
          <w:szCs w:val="18"/>
        </w:rPr>
      </w:pPr>
      <w:bookmarkStart w:id="11" w:name="_Hlk110413910"/>
      <w:bookmarkEnd w:id="10"/>
      <w:proofErr w:type="spellStart"/>
      <w:r w:rsidRPr="00E47FC2">
        <w:rPr>
          <w:rFonts w:ascii="Arial" w:hAnsi="Arial" w:cs="Arial"/>
          <w:sz w:val="18"/>
          <w:szCs w:val="18"/>
        </w:rPr>
        <w:t>Tyranna</w:t>
      </w:r>
      <w:proofErr w:type="spellEnd"/>
      <w:r w:rsidRPr="00E47FC2">
        <w:rPr>
          <w:rFonts w:ascii="Arial" w:hAnsi="Arial" w:cs="Arial"/>
          <w:sz w:val="18"/>
          <w:szCs w:val="18"/>
        </w:rPr>
        <w:t xml:space="preserve"> Resources Limited (ASX: TYX) </w:t>
      </w:r>
    </w:p>
    <w:p w14:paraId="38D912C4" w14:textId="77777777" w:rsidR="001A2366" w:rsidRPr="00E47FC2" w:rsidRDefault="001A2366" w:rsidP="001A2366">
      <w:pPr>
        <w:spacing w:line="276" w:lineRule="auto"/>
        <w:jc w:val="both"/>
        <w:rPr>
          <w:rFonts w:ascii="Arial" w:hAnsi="Arial" w:cs="Arial"/>
          <w:sz w:val="18"/>
          <w:szCs w:val="18"/>
        </w:rPr>
      </w:pPr>
      <w:bookmarkStart w:id="12" w:name="_Hlk112226510"/>
      <w:bookmarkStart w:id="13" w:name="_Hlk46238466"/>
      <w:bookmarkEnd w:id="11"/>
      <w:r w:rsidRPr="00E47FC2">
        <w:rPr>
          <w:rFonts w:ascii="Arial" w:hAnsi="Arial" w:cs="Arial"/>
          <w:sz w:val="18"/>
          <w:szCs w:val="18"/>
        </w:rPr>
        <w:t>Venture Minerals Limited</w:t>
      </w:r>
      <w:bookmarkEnd w:id="12"/>
      <w:r w:rsidRPr="00E47FC2">
        <w:rPr>
          <w:rFonts w:ascii="Arial" w:hAnsi="Arial" w:cs="Arial"/>
          <w:sz w:val="18"/>
          <w:szCs w:val="18"/>
        </w:rPr>
        <w:t xml:space="preserve"> (ASX: VMS)</w:t>
      </w:r>
    </w:p>
    <w:bookmarkEnd w:id="13"/>
    <w:p w14:paraId="7AB1B673"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sz w:val="18"/>
          <w:szCs w:val="18"/>
        </w:rPr>
        <w:t xml:space="preserve">Young Australian Mines Limited </w:t>
      </w:r>
    </w:p>
    <w:p w14:paraId="0EB16466" w14:textId="77777777" w:rsidR="001A2366" w:rsidRPr="00E47FC2" w:rsidRDefault="001A2366" w:rsidP="001A2366">
      <w:pPr>
        <w:spacing w:line="276" w:lineRule="auto"/>
        <w:jc w:val="both"/>
        <w:rPr>
          <w:rFonts w:ascii="Arial" w:hAnsi="Arial" w:cs="Arial"/>
          <w:sz w:val="18"/>
          <w:szCs w:val="18"/>
        </w:rPr>
      </w:pPr>
    </w:p>
    <w:p w14:paraId="46655207" w14:textId="77777777" w:rsidR="001A2366" w:rsidRPr="00E47FC2" w:rsidRDefault="001A2366" w:rsidP="001A2366">
      <w:pPr>
        <w:widowControl w:val="0"/>
        <w:autoSpaceDE w:val="0"/>
        <w:autoSpaceDN w:val="0"/>
        <w:adjustRightInd w:val="0"/>
        <w:spacing w:line="276" w:lineRule="auto"/>
        <w:jc w:val="both"/>
        <w:rPr>
          <w:rFonts w:ascii="Arial" w:hAnsi="Arial" w:cs="Arial"/>
          <w:b/>
          <w:sz w:val="18"/>
          <w:szCs w:val="18"/>
        </w:rPr>
      </w:pPr>
      <w:r w:rsidRPr="00E47FC2">
        <w:rPr>
          <w:rFonts w:ascii="Arial" w:hAnsi="Arial" w:cs="Arial"/>
          <w:b/>
          <w:sz w:val="18"/>
          <w:szCs w:val="18"/>
        </w:rPr>
        <w:t xml:space="preserve">Associate: Danny </w:t>
      </w:r>
      <w:proofErr w:type="spellStart"/>
      <w:r w:rsidRPr="00E47FC2">
        <w:rPr>
          <w:rFonts w:ascii="Arial" w:hAnsi="Arial" w:cs="Arial"/>
          <w:b/>
          <w:sz w:val="18"/>
          <w:szCs w:val="18"/>
        </w:rPr>
        <w:t>Cliffson</w:t>
      </w:r>
      <w:proofErr w:type="spellEnd"/>
      <w:r w:rsidRPr="00E47FC2">
        <w:rPr>
          <w:rFonts w:ascii="Arial" w:hAnsi="Arial" w:cs="Arial"/>
          <w:b/>
          <w:sz w:val="18"/>
          <w:szCs w:val="18"/>
        </w:rPr>
        <w:t xml:space="preserve"> Crispin </w:t>
      </w:r>
      <w:proofErr w:type="spellStart"/>
      <w:r w:rsidRPr="00E47FC2">
        <w:rPr>
          <w:rFonts w:ascii="Arial" w:hAnsi="Arial" w:cs="Arial"/>
          <w:b/>
          <w:sz w:val="18"/>
          <w:szCs w:val="18"/>
        </w:rPr>
        <w:t>Benos</w:t>
      </w:r>
      <w:proofErr w:type="spellEnd"/>
    </w:p>
    <w:p w14:paraId="3808C07E" w14:textId="77777777" w:rsidR="001A2366" w:rsidRDefault="001A2366" w:rsidP="001A2366">
      <w:pPr>
        <w:spacing w:line="276" w:lineRule="auto"/>
        <w:jc w:val="both"/>
        <w:rPr>
          <w:rFonts w:ascii="Arial" w:hAnsi="Arial" w:cs="Arial"/>
          <w:sz w:val="18"/>
          <w:szCs w:val="18"/>
        </w:rPr>
      </w:pPr>
    </w:p>
    <w:p w14:paraId="42CD7578" w14:textId="77777777" w:rsidR="001A2366" w:rsidRPr="00ED531A" w:rsidRDefault="001A2366" w:rsidP="001A2366">
      <w:pPr>
        <w:spacing w:line="276" w:lineRule="auto"/>
        <w:jc w:val="both"/>
        <w:rPr>
          <w:rFonts w:ascii="Arial" w:hAnsi="Arial" w:cs="Arial"/>
          <w:sz w:val="18"/>
          <w:szCs w:val="18"/>
        </w:rPr>
      </w:pPr>
    </w:p>
    <w:p w14:paraId="5F20524F" w14:textId="77777777" w:rsidR="001A2366" w:rsidRPr="00D95C82" w:rsidRDefault="001A2366" w:rsidP="001A2366">
      <w:pPr>
        <w:suppressAutoHyphens/>
        <w:autoSpaceDE w:val="0"/>
        <w:autoSpaceDN w:val="0"/>
        <w:adjustRightInd w:val="0"/>
        <w:spacing w:line="288" w:lineRule="auto"/>
        <w:jc w:val="center"/>
        <w:textAlignment w:val="center"/>
        <w:rPr>
          <w:rFonts w:ascii="Arial" w:hAnsi="Arial" w:cs="Arial"/>
          <w:color w:val="ED1C24"/>
          <w:sz w:val="22"/>
          <w:szCs w:val="22"/>
        </w:rPr>
      </w:pPr>
      <w:r w:rsidRPr="00D95C82">
        <w:rPr>
          <w:rFonts w:ascii="Arial" w:hAnsi="Arial" w:cs="Arial"/>
          <w:color w:val="ED1C24"/>
          <w:sz w:val="22"/>
          <w:szCs w:val="22"/>
        </w:rPr>
        <w:t xml:space="preserve"># Are you MIFID II ready? You might like to talk to </w:t>
      </w:r>
      <w:proofErr w:type="spellStart"/>
      <w:r w:rsidRPr="00D95C82">
        <w:rPr>
          <w:rFonts w:ascii="Arial" w:hAnsi="Arial" w:cs="Arial"/>
          <w:color w:val="ED1C24"/>
          <w:sz w:val="22"/>
          <w:szCs w:val="22"/>
        </w:rPr>
        <w:t>Acquisdata</w:t>
      </w:r>
      <w:proofErr w:type="spellEnd"/>
      <w:r w:rsidRPr="00D95C82">
        <w:rPr>
          <w:rFonts w:ascii="Arial" w:hAnsi="Arial" w:cs="Arial"/>
          <w:color w:val="ED1C24"/>
          <w:sz w:val="22"/>
          <w:szCs w:val="22"/>
        </w:rPr>
        <w:t xml:space="preserve"> about our Bespoke Research offering. </w:t>
      </w:r>
      <w:hyperlink r:id="rId11" w:history="1">
        <w:r w:rsidRPr="00D95C82">
          <w:rPr>
            <w:rFonts w:ascii="Arial" w:hAnsi="Arial" w:cs="Arial"/>
            <w:color w:val="0000FF"/>
            <w:sz w:val="22"/>
            <w:szCs w:val="22"/>
          </w:rPr>
          <w:t>www.acquisdata.com/bespoke-research</w:t>
        </w:r>
      </w:hyperlink>
      <w:r w:rsidRPr="00D95C82">
        <w:rPr>
          <w:rFonts w:ascii="Arial" w:hAnsi="Arial" w:cs="Arial"/>
          <w:color w:val="000000"/>
          <w:sz w:val="22"/>
          <w:szCs w:val="22"/>
        </w:rPr>
        <w:t xml:space="preserve"> </w:t>
      </w:r>
      <w:r w:rsidRPr="00D95C82">
        <w:rPr>
          <w:rFonts w:ascii="Arial" w:hAnsi="Arial" w:cs="Arial"/>
          <w:color w:val="ED1C24"/>
          <w:sz w:val="22"/>
          <w:szCs w:val="22"/>
        </w:rPr>
        <w:t>#</w:t>
      </w:r>
    </w:p>
    <w:p w14:paraId="7602991B" w14:textId="77777777" w:rsidR="001A2366" w:rsidRPr="00D95C82" w:rsidRDefault="001A2366" w:rsidP="001A2366">
      <w:pPr>
        <w:suppressAutoHyphens/>
        <w:autoSpaceDE w:val="0"/>
        <w:autoSpaceDN w:val="0"/>
        <w:adjustRightInd w:val="0"/>
        <w:spacing w:line="288" w:lineRule="auto"/>
        <w:jc w:val="center"/>
        <w:textAlignment w:val="center"/>
        <w:rPr>
          <w:rFonts w:ascii="Arial" w:hAnsi="Arial" w:cs="Arial"/>
          <w:color w:val="ED1C24"/>
          <w:sz w:val="22"/>
          <w:szCs w:val="22"/>
        </w:rPr>
      </w:pPr>
    </w:p>
    <w:p w14:paraId="5CB89D0A" w14:textId="77777777" w:rsidR="001A2366" w:rsidRPr="00D95C82" w:rsidRDefault="001A2366" w:rsidP="001A2366">
      <w:pPr>
        <w:widowControl w:val="0"/>
        <w:autoSpaceDE w:val="0"/>
        <w:autoSpaceDN w:val="0"/>
        <w:adjustRightInd w:val="0"/>
        <w:spacing w:line="276" w:lineRule="auto"/>
        <w:jc w:val="center"/>
        <w:rPr>
          <w:rFonts w:ascii="Arial" w:hAnsi="Arial" w:cs="Arial"/>
          <w:color w:val="FF0000"/>
          <w:sz w:val="22"/>
          <w:szCs w:val="22"/>
        </w:rPr>
      </w:pPr>
      <w:r w:rsidRPr="00D95C82">
        <w:rPr>
          <w:rFonts w:ascii="Arial" w:hAnsi="Arial" w:cs="Arial"/>
          <w:color w:val="FF0000"/>
          <w:sz w:val="22"/>
          <w:szCs w:val="22"/>
        </w:rPr>
        <w:t xml:space="preserve"># </w:t>
      </w:r>
      <w:proofErr w:type="spellStart"/>
      <w:r w:rsidRPr="00D95C82">
        <w:rPr>
          <w:rFonts w:ascii="Arial" w:hAnsi="Arial" w:cs="Arial"/>
          <w:color w:val="FF0000"/>
          <w:sz w:val="22"/>
          <w:szCs w:val="22"/>
        </w:rPr>
        <w:t>Acquisdata</w:t>
      </w:r>
      <w:proofErr w:type="spellEnd"/>
      <w:r w:rsidRPr="00D95C82">
        <w:rPr>
          <w:rFonts w:ascii="Arial" w:hAnsi="Arial" w:cs="Arial"/>
          <w:color w:val="FF0000"/>
          <w:sz w:val="22"/>
          <w:szCs w:val="22"/>
        </w:rPr>
        <w:t xml:space="preserve"> is proud to be hosting a league on </w:t>
      </w:r>
      <w:proofErr w:type="spellStart"/>
      <w:r w:rsidRPr="00D95C82">
        <w:rPr>
          <w:rFonts w:ascii="Arial" w:hAnsi="Arial" w:cs="Arial"/>
          <w:color w:val="FF0000"/>
          <w:sz w:val="22"/>
          <w:szCs w:val="22"/>
        </w:rPr>
        <w:t>Estimize</w:t>
      </w:r>
      <w:proofErr w:type="spellEnd"/>
      <w:r w:rsidRPr="00D95C82">
        <w:rPr>
          <w:rFonts w:ascii="Arial" w:hAnsi="Arial" w:cs="Arial"/>
          <w:color w:val="FF0000"/>
          <w:sz w:val="22"/>
          <w:szCs w:val="22"/>
        </w:rPr>
        <w:t xml:space="preserve">. Want the opportunity to win free subscriptions? Then join the </w:t>
      </w:r>
      <w:proofErr w:type="spellStart"/>
      <w:r w:rsidRPr="00D95C82">
        <w:rPr>
          <w:rFonts w:ascii="Arial" w:hAnsi="Arial" w:cs="Arial"/>
          <w:color w:val="FF0000"/>
          <w:sz w:val="22"/>
          <w:szCs w:val="22"/>
        </w:rPr>
        <w:t>Acquisdata</w:t>
      </w:r>
      <w:proofErr w:type="spellEnd"/>
      <w:r w:rsidRPr="00D95C82">
        <w:rPr>
          <w:rFonts w:ascii="Arial" w:hAnsi="Arial" w:cs="Arial"/>
          <w:color w:val="FF0000"/>
          <w:sz w:val="22"/>
          <w:szCs w:val="22"/>
        </w:rPr>
        <w:t xml:space="preserve"> Media and Telecommunications League at:</w:t>
      </w:r>
    </w:p>
    <w:p w14:paraId="316D68C4" w14:textId="77777777" w:rsidR="001A2366" w:rsidRPr="00D95C82" w:rsidRDefault="00000000" w:rsidP="001A2366">
      <w:pPr>
        <w:spacing w:line="276" w:lineRule="auto"/>
        <w:jc w:val="center"/>
        <w:rPr>
          <w:rFonts w:ascii="Arial" w:hAnsi="Arial" w:cs="Arial"/>
          <w:sz w:val="22"/>
          <w:szCs w:val="22"/>
        </w:rPr>
      </w:pPr>
      <w:hyperlink r:id="rId12" w:history="1">
        <w:r w:rsidR="001A2366" w:rsidRPr="00D95C82">
          <w:rPr>
            <w:rFonts w:ascii="Arial" w:hAnsi="Arial" w:cs="Arial"/>
            <w:color w:val="0000E9"/>
            <w:sz w:val="22"/>
            <w:szCs w:val="22"/>
          </w:rPr>
          <w:t>https://www.estimize.com/leagues/acquisdata-media-and-telecommunications</w:t>
        </w:r>
      </w:hyperlink>
      <w:r w:rsidR="001A2366" w:rsidRPr="00D95C82">
        <w:rPr>
          <w:rFonts w:ascii="Arial" w:hAnsi="Arial" w:cs="Arial"/>
          <w:color w:val="FF0000"/>
          <w:sz w:val="22"/>
          <w:szCs w:val="22"/>
          <w:shd w:val="clear" w:color="auto" w:fill="FFFFFF"/>
        </w:rPr>
        <w:t xml:space="preserve"> #</w:t>
      </w:r>
    </w:p>
    <w:p w14:paraId="6ACBF1B1" w14:textId="4BD7093F" w:rsidR="001A2366" w:rsidRPr="006A40AF" w:rsidRDefault="001A2366" w:rsidP="006A40AF">
      <w:pPr>
        <w:spacing w:line="276" w:lineRule="auto"/>
        <w:jc w:val="center"/>
        <w:rPr>
          <w:rFonts w:ascii="Arial" w:hAnsi="Arial" w:cs="Arial"/>
          <w:b/>
        </w:rPr>
      </w:pPr>
      <w:r w:rsidRPr="00D95C82">
        <w:rPr>
          <w:rFonts w:ascii="Arial" w:hAnsi="Arial" w:cs="Arial"/>
          <w:b/>
          <w:noProof/>
        </w:rPr>
        <w:drawing>
          <wp:inline distT="0" distB="0" distL="0" distR="0" wp14:anchorId="2D0400FF" wp14:editId="0DA70D7B">
            <wp:extent cx="939800" cy="203200"/>
            <wp:effectExtent l="0" t="0" r="0" b="0"/>
            <wp:docPr id="1" name="Picture 8" descr="Estimize Fu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imize Full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9800" cy="203200"/>
                    </a:xfrm>
                    <a:prstGeom prst="rect">
                      <a:avLst/>
                    </a:prstGeom>
                    <a:noFill/>
                    <a:ln>
                      <a:noFill/>
                    </a:ln>
                  </pic:spPr>
                </pic:pic>
              </a:graphicData>
            </a:graphic>
          </wp:inline>
        </w:drawing>
      </w:r>
    </w:p>
    <w:p w14:paraId="6D6FC179" w14:textId="7DB25675" w:rsidR="006A40AF" w:rsidRDefault="00507983">
      <w:pPr>
        <w:rPr>
          <w:rFonts w:ascii="Arial" w:eastAsia="Calibri" w:hAnsi="Arial" w:cs="Arial"/>
          <w:b/>
          <w:sz w:val="18"/>
          <w:szCs w:val="18"/>
        </w:rPr>
      </w:pPr>
      <w:r>
        <w:rPr>
          <w:rFonts w:ascii="Arial" w:hAnsi="Arial" w:cs="Arial"/>
          <w:b/>
          <w:sz w:val="18"/>
          <w:szCs w:val="18"/>
        </w:rPr>
        <w:t>##()</w:t>
      </w:r>
      <w:r w:rsidR="00CB681E">
        <w:rPr>
          <w:rFonts w:ascii="Arial" w:hAnsi="Arial" w:cs="Arial"/>
          <w:b/>
          <w:sz w:val="18"/>
          <w:szCs w:val="18"/>
        </w:rPr>
        <w:t xml:space="preserve"> </w:t>
      </w:r>
      <w:r w:rsidR="005B3456">
        <w:rPr>
          <w:rFonts w:ascii="Arial" w:hAnsi="Arial" w:cs="Arial"/>
          <w:b/>
          <w:sz w:val="18"/>
          <w:szCs w:val="18"/>
        </w:rPr>
        <w:t>END OF COVER PAGE</w:t>
      </w:r>
      <w:r w:rsidR="006A40AF">
        <w:rPr>
          <w:rFonts w:ascii="Arial" w:hAnsi="Arial" w:cs="Arial"/>
          <w:b/>
          <w:sz w:val="18"/>
          <w:szCs w:val="18"/>
        </w:rPr>
        <w:br w:type="page"/>
      </w:r>
    </w:p>
    <w:p w14:paraId="5980BD47" w14:textId="096EE0CA" w:rsidR="00B94C60" w:rsidRPr="00B94C60" w:rsidRDefault="00B67320" w:rsidP="00B94C60">
      <w:pPr>
        <w:pStyle w:val="NoSpacing"/>
        <w:spacing w:line="276" w:lineRule="auto"/>
        <w:jc w:val="both"/>
        <w:rPr>
          <w:rFonts w:ascii="Arial" w:hAnsi="Arial" w:cs="Arial"/>
          <w:b/>
          <w:sz w:val="18"/>
          <w:szCs w:val="18"/>
        </w:rPr>
      </w:pPr>
      <w:r>
        <w:rPr>
          <w:rFonts w:ascii="Arial" w:hAnsi="Arial" w:cs="Arial"/>
          <w:b/>
          <w:sz w:val="18"/>
          <w:szCs w:val="18"/>
        </w:rPr>
        <w:lastRenderedPageBreak/>
        <w:t>###()</w:t>
      </w:r>
      <w:r w:rsidR="00CB681E">
        <w:rPr>
          <w:rFonts w:ascii="Arial" w:hAnsi="Arial" w:cs="Arial"/>
          <w:b/>
          <w:sz w:val="18"/>
          <w:szCs w:val="18"/>
        </w:rPr>
        <w:t xml:space="preserve"> </w:t>
      </w:r>
      <w:r w:rsidR="00B94C60">
        <w:rPr>
          <w:rFonts w:ascii="Arial" w:hAnsi="Arial" w:cs="Arial"/>
          <w:b/>
          <w:sz w:val="18"/>
          <w:szCs w:val="18"/>
        </w:rPr>
        <w:t>CONTENT</w:t>
      </w:r>
    </w:p>
    <w:p w14:paraId="08E3BDCC" w14:textId="5B61FF01" w:rsidR="00DA4A3A" w:rsidRPr="00E47FC2" w:rsidRDefault="00DA4A3A" w:rsidP="00DA4A3A">
      <w:pPr>
        <w:spacing w:line="264" w:lineRule="auto"/>
        <w:jc w:val="both"/>
        <w:rPr>
          <w:rFonts w:ascii="Arial" w:eastAsia="SimHei" w:hAnsi="Arial" w:cs="Arial"/>
          <w:b/>
          <w:color w:val="FF0000"/>
        </w:rPr>
      </w:pPr>
      <w:r w:rsidRPr="00E47FC2">
        <w:rPr>
          <w:rFonts w:ascii="Arial" w:eastAsia="SimHei" w:hAnsi="Arial" w:cs="Arial"/>
          <w:b/>
          <w:color w:val="FF0000"/>
        </w:rPr>
        <w:t>News and Commentary</w:t>
      </w:r>
    </w:p>
    <w:p w14:paraId="23F4EF7C" w14:textId="77777777" w:rsidR="00DA4A3A" w:rsidRPr="00E47FC2" w:rsidRDefault="00DA4A3A" w:rsidP="00DA4A3A">
      <w:pPr>
        <w:spacing w:line="264" w:lineRule="auto"/>
        <w:jc w:val="both"/>
        <w:rPr>
          <w:rFonts w:ascii="Arial" w:eastAsia="SimHei" w:hAnsi="Arial" w:cs="Arial"/>
          <w:b/>
          <w:sz w:val="18"/>
          <w:szCs w:val="18"/>
        </w:rPr>
      </w:pPr>
    </w:p>
    <w:p w14:paraId="0694409E"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 xml:space="preserve">Investing.com - Australian Vanadium's diamond drilling demonstrates highly anomalous copper and coincident PGE anomalism at Coates - </w:t>
      </w:r>
      <w:proofErr w:type="gramStart"/>
      <w:r w:rsidRPr="00E47FC2">
        <w:rPr>
          <w:rFonts w:ascii="Arial" w:eastAsia="SimHei" w:hAnsi="Arial" w:cs="Arial"/>
          <w:b/>
          <w:sz w:val="18"/>
          <w:szCs w:val="18"/>
        </w:rPr>
        <w:t>19/12/2022</w:t>
      </w:r>
      <w:proofErr w:type="gramEnd"/>
    </w:p>
    <w:p w14:paraId="007F9557" w14:textId="77777777" w:rsidR="00DA4A3A" w:rsidRPr="00E47FC2" w:rsidRDefault="00DA4A3A" w:rsidP="00DA4A3A">
      <w:pPr>
        <w:spacing w:line="264" w:lineRule="auto"/>
        <w:jc w:val="both"/>
        <w:rPr>
          <w:rFonts w:ascii="Arial" w:eastAsia="SimHei" w:hAnsi="Arial" w:cs="Arial"/>
          <w:b/>
          <w:sz w:val="18"/>
          <w:szCs w:val="18"/>
        </w:rPr>
      </w:pPr>
    </w:p>
    <w:p w14:paraId="3990D6F7"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 xml:space="preserve">Australian Vanadium Ltd has fielded highly anomalous copper with coincident PGE anomalism from diamond drilling at the Coates Nickel-Copper-PGE Project, 80 </w:t>
      </w:r>
      <w:proofErr w:type="spellStart"/>
      <w:r w:rsidRPr="00E47FC2">
        <w:rPr>
          <w:rFonts w:ascii="Arial" w:eastAsia="SimHei" w:hAnsi="Arial" w:cs="Arial"/>
          <w:bCs/>
          <w:sz w:val="18"/>
          <w:szCs w:val="18"/>
        </w:rPr>
        <w:t>kilometres</w:t>
      </w:r>
      <w:proofErr w:type="spellEnd"/>
      <w:r w:rsidRPr="00E47FC2">
        <w:rPr>
          <w:rFonts w:ascii="Arial" w:eastAsia="SimHei" w:hAnsi="Arial" w:cs="Arial"/>
          <w:bCs/>
          <w:sz w:val="18"/>
          <w:szCs w:val="18"/>
        </w:rPr>
        <w:t xml:space="preserve"> northeast of Perth in Western Australia.</w:t>
      </w:r>
    </w:p>
    <w:p w14:paraId="04938998" w14:textId="77777777" w:rsidR="00DA4A3A" w:rsidRPr="00E47FC2" w:rsidRDefault="00DA4A3A" w:rsidP="00DA4A3A">
      <w:pPr>
        <w:spacing w:line="264" w:lineRule="auto"/>
        <w:jc w:val="both"/>
        <w:rPr>
          <w:rFonts w:ascii="Arial" w:eastAsia="SimHei" w:hAnsi="Arial" w:cs="Arial"/>
          <w:bCs/>
          <w:sz w:val="18"/>
          <w:szCs w:val="18"/>
        </w:rPr>
      </w:pPr>
    </w:p>
    <w:p w14:paraId="2B122C37"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733702F5" w14:textId="77777777" w:rsidR="00DA4A3A" w:rsidRPr="00E47FC2" w:rsidRDefault="00000000" w:rsidP="00DA4A3A">
      <w:pPr>
        <w:spacing w:line="264" w:lineRule="auto"/>
        <w:jc w:val="both"/>
        <w:rPr>
          <w:rFonts w:ascii="Arial" w:eastAsia="SimHei" w:hAnsi="Arial" w:cs="Arial"/>
          <w:bCs/>
          <w:sz w:val="18"/>
          <w:szCs w:val="18"/>
        </w:rPr>
      </w:pPr>
      <w:hyperlink r:id="rId14" w:history="1">
        <w:r w:rsidR="00DA4A3A" w:rsidRPr="00E47FC2">
          <w:rPr>
            <w:rStyle w:val="Hyperlink"/>
            <w:rFonts w:ascii="Arial" w:eastAsia="SimHei" w:hAnsi="Arial" w:cs="Arial"/>
            <w:bCs/>
            <w:sz w:val="18"/>
            <w:szCs w:val="18"/>
            <w:u w:val="none"/>
          </w:rPr>
          <w:t>https://au.investing.com/news/stock-market-news/australian-vanadiums-diamond-drilling-demonstrates-highly-anomalous-copper-and-coincident-pge-anomalism-at-coates-2746612</w:t>
        </w:r>
      </w:hyperlink>
    </w:p>
    <w:p w14:paraId="20796E10" w14:textId="77777777" w:rsidR="00DA4A3A" w:rsidRPr="00E47FC2" w:rsidRDefault="00DA4A3A" w:rsidP="00DA4A3A">
      <w:pPr>
        <w:spacing w:line="264" w:lineRule="auto"/>
        <w:jc w:val="both"/>
        <w:rPr>
          <w:rFonts w:ascii="Arial" w:eastAsia="SimHei" w:hAnsi="Arial" w:cs="Arial"/>
          <w:bCs/>
          <w:sz w:val="18"/>
          <w:szCs w:val="18"/>
        </w:rPr>
      </w:pPr>
    </w:p>
    <w:p w14:paraId="6D80156E"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 xml:space="preserve">Proactive Investor - </w:t>
      </w:r>
      <w:proofErr w:type="spellStart"/>
      <w:r w:rsidRPr="00E47FC2">
        <w:rPr>
          <w:rFonts w:ascii="Arial" w:eastAsia="SimHei" w:hAnsi="Arial" w:cs="Arial"/>
          <w:b/>
          <w:sz w:val="18"/>
          <w:szCs w:val="18"/>
        </w:rPr>
        <w:t>NickelSearch</w:t>
      </w:r>
      <w:proofErr w:type="spellEnd"/>
      <w:r w:rsidRPr="00E47FC2">
        <w:rPr>
          <w:rFonts w:ascii="Arial" w:eastAsia="SimHei" w:hAnsi="Arial" w:cs="Arial"/>
          <w:b/>
          <w:sz w:val="18"/>
          <w:szCs w:val="18"/>
        </w:rPr>
        <w:t xml:space="preserve"> starts high-priority drill testing at </w:t>
      </w:r>
      <w:proofErr w:type="spellStart"/>
      <w:r w:rsidRPr="00E47FC2">
        <w:rPr>
          <w:rFonts w:ascii="Arial" w:eastAsia="SimHei" w:hAnsi="Arial" w:cs="Arial"/>
          <w:b/>
          <w:sz w:val="18"/>
          <w:szCs w:val="18"/>
        </w:rPr>
        <w:t>Carlingup</w:t>
      </w:r>
      <w:proofErr w:type="spellEnd"/>
      <w:r w:rsidRPr="00E47FC2">
        <w:rPr>
          <w:rFonts w:ascii="Arial" w:eastAsia="SimHei" w:hAnsi="Arial" w:cs="Arial"/>
          <w:b/>
          <w:sz w:val="18"/>
          <w:szCs w:val="18"/>
        </w:rPr>
        <w:t xml:space="preserve"> Nickel </w:t>
      </w:r>
      <w:proofErr w:type="spellStart"/>
      <w:r w:rsidRPr="00E47FC2">
        <w:rPr>
          <w:rFonts w:ascii="Arial" w:eastAsia="SimHei" w:hAnsi="Arial" w:cs="Arial"/>
          <w:b/>
          <w:sz w:val="18"/>
          <w:szCs w:val="18"/>
        </w:rPr>
        <w:t>Sulphide</w:t>
      </w:r>
      <w:proofErr w:type="spellEnd"/>
      <w:r w:rsidRPr="00E47FC2">
        <w:rPr>
          <w:rFonts w:ascii="Arial" w:eastAsia="SimHei" w:hAnsi="Arial" w:cs="Arial"/>
          <w:b/>
          <w:sz w:val="18"/>
          <w:szCs w:val="18"/>
        </w:rPr>
        <w:t xml:space="preserve"> Project - </w:t>
      </w:r>
      <w:proofErr w:type="gramStart"/>
      <w:r w:rsidRPr="00E47FC2">
        <w:rPr>
          <w:rFonts w:ascii="Arial" w:eastAsia="SimHei" w:hAnsi="Arial" w:cs="Arial"/>
          <w:b/>
          <w:sz w:val="18"/>
          <w:szCs w:val="18"/>
        </w:rPr>
        <w:t>19/12/2022</w:t>
      </w:r>
      <w:proofErr w:type="gramEnd"/>
    </w:p>
    <w:p w14:paraId="65C310F3" w14:textId="77777777" w:rsidR="00DA4A3A" w:rsidRPr="00E47FC2" w:rsidRDefault="00DA4A3A" w:rsidP="00DA4A3A">
      <w:pPr>
        <w:spacing w:line="264" w:lineRule="auto"/>
        <w:jc w:val="both"/>
        <w:rPr>
          <w:rFonts w:ascii="Arial" w:eastAsia="SimHei" w:hAnsi="Arial" w:cs="Arial"/>
          <w:bCs/>
          <w:sz w:val="18"/>
          <w:szCs w:val="18"/>
        </w:rPr>
      </w:pPr>
    </w:p>
    <w:p w14:paraId="076E1B03" w14:textId="77777777" w:rsidR="00DA4A3A" w:rsidRPr="00E47FC2" w:rsidRDefault="00DA4A3A" w:rsidP="00DA4A3A">
      <w:pPr>
        <w:spacing w:line="264" w:lineRule="auto"/>
        <w:jc w:val="both"/>
        <w:rPr>
          <w:rFonts w:ascii="Arial" w:eastAsia="SimHei" w:hAnsi="Arial" w:cs="Arial"/>
          <w:bCs/>
          <w:sz w:val="18"/>
          <w:szCs w:val="18"/>
        </w:rPr>
      </w:pPr>
      <w:proofErr w:type="spellStart"/>
      <w:r w:rsidRPr="00E47FC2">
        <w:rPr>
          <w:rFonts w:ascii="Arial" w:eastAsia="SimHei" w:hAnsi="Arial" w:cs="Arial"/>
          <w:bCs/>
          <w:sz w:val="18"/>
          <w:szCs w:val="18"/>
        </w:rPr>
        <w:t>NickelSearch</w:t>
      </w:r>
      <w:proofErr w:type="spellEnd"/>
      <w:r w:rsidRPr="00E47FC2">
        <w:rPr>
          <w:rFonts w:ascii="Arial" w:eastAsia="SimHei" w:hAnsi="Arial" w:cs="Arial"/>
          <w:bCs/>
          <w:sz w:val="18"/>
          <w:szCs w:val="18"/>
        </w:rPr>
        <w:t xml:space="preserve"> Ltd has started drill testing high-priority geochemical and geophysical targets at the </w:t>
      </w:r>
      <w:proofErr w:type="spellStart"/>
      <w:r w:rsidRPr="00E47FC2">
        <w:rPr>
          <w:rFonts w:ascii="Arial" w:eastAsia="SimHei" w:hAnsi="Arial" w:cs="Arial"/>
          <w:bCs/>
          <w:sz w:val="18"/>
          <w:szCs w:val="18"/>
        </w:rPr>
        <w:t>Carlingup</w:t>
      </w:r>
      <w:proofErr w:type="spellEnd"/>
      <w:r w:rsidRPr="00E47FC2">
        <w:rPr>
          <w:rFonts w:ascii="Arial" w:eastAsia="SimHei" w:hAnsi="Arial" w:cs="Arial"/>
          <w:bCs/>
          <w:sz w:val="18"/>
          <w:szCs w:val="18"/>
        </w:rPr>
        <w:t xml:space="preserve"> Nickel </w:t>
      </w:r>
      <w:proofErr w:type="spellStart"/>
      <w:r w:rsidRPr="00E47FC2">
        <w:rPr>
          <w:rFonts w:ascii="Arial" w:eastAsia="SimHei" w:hAnsi="Arial" w:cs="Arial"/>
          <w:bCs/>
          <w:sz w:val="18"/>
          <w:szCs w:val="18"/>
        </w:rPr>
        <w:t>Sulphide</w:t>
      </w:r>
      <w:proofErr w:type="spellEnd"/>
      <w:r w:rsidRPr="00E47FC2">
        <w:rPr>
          <w:rFonts w:ascii="Arial" w:eastAsia="SimHei" w:hAnsi="Arial" w:cs="Arial"/>
          <w:bCs/>
          <w:sz w:val="18"/>
          <w:szCs w:val="18"/>
        </w:rPr>
        <w:t xml:space="preserve"> Project near Ravensthorpe, Western Australia.</w:t>
      </w:r>
    </w:p>
    <w:p w14:paraId="260F08AD" w14:textId="77777777" w:rsidR="00DA4A3A" w:rsidRPr="00E47FC2" w:rsidRDefault="00DA4A3A" w:rsidP="00DA4A3A">
      <w:pPr>
        <w:spacing w:line="264" w:lineRule="auto"/>
        <w:jc w:val="both"/>
        <w:rPr>
          <w:rFonts w:ascii="Arial" w:eastAsia="SimHei" w:hAnsi="Arial" w:cs="Arial"/>
          <w:bCs/>
          <w:sz w:val="18"/>
          <w:szCs w:val="18"/>
        </w:rPr>
      </w:pPr>
    </w:p>
    <w:p w14:paraId="29CC8C5F"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731E2D8" w14:textId="77777777" w:rsidR="00DA4A3A" w:rsidRPr="00E47FC2" w:rsidRDefault="00000000" w:rsidP="00DA4A3A">
      <w:pPr>
        <w:spacing w:line="264" w:lineRule="auto"/>
        <w:jc w:val="both"/>
        <w:rPr>
          <w:rFonts w:ascii="Arial" w:eastAsia="SimHei" w:hAnsi="Arial" w:cs="Arial"/>
          <w:bCs/>
          <w:sz w:val="18"/>
          <w:szCs w:val="18"/>
        </w:rPr>
      </w:pPr>
      <w:hyperlink r:id="rId15" w:history="1">
        <w:r w:rsidR="00DA4A3A" w:rsidRPr="00E47FC2">
          <w:rPr>
            <w:rStyle w:val="Hyperlink"/>
            <w:rFonts w:ascii="Arial" w:eastAsia="SimHei" w:hAnsi="Arial" w:cs="Arial"/>
            <w:bCs/>
            <w:sz w:val="18"/>
            <w:szCs w:val="18"/>
            <w:u w:val="none"/>
          </w:rPr>
          <w:t>https://www.proactiveinvestors.com.au/companies/news/1001568/nickelsearch-starts-high-priority-drill-testing-at-carlingup-nickel-sulphide-project-1001568.html</w:t>
        </w:r>
      </w:hyperlink>
    </w:p>
    <w:p w14:paraId="3FD83323" w14:textId="77777777" w:rsidR="00DA4A3A" w:rsidRPr="00E47FC2" w:rsidRDefault="00DA4A3A" w:rsidP="00DA4A3A">
      <w:pPr>
        <w:spacing w:line="264" w:lineRule="auto"/>
        <w:jc w:val="both"/>
        <w:rPr>
          <w:rFonts w:ascii="Arial" w:eastAsia="SimHei" w:hAnsi="Arial" w:cs="Arial"/>
          <w:bCs/>
          <w:sz w:val="18"/>
          <w:szCs w:val="18"/>
        </w:rPr>
      </w:pPr>
    </w:p>
    <w:p w14:paraId="642EA82B"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 xml:space="preserve">Mining Weekly - Australian resource exports surge as project pipeline grows - </w:t>
      </w:r>
      <w:proofErr w:type="gramStart"/>
      <w:r w:rsidRPr="00E47FC2">
        <w:rPr>
          <w:rFonts w:ascii="Arial" w:eastAsia="SimHei" w:hAnsi="Arial" w:cs="Arial"/>
          <w:b/>
          <w:sz w:val="18"/>
          <w:szCs w:val="18"/>
        </w:rPr>
        <w:t>19/12/2022</w:t>
      </w:r>
      <w:proofErr w:type="gramEnd"/>
    </w:p>
    <w:p w14:paraId="6CF66D62" w14:textId="77777777" w:rsidR="00DA4A3A" w:rsidRPr="00E47FC2" w:rsidRDefault="00DA4A3A" w:rsidP="00DA4A3A">
      <w:pPr>
        <w:spacing w:line="264" w:lineRule="auto"/>
        <w:jc w:val="both"/>
        <w:rPr>
          <w:rFonts w:ascii="Arial" w:eastAsia="SimHei" w:hAnsi="Arial" w:cs="Arial"/>
          <w:b/>
          <w:sz w:val="18"/>
          <w:szCs w:val="18"/>
        </w:rPr>
      </w:pPr>
    </w:p>
    <w:p w14:paraId="44CF3ACB"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Australian resources and energy exports will earn a record A$459-billion in 2022–23, before easing to A$391 billion in 2023–24.</w:t>
      </w:r>
    </w:p>
    <w:p w14:paraId="5D0F50B1" w14:textId="77777777" w:rsidR="00DA4A3A" w:rsidRPr="00E47FC2" w:rsidRDefault="00DA4A3A" w:rsidP="00DA4A3A">
      <w:pPr>
        <w:spacing w:line="264" w:lineRule="auto"/>
        <w:jc w:val="both"/>
        <w:rPr>
          <w:rFonts w:ascii="Arial" w:eastAsia="SimHei" w:hAnsi="Arial" w:cs="Arial"/>
          <w:bCs/>
          <w:sz w:val="18"/>
          <w:szCs w:val="18"/>
        </w:rPr>
      </w:pPr>
    </w:p>
    <w:p w14:paraId="2F97731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02601B4" w14:textId="77777777" w:rsidR="00DA4A3A" w:rsidRPr="00E47FC2" w:rsidRDefault="00000000" w:rsidP="00DA4A3A">
      <w:pPr>
        <w:spacing w:line="264" w:lineRule="auto"/>
        <w:jc w:val="both"/>
        <w:rPr>
          <w:rFonts w:ascii="Arial" w:eastAsia="SimHei" w:hAnsi="Arial" w:cs="Arial"/>
          <w:bCs/>
          <w:sz w:val="18"/>
          <w:szCs w:val="18"/>
        </w:rPr>
      </w:pPr>
      <w:hyperlink r:id="rId16" w:history="1">
        <w:r w:rsidR="00DA4A3A" w:rsidRPr="00E47FC2">
          <w:rPr>
            <w:rStyle w:val="Hyperlink"/>
            <w:rFonts w:ascii="Arial" w:eastAsia="SimHei" w:hAnsi="Arial" w:cs="Arial"/>
            <w:bCs/>
            <w:sz w:val="18"/>
            <w:szCs w:val="18"/>
            <w:u w:val="none"/>
          </w:rPr>
          <w:t>https://www.miningweekly.com/article/australian-resource-exports-surge-as-project-pipeline-grows-2022-12-19</w:t>
        </w:r>
      </w:hyperlink>
    </w:p>
    <w:p w14:paraId="2D1C4EE0" w14:textId="77777777" w:rsidR="00DA4A3A" w:rsidRPr="00E47FC2" w:rsidRDefault="00DA4A3A" w:rsidP="00DA4A3A">
      <w:pPr>
        <w:spacing w:line="264" w:lineRule="auto"/>
        <w:jc w:val="both"/>
        <w:rPr>
          <w:rFonts w:ascii="Arial" w:eastAsia="SimHei" w:hAnsi="Arial" w:cs="Arial"/>
          <w:b/>
          <w:sz w:val="18"/>
          <w:szCs w:val="18"/>
        </w:rPr>
      </w:pPr>
    </w:p>
    <w:p w14:paraId="320AC436"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 xml:space="preserve">The West Australian - Dart, SQM plot next steps in Vic lithium hunt - </w:t>
      </w:r>
      <w:proofErr w:type="gramStart"/>
      <w:r w:rsidRPr="00E47FC2">
        <w:rPr>
          <w:rFonts w:ascii="Arial" w:eastAsia="SimHei" w:hAnsi="Arial" w:cs="Arial"/>
          <w:b/>
          <w:sz w:val="18"/>
          <w:szCs w:val="18"/>
        </w:rPr>
        <w:t>16/12/2022</w:t>
      </w:r>
      <w:proofErr w:type="gramEnd"/>
    </w:p>
    <w:p w14:paraId="6216277A" w14:textId="77777777" w:rsidR="00DA4A3A" w:rsidRPr="00E47FC2" w:rsidRDefault="00DA4A3A" w:rsidP="00DA4A3A">
      <w:pPr>
        <w:spacing w:line="264" w:lineRule="auto"/>
        <w:jc w:val="both"/>
        <w:rPr>
          <w:rFonts w:ascii="Arial" w:eastAsia="SimHei" w:hAnsi="Arial" w:cs="Arial"/>
          <w:b/>
          <w:sz w:val="18"/>
          <w:szCs w:val="18"/>
        </w:rPr>
      </w:pPr>
    </w:p>
    <w:p w14:paraId="06F567B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 xml:space="preserve">Dart Mining and earn-in joint venture partner SQM Australia have formed a technical advisory committee to accelerate exploration at the duo’s </w:t>
      </w:r>
      <w:proofErr w:type="spellStart"/>
      <w:r w:rsidRPr="00E47FC2">
        <w:rPr>
          <w:rFonts w:ascii="Arial" w:eastAsia="SimHei" w:hAnsi="Arial" w:cs="Arial"/>
          <w:bCs/>
          <w:sz w:val="18"/>
          <w:szCs w:val="18"/>
        </w:rPr>
        <w:t>Dorchap</w:t>
      </w:r>
      <w:proofErr w:type="spellEnd"/>
      <w:r w:rsidRPr="00E47FC2">
        <w:rPr>
          <w:rFonts w:ascii="Arial" w:eastAsia="SimHei" w:hAnsi="Arial" w:cs="Arial"/>
          <w:bCs/>
          <w:sz w:val="18"/>
          <w:szCs w:val="18"/>
        </w:rPr>
        <w:t xml:space="preserve"> lithium project in north-east Victoria.</w:t>
      </w:r>
    </w:p>
    <w:p w14:paraId="0F9781CA" w14:textId="77777777" w:rsidR="00DA4A3A" w:rsidRPr="00E47FC2" w:rsidRDefault="00DA4A3A" w:rsidP="00DA4A3A">
      <w:pPr>
        <w:spacing w:line="264" w:lineRule="auto"/>
        <w:jc w:val="both"/>
        <w:rPr>
          <w:rFonts w:ascii="Arial" w:eastAsia="SimHei" w:hAnsi="Arial" w:cs="Arial"/>
          <w:bCs/>
          <w:sz w:val="18"/>
          <w:szCs w:val="18"/>
        </w:rPr>
      </w:pPr>
    </w:p>
    <w:p w14:paraId="425AD45C"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3191AD2E" w14:textId="77777777" w:rsidR="00DA4A3A" w:rsidRPr="00E47FC2" w:rsidRDefault="00000000" w:rsidP="00DA4A3A">
      <w:pPr>
        <w:spacing w:line="264" w:lineRule="auto"/>
        <w:jc w:val="both"/>
        <w:rPr>
          <w:rFonts w:ascii="Arial" w:eastAsia="SimHei" w:hAnsi="Arial" w:cs="Arial"/>
          <w:b/>
          <w:sz w:val="18"/>
          <w:szCs w:val="18"/>
        </w:rPr>
      </w:pPr>
      <w:hyperlink r:id="rId17" w:history="1">
        <w:r w:rsidR="00DA4A3A" w:rsidRPr="00E47FC2">
          <w:rPr>
            <w:rStyle w:val="Hyperlink"/>
            <w:rFonts w:ascii="Arial" w:eastAsia="SimHei" w:hAnsi="Arial" w:cs="Arial"/>
            <w:bCs/>
            <w:sz w:val="18"/>
            <w:szCs w:val="18"/>
            <w:u w:val="none"/>
          </w:rPr>
          <w:t>https://thewest.com.au/business/public-companies/dart-sqm-plot-next-steps-in-vic-lithium-hunt-c-9187006</w:t>
        </w:r>
      </w:hyperlink>
    </w:p>
    <w:p w14:paraId="3CAD9CCC" w14:textId="77777777" w:rsidR="00DA4A3A" w:rsidRPr="00E47FC2" w:rsidRDefault="00DA4A3A" w:rsidP="00DA4A3A">
      <w:pPr>
        <w:spacing w:line="264" w:lineRule="auto"/>
        <w:jc w:val="both"/>
        <w:rPr>
          <w:rFonts w:ascii="Arial" w:eastAsia="SimHei" w:hAnsi="Arial" w:cs="Arial"/>
          <w:b/>
          <w:sz w:val="18"/>
          <w:szCs w:val="18"/>
        </w:rPr>
      </w:pPr>
    </w:p>
    <w:p w14:paraId="6B6504D7"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 xml:space="preserve">Mining Technology News - </w:t>
      </w:r>
      <w:proofErr w:type="spellStart"/>
      <w:r w:rsidRPr="00E47FC2">
        <w:rPr>
          <w:rFonts w:ascii="Arial" w:eastAsia="SimHei" w:hAnsi="Arial" w:cs="Arial"/>
          <w:b/>
          <w:sz w:val="18"/>
          <w:szCs w:val="18"/>
        </w:rPr>
        <w:t>Koba</w:t>
      </w:r>
      <w:proofErr w:type="spellEnd"/>
      <w:r w:rsidRPr="00E47FC2">
        <w:rPr>
          <w:rFonts w:ascii="Arial" w:eastAsia="SimHei" w:hAnsi="Arial" w:cs="Arial"/>
          <w:b/>
          <w:sz w:val="18"/>
          <w:szCs w:val="18"/>
        </w:rPr>
        <w:t xml:space="preserve"> Resources acquires two Canadian lithium-pegmatite projects - </w:t>
      </w:r>
      <w:proofErr w:type="gramStart"/>
      <w:r w:rsidRPr="00E47FC2">
        <w:rPr>
          <w:rFonts w:ascii="Arial" w:eastAsia="SimHei" w:hAnsi="Arial" w:cs="Arial"/>
          <w:b/>
          <w:sz w:val="18"/>
          <w:szCs w:val="18"/>
        </w:rPr>
        <w:t>15/12/2022</w:t>
      </w:r>
      <w:proofErr w:type="gramEnd"/>
    </w:p>
    <w:p w14:paraId="1D7797EE" w14:textId="77777777" w:rsidR="00DA4A3A" w:rsidRPr="00E47FC2" w:rsidRDefault="00DA4A3A" w:rsidP="00DA4A3A">
      <w:pPr>
        <w:spacing w:line="264" w:lineRule="auto"/>
        <w:jc w:val="both"/>
        <w:rPr>
          <w:rFonts w:ascii="Arial" w:eastAsia="SimHei" w:hAnsi="Arial" w:cs="Arial"/>
          <w:b/>
          <w:sz w:val="18"/>
          <w:szCs w:val="18"/>
        </w:rPr>
      </w:pPr>
    </w:p>
    <w:p w14:paraId="100C47A0" w14:textId="77777777" w:rsidR="00DA4A3A" w:rsidRPr="00E47FC2" w:rsidRDefault="00DA4A3A" w:rsidP="00DA4A3A">
      <w:pPr>
        <w:spacing w:line="264" w:lineRule="auto"/>
        <w:jc w:val="both"/>
        <w:rPr>
          <w:rFonts w:ascii="Arial" w:eastAsia="SimHei" w:hAnsi="Arial" w:cs="Arial"/>
          <w:bCs/>
          <w:sz w:val="18"/>
          <w:szCs w:val="18"/>
        </w:rPr>
      </w:pPr>
      <w:proofErr w:type="spellStart"/>
      <w:r w:rsidRPr="00E47FC2">
        <w:rPr>
          <w:rFonts w:ascii="Arial" w:eastAsia="SimHei" w:hAnsi="Arial" w:cs="Arial"/>
          <w:bCs/>
          <w:sz w:val="18"/>
          <w:szCs w:val="18"/>
        </w:rPr>
        <w:t>Koba</w:t>
      </w:r>
      <w:proofErr w:type="spellEnd"/>
      <w:r w:rsidRPr="00E47FC2">
        <w:rPr>
          <w:rFonts w:ascii="Arial" w:eastAsia="SimHei" w:hAnsi="Arial" w:cs="Arial"/>
          <w:bCs/>
          <w:sz w:val="18"/>
          <w:szCs w:val="18"/>
        </w:rPr>
        <w:t xml:space="preserve"> Resources has acquired the JB1 and Davidson lithium pegmatite projects in Canada from an undisclosed firm to strengthen its battery metals portfolio.</w:t>
      </w:r>
    </w:p>
    <w:p w14:paraId="42248783" w14:textId="77777777" w:rsidR="00DA4A3A" w:rsidRPr="00E47FC2" w:rsidRDefault="00DA4A3A" w:rsidP="00DA4A3A">
      <w:pPr>
        <w:spacing w:line="264" w:lineRule="auto"/>
        <w:jc w:val="both"/>
        <w:rPr>
          <w:rFonts w:ascii="Arial" w:eastAsia="SimHei" w:hAnsi="Arial" w:cs="Arial"/>
          <w:bCs/>
          <w:sz w:val="18"/>
          <w:szCs w:val="18"/>
        </w:rPr>
      </w:pPr>
    </w:p>
    <w:p w14:paraId="0E6F83E2"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7234007" w14:textId="77777777" w:rsidR="00DA4A3A" w:rsidRPr="00E47FC2" w:rsidRDefault="00000000" w:rsidP="00DA4A3A">
      <w:pPr>
        <w:spacing w:line="264" w:lineRule="auto"/>
        <w:jc w:val="both"/>
        <w:rPr>
          <w:rFonts w:ascii="Arial" w:eastAsia="SimHei" w:hAnsi="Arial" w:cs="Arial"/>
          <w:bCs/>
          <w:sz w:val="18"/>
          <w:szCs w:val="18"/>
        </w:rPr>
      </w:pPr>
      <w:hyperlink r:id="rId18" w:history="1">
        <w:r w:rsidR="00DA4A3A" w:rsidRPr="00E47FC2">
          <w:rPr>
            <w:rStyle w:val="Hyperlink"/>
            <w:rFonts w:ascii="Arial" w:eastAsia="SimHei" w:hAnsi="Arial" w:cs="Arial"/>
            <w:bCs/>
            <w:sz w:val="18"/>
            <w:szCs w:val="18"/>
            <w:u w:val="none"/>
          </w:rPr>
          <w:t>https://www.mining-technology.com/news/koba-canadian-lithium/</w:t>
        </w:r>
      </w:hyperlink>
    </w:p>
    <w:p w14:paraId="4E5C3EF5" w14:textId="77777777" w:rsidR="00DA4A3A" w:rsidRPr="00E47FC2" w:rsidRDefault="00DA4A3A" w:rsidP="00DA4A3A">
      <w:pPr>
        <w:spacing w:line="264" w:lineRule="auto"/>
        <w:jc w:val="both"/>
        <w:rPr>
          <w:rFonts w:ascii="Arial" w:eastAsia="SimHei" w:hAnsi="Arial" w:cs="Arial"/>
          <w:bCs/>
          <w:sz w:val="18"/>
          <w:szCs w:val="18"/>
        </w:rPr>
      </w:pPr>
    </w:p>
    <w:p w14:paraId="43E824DB"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Proactive Investor - Poseidon Nickel powers ahead towards Black Swan restart - 14/12/2022</w:t>
      </w:r>
    </w:p>
    <w:p w14:paraId="3BDAB5F5" w14:textId="77777777" w:rsidR="00DA4A3A" w:rsidRPr="00E47FC2" w:rsidRDefault="00DA4A3A" w:rsidP="00DA4A3A">
      <w:pPr>
        <w:spacing w:line="264" w:lineRule="auto"/>
        <w:jc w:val="both"/>
        <w:rPr>
          <w:rFonts w:ascii="Arial" w:eastAsia="SimHei" w:hAnsi="Arial" w:cs="Arial"/>
          <w:bCs/>
          <w:sz w:val="18"/>
          <w:szCs w:val="18"/>
        </w:rPr>
      </w:pPr>
    </w:p>
    <w:p w14:paraId="50834E05"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Poseidon Nickel Ltd is powering ahead towards the restart of the Black Swan Project in Western Australia.</w:t>
      </w:r>
    </w:p>
    <w:p w14:paraId="585503BC" w14:textId="77777777" w:rsidR="00DA4A3A" w:rsidRPr="00E47FC2" w:rsidRDefault="00DA4A3A" w:rsidP="00DA4A3A">
      <w:pPr>
        <w:spacing w:line="264" w:lineRule="auto"/>
        <w:jc w:val="both"/>
        <w:rPr>
          <w:rFonts w:ascii="Arial" w:eastAsia="SimHei" w:hAnsi="Arial" w:cs="Arial"/>
          <w:bCs/>
          <w:sz w:val="18"/>
          <w:szCs w:val="18"/>
        </w:rPr>
      </w:pPr>
    </w:p>
    <w:p w14:paraId="507D2F0B"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D829A7A" w14:textId="77777777" w:rsidR="00DA4A3A" w:rsidRPr="00E47FC2" w:rsidRDefault="00000000" w:rsidP="00DA4A3A">
      <w:pPr>
        <w:spacing w:line="264" w:lineRule="auto"/>
        <w:jc w:val="both"/>
        <w:rPr>
          <w:rFonts w:ascii="Arial" w:eastAsia="SimHei" w:hAnsi="Arial" w:cs="Arial"/>
          <w:bCs/>
          <w:sz w:val="18"/>
          <w:szCs w:val="18"/>
        </w:rPr>
      </w:pPr>
      <w:hyperlink r:id="rId19" w:history="1">
        <w:r w:rsidR="00DA4A3A" w:rsidRPr="00E47FC2">
          <w:rPr>
            <w:rStyle w:val="Hyperlink"/>
            <w:rFonts w:ascii="Arial" w:eastAsia="SimHei" w:hAnsi="Arial" w:cs="Arial"/>
            <w:bCs/>
            <w:sz w:val="18"/>
            <w:szCs w:val="18"/>
            <w:u w:val="none"/>
          </w:rPr>
          <w:t>https://www.proactiveinvestors.com/companies/news/1001293/poseidon-nickel-powers-ahead-towards-black-swan-restart-1001293.html</w:t>
        </w:r>
      </w:hyperlink>
    </w:p>
    <w:p w14:paraId="466D2039" w14:textId="77777777" w:rsidR="00DA4A3A" w:rsidRPr="00E47FC2" w:rsidRDefault="00DA4A3A" w:rsidP="00DA4A3A">
      <w:pPr>
        <w:spacing w:line="276" w:lineRule="auto"/>
        <w:jc w:val="both"/>
        <w:rPr>
          <w:rFonts w:ascii="Arial" w:eastAsia="SimHei" w:hAnsi="Arial" w:cs="Arial"/>
          <w:bCs/>
          <w:sz w:val="18"/>
          <w:szCs w:val="18"/>
        </w:rPr>
      </w:pPr>
    </w:p>
    <w:p w14:paraId="37C858AD" w14:textId="77777777" w:rsidR="00DA4A3A" w:rsidRDefault="00DA4A3A" w:rsidP="00DA4A3A">
      <w:pPr>
        <w:spacing w:line="276" w:lineRule="auto"/>
        <w:jc w:val="both"/>
        <w:rPr>
          <w:rFonts w:ascii="Arial" w:eastAsia="SimHei" w:hAnsi="Arial" w:cs="Arial"/>
          <w:b/>
          <w:sz w:val="18"/>
          <w:szCs w:val="18"/>
        </w:rPr>
      </w:pPr>
    </w:p>
    <w:p w14:paraId="637A05BE" w14:textId="464DF54D" w:rsidR="00DA4A3A" w:rsidRPr="00E47FC2" w:rsidRDefault="00DA4A3A" w:rsidP="00DA4A3A">
      <w:pPr>
        <w:spacing w:line="276" w:lineRule="auto"/>
        <w:jc w:val="both"/>
        <w:rPr>
          <w:rFonts w:ascii="Arial" w:eastAsia="SimHei" w:hAnsi="Arial" w:cs="Arial"/>
          <w:b/>
          <w:sz w:val="18"/>
          <w:szCs w:val="18"/>
        </w:rPr>
      </w:pPr>
      <w:r w:rsidRPr="00E47FC2">
        <w:rPr>
          <w:rFonts w:ascii="Arial" w:eastAsia="SimHei" w:hAnsi="Arial" w:cs="Arial"/>
          <w:b/>
          <w:sz w:val="18"/>
          <w:szCs w:val="18"/>
        </w:rPr>
        <w:t xml:space="preserve">Australian Mining - </w:t>
      </w:r>
      <w:proofErr w:type="spellStart"/>
      <w:r w:rsidRPr="00E47FC2">
        <w:rPr>
          <w:rFonts w:ascii="Arial" w:eastAsia="SimHei" w:hAnsi="Arial" w:cs="Arial"/>
          <w:b/>
          <w:sz w:val="18"/>
          <w:szCs w:val="18"/>
        </w:rPr>
        <w:t>Kinkora</w:t>
      </w:r>
      <w:proofErr w:type="spellEnd"/>
      <w:r w:rsidRPr="00E47FC2">
        <w:rPr>
          <w:rFonts w:ascii="Arial" w:eastAsia="SimHei" w:hAnsi="Arial" w:cs="Arial"/>
          <w:b/>
          <w:sz w:val="18"/>
          <w:szCs w:val="18"/>
        </w:rPr>
        <w:t xml:space="preserve"> well-funded to kick off drilling - </w:t>
      </w:r>
      <w:proofErr w:type="gramStart"/>
      <w:r w:rsidRPr="00E47FC2">
        <w:rPr>
          <w:rFonts w:ascii="Arial" w:eastAsia="SimHei" w:hAnsi="Arial" w:cs="Arial"/>
          <w:b/>
          <w:sz w:val="18"/>
          <w:szCs w:val="18"/>
        </w:rPr>
        <w:t>13/12/2022</w:t>
      </w:r>
      <w:proofErr w:type="gramEnd"/>
    </w:p>
    <w:p w14:paraId="5B3B3E76" w14:textId="77777777" w:rsidR="00DA4A3A" w:rsidRPr="00E47FC2" w:rsidRDefault="00DA4A3A" w:rsidP="00DA4A3A">
      <w:pPr>
        <w:spacing w:line="276" w:lineRule="auto"/>
        <w:jc w:val="both"/>
        <w:rPr>
          <w:rFonts w:ascii="Arial" w:eastAsia="SimHei" w:hAnsi="Arial" w:cs="Arial"/>
          <w:bCs/>
          <w:sz w:val="18"/>
          <w:szCs w:val="18"/>
        </w:rPr>
      </w:pPr>
    </w:p>
    <w:p w14:paraId="0AD8190D"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Kincora Copper has received binding commitments for a $2.4 million capital raising to commence a high impact and high conviction drilling program.</w:t>
      </w:r>
    </w:p>
    <w:p w14:paraId="1F45B595" w14:textId="77777777" w:rsidR="00DA4A3A" w:rsidRPr="00E47FC2" w:rsidRDefault="00DA4A3A" w:rsidP="00DA4A3A">
      <w:pPr>
        <w:spacing w:line="276" w:lineRule="auto"/>
        <w:jc w:val="both"/>
        <w:rPr>
          <w:rFonts w:ascii="Arial" w:eastAsia="SimHei" w:hAnsi="Arial" w:cs="Arial"/>
          <w:bCs/>
          <w:sz w:val="18"/>
          <w:szCs w:val="18"/>
        </w:rPr>
      </w:pPr>
    </w:p>
    <w:p w14:paraId="5053CEE6"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3A35291E" w14:textId="77777777" w:rsidR="00DA4A3A" w:rsidRPr="00E47FC2" w:rsidRDefault="00000000" w:rsidP="00DA4A3A">
      <w:pPr>
        <w:spacing w:line="276" w:lineRule="auto"/>
        <w:jc w:val="both"/>
        <w:rPr>
          <w:rFonts w:ascii="Arial" w:eastAsia="SimHei" w:hAnsi="Arial" w:cs="Arial"/>
          <w:b/>
          <w:sz w:val="18"/>
          <w:szCs w:val="18"/>
        </w:rPr>
      </w:pPr>
      <w:hyperlink r:id="rId20" w:history="1">
        <w:r w:rsidR="00DA4A3A" w:rsidRPr="00E47FC2">
          <w:rPr>
            <w:rStyle w:val="Hyperlink"/>
            <w:rFonts w:ascii="Arial" w:eastAsia="SimHei" w:hAnsi="Arial" w:cs="Arial"/>
            <w:bCs/>
            <w:sz w:val="18"/>
            <w:szCs w:val="18"/>
            <w:u w:val="none"/>
          </w:rPr>
          <w:t>https://www.australianmining.com.au/news/kinkora-well-funded-to-kick-off-drilling/</w:t>
        </w:r>
      </w:hyperlink>
    </w:p>
    <w:p w14:paraId="24773C64" w14:textId="77777777" w:rsidR="00DA4A3A" w:rsidRPr="00E47FC2" w:rsidRDefault="00DA4A3A" w:rsidP="00DA4A3A">
      <w:pPr>
        <w:spacing w:line="276" w:lineRule="auto"/>
        <w:jc w:val="both"/>
        <w:rPr>
          <w:rFonts w:ascii="Arial" w:eastAsia="SimHei" w:hAnsi="Arial" w:cs="Arial"/>
          <w:b/>
          <w:sz w:val="18"/>
          <w:szCs w:val="18"/>
        </w:rPr>
      </w:pPr>
    </w:p>
    <w:p w14:paraId="0D548FAA" w14:textId="77777777" w:rsidR="00DA4A3A" w:rsidRPr="00E47FC2" w:rsidRDefault="00DA4A3A" w:rsidP="00DA4A3A">
      <w:pPr>
        <w:spacing w:line="276" w:lineRule="auto"/>
        <w:jc w:val="both"/>
        <w:rPr>
          <w:rFonts w:ascii="Arial" w:eastAsia="SimHei" w:hAnsi="Arial" w:cs="Arial"/>
          <w:b/>
          <w:sz w:val="18"/>
          <w:szCs w:val="18"/>
        </w:rPr>
      </w:pPr>
      <w:r w:rsidRPr="00E47FC2">
        <w:rPr>
          <w:rFonts w:ascii="Arial" w:eastAsia="SimHei" w:hAnsi="Arial" w:cs="Arial"/>
          <w:b/>
          <w:sz w:val="18"/>
          <w:szCs w:val="18"/>
        </w:rPr>
        <w:t xml:space="preserve">Proactive Investor - </w:t>
      </w:r>
      <w:proofErr w:type="spellStart"/>
      <w:r w:rsidRPr="00E47FC2">
        <w:rPr>
          <w:rFonts w:ascii="Arial" w:eastAsia="SimHei" w:hAnsi="Arial" w:cs="Arial"/>
          <w:b/>
          <w:sz w:val="18"/>
          <w:szCs w:val="18"/>
        </w:rPr>
        <w:t>AuKing</w:t>
      </w:r>
      <w:proofErr w:type="spellEnd"/>
      <w:r w:rsidRPr="00E47FC2">
        <w:rPr>
          <w:rFonts w:ascii="Arial" w:eastAsia="SimHei" w:hAnsi="Arial" w:cs="Arial"/>
          <w:b/>
          <w:sz w:val="18"/>
          <w:szCs w:val="18"/>
        </w:rPr>
        <w:t xml:space="preserve"> Mining on track to complete proposed acquisition of uranium and copper interests in Tanzania - </w:t>
      </w:r>
      <w:proofErr w:type="gramStart"/>
      <w:r w:rsidRPr="00E47FC2">
        <w:rPr>
          <w:rFonts w:ascii="Arial" w:eastAsia="SimHei" w:hAnsi="Arial" w:cs="Arial"/>
          <w:b/>
          <w:sz w:val="18"/>
          <w:szCs w:val="18"/>
        </w:rPr>
        <w:t>13/12/2022</w:t>
      </w:r>
      <w:proofErr w:type="gramEnd"/>
    </w:p>
    <w:p w14:paraId="00181D3E" w14:textId="77777777" w:rsidR="00DA4A3A" w:rsidRPr="00E47FC2" w:rsidRDefault="00DA4A3A" w:rsidP="00DA4A3A">
      <w:pPr>
        <w:spacing w:line="276" w:lineRule="auto"/>
        <w:jc w:val="both"/>
        <w:rPr>
          <w:rFonts w:ascii="Arial" w:eastAsia="SimHei" w:hAnsi="Arial" w:cs="Arial"/>
          <w:bCs/>
          <w:sz w:val="18"/>
          <w:szCs w:val="18"/>
        </w:rPr>
      </w:pPr>
    </w:p>
    <w:p w14:paraId="382674A4" w14:textId="77777777" w:rsidR="00DA4A3A" w:rsidRPr="00E47FC2" w:rsidRDefault="00DA4A3A" w:rsidP="00DA4A3A">
      <w:pPr>
        <w:spacing w:line="276" w:lineRule="auto"/>
        <w:jc w:val="both"/>
        <w:rPr>
          <w:rFonts w:ascii="Arial" w:eastAsia="SimHei" w:hAnsi="Arial" w:cs="Arial"/>
          <w:bCs/>
          <w:sz w:val="18"/>
          <w:szCs w:val="18"/>
        </w:rPr>
      </w:pPr>
      <w:proofErr w:type="spellStart"/>
      <w:r w:rsidRPr="00E47FC2">
        <w:rPr>
          <w:rFonts w:ascii="Arial" w:eastAsia="SimHei" w:hAnsi="Arial" w:cs="Arial"/>
          <w:bCs/>
          <w:sz w:val="18"/>
          <w:szCs w:val="18"/>
        </w:rPr>
        <w:t>AuKing</w:t>
      </w:r>
      <w:proofErr w:type="spellEnd"/>
      <w:r w:rsidRPr="00E47FC2">
        <w:rPr>
          <w:rFonts w:ascii="Arial" w:eastAsia="SimHei" w:hAnsi="Arial" w:cs="Arial"/>
          <w:bCs/>
          <w:sz w:val="18"/>
          <w:szCs w:val="18"/>
        </w:rPr>
        <w:t xml:space="preserve"> Mining Ltd is on track to complete the proposed acquisition of uranium and copper interests in Tanzania before the end of this year.</w:t>
      </w:r>
    </w:p>
    <w:p w14:paraId="36559C5C" w14:textId="77777777" w:rsidR="00DA4A3A" w:rsidRPr="00E47FC2" w:rsidRDefault="00DA4A3A" w:rsidP="00DA4A3A">
      <w:pPr>
        <w:spacing w:line="276" w:lineRule="auto"/>
        <w:jc w:val="both"/>
        <w:rPr>
          <w:rFonts w:ascii="Arial" w:eastAsia="SimHei" w:hAnsi="Arial" w:cs="Arial"/>
          <w:bCs/>
          <w:sz w:val="18"/>
          <w:szCs w:val="18"/>
        </w:rPr>
      </w:pPr>
    </w:p>
    <w:p w14:paraId="0D5C424D"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7684563" w14:textId="77777777" w:rsidR="00DA4A3A" w:rsidRPr="00E47FC2" w:rsidRDefault="00000000" w:rsidP="00DA4A3A">
      <w:pPr>
        <w:spacing w:line="276" w:lineRule="auto"/>
        <w:jc w:val="both"/>
        <w:rPr>
          <w:rFonts w:ascii="Arial" w:eastAsia="SimHei" w:hAnsi="Arial" w:cs="Arial"/>
          <w:bCs/>
          <w:sz w:val="18"/>
          <w:szCs w:val="18"/>
        </w:rPr>
      </w:pPr>
      <w:hyperlink r:id="rId21" w:history="1">
        <w:r w:rsidR="00DA4A3A" w:rsidRPr="00E47FC2">
          <w:rPr>
            <w:rStyle w:val="Hyperlink"/>
            <w:rFonts w:ascii="Arial" w:eastAsia="SimHei" w:hAnsi="Arial" w:cs="Arial"/>
            <w:bCs/>
            <w:sz w:val="18"/>
            <w:szCs w:val="18"/>
            <w:u w:val="none"/>
          </w:rPr>
          <w:t>https://www.proactiveinvestors.com.au/companies/news/1001001/auking-mining-on-track-to-complete-proposed-acquisition-of-uranium-and-copper-interests-in-tanzania-1001001.html</w:t>
        </w:r>
      </w:hyperlink>
    </w:p>
    <w:p w14:paraId="7B75535D" w14:textId="1BFEA630" w:rsidR="00DA4A3A" w:rsidRPr="00DA4A3A" w:rsidRDefault="00DA4A3A" w:rsidP="00DA4A3A">
      <w:pPr>
        <w:spacing w:line="276" w:lineRule="auto"/>
        <w:jc w:val="both"/>
        <w:rPr>
          <w:rFonts w:ascii="Arial" w:eastAsia="SimHei" w:hAnsi="Arial" w:cs="Arial"/>
          <w:bCs/>
          <w:sz w:val="18"/>
          <w:szCs w:val="18"/>
        </w:rPr>
      </w:pPr>
    </w:p>
    <w:p w14:paraId="133A41E7" w14:textId="77777777" w:rsidR="00DA4A3A" w:rsidRPr="00DA4A3A" w:rsidRDefault="00DA4A3A" w:rsidP="00DA4A3A">
      <w:pPr>
        <w:spacing w:line="276" w:lineRule="auto"/>
        <w:jc w:val="both"/>
        <w:rPr>
          <w:rFonts w:ascii="Arial" w:eastAsia="SimHei" w:hAnsi="Arial" w:cs="Arial"/>
          <w:b/>
          <w:color w:val="FF0000"/>
          <w:sz w:val="18"/>
          <w:szCs w:val="18"/>
        </w:rPr>
      </w:pPr>
    </w:p>
    <w:p w14:paraId="5F0C1ACF" w14:textId="77777777" w:rsidR="00DA4A3A" w:rsidRPr="00E47FC2" w:rsidRDefault="00000000" w:rsidP="00DA4A3A">
      <w:pPr>
        <w:widowControl w:val="0"/>
        <w:autoSpaceDE w:val="0"/>
        <w:autoSpaceDN w:val="0"/>
        <w:adjustRightInd w:val="0"/>
        <w:spacing w:line="276" w:lineRule="auto"/>
        <w:rPr>
          <w:rFonts w:ascii="Arial" w:eastAsiaTheme="minorEastAsia" w:hAnsi="Arial" w:cs="Arial"/>
          <w:bCs/>
          <w:sz w:val="16"/>
          <w:szCs w:val="16"/>
        </w:rPr>
      </w:pPr>
      <w:hyperlink r:id="rId22" w:history="1">
        <w:r w:rsidR="00DA4A3A" w:rsidRPr="00E47FC2">
          <w:rPr>
            <w:rFonts w:ascii="Arial" w:eastAsiaTheme="minorEastAsia" w:hAnsi="Arial" w:cs="Arial"/>
            <w:bCs/>
            <w:color w:val="0000FF"/>
            <w:sz w:val="16"/>
            <w:szCs w:val="16"/>
          </w:rPr>
          <w:t>https://www.facebook.com/acquisdata/</w:t>
        </w:r>
      </w:hyperlink>
    </w:p>
    <w:p w14:paraId="6E6D5322" w14:textId="77777777" w:rsidR="00DA4A3A" w:rsidRPr="00E47FC2" w:rsidRDefault="00000000" w:rsidP="00DA4A3A">
      <w:pPr>
        <w:widowControl w:val="0"/>
        <w:autoSpaceDE w:val="0"/>
        <w:autoSpaceDN w:val="0"/>
        <w:adjustRightInd w:val="0"/>
        <w:spacing w:line="276" w:lineRule="auto"/>
        <w:rPr>
          <w:rFonts w:ascii="Arial" w:eastAsiaTheme="minorEastAsia" w:hAnsi="Arial" w:cs="Arial"/>
          <w:b/>
          <w:bCs/>
          <w:sz w:val="16"/>
          <w:szCs w:val="16"/>
        </w:rPr>
      </w:pPr>
      <w:hyperlink r:id="rId23" w:history="1">
        <w:r w:rsidR="00DA4A3A" w:rsidRPr="00E47FC2">
          <w:rPr>
            <w:rFonts w:ascii="Arial" w:eastAsiaTheme="minorEastAsia" w:hAnsi="Arial" w:cs="Arial"/>
            <w:bCs/>
            <w:color w:val="0000FF"/>
            <w:sz w:val="16"/>
            <w:szCs w:val="16"/>
          </w:rPr>
          <w:t>https://twitter.com/acquisdata</w:t>
        </w:r>
      </w:hyperlink>
    </w:p>
    <w:p w14:paraId="39DF9B45" w14:textId="77777777" w:rsidR="0061313E" w:rsidRDefault="0061313E">
      <w:pPr>
        <w:rPr>
          <w:rFonts w:ascii="Arial" w:eastAsia="SimHei" w:hAnsi="Arial" w:cs="Arial"/>
          <w:b/>
          <w:color w:val="FF0000"/>
        </w:rPr>
      </w:pPr>
      <w:r>
        <w:rPr>
          <w:rFonts w:ascii="Arial" w:eastAsia="SimHei" w:hAnsi="Arial" w:cs="Arial"/>
          <w:b/>
          <w:color w:val="FF0000"/>
        </w:rPr>
        <w:br w:type="page"/>
      </w:r>
    </w:p>
    <w:p w14:paraId="665D3C66" w14:textId="684BAAAD" w:rsidR="00DA4A3A" w:rsidRPr="00E47FC2" w:rsidRDefault="00DA4A3A" w:rsidP="00DA4A3A">
      <w:pPr>
        <w:spacing w:line="276" w:lineRule="auto"/>
        <w:rPr>
          <w:rFonts w:ascii="Arial" w:eastAsia="SimHei" w:hAnsi="Arial" w:cs="Arial"/>
          <w:b/>
          <w:color w:val="FF0000"/>
        </w:rPr>
      </w:pPr>
      <w:r w:rsidRPr="00E47FC2">
        <w:rPr>
          <w:rFonts w:ascii="Arial" w:eastAsia="SimHei" w:hAnsi="Arial" w:cs="Arial"/>
          <w:b/>
          <w:color w:val="FF0000"/>
        </w:rPr>
        <w:lastRenderedPageBreak/>
        <w:t>Media Releases</w:t>
      </w:r>
    </w:p>
    <w:p w14:paraId="21E30573" w14:textId="77777777" w:rsidR="00DA4A3A" w:rsidRPr="00E47FC2" w:rsidRDefault="00DA4A3A" w:rsidP="00DA4A3A">
      <w:pPr>
        <w:spacing w:line="276" w:lineRule="auto"/>
        <w:jc w:val="both"/>
        <w:rPr>
          <w:rFonts w:ascii="Arial" w:hAnsi="Arial" w:cs="Arial"/>
          <w:b/>
          <w:sz w:val="18"/>
          <w:szCs w:val="18"/>
        </w:rPr>
      </w:pPr>
      <w:bookmarkStart w:id="14" w:name="_Hlk84337384"/>
      <w:bookmarkStart w:id="15" w:name="_Hlk83142907"/>
      <w:bookmarkStart w:id="16" w:name="_Hlk81988726"/>
      <w:bookmarkStart w:id="17" w:name="_Hlk81394426"/>
      <w:bookmarkStart w:id="18" w:name="_Hlk78280374"/>
    </w:p>
    <w:p w14:paraId="1D54D1F0" w14:textId="77777777" w:rsidR="00DA4A3A" w:rsidRPr="00E47FC2" w:rsidRDefault="00DA4A3A" w:rsidP="00DA4A3A">
      <w:pPr>
        <w:spacing w:line="276" w:lineRule="auto"/>
        <w:jc w:val="both"/>
        <w:rPr>
          <w:rFonts w:ascii="Arial" w:hAnsi="Arial" w:cs="Arial"/>
          <w:b/>
          <w:bCs/>
          <w:sz w:val="18"/>
          <w:szCs w:val="18"/>
        </w:rPr>
      </w:pPr>
      <w:bookmarkStart w:id="19" w:name="_Hlk121838667"/>
      <w:bookmarkStart w:id="20" w:name="_Hlk120651663"/>
      <w:bookmarkStart w:id="21" w:name="_Hlk120046876"/>
      <w:bookmarkStart w:id="22" w:name="_Hlk118835886"/>
      <w:bookmarkStart w:id="23" w:name="_Hlk115813922"/>
      <w:bookmarkStart w:id="24" w:name="_Hlk114576415"/>
      <w:bookmarkStart w:id="25" w:name="_Hlk112226112"/>
      <w:bookmarkStart w:id="26" w:name="_Hlk112225738"/>
      <w:bookmarkStart w:id="27" w:name="_Hlk110413215"/>
      <w:bookmarkStart w:id="28" w:name="_Hlk104369317"/>
      <w:bookmarkStart w:id="29" w:name="_Hlk101945353"/>
      <w:bookmarkStart w:id="30" w:name="_Hlk98323956"/>
      <w:bookmarkStart w:id="31" w:name="_Hlk95242395"/>
      <w:bookmarkStart w:id="32" w:name="_Hlk94520711"/>
      <w:bookmarkStart w:id="33" w:name="_Hlk88576366"/>
      <w:bookmarkStart w:id="34" w:name="_Hlk87431335"/>
      <w:bookmarkStart w:id="35" w:name="_Hlk87430757"/>
      <w:bookmarkStart w:id="36" w:name="_Hlk87430320"/>
      <w:r w:rsidRPr="00E47FC2">
        <w:rPr>
          <w:rFonts w:ascii="Arial" w:hAnsi="Arial" w:cs="Arial"/>
          <w:b/>
          <w:bCs/>
          <w:sz w:val="18"/>
          <w:szCs w:val="18"/>
        </w:rPr>
        <w:t>TNG Limited (ASX: TNG) - TNG Update on Mount Peake Offtake Agreements – 16/12/2022</w:t>
      </w:r>
    </w:p>
    <w:p w14:paraId="5A06B0C3" w14:textId="77777777" w:rsidR="00DA4A3A" w:rsidRPr="00E47FC2" w:rsidRDefault="00DA4A3A" w:rsidP="00DA4A3A">
      <w:pPr>
        <w:spacing w:line="276" w:lineRule="auto"/>
        <w:jc w:val="both"/>
        <w:rPr>
          <w:rFonts w:ascii="Arial" w:hAnsi="Arial" w:cs="Arial"/>
          <w:b/>
          <w:bCs/>
          <w:sz w:val="18"/>
          <w:szCs w:val="18"/>
        </w:rPr>
      </w:pPr>
    </w:p>
    <w:p w14:paraId="4DB81B1B"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Following an extensive and ongoing review of offtake agreements for the Mount Peake Vanadium-Titanium-Iron Project (the “Project”), the Board of TNG Limited (ASX: TNG) (“TNG” or the “Company”) advises that: </w:t>
      </w:r>
    </w:p>
    <w:p w14:paraId="2AF4B4B9" w14:textId="77777777" w:rsidR="00DA4A3A" w:rsidRPr="00E47FC2" w:rsidRDefault="00DA4A3A" w:rsidP="00DA4A3A">
      <w:pPr>
        <w:spacing w:line="276" w:lineRule="auto"/>
        <w:jc w:val="both"/>
        <w:rPr>
          <w:rFonts w:ascii="Arial" w:hAnsi="Arial" w:cs="Arial"/>
          <w:sz w:val="18"/>
          <w:szCs w:val="18"/>
        </w:rPr>
      </w:pPr>
    </w:p>
    <w:p w14:paraId="08C5F5DA"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1. Notice of termination has been provided to </w:t>
      </w:r>
      <w:proofErr w:type="spellStart"/>
      <w:r w:rsidRPr="00E47FC2">
        <w:rPr>
          <w:rFonts w:ascii="Arial" w:hAnsi="Arial" w:cs="Arial"/>
          <w:sz w:val="18"/>
          <w:szCs w:val="18"/>
        </w:rPr>
        <w:t>Gunvor</w:t>
      </w:r>
      <w:proofErr w:type="spellEnd"/>
      <w:r w:rsidRPr="00E47FC2">
        <w:rPr>
          <w:rFonts w:ascii="Arial" w:hAnsi="Arial" w:cs="Arial"/>
          <w:sz w:val="18"/>
          <w:szCs w:val="18"/>
        </w:rPr>
        <w:t xml:space="preserve"> Singapore Pte Ltd in respect of the Life-of-Mine Offtake and Marketing Agreement (see ASX announcement of 15 October 2020) for 40% of the vanadium pentoxide intended to be produced from the Project, given the conditions precedent have not been satisfied. </w:t>
      </w:r>
    </w:p>
    <w:p w14:paraId="2D755B1A" w14:textId="77777777" w:rsidR="00DA4A3A" w:rsidRPr="00E47FC2" w:rsidRDefault="00DA4A3A" w:rsidP="00DA4A3A">
      <w:pPr>
        <w:spacing w:line="276" w:lineRule="auto"/>
        <w:jc w:val="both"/>
        <w:rPr>
          <w:rFonts w:ascii="Arial" w:hAnsi="Arial" w:cs="Arial"/>
          <w:sz w:val="18"/>
          <w:szCs w:val="18"/>
        </w:rPr>
      </w:pPr>
    </w:p>
    <w:p w14:paraId="0A34C30C"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2. Agreement has been reached with </w:t>
      </w:r>
      <w:proofErr w:type="spellStart"/>
      <w:r w:rsidRPr="00E47FC2">
        <w:rPr>
          <w:rFonts w:ascii="Arial" w:hAnsi="Arial" w:cs="Arial"/>
          <w:sz w:val="18"/>
          <w:szCs w:val="18"/>
        </w:rPr>
        <w:t>Vimson</w:t>
      </w:r>
      <w:proofErr w:type="spellEnd"/>
      <w:r w:rsidRPr="00E47FC2">
        <w:rPr>
          <w:rFonts w:ascii="Arial" w:hAnsi="Arial" w:cs="Arial"/>
          <w:sz w:val="18"/>
          <w:szCs w:val="18"/>
        </w:rPr>
        <w:t xml:space="preserve"> Group, through its Singapore-based, </w:t>
      </w:r>
      <w:proofErr w:type="gramStart"/>
      <w:r w:rsidRPr="00E47FC2">
        <w:rPr>
          <w:rFonts w:ascii="Arial" w:hAnsi="Arial" w:cs="Arial"/>
          <w:sz w:val="18"/>
          <w:szCs w:val="18"/>
        </w:rPr>
        <w:t>wholly-owned</w:t>
      </w:r>
      <w:proofErr w:type="gramEnd"/>
      <w:r w:rsidRPr="00E47FC2">
        <w:rPr>
          <w:rFonts w:ascii="Arial" w:hAnsi="Arial" w:cs="Arial"/>
          <w:sz w:val="18"/>
          <w:szCs w:val="18"/>
        </w:rPr>
        <w:t xml:space="preserve"> subsidiary V.M. SALGAOCAR &amp; Bro. (Singapore) Pte. Ltd, to extend the Life-of-Mine Offtake and Marketing Agreement (see ASX announcement of 27 July 2020), for up to 100% of high purity iron products intended to be produced from the Project. </w:t>
      </w:r>
    </w:p>
    <w:p w14:paraId="252B6B98" w14:textId="77777777" w:rsidR="00DA4A3A" w:rsidRPr="00E47FC2" w:rsidRDefault="00DA4A3A" w:rsidP="00DA4A3A">
      <w:pPr>
        <w:spacing w:line="276" w:lineRule="auto"/>
        <w:jc w:val="both"/>
        <w:rPr>
          <w:rFonts w:ascii="Arial" w:hAnsi="Arial" w:cs="Arial"/>
          <w:sz w:val="18"/>
          <w:szCs w:val="18"/>
        </w:rPr>
      </w:pPr>
    </w:p>
    <w:p w14:paraId="0DCB5D98"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Comment from Chair </w:t>
      </w:r>
    </w:p>
    <w:p w14:paraId="4DD24C9C" w14:textId="77777777" w:rsidR="00DA4A3A" w:rsidRPr="00E47FC2" w:rsidRDefault="00DA4A3A" w:rsidP="00DA4A3A">
      <w:pPr>
        <w:spacing w:line="276" w:lineRule="auto"/>
        <w:jc w:val="both"/>
        <w:rPr>
          <w:rFonts w:ascii="Arial" w:hAnsi="Arial" w:cs="Arial"/>
          <w:sz w:val="18"/>
          <w:szCs w:val="18"/>
        </w:rPr>
      </w:pPr>
    </w:p>
    <w:p w14:paraId="17D1E5F3" w14:textId="77777777" w:rsidR="00DA4A3A" w:rsidRPr="00E47FC2" w:rsidRDefault="00DA4A3A" w:rsidP="00DA4A3A">
      <w:pPr>
        <w:spacing w:line="276" w:lineRule="auto"/>
        <w:jc w:val="both"/>
        <w:rPr>
          <w:rFonts w:ascii="Arial" w:hAnsi="Arial" w:cs="Arial"/>
          <w:sz w:val="18"/>
          <w:szCs w:val="18"/>
        </w:rPr>
      </w:pPr>
      <w:proofErr w:type="spellStart"/>
      <w:r w:rsidRPr="00E47FC2">
        <w:rPr>
          <w:rFonts w:ascii="Arial" w:hAnsi="Arial" w:cs="Arial"/>
          <w:sz w:val="18"/>
          <w:szCs w:val="18"/>
        </w:rPr>
        <w:t>Mr</w:t>
      </w:r>
      <w:proofErr w:type="spellEnd"/>
      <w:r w:rsidRPr="00E47FC2">
        <w:rPr>
          <w:rFonts w:ascii="Arial" w:hAnsi="Arial" w:cs="Arial"/>
          <w:sz w:val="18"/>
          <w:szCs w:val="18"/>
        </w:rPr>
        <w:t xml:space="preserve"> Grant Wilson commented: </w:t>
      </w:r>
    </w:p>
    <w:p w14:paraId="6A6F569E" w14:textId="77777777" w:rsidR="00DA4A3A" w:rsidRPr="00E47FC2" w:rsidRDefault="00DA4A3A" w:rsidP="00DA4A3A">
      <w:pPr>
        <w:spacing w:line="276" w:lineRule="auto"/>
        <w:jc w:val="both"/>
        <w:rPr>
          <w:rFonts w:ascii="Arial" w:hAnsi="Arial" w:cs="Arial"/>
          <w:sz w:val="18"/>
          <w:szCs w:val="18"/>
        </w:rPr>
      </w:pPr>
    </w:p>
    <w:p w14:paraId="4C5AE635"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“The review that is currently underway is all-encompassing and focused on defining a coherent and credible strategy for Project delivery at Mount Peake. It is fundamentally necessary to include the Company’s offtake and financing arrangements as part of the review, and to ensure that the Company abides strictly by its legal obligations in making decisions. It is also important that such arrangements play a strongly facilitative role in advancing Project delivery. And that the Company’s posture in offtake and project finance is highly attuned to shifting global dynamics in respect of critical minerals and sustainability. I am looking forward to progressing these areas on behalf of the Company next year”.</w:t>
      </w:r>
    </w:p>
    <w:p w14:paraId="563E4DED" w14:textId="77777777" w:rsidR="00DA4A3A" w:rsidRPr="00E47FC2" w:rsidRDefault="00DA4A3A" w:rsidP="00DA4A3A">
      <w:pPr>
        <w:spacing w:line="276" w:lineRule="auto"/>
        <w:jc w:val="both"/>
        <w:rPr>
          <w:rFonts w:ascii="Arial" w:hAnsi="Arial" w:cs="Arial"/>
          <w:sz w:val="18"/>
          <w:szCs w:val="18"/>
        </w:rPr>
      </w:pPr>
    </w:p>
    <w:p w14:paraId="2F4072A9" w14:textId="77777777" w:rsidR="00DA4A3A" w:rsidRPr="00E47FC2" w:rsidRDefault="00000000" w:rsidP="00DA4A3A">
      <w:pPr>
        <w:spacing w:line="276" w:lineRule="auto"/>
        <w:jc w:val="both"/>
        <w:rPr>
          <w:rFonts w:ascii="Arial" w:hAnsi="Arial" w:cs="Arial"/>
          <w:sz w:val="18"/>
          <w:szCs w:val="18"/>
        </w:rPr>
      </w:pPr>
      <w:hyperlink r:id="rId24" w:history="1">
        <w:r w:rsidR="00DA4A3A" w:rsidRPr="00E47FC2">
          <w:rPr>
            <w:rStyle w:val="Hyperlink"/>
            <w:rFonts w:ascii="Arial" w:hAnsi="Arial" w:cs="Arial"/>
            <w:sz w:val="18"/>
            <w:szCs w:val="18"/>
            <w:u w:val="none"/>
          </w:rPr>
          <w:t>https://www.tngltd.com.au/wp-content/uploads/2022/12/61128863.pdf</w:t>
        </w:r>
      </w:hyperlink>
    </w:p>
    <w:bookmarkEnd w:id="19"/>
    <w:p w14:paraId="567B9702" w14:textId="77777777" w:rsidR="00DA4A3A" w:rsidRPr="00E47FC2" w:rsidRDefault="00DA4A3A" w:rsidP="00DA4A3A">
      <w:pPr>
        <w:spacing w:line="276" w:lineRule="auto"/>
        <w:jc w:val="both"/>
        <w:rPr>
          <w:rFonts w:ascii="Arial" w:hAnsi="Arial" w:cs="Arial"/>
          <w:b/>
          <w:bCs/>
          <w:sz w:val="18"/>
          <w:szCs w:val="18"/>
        </w:rPr>
      </w:pPr>
    </w:p>
    <w:bookmarkEnd w:id="20"/>
    <w:bookmarkEnd w:id="21"/>
    <w:bookmarkEnd w:id="22"/>
    <w:bookmarkEnd w:id="23"/>
    <w:bookmarkEnd w:id="24"/>
    <w:p w14:paraId="06B16494" w14:textId="77777777" w:rsidR="00DA4A3A" w:rsidRPr="00E47FC2" w:rsidRDefault="00DA4A3A" w:rsidP="00DA4A3A">
      <w:pPr>
        <w:spacing w:line="276" w:lineRule="auto"/>
        <w:jc w:val="both"/>
        <w:rPr>
          <w:rFonts w:ascii="Arial" w:hAnsi="Arial" w:cs="Arial"/>
          <w:b/>
          <w:bCs/>
          <w:sz w:val="18"/>
          <w:szCs w:val="18"/>
        </w:rPr>
      </w:pPr>
    </w:p>
    <w:bookmarkEnd w:id="14"/>
    <w:bookmarkEnd w:id="15"/>
    <w:bookmarkEnd w:id="16"/>
    <w:bookmarkEnd w:id="17"/>
    <w:bookmarkEnd w:id="18"/>
    <w:bookmarkEnd w:id="25"/>
    <w:bookmarkEnd w:id="26"/>
    <w:bookmarkEnd w:id="27"/>
    <w:bookmarkEnd w:id="28"/>
    <w:bookmarkEnd w:id="29"/>
    <w:bookmarkEnd w:id="30"/>
    <w:bookmarkEnd w:id="31"/>
    <w:bookmarkEnd w:id="32"/>
    <w:bookmarkEnd w:id="33"/>
    <w:bookmarkEnd w:id="34"/>
    <w:bookmarkEnd w:id="35"/>
    <w:bookmarkEnd w:id="36"/>
    <w:p w14:paraId="5E6C3ED5" w14:textId="77777777" w:rsidR="00DA4A3A" w:rsidRPr="00E47FC2" w:rsidRDefault="00DA4A3A" w:rsidP="00DA4A3A">
      <w:pPr>
        <w:autoSpaceDE w:val="0"/>
        <w:autoSpaceDN w:val="0"/>
        <w:spacing w:line="276" w:lineRule="auto"/>
        <w:jc w:val="center"/>
        <w:rPr>
          <w:rFonts w:ascii="Arial" w:hAnsi="Arial" w:cs="Arial"/>
          <w:color w:val="000000"/>
          <w:sz w:val="22"/>
          <w:szCs w:val="22"/>
        </w:rPr>
      </w:pPr>
      <w:r w:rsidRPr="00E47FC2">
        <w:rPr>
          <w:rFonts w:ascii="Arial" w:hAnsi="Arial" w:cs="Arial"/>
          <w:color w:val="FF0000"/>
          <w:sz w:val="22"/>
          <w:szCs w:val="22"/>
        </w:rPr>
        <w:t xml:space="preserve"># </w:t>
      </w:r>
      <w:proofErr w:type="spellStart"/>
      <w:r w:rsidRPr="00E47FC2">
        <w:rPr>
          <w:rFonts w:ascii="Arial" w:hAnsi="Arial" w:cs="Arial"/>
          <w:color w:val="FF0000"/>
          <w:sz w:val="22"/>
          <w:szCs w:val="22"/>
        </w:rPr>
        <w:t>Acquisdata</w:t>
      </w:r>
      <w:proofErr w:type="spellEnd"/>
      <w:r w:rsidRPr="00E47FC2">
        <w:rPr>
          <w:rFonts w:ascii="Arial" w:hAnsi="Arial" w:cs="Arial"/>
          <w:color w:val="FF0000"/>
          <w:sz w:val="22"/>
          <w:szCs w:val="22"/>
        </w:rPr>
        <w:t xml:space="preserve">: Up to date business intelligence reports covering developments in the world’s fastest growing industries </w:t>
      </w:r>
      <w:hyperlink r:id="rId25" w:history="1">
        <w:r w:rsidRPr="00E47FC2">
          <w:rPr>
            <w:rStyle w:val="Hyperlink"/>
            <w:rFonts w:ascii="Arial" w:hAnsi="Arial" w:cs="Arial"/>
            <w:sz w:val="22"/>
            <w:szCs w:val="22"/>
            <w:u w:val="none"/>
          </w:rPr>
          <w:t>www.acquisdata.com</w:t>
        </w:r>
      </w:hyperlink>
      <w:r w:rsidRPr="00E47FC2">
        <w:rPr>
          <w:rFonts w:ascii="Arial" w:hAnsi="Arial" w:cs="Arial"/>
          <w:color w:val="FF0000"/>
          <w:sz w:val="22"/>
          <w:szCs w:val="22"/>
        </w:rPr>
        <w:t xml:space="preserve"> #</w:t>
      </w:r>
    </w:p>
    <w:p w14:paraId="79B35824" w14:textId="77777777" w:rsidR="00DA4A3A" w:rsidRPr="00E47FC2" w:rsidRDefault="00DA4A3A" w:rsidP="00DA4A3A">
      <w:pPr>
        <w:spacing w:line="276" w:lineRule="auto"/>
        <w:rPr>
          <w:rFonts w:ascii="Arial" w:hAnsi="Arial" w:cs="Arial"/>
        </w:rPr>
      </w:pPr>
    </w:p>
    <w:p w14:paraId="70494EAB" w14:textId="77777777" w:rsidR="00DA4A3A" w:rsidRPr="00E47FC2" w:rsidRDefault="00DA4A3A" w:rsidP="00DA4A3A">
      <w:pPr>
        <w:spacing w:line="276" w:lineRule="auto"/>
        <w:jc w:val="center"/>
        <w:rPr>
          <w:rFonts w:ascii="Arial" w:hAnsi="Arial" w:cs="Arial"/>
          <w:color w:val="000000"/>
          <w:sz w:val="22"/>
          <w:szCs w:val="22"/>
        </w:rPr>
      </w:pPr>
      <w:r w:rsidRPr="00E47FC2">
        <w:rPr>
          <w:rFonts w:ascii="Arial" w:hAnsi="Arial" w:cs="Arial"/>
          <w:color w:val="FF0000"/>
          <w:sz w:val="22"/>
          <w:szCs w:val="22"/>
        </w:rPr>
        <w:t xml:space="preserve"># </w:t>
      </w:r>
      <w:proofErr w:type="spellStart"/>
      <w:r w:rsidRPr="00E47FC2">
        <w:rPr>
          <w:rFonts w:ascii="Arial" w:hAnsi="Arial" w:cs="Arial"/>
          <w:color w:val="FF0000"/>
          <w:sz w:val="22"/>
          <w:szCs w:val="22"/>
        </w:rPr>
        <w:t>Reportal</w:t>
      </w:r>
      <w:proofErr w:type="spellEnd"/>
      <w:r w:rsidRPr="00E47FC2">
        <w:rPr>
          <w:rFonts w:ascii="Arial" w:hAnsi="Arial" w:cs="Arial"/>
          <w:color w:val="FF0000"/>
          <w:sz w:val="22"/>
          <w:szCs w:val="22"/>
        </w:rPr>
        <w:t xml:space="preserve">: a vast archive of corporate documents from listed companies around the world </w:t>
      </w:r>
      <w:hyperlink r:id="rId26" w:history="1">
        <w:r w:rsidRPr="00E47FC2">
          <w:rPr>
            <w:rStyle w:val="Hyperlink"/>
            <w:rFonts w:ascii="Arial" w:hAnsi="Arial" w:cs="Arial"/>
            <w:sz w:val="22"/>
            <w:szCs w:val="22"/>
            <w:u w:val="none"/>
          </w:rPr>
          <w:t>www.reportaldata.com</w:t>
        </w:r>
      </w:hyperlink>
      <w:r w:rsidRPr="00E47FC2">
        <w:rPr>
          <w:rFonts w:ascii="Arial" w:hAnsi="Arial" w:cs="Arial"/>
          <w:color w:val="FF0000"/>
          <w:sz w:val="22"/>
          <w:szCs w:val="22"/>
        </w:rPr>
        <w:t xml:space="preserve"> #</w:t>
      </w:r>
    </w:p>
    <w:p w14:paraId="0DC763F3" w14:textId="77777777" w:rsidR="0061313E" w:rsidRDefault="0061313E">
      <w:pPr>
        <w:rPr>
          <w:rFonts w:ascii="Arial" w:hAnsi="Arial" w:cs="Arial"/>
          <w:color w:val="FF0000"/>
          <w:sz w:val="22"/>
          <w:szCs w:val="22"/>
        </w:rPr>
      </w:pPr>
      <w:r>
        <w:rPr>
          <w:rFonts w:ascii="Arial" w:hAnsi="Arial" w:cs="Arial"/>
          <w:color w:val="FF0000"/>
          <w:sz w:val="22"/>
          <w:szCs w:val="22"/>
        </w:rPr>
        <w:br w:type="page"/>
      </w:r>
    </w:p>
    <w:p w14:paraId="7799AC41" w14:textId="52547989" w:rsidR="00DA4A3A" w:rsidRPr="00E47FC2" w:rsidRDefault="00DA4A3A" w:rsidP="00DA4A3A">
      <w:pPr>
        <w:spacing w:line="276" w:lineRule="auto"/>
        <w:rPr>
          <w:rFonts w:ascii="Arial" w:hAnsi="Arial" w:cs="Arial"/>
          <w:b/>
          <w:color w:val="FF0000"/>
        </w:rPr>
      </w:pPr>
      <w:r w:rsidRPr="00E47FC2">
        <w:rPr>
          <w:rFonts w:ascii="Arial" w:hAnsi="Arial" w:cs="Arial"/>
          <w:b/>
          <w:color w:val="FF0000"/>
        </w:rPr>
        <w:lastRenderedPageBreak/>
        <w:t>Latest Research</w:t>
      </w:r>
    </w:p>
    <w:p w14:paraId="5D7224C2" w14:textId="77777777" w:rsidR="00DA4A3A" w:rsidRPr="00DA4A3A" w:rsidRDefault="00DA4A3A" w:rsidP="00DA4A3A">
      <w:pPr>
        <w:spacing w:line="276" w:lineRule="auto"/>
        <w:jc w:val="both"/>
        <w:rPr>
          <w:rFonts w:ascii="Arial" w:hAnsi="Arial" w:cs="Arial"/>
          <w:color w:val="000000"/>
          <w:sz w:val="18"/>
          <w:szCs w:val="18"/>
        </w:rPr>
      </w:pPr>
    </w:p>
    <w:p w14:paraId="7EF91D16" w14:textId="77777777" w:rsidR="00DA4A3A" w:rsidRPr="00DA4A3A" w:rsidRDefault="00DA4A3A" w:rsidP="00DA4A3A">
      <w:pPr>
        <w:spacing w:line="276" w:lineRule="auto"/>
        <w:jc w:val="both"/>
        <w:rPr>
          <w:rFonts w:ascii="Arial" w:hAnsi="Arial" w:cs="Arial"/>
          <w:b/>
          <w:bCs/>
          <w:sz w:val="18"/>
          <w:szCs w:val="18"/>
        </w:rPr>
      </w:pPr>
      <w:r w:rsidRPr="00DA4A3A">
        <w:rPr>
          <w:rFonts w:ascii="Arial" w:hAnsi="Arial" w:cs="Arial"/>
          <w:b/>
          <w:bCs/>
          <w:sz w:val="18"/>
          <w:szCs w:val="18"/>
        </w:rPr>
        <w:t>Recent pegmatite-hosted spodumene discoveries in Western Australia: insights for lithium exploration in Australia and globally</w:t>
      </w:r>
    </w:p>
    <w:p w14:paraId="35DDC370" w14:textId="77777777" w:rsidR="00DA4A3A" w:rsidRPr="00DA4A3A" w:rsidRDefault="00DA4A3A" w:rsidP="00DA4A3A">
      <w:pPr>
        <w:spacing w:line="276" w:lineRule="auto"/>
        <w:jc w:val="both"/>
        <w:rPr>
          <w:rFonts w:ascii="Arial" w:hAnsi="Arial" w:cs="Arial"/>
          <w:b/>
          <w:bCs/>
          <w:sz w:val="18"/>
          <w:szCs w:val="18"/>
        </w:rPr>
      </w:pPr>
    </w:p>
    <w:p w14:paraId="179F6FA4" w14:textId="77777777" w:rsidR="00DA4A3A" w:rsidRPr="00DA4A3A" w:rsidRDefault="00DA4A3A" w:rsidP="00DA4A3A">
      <w:pPr>
        <w:spacing w:line="276" w:lineRule="auto"/>
        <w:jc w:val="both"/>
        <w:rPr>
          <w:rFonts w:ascii="Arial" w:hAnsi="Arial" w:cs="Arial"/>
          <w:b/>
          <w:sz w:val="18"/>
          <w:szCs w:val="18"/>
        </w:rPr>
      </w:pPr>
      <w:r w:rsidRPr="00DA4A3A">
        <w:rPr>
          <w:rFonts w:ascii="Arial" w:hAnsi="Arial" w:cs="Arial"/>
          <w:b/>
          <w:sz w:val="18"/>
          <w:szCs w:val="18"/>
        </w:rPr>
        <w:t>Zoe Phelps-Barber, Allan Trench, David I. Groves</w:t>
      </w:r>
    </w:p>
    <w:p w14:paraId="5A8A92C9" w14:textId="77777777" w:rsidR="00DA4A3A" w:rsidRPr="00DA4A3A" w:rsidRDefault="00DA4A3A" w:rsidP="00DA4A3A">
      <w:pPr>
        <w:spacing w:line="276" w:lineRule="auto"/>
        <w:jc w:val="both"/>
        <w:rPr>
          <w:rFonts w:ascii="Arial" w:hAnsi="Arial" w:cs="Arial"/>
          <w:b/>
          <w:sz w:val="18"/>
          <w:szCs w:val="18"/>
        </w:rPr>
      </w:pPr>
    </w:p>
    <w:p w14:paraId="112E094E" w14:textId="77777777" w:rsidR="00DA4A3A" w:rsidRPr="00DA4A3A" w:rsidRDefault="00DA4A3A" w:rsidP="00DA4A3A">
      <w:pPr>
        <w:spacing w:line="276" w:lineRule="auto"/>
        <w:jc w:val="both"/>
        <w:rPr>
          <w:rFonts w:ascii="Arial" w:hAnsi="Arial" w:cs="Arial"/>
          <w:b/>
          <w:sz w:val="18"/>
          <w:szCs w:val="18"/>
        </w:rPr>
      </w:pPr>
      <w:r w:rsidRPr="00DA4A3A">
        <w:rPr>
          <w:rFonts w:ascii="Arial" w:hAnsi="Arial" w:cs="Arial"/>
          <w:b/>
          <w:sz w:val="18"/>
          <w:szCs w:val="18"/>
        </w:rPr>
        <w:t>Abstract</w:t>
      </w:r>
    </w:p>
    <w:p w14:paraId="2E27B879" w14:textId="77777777" w:rsidR="00DA4A3A" w:rsidRPr="00DA4A3A" w:rsidRDefault="00DA4A3A" w:rsidP="00DA4A3A">
      <w:pPr>
        <w:spacing w:line="276" w:lineRule="auto"/>
        <w:jc w:val="both"/>
        <w:rPr>
          <w:rFonts w:ascii="Arial" w:hAnsi="Arial" w:cs="Arial"/>
          <w:b/>
          <w:sz w:val="18"/>
          <w:szCs w:val="18"/>
        </w:rPr>
      </w:pPr>
    </w:p>
    <w:p w14:paraId="44DCCA35" w14:textId="77777777" w:rsidR="00DA4A3A" w:rsidRPr="00E47FC2" w:rsidRDefault="00DA4A3A" w:rsidP="00DA4A3A">
      <w:pPr>
        <w:spacing w:line="276" w:lineRule="auto"/>
        <w:jc w:val="both"/>
        <w:rPr>
          <w:rFonts w:ascii="Arial" w:hAnsi="Arial" w:cs="Arial"/>
          <w:bCs/>
          <w:sz w:val="18"/>
          <w:szCs w:val="18"/>
        </w:rPr>
      </w:pPr>
      <w:r w:rsidRPr="00E47FC2">
        <w:rPr>
          <w:rFonts w:ascii="Arial" w:hAnsi="Arial" w:cs="Arial"/>
          <w:bCs/>
          <w:sz w:val="18"/>
          <w:szCs w:val="18"/>
        </w:rPr>
        <w:t>The discovery and development of world-class Lithium–</w:t>
      </w:r>
      <w:proofErr w:type="spellStart"/>
      <w:r w:rsidRPr="00E47FC2">
        <w:rPr>
          <w:rFonts w:ascii="Arial" w:hAnsi="Arial" w:cs="Arial"/>
          <w:bCs/>
          <w:sz w:val="18"/>
          <w:szCs w:val="18"/>
        </w:rPr>
        <w:t>Caesium</w:t>
      </w:r>
      <w:proofErr w:type="spellEnd"/>
      <w:r w:rsidRPr="00E47FC2">
        <w:rPr>
          <w:rFonts w:ascii="Arial" w:hAnsi="Arial" w:cs="Arial"/>
          <w:bCs/>
          <w:sz w:val="18"/>
          <w:szCs w:val="18"/>
        </w:rPr>
        <w:t xml:space="preserve">–Tantalum (LCT) spodumene-bearing pegmatites in Western Australia underpins growth of a significant new sector of its mining industry. Recently, several new spodumene discoveries have been delineated in the </w:t>
      </w:r>
      <w:proofErr w:type="spellStart"/>
      <w:r w:rsidRPr="00E47FC2">
        <w:rPr>
          <w:rFonts w:ascii="Arial" w:hAnsi="Arial" w:cs="Arial"/>
          <w:bCs/>
          <w:sz w:val="18"/>
          <w:szCs w:val="18"/>
        </w:rPr>
        <w:t>Yilgarn</w:t>
      </w:r>
      <w:proofErr w:type="spellEnd"/>
      <w:r w:rsidRPr="00E47FC2">
        <w:rPr>
          <w:rFonts w:ascii="Arial" w:hAnsi="Arial" w:cs="Arial"/>
          <w:bCs/>
          <w:sz w:val="18"/>
          <w:szCs w:val="18"/>
        </w:rPr>
        <w:t xml:space="preserve"> and Pilbara Cratons. Contrary to exploration narratives that new economic mineral discoveries will generally be made at increasingly greater depths, beneath barren cover rocks, or in remote geological environments, all new lithium discoveries have clear surface expressions in relatively ‘mature’ greenstone belts. The exploration implication is that the search space for pegmatite-hosted spodumene deposits in Western Australia remains immature. These recently discovered LCT pegmatites have geological features relevant to exploration including their age, amphibolite-facies metamorphic setting and syn-metamorphic timing, and 3D geometry, particularly their typically gentle dips, that match other such world-class pegmatites globally. Further spodumene discoveries within pegmatites at or near surface are likely in the Archean terranes of Western Australia based on these consistent exploration criteria and supportive capital market conditions.</w:t>
      </w:r>
    </w:p>
    <w:p w14:paraId="65461B55" w14:textId="77777777" w:rsidR="00DA4A3A" w:rsidRPr="00E47FC2" w:rsidRDefault="00DA4A3A" w:rsidP="00DA4A3A">
      <w:pPr>
        <w:spacing w:line="276" w:lineRule="auto"/>
        <w:jc w:val="both"/>
        <w:rPr>
          <w:rFonts w:ascii="Arial" w:hAnsi="Arial" w:cs="Arial"/>
          <w:bCs/>
          <w:sz w:val="18"/>
          <w:szCs w:val="18"/>
        </w:rPr>
      </w:pPr>
    </w:p>
    <w:p w14:paraId="4D93820A" w14:textId="77777777" w:rsidR="00DA4A3A" w:rsidRPr="00E47FC2" w:rsidRDefault="00000000" w:rsidP="00DA4A3A">
      <w:pPr>
        <w:spacing w:line="276" w:lineRule="auto"/>
        <w:jc w:val="both"/>
        <w:rPr>
          <w:rFonts w:ascii="Arial" w:hAnsi="Arial" w:cs="Arial"/>
          <w:bCs/>
          <w:sz w:val="18"/>
          <w:szCs w:val="18"/>
        </w:rPr>
      </w:pPr>
      <w:hyperlink r:id="rId27" w:history="1">
        <w:r w:rsidR="00DA4A3A" w:rsidRPr="00E47FC2">
          <w:rPr>
            <w:rStyle w:val="Hyperlink"/>
            <w:rFonts w:ascii="Arial" w:hAnsi="Arial" w:cs="Arial"/>
            <w:bCs/>
            <w:sz w:val="18"/>
            <w:szCs w:val="18"/>
            <w:u w:val="none"/>
          </w:rPr>
          <w:t>https://www.tandfonline.com/doi/full/10.1080/25726838.2022.2065450</w:t>
        </w:r>
      </w:hyperlink>
    </w:p>
    <w:p w14:paraId="29A259E6" w14:textId="77777777" w:rsidR="0061313E" w:rsidRDefault="0061313E">
      <w:pPr>
        <w:rPr>
          <w:rFonts w:ascii="Arial" w:hAnsi="Arial" w:cs="Arial"/>
          <w:b/>
          <w:sz w:val="18"/>
          <w:szCs w:val="18"/>
        </w:rPr>
      </w:pPr>
      <w:r>
        <w:rPr>
          <w:rFonts w:ascii="Arial" w:hAnsi="Arial" w:cs="Arial"/>
          <w:b/>
          <w:sz w:val="18"/>
          <w:szCs w:val="18"/>
        </w:rPr>
        <w:br w:type="page"/>
      </w:r>
    </w:p>
    <w:p w14:paraId="078DCFB2" w14:textId="35521953" w:rsidR="0082354E" w:rsidRPr="005703CC" w:rsidRDefault="0082354E" w:rsidP="005703CC">
      <w:pPr>
        <w:spacing w:line="276" w:lineRule="auto"/>
        <w:rPr>
          <w:rFonts w:ascii="Arial" w:hAnsi="Arial" w:cs="Arial"/>
          <w:b/>
          <w:color w:val="FF0000"/>
        </w:rPr>
      </w:pPr>
      <w:r w:rsidRPr="005703CC">
        <w:rPr>
          <w:rFonts w:ascii="Arial" w:hAnsi="Arial" w:cs="Arial"/>
          <w:b/>
          <w:color w:val="FF0000"/>
        </w:rPr>
        <w:lastRenderedPageBreak/>
        <w:t xml:space="preserve">The </w:t>
      </w:r>
      <w:proofErr w:type="gramStart"/>
      <w:r w:rsidRPr="005703CC">
        <w:rPr>
          <w:rFonts w:ascii="Arial" w:hAnsi="Arial" w:cs="Arial"/>
          <w:b/>
          <w:color w:val="FF0000"/>
        </w:rPr>
        <w:t>Industry</w:t>
      </w:r>
      <w:proofErr w:type="gramEnd"/>
    </w:p>
    <w:p w14:paraId="6665A4BF" w14:textId="77777777" w:rsidR="0082354E" w:rsidRPr="005703CC" w:rsidRDefault="0082354E" w:rsidP="005703CC">
      <w:pPr>
        <w:spacing w:line="269" w:lineRule="auto"/>
        <w:jc w:val="both"/>
        <w:rPr>
          <w:rFonts w:ascii="Arial" w:hAnsi="Arial" w:cs="Arial"/>
          <w:b/>
          <w:sz w:val="18"/>
          <w:szCs w:val="18"/>
        </w:rPr>
      </w:pPr>
    </w:p>
    <w:p w14:paraId="3395EF35"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bookmarkStart w:id="37" w:name="_Hlk120047900"/>
      <w:bookmarkStart w:id="38" w:name="_Hlk120136328"/>
      <w:r w:rsidRPr="005703CC">
        <w:rPr>
          <w:rStyle w:val="normaltextrun"/>
          <w:rFonts w:ascii="Arial" w:hAnsi="Arial" w:cs="Arial"/>
          <w:b/>
          <w:bCs/>
          <w:sz w:val="18"/>
          <w:szCs w:val="18"/>
        </w:rPr>
        <w:t>Last published date: 2022-07-20</w:t>
      </w:r>
      <w:r w:rsidRPr="005703CC">
        <w:rPr>
          <w:rStyle w:val="eop"/>
          <w:rFonts w:ascii="Arial" w:hAnsi="Arial" w:cs="Arial"/>
          <w:sz w:val="18"/>
          <w:szCs w:val="18"/>
        </w:rPr>
        <w:t> </w:t>
      </w:r>
    </w:p>
    <w:p w14:paraId="1A06993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0A30F8C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Australia - Mining - International Trade Administration</w:t>
      </w:r>
      <w:r w:rsidRPr="005703CC">
        <w:rPr>
          <w:rStyle w:val="eop"/>
          <w:rFonts w:ascii="Arial" w:hAnsi="Arial" w:cs="Arial"/>
          <w:sz w:val="18"/>
          <w:szCs w:val="18"/>
        </w:rPr>
        <w:t> </w:t>
      </w:r>
    </w:p>
    <w:p w14:paraId="13C582D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1B38B4E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This is </w:t>
      </w:r>
      <w:proofErr w:type="gramStart"/>
      <w:r w:rsidRPr="005703CC">
        <w:rPr>
          <w:rStyle w:val="normaltextrun"/>
          <w:rFonts w:ascii="Arial" w:hAnsi="Arial" w:cs="Arial"/>
          <w:sz w:val="18"/>
          <w:szCs w:val="18"/>
        </w:rPr>
        <w:t>a best</w:t>
      </w:r>
      <w:proofErr w:type="gramEnd"/>
      <w:r w:rsidRPr="005703CC">
        <w:rPr>
          <w:rStyle w:val="normaltextrun"/>
          <w:rFonts w:ascii="Arial" w:hAnsi="Arial" w:cs="Arial"/>
          <w:sz w:val="18"/>
          <w:szCs w:val="18"/>
        </w:rPr>
        <w:t xml:space="preserve"> prospect industry sector for this country. Includes a market overview and trade data.</w:t>
      </w:r>
      <w:r w:rsidRPr="005703CC">
        <w:rPr>
          <w:rStyle w:val="eop"/>
          <w:rFonts w:ascii="Arial" w:hAnsi="Arial" w:cs="Arial"/>
          <w:sz w:val="18"/>
          <w:szCs w:val="18"/>
        </w:rPr>
        <w:t> </w:t>
      </w:r>
    </w:p>
    <w:p w14:paraId="6980594E"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7BEEF44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Overview</w:t>
      </w:r>
      <w:r w:rsidRPr="005703CC">
        <w:rPr>
          <w:rStyle w:val="eop"/>
          <w:rFonts w:ascii="Arial" w:hAnsi="Arial" w:cs="Arial"/>
          <w:sz w:val="18"/>
          <w:szCs w:val="18"/>
        </w:rPr>
        <w:t> </w:t>
      </w:r>
    </w:p>
    <w:p w14:paraId="191F2E8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C49A55F"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Mining has long been a cornerstone of the Australian economy. The gold rushes in 1850s were pivotal in the early development of the country. Today, it remains one of the country’s most well-established sectors.  It is a major contributor to Australia’s economy, accounting for around 10% of total GDP in 2020.  The industry is strongly export-oriented, with minimal processing onshore. The outlook for Australia’s mineral exports continues to improve, as the world economy rebounds from the impact of the COVID-19 </w:t>
      </w:r>
      <w:proofErr w:type="gramStart"/>
      <w:r w:rsidRPr="005703CC">
        <w:rPr>
          <w:rStyle w:val="normaltextrun"/>
          <w:rFonts w:ascii="Arial" w:hAnsi="Arial" w:cs="Arial"/>
          <w:sz w:val="18"/>
          <w:szCs w:val="18"/>
        </w:rPr>
        <w:t>pandemic</w:t>
      </w:r>
      <w:proofErr w:type="gramEnd"/>
      <w:r w:rsidRPr="005703CC">
        <w:rPr>
          <w:rStyle w:val="eop"/>
          <w:rFonts w:ascii="Arial" w:hAnsi="Arial" w:cs="Arial"/>
          <w:sz w:val="18"/>
          <w:szCs w:val="18"/>
        </w:rPr>
        <w:t> </w:t>
      </w:r>
    </w:p>
    <w:p w14:paraId="105A18A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6B70DB7E"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 Australian government will expand Australia’s mining science technology capability, create jobs, and ensure a greater share of raw materials are processed in Australia, through Labor’s $1 billion Value-Adding in Resources Fund.</w:t>
      </w:r>
      <w:r w:rsidRPr="005703CC">
        <w:rPr>
          <w:rStyle w:val="eop"/>
          <w:rFonts w:ascii="Arial" w:hAnsi="Arial" w:cs="Arial"/>
          <w:sz w:val="18"/>
          <w:szCs w:val="18"/>
        </w:rPr>
        <w:t> </w:t>
      </w:r>
    </w:p>
    <w:p w14:paraId="63A15147"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3EB80F33"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Australia is the world’s largest producer of lithium and a global top five producer of gold, iron ore, lead, zinc, and nickel.  It also has the world’s largest uranium and fourth largest black coal resources, respectively.  As the fourth largest mining country in the world (after China, the United States, and Russia), Australia will have ongoing demand for high-tech mining equipment, representing potential opportunities for U.S. suppliers.</w:t>
      </w:r>
      <w:r w:rsidRPr="005703CC">
        <w:rPr>
          <w:rStyle w:val="eop"/>
          <w:rFonts w:ascii="Arial" w:hAnsi="Arial" w:cs="Arial"/>
          <w:sz w:val="18"/>
          <w:szCs w:val="18"/>
        </w:rPr>
        <w:t> </w:t>
      </w:r>
    </w:p>
    <w:p w14:paraId="362BDB6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4B8D3AB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There are over 350 operating mine sites across the country, of which approximately one-third </w:t>
      </w:r>
      <w:proofErr w:type="gramStart"/>
      <w:r w:rsidRPr="005703CC">
        <w:rPr>
          <w:rStyle w:val="normaltextrun"/>
          <w:rFonts w:ascii="Arial" w:hAnsi="Arial" w:cs="Arial"/>
          <w:sz w:val="18"/>
          <w:szCs w:val="18"/>
        </w:rPr>
        <w:t>are located in</w:t>
      </w:r>
      <w:proofErr w:type="gramEnd"/>
      <w:r w:rsidRPr="005703CC">
        <w:rPr>
          <w:rStyle w:val="normaltextrun"/>
          <w:rFonts w:ascii="Arial" w:hAnsi="Arial" w:cs="Arial"/>
          <w:sz w:val="18"/>
          <w:szCs w:val="18"/>
        </w:rPr>
        <w:t xml:space="preserve"> Western Australia (WA), one-quarter in Queensland (QLD) and one-fifth in New South Wales (NSW), making them the three major mining states. By volume, Australia’s two most important mineral commodities are iron ore (29 mines) – of which 97% is mined in WA – and coal (over 90 mines), which is largely mined on the east coast, in the states of QLD and NSW. In contrast to most global production, the majority (around 75%) of black coal in Australia is produced from open-cut mines.  This ratio of 3:1 </w:t>
      </w:r>
      <w:proofErr w:type="gramStart"/>
      <w:r w:rsidRPr="005703CC">
        <w:rPr>
          <w:rStyle w:val="normaltextrun"/>
          <w:rFonts w:ascii="Arial" w:hAnsi="Arial" w:cs="Arial"/>
          <w:sz w:val="18"/>
          <w:szCs w:val="18"/>
        </w:rPr>
        <w:t>open-cut</w:t>
      </w:r>
      <w:proofErr w:type="gramEnd"/>
      <w:r w:rsidRPr="005703CC">
        <w:rPr>
          <w:rStyle w:val="normaltextrun"/>
          <w:rFonts w:ascii="Arial" w:hAnsi="Arial" w:cs="Arial"/>
          <w:sz w:val="18"/>
          <w:szCs w:val="18"/>
        </w:rPr>
        <w:t>/surface to underground mines also applies to the broader (i.e., non-coal) local mining sector.</w:t>
      </w:r>
      <w:r w:rsidRPr="005703CC">
        <w:rPr>
          <w:rStyle w:val="eop"/>
          <w:rFonts w:ascii="Arial" w:hAnsi="Arial" w:cs="Arial"/>
          <w:sz w:val="18"/>
          <w:szCs w:val="18"/>
        </w:rPr>
        <w:t> </w:t>
      </w:r>
    </w:p>
    <w:p w14:paraId="041243B8"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4BBC970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 United States is one of the largest exporters of mining equipment to Australia, with Japan, China, and Germany being other important sources of imported equipment. Major players such as Caterpillar, Komatsu, Wirtgen, Joy Global, and Liebherr have a strong presence in the market.  Smaller-scale local manufacturers cater to niche and specialized markets and are particularly competitive in mining-related software, fine coal cleaning and process control, and strata reinforcement technology.</w:t>
      </w:r>
      <w:r w:rsidRPr="005703CC">
        <w:rPr>
          <w:rStyle w:val="eop"/>
          <w:rFonts w:ascii="Arial" w:hAnsi="Arial" w:cs="Arial"/>
          <w:sz w:val="18"/>
          <w:szCs w:val="18"/>
        </w:rPr>
        <w:t> </w:t>
      </w:r>
    </w:p>
    <w:p w14:paraId="1CFAAF5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824DD71"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Underpinning the growth of the mining industry in Australia is a strong demand for Australia to be a reliable and stable supplier of resources to the United States and the world.  Australia and the United States have strengthened bilateral cooperation to improve the reliability and diversity of global critical minerals supplies. Australia’s abundant reserves of critical minerals such as antimony, manganese, and rare earths are crucial to communications, renewable energy, and defense industries. In 2019, the United States and Australia formalized their partnership on developing both nations’ critical minerals assets between Geoscience Australia and U.S. Geological Survey (USGS). The two partners outlined specific steps to strengthen an existing Memorandum of Understanding by collaborating on research and increasing critical minerals capacity for both countries.  There also is an opportunity for Australian mining projects to be funded by the US Government to help support and maintain the security of supply chains.</w:t>
      </w:r>
      <w:r w:rsidRPr="005703CC">
        <w:rPr>
          <w:rStyle w:val="eop"/>
          <w:rFonts w:ascii="Arial" w:hAnsi="Arial" w:cs="Arial"/>
          <w:sz w:val="18"/>
          <w:szCs w:val="18"/>
        </w:rPr>
        <w:t> </w:t>
      </w:r>
    </w:p>
    <w:p w14:paraId="19500D2C"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2F1611A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Leading Sub-Sectors</w:t>
      </w:r>
      <w:r w:rsidRPr="005703CC">
        <w:rPr>
          <w:rStyle w:val="eop"/>
          <w:rFonts w:ascii="Arial" w:hAnsi="Arial" w:cs="Arial"/>
          <w:sz w:val="18"/>
          <w:szCs w:val="18"/>
        </w:rPr>
        <w:t> </w:t>
      </w:r>
    </w:p>
    <w:p w14:paraId="7CAFDDC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01DBF848"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Applications to improve efficiency of maintenance and service of </w:t>
      </w:r>
      <w:proofErr w:type="gramStart"/>
      <w:r w:rsidRPr="005703CC">
        <w:rPr>
          <w:rStyle w:val="normaltextrun"/>
          <w:rFonts w:ascii="Arial" w:hAnsi="Arial" w:cs="Arial"/>
          <w:sz w:val="18"/>
          <w:szCs w:val="18"/>
        </w:rPr>
        <w:t>mines</w:t>
      </w:r>
      <w:proofErr w:type="gramEnd"/>
      <w:r w:rsidRPr="005703CC">
        <w:rPr>
          <w:rStyle w:val="eop"/>
          <w:rFonts w:ascii="Arial" w:hAnsi="Arial" w:cs="Arial"/>
          <w:sz w:val="18"/>
          <w:szCs w:val="18"/>
        </w:rPr>
        <w:t> </w:t>
      </w:r>
    </w:p>
    <w:p w14:paraId="6ED0A5A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5705DD9"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One of the key opportunity areas for U.S. exporters in the Australian mining industry is maintenance and service. Mining companies remain strongly focused on reducing operating costs, so products and services that enhance or extend </w:t>
      </w:r>
      <w:r w:rsidRPr="005703CC">
        <w:rPr>
          <w:rStyle w:val="normaltextrun"/>
          <w:rFonts w:ascii="Arial" w:hAnsi="Arial" w:cs="Arial"/>
          <w:sz w:val="18"/>
          <w:szCs w:val="18"/>
        </w:rPr>
        <w:lastRenderedPageBreak/>
        <w:t>existing infrastructure, and improve the bottom line, are likely to be well-received. Heavy construction equipment and drilling equipment are also leading sub-sectors.</w:t>
      </w:r>
      <w:r w:rsidRPr="005703CC">
        <w:rPr>
          <w:rStyle w:val="eop"/>
          <w:rFonts w:ascii="Arial" w:hAnsi="Arial" w:cs="Arial"/>
          <w:sz w:val="18"/>
          <w:szCs w:val="18"/>
        </w:rPr>
        <w:t> </w:t>
      </w:r>
    </w:p>
    <w:p w14:paraId="52CD3EC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26ED1B53"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Carbon Capture and Storage Technologies</w:t>
      </w:r>
      <w:r w:rsidRPr="005703CC">
        <w:rPr>
          <w:rStyle w:val="eop"/>
          <w:rFonts w:ascii="Arial" w:hAnsi="Arial" w:cs="Arial"/>
          <w:sz w:val="18"/>
          <w:szCs w:val="18"/>
        </w:rPr>
        <w:t> </w:t>
      </w:r>
    </w:p>
    <w:p w14:paraId="713E153E"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5C1E069"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 xml:space="preserve">With the growing demand to lower carbon emissions in the Mining Industry, there is a growing demand for technologies that will limit greenhouse gas emissions by otherwise polluting industries.  In 2022, the Western Australian Government announced funding for a new bill to allow carbon capture, </w:t>
      </w:r>
      <w:proofErr w:type="gramStart"/>
      <w:r w:rsidRPr="005703CC">
        <w:rPr>
          <w:rStyle w:val="normaltextrun"/>
          <w:rFonts w:ascii="Arial" w:hAnsi="Arial" w:cs="Arial"/>
          <w:sz w:val="18"/>
          <w:szCs w:val="18"/>
        </w:rPr>
        <w:t>utilization</w:t>
      </w:r>
      <w:proofErr w:type="gramEnd"/>
      <w:r w:rsidRPr="005703CC">
        <w:rPr>
          <w:rStyle w:val="normaltextrun"/>
          <w:rFonts w:ascii="Arial" w:hAnsi="Arial" w:cs="Arial"/>
          <w:sz w:val="18"/>
          <w:szCs w:val="18"/>
        </w:rPr>
        <w:t xml:space="preserve"> and storage (CCUS) to be further deployed in Western Australia (WA). The Australian government, the International Energy Agency (IEA) and UN’s lead agency for assessing climate science, the Intergovernmental Panel on Climate Change (IPCC) say the technology will be critical to meeting net zero emissions targets to slow the trajectory of global warming.</w:t>
      </w:r>
      <w:r w:rsidRPr="005703CC">
        <w:rPr>
          <w:rStyle w:val="eop"/>
          <w:rFonts w:ascii="Arial" w:hAnsi="Arial" w:cs="Arial"/>
          <w:sz w:val="18"/>
          <w:szCs w:val="18"/>
        </w:rPr>
        <w:t> </w:t>
      </w:r>
    </w:p>
    <w:p w14:paraId="29CB03C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6C5C7E7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Blue Hydrogen processing technologies</w:t>
      </w:r>
      <w:r w:rsidRPr="005703CC">
        <w:rPr>
          <w:rStyle w:val="eop"/>
          <w:rFonts w:ascii="Arial" w:hAnsi="Arial" w:cs="Arial"/>
          <w:sz w:val="18"/>
          <w:szCs w:val="18"/>
        </w:rPr>
        <w:t> </w:t>
      </w:r>
    </w:p>
    <w:p w14:paraId="336DB77D"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324F8E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There’s a strong drive to decarbonize mining operations. Hydrogen can be used to store renewable energy to generate electricity, it can power equipment, trucks, and cars, and it can even be used in certain mining processes as a reductant.  </w:t>
      </w:r>
      <w:r w:rsidRPr="005703CC">
        <w:rPr>
          <w:rStyle w:val="eop"/>
          <w:rFonts w:ascii="Arial" w:hAnsi="Arial" w:cs="Arial"/>
          <w:sz w:val="18"/>
          <w:szCs w:val="18"/>
        </w:rPr>
        <w:t> </w:t>
      </w:r>
    </w:p>
    <w:p w14:paraId="0C6C614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4DC813D"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Opportunities</w:t>
      </w:r>
      <w:r w:rsidRPr="005703CC">
        <w:rPr>
          <w:rStyle w:val="eop"/>
          <w:rFonts w:ascii="Arial" w:hAnsi="Arial" w:cs="Arial"/>
          <w:sz w:val="18"/>
          <w:szCs w:val="18"/>
        </w:rPr>
        <w:t> </w:t>
      </w:r>
    </w:p>
    <w:p w14:paraId="0A56CD97"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F19D7D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 xml:space="preserve">With the high cost of labor in Australia, there is strong interest in automation technology such as driverless vehicles (trucks and trains), drills, and excavation equipment.  This interest is strongest in the iron ore sector, where the large scale of mine operations justifies the investment in automation.  The Australian mining industry is, in many areas, an early adopter of technologies, such as mobile and wearable technologies.  There are also moves to convert </w:t>
      </w:r>
      <w:proofErr w:type="gramStart"/>
      <w:r w:rsidRPr="005703CC">
        <w:rPr>
          <w:rStyle w:val="normaltextrun"/>
          <w:rFonts w:ascii="Arial" w:hAnsi="Arial" w:cs="Arial"/>
          <w:sz w:val="18"/>
          <w:szCs w:val="18"/>
        </w:rPr>
        <w:t>particular types</w:t>
      </w:r>
      <w:proofErr w:type="gramEnd"/>
      <w:r w:rsidRPr="005703CC">
        <w:rPr>
          <w:rStyle w:val="normaltextrun"/>
          <w:rFonts w:ascii="Arial" w:hAnsi="Arial" w:cs="Arial"/>
          <w:sz w:val="18"/>
          <w:szCs w:val="18"/>
        </w:rPr>
        <w:t xml:space="preserve"> of heavy moving equipment, e.g., underground loaders, to non-diesel power, for both environmental and occupational health and safety.</w:t>
      </w:r>
      <w:r w:rsidRPr="005703CC">
        <w:rPr>
          <w:rStyle w:val="eop"/>
          <w:rFonts w:ascii="Arial" w:hAnsi="Arial" w:cs="Arial"/>
          <w:sz w:val="18"/>
          <w:szCs w:val="18"/>
        </w:rPr>
        <w:t> </w:t>
      </w:r>
    </w:p>
    <w:p w14:paraId="5D79757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79B6E4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The mining sector is set to be an early adopter of blue hydrogen production. In March 2020, four mining giants - BHP, Fortescue, Anglo American and Hatch – formed the Green Hydrogen Consortium, pledging to work together to accelerate renewable energy-powered hydrogen production and its application to the resources sector and other heavy industries. According to the Director of the CSIRO Hydrogen Energy Future Science Platform Dr Daniel Roberts, “There are a whole range of opportunities for hydrogen in the mining sector.”</w:t>
      </w:r>
      <w:r w:rsidRPr="005703CC">
        <w:rPr>
          <w:rStyle w:val="eop"/>
          <w:rFonts w:ascii="Arial" w:hAnsi="Arial" w:cs="Arial"/>
          <w:sz w:val="18"/>
          <w:szCs w:val="18"/>
        </w:rPr>
        <w:t> </w:t>
      </w:r>
    </w:p>
    <w:p w14:paraId="40E382A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317EBC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Events</w:t>
      </w:r>
      <w:r w:rsidRPr="005703CC">
        <w:rPr>
          <w:rStyle w:val="eop"/>
          <w:rFonts w:ascii="Arial" w:hAnsi="Arial" w:cs="Arial"/>
          <w:sz w:val="18"/>
          <w:szCs w:val="18"/>
        </w:rPr>
        <w:t> </w:t>
      </w:r>
    </w:p>
    <w:p w14:paraId="77BC0F98"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04AF3B53"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AIMEX – Australasian International Mining Exhibition which is held biennially in Sydney (NSW), next taking place in 2023.</w:t>
      </w:r>
      <w:r w:rsidRPr="005703CC">
        <w:rPr>
          <w:rStyle w:val="eop"/>
          <w:rFonts w:ascii="Arial" w:hAnsi="Arial" w:cs="Arial"/>
          <w:sz w:val="18"/>
          <w:szCs w:val="18"/>
        </w:rPr>
        <w:t> </w:t>
      </w:r>
    </w:p>
    <w:p w14:paraId="5183916E"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QME – Queensland Mining which is held biennially in Mackay (QLD), next taking place July 19-21, 2023.</w:t>
      </w:r>
      <w:r w:rsidRPr="005703CC">
        <w:rPr>
          <w:rStyle w:val="eop"/>
          <w:rFonts w:ascii="Arial" w:hAnsi="Arial" w:cs="Arial"/>
          <w:sz w:val="18"/>
          <w:szCs w:val="18"/>
        </w:rPr>
        <w:t> </w:t>
      </w:r>
    </w:p>
    <w:p w14:paraId="3F6EFE3B"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DF6DA72" w14:textId="77777777" w:rsidR="00A84789" w:rsidRPr="005703CC" w:rsidRDefault="00A84789" w:rsidP="005703CC">
      <w:pPr>
        <w:pStyle w:val="paragraph"/>
        <w:spacing w:before="0" w:beforeAutospacing="0" w:after="0" w:afterAutospacing="0" w:line="276" w:lineRule="auto"/>
        <w:jc w:val="both"/>
        <w:textAlignment w:val="baseline"/>
        <w:rPr>
          <w:rStyle w:val="eop"/>
          <w:rFonts w:ascii="Arial" w:hAnsi="Arial" w:cs="Arial"/>
          <w:sz w:val="18"/>
          <w:szCs w:val="18"/>
        </w:rPr>
      </w:pPr>
      <w:r w:rsidRPr="005703CC">
        <w:rPr>
          <w:rStyle w:val="normaltextrun"/>
          <w:rFonts w:ascii="Arial" w:hAnsi="Arial" w:cs="Arial"/>
          <w:i/>
          <w:iCs/>
          <w:sz w:val="18"/>
          <w:szCs w:val="18"/>
        </w:rPr>
        <w:t>Source: Trade.gov</w:t>
      </w:r>
      <w:r w:rsidRPr="005703CC">
        <w:rPr>
          <w:rStyle w:val="eop"/>
          <w:rFonts w:ascii="Arial" w:hAnsi="Arial" w:cs="Arial"/>
          <w:sz w:val="18"/>
          <w:szCs w:val="18"/>
        </w:rPr>
        <w:t> </w:t>
      </w:r>
    </w:p>
    <w:p w14:paraId="0E213CB5" w14:textId="32DF9843" w:rsidR="00A84789" w:rsidRPr="005703CC" w:rsidRDefault="00000000" w:rsidP="005703CC">
      <w:pPr>
        <w:pStyle w:val="paragraph"/>
        <w:spacing w:before="0" w:beforeAutospacing="0" w:after="0" w:afterAutospacing="0" w:line="276" w:lineRule="auto"/>
        <w:jc w:val="both"/>
        <w:textAlignment w:val="baseline"/>
        <w:rPr>
          <w:rFonts w:ascii="Arial" w:hAnsi="Arial" w:cs="Arial"/>
          <w:i/>
          <w:iCs/>
          <w:sz w:val="18"/>
          <w:szCs w:val="18"/>
        </w:rPr>
      </w:pPr>
      <w:hyperlink r:id="rId28" w:history="1">
        <w:r w:rsidR="00A84789" w:rsidRPr="005703CC">
          <w:rPr>
            <w:rStyle w:val="Hyperlink"/>
            <w:rFonts w:ascii="Arial" w:hAnsi="Arial" w:cs="Arial"/>
            <w:i/>
            <w:iCs/>
            <w:sz w:val="18"/>
            <w:szCs w:val="18"/>
            <w:u w:val="none"/>
          </w:rPr>
          <w:t>https://www.trade.gov/country-commercial-guides/australia-mining</w:t>
        </w:r>
      </w:hyperlink>
      <w:r w:rsidR="00A84789" w:rsidRPr="005703CC">
        <w:rPr>
          <w:rFonts w:ascii="Arial" w:hAnsi="Arial" w:cs="Arial"/>
          <w:i/>
          <w:iCs/>
          <w:sz w:val="18"/>
          <w:szCs w:val="18"/>
        </w:rPr>
        <w:t> </w:t>
      </w:r>
    </w:p>
    <w:p w14:paraId="3E29521D" w14:textId="77777777" w:rsidR="00A84789" w:rsidRPr="005703CC" w:rsidRDefault="00A84789" w:rsidP="005703CC">
      <w:pPr>
        <w:pStyle w:val="paragraph"/>
        <w:spacing w:before="0" w:beforeAutospacing="0" w:after="0" w:afterAutospacing="0" w:line="276" w:lineRule="auto"/>
        <w:jc w:val="both"/>
        <w:textAlignment w:val="baseline"/>
        <w:rPr>
          <w:rStyle w:val="normaltextrun"/>
          <w:rFonts w:ascii="Arial" w:hAnsi="Arial" w:cs="Arial"/>
          <w:b/>
          <w:bCs/>
          <w:sz w:val="18"/>
          <w:szCs w:val="18"/>
        </w:rPr>
      </w:pPr>
    </w:p>
    <w:p w14:paraId="512827A5" w14:textId="38AC1EE0"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Published May 31, 2022</w:t>
      </w:r>
      <w:r w:rsidRPr="005703CC">
        <w:rPr>
          <w:rStyle w:val="eop"/>
          <w:rFonts w:ascii="Arial" w:hAnsi="Arial" w:cs="Arial"/>
          <w:sz w:val="18"/>
          <w:szCs w:val="18"/>
        </w:rPr>
        <w:t> </w:t>
      </w:r>
    </w:p>
    <w:p w14:paraId="0C85D4AA"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053C2A9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Mining industry in Australia - statistics &amp; facts</w:t>
      </w:r>
      <w:r w:rsidRPr="005703CC">
        <w:rPr>
          <w:rStyle w:val="eop"/>
          <w:rFonts w:ascii="Arial" w:hAnsi="Arial" w:cs="Arial"/>
          <w:sz w:val="18"/>
          <w:szCs w:val="18"/>
        </w:rPr>
        <w:t> </w:t>
      </w:r>
    </w:p>
    <w:p w14:paraId="7039C7FA"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3B9B0B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Australia’s mining industry is a pillar of the Australian economy, with the country being one of the world’s largest exporters of coal, iron ore, bauxite, alumina, and many other resources. The gross value added by the mining industry was in the hundreds of billions of Australian dollars in the past decade alone. The real gross value added of the mining industry accounted for over 10 percent of the total gross value added in Australia, making it one of the largest economic industries in the country. Over 180 thousand people were employed in the Australian mining industry. Historically, several mining booms have increased investment in mining, leading to higher incomes from mining activities and more immigration to Australia.</w:t>
      </w:r>
      <w:r w:rsidRPr="005703CC">
        <w:rPr>
          <w:rStyle w:val="eop"/>
          <w:rFonts w:ascii="Arial" w:hAnsi="Arial" w:cs="Arial"/>
          <w:sz w:val="18"/>
          <w:szCs w:val="18"/>
        </w:rPr>
        <w:t> </w:t>
      </w:r>
    </w:p>
    <w:p w14:paraId="35DCC4EB" w14:textId="3DA364A5"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lastRenderedPageBreak/>
        <w:t>The production of many of Australia’s metal and mining commodities far exceeded domestic consumption. When looking at coal mining for energy use, the production of coal in Australia amounted to over 12 exajoules in 2020. The gross value added from coal mining reached over 30 billion Australian dollars in 2021.</w:t>
      </w:r>
      <w:r w:rsidRPr="005703CC">
        <w:rPr>
          <w:rStyle w:val="eop"/>
          <w:rFonts w:ascii="Arial" w:hAnsi="Arial" w:cs="Arial"/>
          <w:sz w:val="18"/>
          <w:szCs w:val="18"/>
        </w:rPr>
        <w:t> </w:t>
      </w:r>
    </w:p>
    <w:p w14:paraId="717B36B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EF0334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In terms of metal mining, Australia’s many gold rushes have had a long-lasting impact on the country itself. Rapid growth in the population can be attributed to immigrants moving to the country for gold rush opportunities. Further development of industry and infrastructure was made possible following the gold rushes. Today, Australia is estimated to have the largest gold mine reserves in the world. Australia is also a global leader in the mining of lithium, the demand for which is growing on a global scale.</w:t>
      </w:r>
      <w:r w:rsidRPr="005703CC">
        <w:rPr>
          <w:rStyle w:val="eop"/>
          <w:rFonts w:ascii="Arial" w:hAnsi="Arial" w:cs="Arial"/>
          <w:sz w:val="18"/>
          <w:szCs w:val="18"/>
        </w:rPr>
        <w:t> </w:t>
      </w:r>
    </w:p>
    <w:p w14:paraId="7FEAED7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2A42E64"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Australia’s mining market is diverse, and accordingly, so are its mining companies. BHP and Rio Tinto, both Anglo-Australian multinational mining companies, are two of the biggest names in mining worldwide. In Australia, these companies lead the metals and mining market. Australia’s future in mining may include an expansion in the exploration and mining of elements such as cobalt, lithium, and nickel. These are necessary components for battery cells that are required for the development of green technology. The country’s proximity to Asia may see it become the leading supplier of critical minerals and metals.</w:t>
      </w:r>
      <w:r w:rsidRPr="005703CC">
        <w:rPr>
          <w:rStyle w:val="eop"/>
          <w:rFonts w:ascii="Arial" w:hAnsi="Arial" w:cs="Arial"/>
          <w:sz w:val="18"/>
          <w:szCs w:val="18"/>
        </w:rPr>
        <w:t> </w:t>
      </w:r>
    </w:p>
    <w:p w14:paraId="1F94957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F61F53A" w14:textId="77777777" w:rsidR="00A84789" w:rsidRPr="005703CC" w:rsidRDefault="00A84789" w:rsidP="005703CC">
      <w:pPr>
        <w:pStyle w:val="paragraph"/>
        <w:spacing w:before="0" w:beforeAutospacing="0" w:after="0" w:afterAutospacing="0" w:line="276" w:lineRule="auto"/>
        <w:jc w:val="both"/>
        <w:textAlignment w:val="baseline"/>
        <w:rPr>
          <w:rStyle w:val="eop"/>
          <w:rFonts w:ascii="Arial" w:hAnsi="Arial" w:cs="Arial"/>
          <w:sz w:val="18"/>
          <w:szCs w:val="18"/>
        </w:rPr>
      </w:pPr>
      <w:r w:rsidRPr="005703CC">
        <w:rPr>
          <w:rStyle w:val="normaltextrun"/>
          <w:rFonts w:ascii="Arial" w:hAnsi="Arial" w:cs="Arial"/>
          <w:i/>
          <w:iCs/>
          <w:sz w:val="18"/>
          <w:szCs w:val="18"/>
        </w:rPr>
        <w:t>Source: Statista.com</w:t>
      </w:r>
      <w:r w:rsidRPr="005703CC">
        <w:rPr>
          <w:rStyle w:val="eop"/>
          <w:rFonts w:ascii="Arial" w:hAnsi="Arial" w:cs="Arial"/>
          <w:sz w:val="18"/>
          <w:szCs w:val="18"/>
        </w:rPr>
        <w:t> </w:t>
      </w:r>
    </w:p>
    <w:p w14:paraId="6E1CD95D" w14:textId="4CBCE8B1" w:rsidR="00A84789" w:rsidRPr="005703CC" w:rsidRDefault="00000000" w:rsidP="005703CC">
      <w:pPr>
        <w:pStyle w:val="paragraph"/>
        <w:spacing w:before="0" w:beforeAutospacing="0" w:after="0" w:afterAutospacing="0" w:line="276" w:lineRule="auto"/>
        <w:jc w:val="both"/>
        <w:textAlignment w:val="baseline"/>
        <w:rPr>
          <w:rFonts w:ascii="Arial" w:hAnsi="Arial" w:cs="Arial"/>
          <w:i/>
          <w:iCs/>
          <w:sz w:val="18"/>
          <w:szCs w:val="18"/>
        </w:rPr>
      </w:pPr>
      <w:hyperlink r:id="rId29" w:anchor="dossierKeyfigures" w:history="1">
        <w:r w:rsidR="00A84789" w:rsidRPr="005703CC">
          <w:rPr>
            <w:rStyle w:val="Hyperlink"/>
            <w:rFonts w:ascii="Arial" w:hAnsi="Arial" w:cs="Arial"/>
            <w:i/>
            <w:iCs/>
            <w:sz w:val="18"/>
            <w:szCs w:val="18"/>
            <w:u w:val="none"/>
          </w:rPr>
          <w:t>https://www.statista.com/topics/4671/mining-industry-in-australia/#dossierKeyfigures</w:t>
        </w:r>
      </w:hyperlink>
      <w:r w:rsidR="00A84789" w:rsidRPr="005703CC">
        <w:rPr>
          <w:rFonts w:ascii="Arial" w:hAnsi="Arial" w:cs="Arial"/>
          <w:i/>
          <w:iCs/>
          <w:sz w:val="18"/>
          <w:szCs w:val="18"/>
        </w:rPr>
        <w:t> </w:t>
      </w:r>
    </w:p>
    <w:p w14:paraId="64517F0B"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p>
    <w:bookmarkEnd w:id="37"/>
    <w:bookmarkEnd w:id="38"/>
    <w:p w14:paraId="0FCCB0C1" w14:textId="77777777" w:rsidR="008E7353" w:rsidRPr="005703CC" w:rsidRDefault="008E7353" w:rsidP="005703CC">
      <w:pPr>
        <w:spacing w:line="276" w:lineRule="auto"/>
        <w:jc w:val="both"/>
        <w:rPr>
          <w:rFonts w:ascii="Arial" w:hAnsi="Arial" w:cs="Arial"/>
          <w:sz w:val="18"/>
          <w:szCs w:val="18"/>
          <w:lang w:val="fr-FR"/>
        </w:rPr>
      </w:pPr>
    </w:p>
    <w:p w14:paraId="43FD2863" w14:textId="77777777" w:rsidR="004D7F4A" w:rsidRPr="005703CC" w:rsidRDefault="004D7F4A" w:rsidP="005703CC">
      <w:pPr>
        <w:autoSpaceDE w:val="0"/>
        <w:autoSpaceDN w:val="0"/>
        <w:spacing w:line="276" w:lineRule="auto"/>
        <w:jc w:val="center"/>
        <w:rPr>
          <w:rFonts w:ascii="Arial" w:hAnsi="Arial" w:cs="Arial"/>
          <w:color w:val="000000"/>
          <w:sz w:val="22"/>
          <w:szCs w:val="22"/>
        </w:rPr>
      </w:pPr>
      <w:r w:rsidRPr="005703CC">
        <w:rPr>
          <w:rFonts w:ascii="Arial" w:hAnsi="Arial" w:cs="Arial"/>
          <w:color w:val="FF0000"/>
          <w:sz w:val="22"/>
          <w:szCs w:val="22"/>
        </w:rPr>
        <w:t xml:space="preserve"># </w:t>
      </w:r>
      <w:proofErr w:type="spellStart"/>
      <w:r w:rsidRPr="005703CC">
        <w:rPr>
          <w:rFonts w:ascii="Arial" w:hAnsi="Arial" w:cs="Arial"/>
          <w:color w:val="FF0000"/>
          <w:sz w:val="22"/>
          <w:szCs w:val="22"/>
        </w:rPr>
        <w:t>Acquisdata</w:t>
      </w:r>
      <w:proofErr w:type="spellEnd"/>
      <w:r w:rsidRPr="005703CC">
        <w:rPr>
          <w:rFonts w:ascii="Arial" w:hAnsi="Arial" w:cs="Arial"/>
          <w:color w:val="FF0000"/>
          <w:sz w:val="22"/>
          <w:szCs w:val="22"/>
        </w:rPr>
        <w:t xml:space="preserve">: Up to date business intelligence reports covering developments in the world’s fastest growing industries </w:t>
      </w:r>
      <w:hyperlink r:id="rId30" w:history="1">
        <w:r w:rsidRPr="005703CC">
          <w:rPr>
            <w:rStyle w:val="Hyperlink"/>
            <w:rFonts w:ascii="Arial" w:hAnsi="Arial" w:cs="Arial"/>
            <w:sz w:val="22"/>
            <w:szCs w:val="22"/>
            <w:u w:val="none"/>
          </w:rPr>
          <w:t>www.acquisdata.com</w:t>
        </w:r>
      </w:hyperlink>
      <w:r w:rsidRPr="005703CC">
        <w:rPr>
          <w:rFonts w:ascii="Arial" w:hAnsi="Arial" w:cs="Arial"/>
          <w:color w:val="FF0000"/>
          <w:sz w:val="22"/>
          <w:szCs w:val="22"/>
        </w:rPr>
        <w:t xml:space="preserve"> #</w:t>
      </w:r>
    </w:p>
    <w:p w14:paraId="620347FD" w14:textId="77777777" w:rsidR="004D7F4A" w:rsidRPr="005703CC" w:rsidRDefault="004D7F4A" w:rsidP="005703CC">
      <w:pPr>
        <w:spacing w:line="276" w:lineRule="auto"/>
        <w:rPr>
          <w:rFonts w:ascii="Arial" w:hAnsi="Arial" w:cs="Arial"/>
        </w:rPr>
      </w:pPr>
    </w:p>
    <w:p w14:paraId="09E37AA3" w14:textId="77777777" w:rsidR="0082354E" w:rsidRPr="005703CC" w:rsidRDefault="004D7F4A" w:rsidP="005703CC">
      <w:pPr>
        <w:spacing w:line="276" w:lineRule="auto"/>
        <w:jc w:val="center"/>
        <w:rPr>
          <w:rFonts w:ascii="Arial" w:hAnsi="Arial" w:cs="Arial"/>
          <w:color w:val="FF0000"/>
          <w:sz w:val="22"/>
          <w:szCs w:val="22"/>
        </w:rPr>
      </w:pPr>
      <w:r w:rsidRPr="005703CC">
        <w:rPr>
          <w:rFonts w:ascii="Arial" w:hAnsi="Arial" w:cs="Arial"/>
          <w:color w:val="FF0000"/>
          <w:sz w:val="22"/>
          <w:szCs w:val="22"/>
        </w:rPr>
        <w:t xml:space="preserve"># </w:t>
      </w:r>
      <w:proofErr w:type="spellStart"/>
      <w:r w:rsidRPr="005703CC">
        <w:rPr>
          <w:rFonts w:ascii="Arial" w:hAnsi="Arial" w:cs="Arial"/>
          <w:color w:val="FF0000"/>
          <w:sz w:val="22"/>
          <w:szCs w:val="22"/>
        </w:rPr>
        <w:t>Reportal</w:t>
      </w:r>
      <w:proofErr w:type="spellEnd"/>
      <w:r w:rsidRPr="005703CC">
        <w:rPr>
          <w:rFonts w:ascii="Arial" w:hAnsi="Arial" w:cs="Arial"/>
          <w:color w:val="FF0000"/>
          <w:sz w:val="22"/>
          <w:szCs w:val="22"/>
        </w:rPr>
        <w:t xml:space="preserve">: a vast archive of corporate documents from listed companies around the world </w:t>
      </w:r>
      <w:hyperlink r:id="rId31" w:history="1">
        <w:r w:rsidRPr="005703CC">
          <w:rPr>
            <w:rStyle w:val="Hyperlink"/>
            <w:rFonts w:ascii="Arial" w:hAnsi="Arial" w:cs="Arial"/>
            <w:sz w:val="22"/>
            <w:szCs w:val="22"/>
            <w:u w:val="none"/>
          </w:rPr>
          <w:t>www.reportaldata.com</w:t>
        </w:r>
      </w:hyperlink>
      <w:r w:rsidRPr="005703CC">
        <w:rPr>
          <w:rFonts w:ascii="Arial" w:hAnsi="Arial" w:cs="Arial"/>
          <w:color w:val="FF0000"/>
          <w:sz w:val="22"/>
          <w:szCs w:val="22"/>
        </w:rPr>
        <w:t xml:space="preserve"> #</w:t>
      </w:r>
    </w:p>
    <w:p w14:paraId="6CF2A7C8" w14:textId="77777777" w:rsidR="0061313E" w:rsidRDefault="0061313E">
      <w:pPr>
        <w:rPr>
          <w:rFonts w:ascii="Arial" w:hAnsi="Arial" w:cs="Arial"/>
          <w:b/>
          <w:color w:val="FF0000"/>
        </w:rPr>
      </w:pPr>
      <w:r>
        <w:rPr>
          <w:rFonts w:ascii="Arial" w:hAnsi="Arial" w:cs="Arial"/>
          <w:b/>
          <w:color w:val="FF0000"/>
        </w:rPr>
        <w:br w:type="page"/>
      </w:r>
    </w:p>
    <w:p w14:paraId="0809BA79" w14:textId="1C686B8C" w:rsidR="00F8045B" w:rsidRPr="005703CC" w:rsidRDefault="00F8045B" w:rsidP="005703CC">
      <w:pPr>
        <w:spacing w:line="276" w:lineRule="auto"/>
        <w:rPr>
          <w:rFonts w:ascii="Arial" w:hAnsi="Arial" w:cs="Arial"/>
          <w:color w:val="FF0000"/>
          <w:sz w:val="22"/>
          <w:szCs w:val="22"/>
        </w:rPr>
      </w:pPr>
      <w:r w:rsidRPr="005703CC">
        <w:rPr>
          <w:rFonts w:ascii="Arial" w:hAnsi="Arial" w:cs="Arial"/>
          <w:b/>
          <w:color w:val="FF0000"/>
        </w:rPr>
        <w:lastRenderedPageBreak/>
        <w:t>Leading Companies</w:t>
      </w:r>
    </w:p>
    <w:p w14:paraId="78437405" w14:textId="77777777" w:rsidR="00F8045B" w:rsidRPr="005703CC" w:rsidRDefault="00F8045B" w:rsidP="005703CC">
      <w:pPr>
        <w:spacing w:line="276" w:lineRule="auto"/>
        <w:jc w:val="both"/>
        <w:rPr>
          <w:rFonts w:ascii="Arial" w:hAnsi="Arial" w:cs="Arial"/>
          <w:b/>
          <w:sz w:val="18"/>
          <w:szCs w:val="18"/>
        </w:rPr>
      </w:pPr>
    </w:p>
    <w:p w14:paraId="45072790" w14:textId="3E3878D0" w:rsidR="00D34462" w:rsidRPr="005703CC" w:rsidRDefault="00D34462" w:rsidP="003A4392">
      <w:pPr>
        <w:spacing w:line="269" w:lineRule="auto"/>
        <w:jc w:val="both"/>
        <w:rPr>
          <w:rFonts w:ascii="Arial" w:hAnsi="Arial" w:cs="Arial"/>
          <w:bCs/>
          <w:sz w:val="18"/>
          <w:szCs w:val="18"/>
        </w:rPr>
      </w:pPr>
      <w:bookmarkStart w:id="39" w:name="_Hlk85023277"/>
      <w:bookmarkStart w:id="40" w:name="_Hlk67654539"/>
      <w:r w:rsidRPr="005703CC">
        <w:rPr>
          <w:rFonts w:ascii="Arial" w:hAnsi="Arial" w:cs="Arial"/>
          <w:b/>
          <w:bCs/>
          <w:sz w:val="22"/>
          <w:szCs w:val="22"/>
        </w:rPr>
        <w:t>Iluka Resources Limited (ASX: ILU)</w:t>
      </w:r>
    </w:p>
    <w:bookmarkEnd w:id="39"/>
    <w:p w14:paraId="3E85ABBC" w14:textId="77777777" w:rsidR="00D34462" w:rsidRPr="003A4392" w:rsidRDefault="00D34462" w:rsidP="003A4392">
      <w:pPr>
        <w:spacing w:line="269" w:lineRule="auto"/>
        <w:jc w:val="both"/>
        <w:rPr>
          <w:rFonts w:ascii="Arial" w:hAnsi="Arial" w:cs="Arial"/>
          <w:b/>
          <w:bCs/>
          <w:sz w:val="18"/>
          <w:szCs w:val="18"/>
        </w:rPr>
      </w:pPr>
    </w:p>
    <w:p w14:paraId="291A1EC5"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 xml:space="preserve">Iluka Resources Ltd was formed through the merger of RGC Ltd and </w:t>
      </w:r>
      <w:proofErr w:type="spellStart"/>
      <w:r w:rsidRPr="005703CC">
        <w:rPr>
          <w:rFonts w:ascii="Arial" w:hAnsi="Arial" w:cs="Arial"/>
          <w:sz w:val="18"/>
          <w:szCs w:val="18"/>
        </w:rPr>
        <w:t>Westralian</w:t>
      </w:r>
      <w:proofErr w:type="spellEnd"/>
      <w:r w:rsidRPr="005703CC">
        <w:rPr>
          <w:rFonts w:ascii="Arial" w:hAnsi="Arial" w:cs="Arial"/>
          <w:sz w:val="18"/>
          <w:szCs w:val="18"/>
        </w:rPr>
        <w:t xml:space="preserve"> Sands Ltd in 1998, with the name Iluka adopted in 1999.</w:t>
      </w:r>
    </w:p>
    <w:p w14:paraId="6A1B2C61" w14:textId="77777777" w:rsidR="009C3294" w:rsidRPr="005703CC" w:rsidRDefault="009C3294" w:rsidP="003A4392">
      <w:pPr>
        <w:spacing w:line="269" w:lineRule="auto"/>
        <w:jc w:val="both"/>
        <w:rPr>
          <w:rFonts w:ascii="Arial" w:hAnsi="Arial" w:cs="Arial"/>
          <w:sz w:val="18"/>
          <w:szCs w:val="18"/>
        </w:rPr>
      </w:pPr>
    </w:p>
    <w:p w14:paraId="2F8263A6"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 xml:space="preserve">The company’s historical operations have been </w:t>
      </w:r>
      <w:proofErr w:type="spellStart"/>
      <w:r w:rsidRPr="005703CC">
        <w:rPr>
          <w:rFonts w:ascii="Arial" w:hAnsi="Arial" w:cs="Arial"/>
          <w:sz w:val="18"/>
          <w:szCs w:val="18"/>
        </w:rPr>
        <w:t>centred</w:t>
      </w:r>
      <w:proofErr w:type="spellEnd"/>
      <w:r w:rsidRPr="005703CC">
        <w:rPr>
          <w:rFonts w:ascii="Arial" w:hAnsi="Arial" w:cs="Arial"/>
          <w:sz w:val="18"/>
          <w:szCs w:val="18"/>
        </w:rPr>
        <w:t xml:space="preserve"> in the </w:t>
      </w:r>
      <w:proofErr w:type="gramStart"/>
      <w:r w:rsidRPr="005703CC">
        <w:rPr>
          <w:rFonts w:ascii="Arial" w:hAnsi="Arial" w:cs="Arial"/>
          <w:sz w:val="18"/>
          <w:szCs w:val="18"/>
        </w:rPr>
        <w:t>south west</w:t>
      </w:r>
      <w:proofErr w:type="gramEnd"/>
      <w:r w:rsidRPr="005703CC">
        <w:rPr>
          <w:rFonts w:ascii="Arial" w:hAnsi="Arial" w:cs="Arial"/>
          <w:sz w:val="18"/>
          <w:szCs w:val="18"/>
        </w:rPr>
        <w:t xml:space="preserve"> of Western Australia, with mining at </w:t>
      </w:r>
      <w:proofErr w:type="spellStart"/>
      <w:r w:rsidRPr="005703CC">
        <w:rPr>
          <w:rFonts w:ascii="Arial" w:hAnsi="Arial" w:cs="Arial"/>
          <w:sz w:val="18"/>
          <w:szCs w:val="18"/>
        </w:rPr>
        <w:t>Yoganup</w:t>
      </w:r>
      <w:proofErr w:type="spellEnd"/>
      <w:r w:rsidRPr="005703CC">
        <w:rPr>
          <w:rFonts w:ascii="Arial" w:hAnsi="Arial" w:cs="Arial"/>
          <w:sz w:val="18"/>
          <w:szCs w:val="18"/>
        </w:rPr>
        <w:t xml:space="preserve"> and Capel, as well as other deposits. In the </w:t>
      </w:r>
      <w:proofErr w:type="spellStart"/>
      <w:r w:rsidRPr="005703CC">
        <w:rPr>
          <w:rFonts w:ascii="Arial" w:hAnsi="Arial" w:cs="Arial"/>
          <w:sz w:val="18"/>
          <w:szCs w:val="18"/>
        </w:rPr>
        <w:t>mid west</w:t>
      </w:r>
      <w:proofErr w:type="spellEnd"/>
      <w:r w:rsidRPr="005703CC">
        <w:rPr>
          <w:rFonts w:ascii="Arial" w:hAnsi="Arial" w:cs="Arial"/>
          <w:sz w:val="18"/>
          <w:szCs w:val="18"/>
        </w:rPr>
        <w:t xml:space="preserve"> of Western Australia, the Eneabba operation has been a major contributor to both Iluka and the global supply of mineral sands products. The company has mining activities in South Australia at the Jacinth-Ambrosia zircon deposit; and has previously operated several mining and processing assets in Victoria. Mining and processing operations in the United States have been undertaken in Florida, </w:t>
      </w:r>
      <w:proofErr w:type="gramStart"/>
      <w:r w:rsidRPr="005703CC">
        <w:rPr>
          <w:rFonts w:ascii="Arial" w:hAnsi="Arial" w:cs="Arial"/>
          <w:sz w:val="18"/>
          <w:szCs w:val="18"/>
        </w:rPr>
        <w:t>Georgia</w:t>
      </w:r>
      <w:proofErr w:type="gramEnd"/>
      <w:r w:rsidRPr="005703CC">
        <w:rPr>
          <w:rFonts w:ascii="Arial" w:hAnsi="Arial" w:cs="Arial"/>
          <w:sz w:val="18"/>
          <w:szCs w:val="18"/>
        </w:rPr>
        <w:t xml:space="preserve"> and Virginia (since completed). The company acquired Sierra Rutile, a multi-mine operation in the </w:t>
      </w:r>
      <w:proofErr w:type="gramStart"/>
      <w:r w:rsidRPr="005703CC">
        <w:rPr>
          <w:rFonts w:ascii="Arial" w:hAnsi="Arial" w:cs="Arial"/>
          <w:sz w:val="18"/>
          <w:szCs w:val="18"/>
        </w:rPr>
        <w:t>south west</w:t>
      </w:r>
      <w:proofErr w:type="gramEnd"/>
      <w:r w:rsidRPr="005703CC">
        <w:rPr>
          <w:rFonts w:ascii="Arial" w:hAnsi="Arial" w:cs="Arial"/>
          <w:sz w:val="18"/>
          <w:szCs w:val="18"/>
        </w:rPr>
        <w:t xml:space="preserve"> of Sierra Leone, in December 2016.</w:t>
      </w:r>
    </w:p>
    <w:p w14:paraId="3835AC0D" w14:textId="77777777" w:rsidR="009C3294" w:rsidRPr="005703CC" w:rsidRDefault="009C3294" w:rsidP="003A4392">
      <w:pPr>
        <w:spacing w:line="269" w:lineRule="auto"/>
        <w:jc w:val="both"/>
        <w:rPr>
          <w:rFonts w:ascii="Arial" w:hAnsi="Arial" w:cs="Arial"/>
          <w:sz w:val="18"/>
          <w:szCs w:val="18"/>
        </w:rPr>
      </w:pPr>
    </w:p>
    <w:p w14:paraId="7E1632E7"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 xml:space="preserve">Iluka has an in-perpetuity royalty associated with revenue from certain tenements in BHP Billiton’s Area C in the Pilbara, Western Australia. This royalty emanates from Consolidated Gold Fields Australia’s involvement in the Mount Goldsworthy Mining Associated Joint Venture. </w:t>
      </w:r>
    </w:p>
    <w:p w14:paraId="34ABD35C" w14:textId="77777777" w:rsidR="009C3294" w:rsidRPr="005703CC" w:rsidRDefault="009C3294" w:rsidP="005703CC">
      <w:pPr>
        <w:spacing w:line="276" w:lineRule="auto"/>
        <w:jc w:val="both"/>
        <w:rPr>
          <w:rFonts w:ascii="Arial" w:hAnsi="Arial" w:cs="Arial"/>
          <w:sz w:val="18"/>
          <w:szCs w:val="18"/>
        </w:rPr>
      </w:pPr>
    </w:p>
    <w:p w14:paraId="3ED84B9C" w14:textId="77777777" w:rsidR="009C3294" w:rsidRPr="005703CC" w:rsidRDefault="009C3294" w:rsidP="005703CC">
      <w:pPr>
        <w:spacing w:line="276" w:lineRule="auto"/>
        <w:jc w:val="both"/>
        <w:rPr>
          <w:rFonts w:ascii="Arial" w:hAnsi="Arial" w:cs="Arial"/>
          <w:sz w:val="18"/>
          <w:szCs w:val="18"/>
        </w:rPr>
      </w:pPr>
      <w:r w:rsidRPr="005703CC">
        <w:rPr>
          <w:rFonts w:ascii="Arial" w:hAnsi="Arial" w:cs="Arial"/>
          <w:sz w:val="18"/>
          <w:szCs w:val="18"/>
        </w:rPr>
        <w:t xml:space="preserve">Iluka's Managing Director, Tom O’Leary, was appointed in 2016. </w:t>
      </w:r>
    </w:p>
    <w:p w14:paraId="0AD97BB0" w14:textId="77777777" w:rsidR="009C3294" w:rsidRPr="005703CC" w:rsidRDefault="009C3294" w:rsidP="005703CC">
      <w:pPr>
        <w:spacing w:line="276" w:lineRule="auto"/>
        <w:jc w:val="both"/>
        <w:rPr>
          <w:rFonts w:ascii="Arial" w:hAnsi="Arial" w:cs="Arial"/>
          <w:sz w:val="18"/>
          <w:szCs w:val="18"/>
        </w:rPr>
      </w:pPr>
    </w:p>
    <w:p w14:paraId="546AC483" w14:textId="77777777" w:rsidR="00D34462" w:rsidRPr="005703CC" w:rsidRDefault="009C3294" w:rsidP="005703CC">
      <w:pPr>
        <w:spacing w:line="276" w:lineRule="auto"/>
        <w:jc w:val="both"/>
        <w:rPr>
          <w:rFonts w:ascii="Arial" w:hAnsi="Arial" w:cs="Arial"/>
          <w:sz w:val="18"/>
          <w:szCs w:val="18"/>
        </w:rPr>
      </w:pPr>
      <w:r w:rsidRPr="005703CC">
        <w:rPr>
          <w:rFonts w:ascii="Arial" w:hAnsi="Arial" w:cs="Arial"/>
          <w:sz w:val="18"/>
          <w:szCs w:val="18"/>
        </w:rPr>
        <w:t>Iluka and its antecedent companies have over 60 years' experience in the mineral sands industry.</w:t>
      </w:r>
    </w:p>
    <w:p w14:paraId="1F01AA90" w14:textId="77777777" w:rsidR="009C3294" w:rsidRPr="005703CC" w:rsidRDefault="009C3294" w:rsidP="005703CC">
      <w:pPr>
        <w:spacing w:line="276" w:lineRule="auto"/>
        <w:jc w:val="both"/>
        <w:rPr>
          <w:rFonts w:ascii="Arial" w:hAnsi="Arial" w:cs="Arial"/>
          <w:sz w:val="18"/>
          <w:szCs w:val="18"/>
        </w:rPr>
      </w:pPr>
    </w:p>
    <w:p w14:paraId="1DF9090B" w14:textId="77777777" w:rsidR="009C3294" w:rsidRPr="005703CC" w:rsidRDefault="00000000" w:rsidP="005703CC">
      <w:pPr>
        <w:spacing w:line="276" w:lineRule="auto"/>
        <w:jc w:val="both"/>
        <w:rPr>
          <w:rFonts w:ascii="Arial" w:hAnsi="Arial" w:cs="Arial"/>
          <w:sz w:val="18"/>
          <w:szCs w:val="18"/>
        </w:rPr>
      </w:pPr>
      <w:hyperlink r:id="rId32" w:history="1">
        <w:r w:rsidR="009C3294" w:rsidRPr="005703CC">
          <w:rPr>
            <w:rStyle w:val="Hyperlink"/>
            <w:rFonts w:ascii="Arial" w:hAnsi="Arial" w:cs="Arial"/>
            <w:sz w:val="18"/>
            <w:szCs w:val="18"/>
            <w:u w:val="none"/>
          </w:rPr>
          <w:t>https://iluka.com/about-iluka/company-history</w:t>
        </w:r>
      </w:hyperlink>
    </w:p>
    <w:bookmarkEnd w:id="40"/>
    <w:p w14:paraId="740F04E3" w14:textId="77777777" w:rsidR="00C00D3F" w:rsidRPr="005703CC" w:rsidRDefault="00C00D3F" w:rsidP="005703CC">
      <w:pPr>
        <w:spacing w:line="276" w:lineRule="auto"/>
        <w:jc w:val="both"/>
        <w:rPr>
          <w:rFonts w:ascii="Arial" w:hAnsi="Arial" w:cs="Arial"/>
          <w:b/>
          <w:bCs/>
          <w:sz w:val="18"/>
          <w:szCs w:val="18"/>
        </w:rPr>
      </w:pPr>
    </w:p>
    <w:p w14:paraId="4DAF3E00" w14:textId="606F237C" w:rsidR="00A75051" w:rsidRPr="005703CC" w:rsidRDefault="00A75051" w:rsidP="005703CC">
      <w:pPr>
        <w:spacing w:line="276" w:lineRule="auto"/>
        <w:jc w:val="both"/>
        <w:rPr>
          <w:rFonts w:ascii="Arial" w:hAnsi="Arial" w:cs="Arial"/>
          <w:b/>
          <w:bCs/>
          <w:sz w:val="18"/>
          <w:szCs w:val="18"/>
        </w:rPr>
      </w:pPr>
      <w:bookmarkStart w:id="41" w:name="_Hlk97565562"/>
      <w:bookmarkStart w:id="42" w:name="_Hlk85023253"/>
      <w:bookmarkStart w:id="43" w:name="_Hlk110712251"/>
      <w:r w:rsidRPr="005703CC">
        <w:rPr>
          <w:rFonts w:ascii="Arial" w:hAnsi="Arial" w:cs="Arial"/>
          <w:b/>
          <w:bCs/>
          <w:sz w:val="18"/>
          <w:szCs w:val="18"/>
        </w:rPr>
        <w:t>20 July 2022</w:t>
      </w:r>
    </w:p>
    <w:p w14:paraId="22B136E6" w14:textId="34006F10" w:rsidR="00A75051" w:rsidRPr="005703CC" w:rsidRDefault="00A75051" w:rsidP="005703CC">
      <w:pPr>
        <w:spacing w:line="276" w:lineRule="auto"/>
        <w:jc w:val="both"/>
        <w:rPr>
          <w:rFonts w:ascii="Arial" w:hAnsi="Arial" w:cs="Arial"/>
          <w:sz w:val="18"/>
          <w:szCs w:val="18"/>
        </w:rPr>
      </w:pPr>
    </w:p>
    <w:p w14:paraId="0FB18ACA" w14:textId="3357F4F3" w:rsidR="00A75051" w:rsidRPr="005703CC" w:rsidRDefault="007E66A4" w:rsidP="005703CC">
      <w:pPr>
        <w:spacing w:line="276" w:lineRule="auto"/>
        <w:jc w:val="both"/>
        <w:rPr>
          <w:rFonts w:ascii="Arial" w:hAnsi="Arial" w:cs="Arial"/>
          <w:b/>
          <w:bCs/>
          <w:sz w:val="18"/>
          <w:szCs w:val="18"/>
        </w:rPr>
      </w:pPr>
      <w:r w:rsidRPr="005703CC">
        <w:rPr>
          <w:rFonts w:ascii="Arial" w:hAnsi="Arial" w:cs="Arial"/>
          <w:b/>
          <w:bCs/>
          <w:sz w:val="18"/>
          <w:szCs w:val="18"/>
        </w:rPr>
        <w:t>QUARTERLY REVIEW TO 30 JUNE 2022 20 July 2022</w:t>
      </w:r>
    </w:p>
    <w:p w14:paraId="505CEDA9" w14:textId="18164F01" w:rsidR="007E66A4" w:rsidRPr="005703CC" w:rsidRDefault="007E66A4" w:rsidP="005703CC">
      <w:pPr>
        <w:spacing w:line="276" w:lineRule="auto"/>
        <w:jc w:val="both"/>
        <w:rPr>
          <w:rFonts w:ascii="Arial" w:hAnsi="Arial" w:cs="Arial"/>
          <w:sz w:val="18"/>
          <w:szCs w:val="18"/>
        </w:rPr>
      </w:pPr>
    </w:p>
    <w:p w14:paraId="48945962" w14:textId="241B4459" w:rsidR="007E66A4" w:rsidRPr="005703CC" w:rsidRDefault="007E66A4" w:rsidP="005703CC">
      <w:pPr>
        <w:spacing w:line="276" w:lineRule="auto"/>
        <w:jc w:val="both"/>
        <w:rPr>
          <w:rFonts w:ascii="Arial" w:hAnsi="Arial" w:cs="Arial"/>
          <w:sz w:val="18"/>
          <w:szCs w:val="18"/>
        </w:rPr>
      </w:pPr>
      <w:r w:rsidRPr="005703CC">
        <w:rPr>
          <w:rFonts w:ascii="Arial" w:hAnsi="Arial" w:cs="Arial"/>
          <w:sz w:val="18"/>
          <w:szCs w:val="18"/>
        </w:rPr>
        <w:t>KEY FEATURES</w:t>
      </w:r>
    </w:p>
    <w:p w14:paraId="7E35E63B" w14:textId="77777777" w:rsidR="007E66A4" w:rsidRPr="005703CC" w:rsidRDefault="007E66A4" w:rsidP="005703CC">
      <w:pPr>
        <w:spacing w:line="276" w:lineRule="auto"/>
        <w:jc w:val="both"/>
        <w:rPr>
          <w:rFonts w:ascii="Arial" w:hAnsi="Arial" w:cs="Arial"/>
          <w:sz w:val="18"/>
          <w:szCs w:val="18"/>
        </w:rPr>
      </w:pPr>
    </w:p>
    <w:tbl>
      <w:tblPr>
        <w:tblW w:w="5000" w:type="pct"/>
        <w:tblCellMar>
          <w:left w:w="0" w:type="dxa"/>
          <w:right w:w="0" w:type="dxa"/>
        </w:tblCellMar>
        <w:tblLook w:val="04A0" w:firstRow="1" w:lastRow="0" w:firstColumn="1" w:lastColumn="0" w:noHBand="0" w:noVBand="1"/>
      </w:tblPr>
      <w:tblGrid>
        <w:gridCol w:w="2341"/>
        <w:gridCol w:w="1224"/>
        <w:gridCol w:w="1151"/>
        <w:gridCol w:w="1153"/>
        <w:gridCol w:w="1224"/>
        <w:gridCol w:w="1189"/>
        <w:gridCol w:w="1078"/>
      </w:tblGrid>
      <w:tr w:rsidR="007E66A4" w:rsidRPr="005703CC" w14:paraId="22826A2A" w14:textId="77777777" w:rsidTr="003A4392">
        <w:trPr>
          <w:trHeight w:val="20"/>
        </w:trPr>
        <w:tc>
          <w:tcPr>
            <w:tcW w:w="1250" w:type="pct"/>
            <w:tcBorders>
              <w:bottom w:val="single" w:sz="8" w:space="0" w:color="auto"/>
            </w:tcBorders>
            <w:shd w:val="clear" w:color="auto" w:fill="2C3945"/>
            <w:hideMark/>
          </w:tcPr>
          <w:p w14:paraId="74CE5945" w14:textId="77777777" w:rsidR="007E66A4" w:rsidRPr="005703CC" w:rsidRDefault="007E66A4" w:rsidP="003A4392">
            <w:pPr>
              <w:spacing w:line="276" w:lineRule="auto"/>
              <w:rPr>
                <w:rFonts w:ascii="Arial" w:hAnsi="Arial" w:cs="Arial"/>
                <w:sz w:val="18"/>
                <w:szCs w:val="18"/>
              </w:rPr>
            </w:pPr>
          </w:p>
          <w:p w14:paraId="2B43A56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PHYSICAL AND FINANCIAL SUMMARY</w:t>
            </w:r>
          </w:p>
        </w:tc>
        <w:tc>
          <w:tcPr>
            <w:tcW w:w="654" w:type="pct"/>
            <w:tcBorders>
              <w:bottom w:val="single" w:sz="8" w:space="0" w:color="auto"/>
            </w:tcBorders>
            <w:shd w:val="clear" w:color="auto" w:fill="2C3945"/>
            <w:hideMark/>
          </w:tcPr>
          <w:p w14:paraId="5D2C30B6" w14:textId="77777777" w:rsidR="007E66A4" w:rsidRPr="005703CC" w:rsidRDefault="007E66A4" w:rsidP="003A4392">
            <w:pPr>
              <w:spacing w:line="276" w:lineRule="auto"/>
              <w:rPr>
                <w:rFonts w:ascii="Arial" w:hAnsi="Arial" w:cs="Arial"/>
                <w:sz w:val="18"/>
                <w:szCs w:val="18"/>
              </w:rPr>
            </w:pPr>
          </w:p>
          <w:p w14:paraId="035591F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Q2 21</w:t>
            </w:r>
          </w:p>
        </w:tc>
        <w:tc>
          <w:tcPr>
            <w:tcW w:w="615" w:type="pct"/>
            <w:tcBorders>
              <w:bottom w:val="single" w:sz="8" w:space="0" w:color="auto"/>
            </w:tcBorders>
            <w:shd w:val="clear" w:color="auto" w:fill="2C3945"/>
            <w:hideMark/>
          </w:tcPr>
          <w:p w14:paraId="04CE1830" w14:textId="77777777" w:rsidR="007E66A4" w:rsidRPr="005703CC" w:rsidRDefault="007E66A4" w:rsidP="003A4392">
            <w:pPr>
              <w:spacing w:line="276" w:lineRule="auto"/>
              <w:rPr>
                <w:rFonts w:ascii="Arial" w:hAnsi="Arial" w:cs="Arial"/>
                <w:sz w:val="18"/>
                <w:szCs w:val="18"/>
              </w:rPr>
            </w:pPr>
          </w:p>
          <w:p w14:paraId="7182A04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Q1 22</w:t>
            </w:r>
          </w:p>
        </w:tc>
        <w:tc>
          <w:tcPr>
            <w:tcW w:w="615" w:type="pct"/>
            <w:tcBorders>
              <w:bottom w:val="single" w:sz="8" w:space="0" w:color="auto"/>
            </w:tcBorders>
            <w:shd w:val="clear" w:color="auto" w:fill="2C3945"/>
            <w:hideMark/>
          </w:tcPr>
          <w:p w14:paraId="3B4BE8DC" w14:textId="77777777" w:rsidR="007E66A4" w:rsidRPr="005703CC" w:rsidRDefault="007E66A4" w:rsidP="003A4392">
            <w:pPr>
              <w:spacing w:line="276" w:lineRule="auto"/>
              <w:rPr>
                <w:rFonts w:ascii="Arial" w:hAnsi="Arial" w:cs="Arial"/>
                <w:sz w:val="18"/>
                <w:szCs w:val="18"/>
              </w:rPr>
            </w:pPr>
          </w:p>
          <w:p w14:paraId="6A311FC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Q2 22</w:t>
            </w:r>
          </w:p>
        </w:tc>
        <w:tc>
          <w:tcPr>
            <w:tcW w:w="654" w:type="pct"/>
            <w:tcBorders>
              <w:bottom w:val="single" w:sz="8" w:space="0" w:color="auto"/>
            </w:tcBorders>
            <w:shd w:val="clear" w:color="auto" w:fill="2C3945"/>
            <w:hideMark/>
          </w:tcPr>
          <w:p w14:paraId="799C152A" w14:textId="77777777" w:rsidR="007E66A4" w:rsidRPr="005703CC" w:rsidRDefault="007E66A4" w:rsidP="003A4392">
            <w:pPr>
              <w:spacing w:line="276" w:lineRule="auto"/>
              <w:rPr>
                <w:rFonts w:ascii="Arial" w:hAnsi="Arial" w:cs="Arial"/>
                <w:sz w:val="18"/>
                <w:szCs w:val="18"/>
              </w:rPr>
            </w:pPr>
          </w:p>
          <w:p w14:paraId="73E4D53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21</w:t>
            </w:r>
          </w:p>
        </w:tc>
        <w:tc>
          <w:tcPr>
            <w:tcW w:w="635" w:type="pct"/>
            <w:tcBorders>
              <w:bottom w:val="single" w:sz="8" w:space="0" w:color="auto"/>
            </w:tcBorders>
            <w:shd w:val="clear" w:color="auto" w:fill="2C3945"/>
            <w:hideMark/>
          </w:tcPr>
          <w:p w14:paraId="2CD524B5" w14:textId="77777777" w:rsidR="007E66A4" w:rsidRPr="005703CC" w:rsidRDefault="007E66A4" w:rsidP="003A4392">
            <w:pPr>
              <w:spacing w:line="276" w:lineRule="auto"/>
              <w:rPr>
                <w:rFonts w:ascii="Arial" w:hAnsi="Arial" w:cs="Arial"/>
                <w:sz w:val="18"/>
                <w:szCs w:val="18"/>
              </w:rPr>
            </w:pPr>
          </w:p>
          <w:p w14:paraId="07EDF95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22</w:t>
            </w:r>
          </w:p>
        </w:tc>
        <w:tc>
          <w:tcPr>
            <w:tcW w:w="577" w:type="pct"/>
            <w:tcBorders>
              <w:bottom w:val="single" w:sz="8" w:space="0" w:color="auto"/>
            </w:tcBorders>
            <w:shd w:val="clear" w:color="auto" w:fill="2C3945"/>
            <w:hideMark/>
          </w:tcPr>
          <w:p w14:paraId="4F8434CF" w14:textId="77777777" w:rsidR="007E66A4" w:rsidRPr="005703CC" w:rsidRDefault="007E66A4" w:rsidP="003A4392">
            <w:pPr>
              <w:spacing w:line="276" w:lineRule="auto"/>
              <w:rPr>
                <w:rFonts w:ascii="Arial" w:hAnsi="Arial" w:cs="Arial"/>
                <w:sz w:val="18"/>
                <w:szCs w:val="18"/>
              </w:rPr>
            </w:pPr>
          </w:p>
          <w:p w14:paraId="1DEAC2B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22</w:t>
            </w:r>
          </w:p>
          <w:p w14:paraId="523DA8D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vs H1 21</w:t>
            </w:r>
          </w:p>
        </w:tc>
      </w:tr>
      <w:tr w:rsidR="007E66A4" w:rsidRPr="005703CC" w14:paraId="2B189167" w14:textId="77777777" w:rsidTr="003A4392">
        <w:trPr>
          <w:trHeight w:val="20"/>
        </w:trPr>
        <w:tc>
          <w:tcPr>
            <w:tcW w:w="2519" w:type="pct"/>
            <w:gridSpan w:val="3"/>
            <w:tcBorders>
              <w:top w:val="single" w:sz="8" w:space="0" w:color="auto"/>
              <w:bottom w:val="single" w:sz="8" w:space="0" w:color="auto"/>
            </w:tcBorders>
            <w:hideMark/>
          </w:tcPr>
          <w:p w14:paraId="002F99FD" w14:textId="77777777" w:rsidR="007E66A4" w:rsidRPr="005703CC" w:rsidRDefault="007E66A4" w:rsidP="003A4392">
            <w:pPr>
              <w:spacing w:line="276" w:lineRule="auto"/>
              <w:rPr>
                <w:rFonts w:ascii="Arial" w:hAnsi="Arial" w:cs="Arial"/>
                <w:sz w:val="18"/>
                <w:szCs w:val="18"/>
              </w:rPr>
            </w:pPr>
          </w:p>
          <w:p w14:paraId="3D33326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w:t>
            </w:r>
          </w:p>
          <w:p w14:paraId="7020D1A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kt</w:t>
            </w:r>
          </w:p>
        </w:tc>
        <w:tc>
          <w:tcPr>
            <w:tcW w:w="615" w:type="pct"/>
            <w:tcBorders>
              <w:top w:val="single" w:sz="8" w:space="0" w:color="auto"/>
              <w:bottom w:val="single" w:sz="8" w:space="0" w:color="auto"/>
            </w:tcBorders>
            <w:shd w:val="clear" w:color="auto" w:fill="F1F1F1"/>
            <w:hideMark/>
          </w:tcPr>
          <w:p w14:paraId="361741FE"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354B76C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r>
      <w:tr w:rsidR="007E66A4" w:rsidRPr="005703CC" w14:paraId="1C0B6633" w14:textId="77777777" w:rsidTr="003A4392">
        <w:trPr>
          <w:trHeight w:val="20"/>
        </w:trPr>
        <w:tc>
          <w:tcPr>
            <w:tcW w:w="1250" w:type="pct"/>
            <w:tcBorders>
              <w:top w:val="single" w:sz="8" w:space="0" w:color="auto"/>
            </w:tcBorders>
            <w:hideMark/>
          </w:tcPr>
          <w:p w14:paraId="688EDF7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Zircon</w:t>
            </w:r>
          </w:p>
        </w:tc>
        <w:tc>
          <w:tcPr>
            <w:tcW w:w="654" w:type="pct"/>
            <w:tcBorders>
              <w:top w:val="single" w:sz="8" w:space="0" w:color="auto"/>
            </w:tcBorders>
            <w:hideMark/>
          </w:tcPr>
          <w:p w14:paraId="4C203AF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71.8</w:t>
            </w:r>
          </w:p>
        </w:tc>
        <w:tc>
          <w:tcPr>
            <w:tcW w:w="615" w:type="pct"/>
            <w:tcBorders>
              <w:top w:val="single" w:sz="8" w:space="0" w:color="auto"/>
            </w:tcBorders>
            <w:hideMark/>
          </w:tcPr>
          <w:p w14:paraId="0B82E1F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76.3</w:t>
            </w:r>
          </w:p>
        </w:tc>
        <w:tc>
          <w:tcPr>
            <w:tcW w:w="615" w:type="pct"/>
            <w:tcBorders>
              <w:top w:val="single" w:sz="8" w:space="0" w:color="auto"/>
            </w:tcBorders>
            <w:shd w:val="clear" w:color="auto" w:fill="F1F1F1"/>
            <w:hideMark/>
          </w:tcPr>
          <w:p w14:paraId="37225D4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80.4</w:t>
            </w:r>
          </w:p>
        </w:tc>
        <w:tc>
          <w:tcPr>
            <w:tcW w:w="654" w:type="pct"/>
            <w:tcBorders>
              <w:top w:val="single" w:sz="8" w:space="0" w:color="auto"/>
            </w:tcBorders>
            <w:hideMark/>
          </w:tcPr>
          <w:p w14:paraId="3C60286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141.9</w:t>
            </w:r>
          </w:p>
        </w:tc>
        <w:tc>
          <w:tcPr>
            <w:tcW w:w="635" w:type="pct"/>
            <w:tcBorders>
              <w:top w:val="single" w:sz="8" w:space="0" w:color="auto"/>
            </w:tcBorders>
            <w:hideMark/>
          </w:tcPr>
          <w:p w14:paraId="4FFAF48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156.7</w:t>
            </w:r>
          </w:p>
        </w:tc>
        <w:tc>
          <w:tcPr>
            <w:tcW w:w="577" w:type="pct"/>
            <w:tcBorders>
              <w:top w:val="single" w:sz="8" w:space="0" w:color="auto"/>
            </w:tcBorders>
            <w:hideMark/>
          </w:tcPr>
          <w:p w14:paraId="698485B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10.4</w:t>
            </w:r>
          </w:p>
        </w:tc>
      </w:tr>
      <w:tr w:rsidR="007E66A4" w:rsidRPr="005703CC" w14:paraId="5538DB95" w14:textId="77777777" w:rsidTr="003A4392">
        <w:trPr>
          <w:trHeight w:val="20"/>
        </w:trPr>
        <w:tc>
          <w:tcPr>
            <w:tcW w:w="1250" w:type="pct"/>
            <w:hideMark/>
          </w:tcPr>
          <w:p w14:paraId="7C5C716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Rutile1</w:t>
            </w:r>
          </w:p>
        </w:tc>
        <w:tc>
          <w:tcPr>
            <w:tcW w:w="654" w:type="pct"/>
            <w:hideMark/>
          </w:tcPr>
          <w:p w14:paraId="0176F26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43.6</w:t>
            </w:r>
          </w:p>
        </w:tc>
        <w:tc>
          <w:tcPr>
            <w:tcW w:w="615" w:type="pct"/>
            <w:hideMark/>
          </w:tcPr>
          <w:p w14:paraId="4B3D403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49.4</w:t>
            </w:r>
          </w:p>
        </w:tc>
        <w:tc>
          <w:tcPr>
            <w:tcW w:w="615" w:type="pct"/>
            <w:shd w:val="clear" w:color="auto" w:fill="F1F1F1"/>
            <w:hideMark/>
          </w:tcPr>
          <w:p w14:paraId="07D4603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48.3</w:t>
            </w:r>
          </w:p>
        </w:tc>
        <w:tc>
          <w:tcPr>
            <w:tcW w:w="654" w:type="pct"/>
            <w:hideMark/>
          </w:tcPr>
          <w:p w14:paraId="797ABBD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79.9</w:t>
            </w:r>
          </w:p>
        </w:tc>
        <w:tc>
          <w:tcPr>
            <w:tcW w:w="635" w:type="pct"/>
            <w:hideMark/>
          </w:tcPr>
          <w:p w14:paraId="7485465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97.7</w:t>
            </w:r>
          </w:p>
        </w:tc>
        <w:tc>
          <w:tcPr>
            <w:tcW w:w="577" w:type="pct"/>
            <w:hideMark/>
          </w:tcPr>
          <w:p w14:paraId="37E7DDE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22.3</w:t>
            </w:r>
          </w:p>
        </w:tc>
      </w:tr>
      <w:tr w:rsidR="007E66A4" w:rsidRPr="005703CC" w14:paraId="6B1232D8" w14:textId="77777777" w:rsidTr="003A4392">
        <w:trPr>
          <w:trHeight w:val="20"/>
        </w:trPr>
        <w:tc>
          <w:tcPr>
            <w:tcW w:w="1250" w:type="pct"/>
            <w:hideMark/>
          </w:tcPr>
          <w:p w14:paraId="014CB5D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Synthetic Rutile</w:t>
            </w:r>
          </w:p>
        </w:tc>
        <w:tc>
          <w:tcPr>
            <w:tcW w:w="654" w:type="pct"/>
            <w:tcBorders>
              <w:bottom w:val="single" w:sz="8" w:space="0" w:color="auto"/>
            </w:tcBorders>
            <w:hideMark/>
          </w:tcPr>
          <w:p w14:paraId="76E934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59.9</w:t>
            </w:r>
          </w:p>
        </w:tc>
        <w:tc>
          <w:tcPr>
            <w:tcW w:w="615" w:type="pct"/>
            <w:tcBorders>
              <w:bottom w:val="single" w:sz="8" w:space="0" w:color="auto"/>
            </w:tcBorders>
            <w:hideMark/>
          </w:tcPr>
          <w:p w14:paraId="6B7EB7F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54.3</w:t>
            </w:r>
          </w:p>
        </w:tc>
        <w:tc>
          <w:tcPr>
            <w:tcW w:w="615" w:type="pct"/>
            <w:tcBorders>
              <w:bottom w:val="single" w:sz="8" w:space="0" w:color="auto"/>
            </w:tcBorders>
            <w:shd w:val="clear" w:color="auto" w:fill="F1F1F1"/>
            <w:hideMark/>
          </w:tcPr>
          <w:p w14:paraId="7764F4B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60.1</w:t>
            </w:r>
          </w:p>
        </w:tc>
        <w:tc>
          <w:tcPr>
            <w:tcW w:w="654" w:type="pct"/>
            <w:tcBorders>
              <w:bottom w:val="single" w:sz="8" w:space="0" w:color="auto"/>
            </w:tcBorders>
            <w:hideMark/>
          </w:tcPr>
          <w:p w14:paraId="770D1D4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78.9</w:t>
            </w:r>
          </w:p>
        </w:tc>
        <w:tc>
          <w:tcPr>
            <w:tcW w:w="635" w:type="pct"/>
            <w:tcBorders>
              <w:bottom w:val="single" w:sz="8" w:space="0" w:color="auto"/>
            </w:tcBorders>
            <w:hideMark/>
          </w:tcPr>
          <w:p w14:paraId="4D28C5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114.4</w:t>
            </w:r>
          </w:p>
        </w:tc>
        <w:tc>
          <w:tcPr>
            <w:tcW w:w="577" w:type="pct"/>
            <w:tcBorders>
              <w:bottom w:val="single" w:sz="8" w:space="0" w:color="auto"/>
            </w:tcBorders>
            <w:hideMark/>
          </w:tcPr>
          <w:p w14:paraId="303136D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45.0</w:t>
            </w:r>
          </w:p>
        </w:tc>
      </w:tr>
      <w:tr w:rsidR="007E66A4" w:rsidRPr="005703CC" w14:paraId="63BB9DB5" w14:textId="77777777" w:rsidTr="003A4392">
        <w:trPr>
          <w:trHeight w:val="20"/>
        </w:trPr>
        <w:tc>
          <w:tcPr>
            <w:tcW w:w="1250" w:type="pct"/>
            <w:hideMark/>
          </w:tcPr>
          <w:p w14:paraId="343566A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w:t>
            </w:r>
          </w:p>
          <w:p w14:paraId="7FAFFAF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w:t>
            </w:r>
          </w:p>
        </w:tc>
        <w:tc>
          <w:tcPr>
            <w:tcW w:w="654" w:type="pct"/>
            <w:tcBorders>
              <w:top w:val="single" w:sz="8" w:space="0" w:color="auto"/>
              <w:bottom w:val="single" w:sz="18" w:space="0" w:color="auto"/>
            </w:tcBorders>
            <w:hideMark/>
          </w:tcPr>
          <w:p w14:paraId="1D3AED6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175.3</w:t>
            </w:r>
          </w:p>
        </w:tc>
        <w:tc>
          <w:tcPr>
            <w:tcW w:w="615" w:type="pct"/>
            <w:tcBorders>
              <w:top w:val="single" w:sz="8" w:space="0" w:color="auto"/>
              <w:bottom w:val="single" w:sz="18" w:space="0" w:color="auto"/>
            </w:tcBorders>
            <w:hideMark/>
          </w:tcPr>
          <w:p w14:paraId="78B374C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180.0</w:t>
            </w:r>
          </w:p>
        </w:tc>
        <w:tc>
          <w:tcPr>
            <w:tcW w:w="615" w:type="pct"/>
            <w:tcBorders>
              <w:top w:val="single" w:sz="8" w:space="0" w:color="auto"/>
              <w:bottom w:val="single" w:sz="18" w:space="0" w:color="auto"/>
            </w:tcBorders>
            <w:shd w:val="clear" w:color="auto" w:fill="F1F1F1"/>
            <w:hideMark/>
          </w:tcPr>
          <w:p w14:paraId="179475C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188.8</w:t>
            </w:r>
          </w:p>
        </w:tc>
        <w:tc>
          <w:tcPr>
            <w:tcW w:w="654" w:type="pct"/>
            <w:tcBorders>
              <w:top w:val="single" w:sz="8" w:space="0" w:color="auto"/>
              <w:bottom w:val="single" w:sz="18" w:space="0" w:color="auto"/>
            </w:tcBorders>
            <w:hideMark/>
          </w:tcPr>
          <w:p w14:paraId="3577FC3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300.7</w:t>
            </w:r>
          </w:p>
        </w:tc>
        <w:tc>
          <w:tcPr>
            <w:tcW w:w="635" w:type="pct"/>
            <w:tcBorders>
              <w:top w:val="single" w:sz="8" w:space="0" w:color="auto"/>
              <w:bottom w:val="single" w:sz="18" w:space="0" w:color="auto"/>
            </w:tcBorders>
            <w:hideMark/>
          </w:tcPr>
          <w:p w14:paraId="57145D9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368.8</w:t>
            </w:r>
          </w:p>
        </w:tc>
        <w:tc>
          <w:tcPr>
            <w:tcW w:w="577" w:type="pct"/>
            <w:tcBorders>
              <w:top w:val="single" w:sz="8" w:space="0" w:color="auto"/>
              <w:bottom w:val="single" w:sz="18" w:space="0" w:color="auto"/>
            </w:tcBorders>
            <w:hideMark/>
          </w:tcPr>
          <w:p w14:paraId="4356605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22.6</w:t>
            </w:r>
          </w:p>
        </w:tc>
      </w:tr>
      <w:tr w:rsidR="007E66A4" w:rsidRPr="005703CC" w14:paraId="236601F5" w14:textId="77777777" w:rsidTr="003A4392">
        <w:trPr>
          <w:trHeight w:val="20"/>
        </w:trPr>
        <w:tc>
          <w:tcPr>
            <w:tcW w:w="1250" w:type="pct"/>
            <w:hideMark/>
          </w:tcPr>
          <w:p w14:paraId="2F9E255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tc>
        <w:tc>
          <w:tcPr>
            <w:tcW w:w="654" w:type="pct"/>
            <w:tcBorders>
              <w:top w:val="single" w:sz="18" w:space="0" w:color="auto"/>
            </w:tcBorders>
            <w:hideMark/>
          </w:tcPr>
          <w:p w14:paraId="610C16E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160.0</w:t>
            </w:r>
          </w:p>
        </w:tc>
        <w:tc>
          <w:tcPr>
            <w:tcW w:w="615" w:type="pct"/>
            <w:tcBorders>
              <w:top w:val="single" w:sz="18" w:space="0" w:color="auto"/>
            </w:tcBorders>
            <w:hideMark/>
          </w:tcPr>
          <w:p w14:paraId="27D6BB7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118.3</w:t>
            </w:r>
          </w:p>
        </w:tc>
        <w:tc>
          <w:tcPr>
            <w:tcW w:w="615" w:type="pct"/>
            <w:tcBorders>
              <w:top w:val="single" w:sz="18" w:space="0" w:color="auto"/>
            </w:tcBorders>
            <w:shd w:val="clear" w:color="auto" w:fill="F1F1F1"/>
            <w:hideMark/>
          </w:tcPr>
          <w:p w14:paraId="73E366A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170.7</w:t>
            </w:r>
          </w:p>
        </w:tc>
        <w:tc>
          <w:tcPr>
            <w:tcW w:w="654" w:type="pct"/>
            <w:tcBorders>
              <w:top w:val="single" w:sz="18" w:space="0" w:color="auto"/>
            </w:tcBorders>
            <w:hideMark/>
          </w:tcPr>
          <w:p w14:paraId="75E5F00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235.3</w:t>
            </w:r>
          </w:p>
        </w:tc>
        <w:tc>
          <w:tcPr>
            <w:tcW w:w="635" w:type="pct"/>
            <w:tcBorders>
              <w:top w:val="single" w:sz="18" w:space="0" w:color="auto"/>
            </w:tcBorders>
            <w:hideMark/>
          </w:tcPr>
          <w:p w14:paraId="1135406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289.0</w:t>
            </w:r>
          </w:p>
        </w:tc>
        <w:tc>
          <w:tcPr>
            <w:tcW w:w="577" w:type="pct"/>
            <w:tcBorders>
              <w:top w:val="single" w:sz="18" w:space="0" w:color="auto"/>
            </w:tcBorders>
            <w:hideMark/>
          </w:tcPr>
          <w:p w14:paraId="42F3F0B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22.8</w:t>
            </w:r>
          </w:p>
        </w:tc>
      </w:tr>
      <w:tr w:rsidR="007E66A4" w:rsidRPr="005703CC" w14:paraId="43D7DEEC" w14:textId="77777777" w:rsidTr="003A4392">
        <w:trPr>
          <w:trHeight w:val="20"/>
        </w:trPr>
        <w:tc>
          <w:tcPr>
            <w:tcW w:w="1250" w:type="pct"/>
            <w:hideMark/>
          </w:tcPr>
          <w:p w14:paraId="1B65E2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Monazite</w:t>
            </w:r>
          </w:p>
          <w:p w14:paraId="2EA79D0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w:t>
            </w:r>
          </w:p>
        </w:tc>
        <w:tc>
          <w:tcPr>
            <w:tcW w:w="654" w:type="pct"/>
            <w:tcBorders>
              <w:bottom w:val="single" w:sz="8" w:space="0" w:color="auto"/>
            </w:tcBorders>
            <w:hideMark/>
          </w:tcPr>
          <w:p w14:paraId="6F4110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10.0</w:t>
            </w:r>
          </w:p>
        </w:tc>
        <w:tc>
          <w:tcPr>
            <w:tcW w:w="615" w:type="pct"/>
            <w:tcBorders>
              <w:bottom w:val="single" w:sz="8" w:space="0" w:color="auto"/>
            </w:tcBorders>
            <w:hideMark/>
          </w:tcPr>
          <w:p w14:paraId="2E1B61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15" w:type="pct"/>
            <w:tcBorders>
              <w:bottom w:val="single" w:sz="8" w:space="0" w:color="auto"/>
            </w:tcBorders>
            <w:shd w:val="clear" w:color="auto" w:fill="F1F1F1"/>
            <w:hideMark/>
          </w:tcPr>
          <w:p w14:paraId="6B7BD55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54" w:type="pct"/>
            <w:tcBorders>
              <w:bottom w:val="single" w:sz="8" w:space="0" w:color="auto"/>
            </w:tcBorders>
            <w:hideMark/>
          </w:tcPr>
          <w:p w14:paraId="08B5462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26.2</w:t>
            </w:r>
          </w:p>
        </w:tc>
        <w:tc>
          <w:tcPr>
            <w:tcW w:w="635" w:type="pct"/>
            <w:tcBorders>
              <w:bottom w:val="single" w:sz="8" w:space="0" w:color="auto"/>
            </w:tcBorders>
            <w:hideMark/>
          </w:tcPr>
          <w:p w14:paraId="2D4FFE7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577" w:type="pct"/>
            <w:tcBorders>
              <w:bottom w:val="single" w:sz="8" w:space="0" w:color="auto"/>
            </w:tcBorders>
            <w:hideMark/>
          </w:tcPr>
          <w:p w14:paraId="70E2B21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n/a</w:t>
            </w:r>
          </w:p>
        </w:tc>
      </w:tr>
      <w:tr w:rsidR="007E66A4" w:rsidRPr="005703CC" w14:paraId="0AD378C5" w14:textId="77777777" w:rsidTr="003A4392">
        <w:trPr>
          <w:trHeight w:val="20"/>
        </w:trPr>
        <w:tc>
          <w:tcPr>
            <w:tcW w:w="1250" w:type="pct"/>
            <w:tcBorders>
              <w:bottom w:val="single" w:sz="8" w:space="0" w:color="auto"/>
            </w:tcBorders>
            <w:hideMark/>
          </w:tcPr>
          <w:p w14:paraId="4B8FDC39" w14:textId="77777777" w:rsidR="007E66A4" w:rsidRPr="005703CC" w:rsidRDefault="007E66A4" w:rsidP="003A4392">
            <w:pPr>
              <w:spacing w:line="276" w:lineRule="auto"/>
              <w:rPr>
                <w:rFonts w:ascii="Arial" w:hAnsi="Arial" w:cs="Arial"/>
                <w:sz w:val="18"/>
                <w:szCs w:val="18"/>
              </w:rPr>
            </w:pPr>
          </w:p>
          <w:p w14:paraId="690064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SALES</w:t>
            </w:r>
          </w:p>
          <w:p w14:paraId="4F189A4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kt</w:t>
            </w:r>
          </w:p>
        </w:tc>
        <w:tc>
          <w:tcPr>
            <w:tcW w:w="1269" w:type="pct"/>
            <w:gridSpan w:val="2"/>
            <w:tcBorders>
              <w:top w:val="single" w:sz="8" w:space="0" w:color="auto"/>
              <w:bottom w:val="single" w:sz="8" w:space="0" w:color="auto"/>
            </w:tcBorders>
            <w:hideMark/>
          </w:tcPr>
          <w:p w14:paraId="7DE2C3D1" w14:textId="77777777" w:rsidR="007E66A4" w:rsidRPr="005703CC" w:rsidRDefault="007E66A4" w:rsidP="003A4392">
            <w:pPr>
              <w:spacing w:line="276" w:lineRule="auto"/>
              <w:rPr>
                <w:rFonts w:ascii="Arial" w:hAnsi="Arial" w:cs="Arial"/>
                <w:sz w:val="18"/>
                <w:szCs w:val="18"/>
              </w:rPr>
            </w:pPr>
          </w:p>
        </w:tc>
        <w:tc>
          <w:tcPr>
            <w:tcW w:w="615" w:type="pct"/>
            <w:tcBorders>
              <w:top w:val="single" w:sz="8" w:space="0" w:color="auto"/>
              <w:bottom w:val="single" w:sz="8" w:space="0" w:color="auto"/>
            </w:tcBorders>
            <w:shd w:val="clear" w:color="auto" w:fill="F1F1F1"/>
            <w:hideMark/>
          </w:tcPr>
          <w:p w14:paraId="7F7F3410"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4DFD55DA" w14:textId="77777777" w:rsidR="007E66A4" w:rsidRPr="005703CC" w:rsidRDefault="007E66A4" w:rsidP="003A4392">
            <w:pPr>
              <w:spacing w:line="276" w:lineRule="auto"/>
              <w:rPr>
                <w:rFonts w:ascii="Arial" w:hAnsi="Arial" w:cs="Arial"/>
                <w:sz w:val="18"/>
                <w:szCs w:val="18"/>
              </w:rPr>
            </w:pPr>
          </w:p>
        </w:tc>
      </w:tr>
      <w:tr w:rsidR="007E66A4" w:rsidRPr="005703CC" w14:paraId="44EDD4DB" w14:textId="77777777" w:rsidTr="003A4392">
        <w:trPr>
          <w:trHeight w:val="20"/>
        </w:trPr>
        <w:tc>
          <w:tcPr>
            <w:tcW w:w="1250" w:type="pct"/>
            <w:tcBorders>
              <w:top w:val="single" w:sz="8" w:space="0" w:color="auto"/>
            </w:tcBorders>
            <w:hideMark/>
          </w:tcPr>
          <w:p w14:paraId="6DCCD8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Zircon</w:t>
            </w:r>
          </w:p>
        </w:tc>
        <w:tc>
          <w:tcPr>
            <w:tcW w:w="654" w:type="pct"/>
            <w:tcBorders>
              <w:top w:val="single" w:sz="8" w:space="0" w:color="auto"/>
            </w:tcBorders>
            <w:hideMark/>
          </w:tcPr>
          <w:p w14:paraId="669EB7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90.8</w:t>
            </w:r>
          </w:p>
        </w:tc>
        <w:tc>
          <w:tcPr>
            <w:tcW w:w="615" w:type="pct"/>
            <w:tcBorders>
              <w:top w:val="single" w:sz="8" w:space="0" w:color="auto"/>
            </w:tcBorders>
            <w:hideMark/>
          </w:tcPr>
          <w:p w14:paraId="71F6948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83.7</w:t>
            </w:r>
          </w:p>
        </w:tc>
        <w:tc>
          <w:tcPr>
            <w:tcW w:w="615" w:type="pct"/>
            <w:tcBorders>
              <w:top w:val="single" w:sz="8" w:space="0" w:color="auto"/>
            </w:tcBorders>
            <w:shd w:val="clear" w:color="auto" w:fill="F1F1F1"/>
            <w:hideMark/>
          </w:tcPr>
          <w:p w14:paraId="1BAD6D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106.8</w:t>
            </w:r>
          </w:p>
        </w:tc>
        <w:tc>
          <w:tcPr>
            <w:tcW w:w="654" w:type="pct"/>
            <w:tcBorders>
              <w:top w:val="single" w:sz="8" w:space="0" w:color="auto"/>
            </w:tcBorders>
            <w:hideMark/>
          </w:tcPr>
          <w:p w14:paraId="6741C7F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177.2</w:t>
            </w:r>
          </w:p>
        </w:tc>
        <w:tc>
          <w:tcPr>
            <w:tcW w:w="635" w:type="pct"/>
            <w:tcBorders>
              <w:top w:val="single" w:sz="8" w:space="0" w:color="auto"/>
            </w:tcBorders>
            <w:hideMark/>
          </w:tcPr>
          <w:p w14:paraId="61A205A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190.5</w:t>
            </w:r>
          </w:p>
        </w:tc>
        <w:tc>
          <w:tcPr>
            <w:tcW w:w="577" w:type="pct"/>
            <w:tcBorders>
              <w:top w:val="single" w:sz="8" w:space="0" w:color="auto"/>
            </w:tcBorders>
            <w:hideMark/>
          </w:tcPr>
          <w:p w14:paraId="1FC0DD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7.5</w:t>
            </w:r>
          </w:p>
        </w:tc>
      </w:tr>
      <w:tr w:rsidR="007E66A4" w:rsidRPr="005703CC" w14:paraId="47A30BBB" w14:textId="77777777" w:rsidTr="003A4392">
        <w:trPr>
          <w:trHeight w:val="20"/>
        </w:trPr>
        <w:tc>
          <w:tcPr>
            <w:tcW w:w="1250" w:type="pct"/>
            <w:hideMark/>
          </w:tcPr>
          <w:p w14:paraId="730B9CD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Rutile1</w:t>
            </w:r>
          </w:p>
        </w:tc>
        <w:tc>
          <w:tcPr>
            <w:tcW w:w="654" w:type="pct"/>
            <w:hideMark/>
          </w:tcPr>
          <w:p w14:paraId="1F8BCDC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35.6</w:t>
            </w:r>
          </w:p>
        </w:tc>
        <w:tc>
          <w:tcPr>
            <w:tcW w:w="615" w:type="pct"/>
            <w:hideMark/>
          </w:tcPr>
          <w:p w14:paraId="5162FD3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58.6</w:t>
            </w:r>
          </w:p>
        </w:tc>
        <w:tc>
          <w:tcPr>
            <w:tcW w:w="615" w:type="pct"/>
            <w:shd w:val="clear" w:color="auto" w:fill="F1F1F1"/>
            <w:hideMark/>
          </w:tcPr>
          <w:p w14:paraId="5D9966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36.6</w:t>
            </w:r>
          </w:p>
        </w:tc>
        <w:tc>
          <w:tcPr>
            <w:tcW w:w="654" w:type="pct"/>
            <w:hideMark/>
          </w:tcPr>
          <w:p w14:paraId="60ECBB3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89.0</w:t>
            </w:r>
          </w:p>
        </w:tc>
        <w:tc>
          <w:tcPr>
            <w:tcW w:w="635" w:type="pct"/>
            <w:hideMark/>
          </w:tcPr>
          <w:p w14:paraId="74D80E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95.2</w:t>
            </w:r>
          </w:p>
        </w:tc>
        <w:tc>
          <w:tcPr>
            <w:tcW w:w="577" w:type="pct"/>
            <w:hideMark/>
          </w:tcPr>
          <w:p w14:paraId="1F9F91A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7.0</w:t>
            </w:r>
          </w:p>
        </w:tc>
      </w:tr>
      <w:tr w:rsidR="007E66A4" w:rsidRPr="005703CC" w14:paraId="1A4809A0" w14:textId="77777777" w:rsidTr="003A4392">
        <w:trPr>
          <w:trHeight w:val="20"/>
        </w:trPr>
        <w:tc>
          <w:tcPr>
            <w:tcW w:w="1250" w:type="pct"/>
            <w:hideMark/>
          </w:tcPr>
          <w:p w14:paraId="5505E5E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Synthetic Rutile</w:t>
            </w:r>
          </w:p>
        </w:tc>
        <w:tc>
          <w:tcPr>
            <w:tcW w:w="654" w:type="pct"/>
            <w:tcBorders>
              <w:bottom w:val="single" w:sz="8" w:space="0" w:color="auto"/>
            </w:tcBorders>
            <w:hideMark/>
          </w:tcPr>
          <w:p w14:paraId="5E5137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115.9</w:t>
            </w:r>
          </w:p>
        </w:tc>
        <w:tc>
          <w:tcPr>
            <w:tcW w:w="615" w:type="pct"/>
            <w:tcBorders>
              <w:bottom w:val="single" w:sz="8" w:space="0" w:color="auto"/>
            </w:tcBorders>
            <w:hideMark/>
          </w:tcPr>
          <w:p w14:paraId="6CC3EFF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46.5</w:t>
            </w:r>
          </w:p>
        </w:tc>
        <w:tc>
          <w:tcPr>
            <w:tcW w:w="615" w:type="pct"/>
            <w:tcBorders>
              <w:bottom w:val="single" w:sz="8" w:space="0" w:color="auto"/>
            </w:tcBorders>
            <w:shd w:val="clear" w:color="auto" w:fill="F1F1F1"/>
            <w:hideMark/>
          </w:tcPr>
          <w:p w14:paraId="33D908B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89.2</w:t>
            </w:r>
          </w:p>
        </w:tc>
        <w:tc>
          <w:tcPr>
            <w:tcW w:w="654" w:type="pct"/>
            <w:tcBorders>
              <w:bottom w:val="single" w:sz="8" w:space="0" w:color="auto"/>
            </w:tcBorders>
            <w:hideMark/>
          </w:tcPr>
          <w:p w14:paraId="2830C47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191.4</w:t>
            </w:r>
          </w:p>
        </w:tc>
        <w:tc>
          <w:tcPr>
            <w:tcW w:w="635" w:type="pct"/>
            <w:tcBorders>
              <w:bottom w:val="single" w:sz="8" w:space="0" w:color="auto"/>
            </w:tcBorders>
            <w:hideMark/>
          </w:tcPr>
          <w:p w14:paraId="71EE4E4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135.7</w:t>
            </w:r>
          </w:p>
        </w:tc>
        <w:tc>
          <w:tcPr>
            <w:tcW w:w="577" w:type="pct"/>
            <w:tcBorders>
              <w:bottom w:val="single" w:sz="8" w:space="0" w:color="auto"/>
            </w:tcBorders>
            <w:hideMark/>
          </w:tcPr>
          <w:p w14:paraId="5E3E622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(29.1)</w:t>
            </w:r>
          </w:p>
        </w:tc>
      </w:tr>
      <w:tr w:rsidR="007E66A4" w:rsidRPr="005703CC" w14:paraId="38A1737A" w14:textId="77777777" w:rsidTr="003A4392">
        <w:trPr>
          <w:trHeight w:val="20"/>
        </w:trPr>
        <w:tc>
          <w:tcPr>
            <w:tcW w:w="1250" w:type="pct"/>
            <w:hideMark/>
          </w:tcPr>
          <w:p w14:paraId="58A5ECF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lastRenderedPageBreak/>
              <w:t>Z/R/SR sales</w:t>
            </w:r>
          </w:p>
        </w:tc>
        <w:tc>
          <w:tcPr>
            <w:tcW w:w="654" w:type="pct"/>
            <w:tcBorders>
              <w:top w:val="single" w:sz="8" w:space="0" w:color="auto"/>
              <w:bottom w:val="single" w:sz="18" w:space="0" w:color="auto"/>
            </w:tcBorders>
            <w:hideMark/>
          </w:tcPr>
          <w:p w14:paraId="708139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242.3</w:t>
            </w:r>
          </w:p>
        </w:tc>
        <w:tc>
          <w:tcPr>
            <w:tcW w:w="615" w:type="pct"/>
            <w:tcBorders>
              <w:top w:val="single" w:sz="8" w:space="0" w:color="auto"/>
              <w:bottom w:val="single" w:sz="18" w:space="0" w:color="auto"/>
            </w:tcBorders>
            <w:hideMark/>
          </w:tcPr>
          <w:p w14:paraId="2880B3F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188.8</w:t>
            </w:r>
          </w:p>
        </w:tc>
        <w:tc>
          <w:tcPr>
            <w:tcW w:w="615" w:type="pct"/>
            <w:tcBorders>
              <w:top w:val="single" w:sz="8" w:space="0" w:color="auto"/>
              <w:bottom w:val="single" w:sz="18" w:space="0" w:color="auto"/>
            </w:tcBorders>
            <w:shd w:val="clear" w:color="auto" w:fill="F1F1F1"/>
            <w:hideMark/>
          </w:tcPr>
          <w:p w14:paraId="6C85C98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232.6</w:t>
            </w:r>
          </w:p>
        </w:tc>
        <w:tc>
          <w:tcPr>
            <w:tcW w:w="654" w:type="pct"/>
            <w:tcBorders>
              <w:top w:val="single" w:sz="8" w:space="0" w:color="auto"/>
              <w:bottom w:val="single" w:sz="18" w:space="0" w:color="auto"/>
            </w:tcBorders>
            <w:hideMark/>
          </w:tcPr>
          <w:p w14:paraId="6391FB7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457.6</w:t>
            </w:r>
          </w:p>
        </w:tc>
        <w:tc>
          <w:tcPr>
            <w:tcW w:w="635" w:type="pct"/>
            <w:tcBorders>
              <w:top w:val="single" w:sz="8" w:space="0" w:color="auto"/>
              <w:bottom w:val="single" w:sz="18" w:space="0" w:color="auto"/>
            </w:tcBorders>
            <w:hideMark/>
          </w:tcPr>
          <w:p w14:paraId="7269DF8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421.4</w:t>
            </w:r>
          </w:p>
        </w:tc>
        <w:tc>
          <w:tcPr>
            <w:tcW w:w="577" w:type="pct"/>
            <w:tcBorders>
              <w:top w:val="single" w:sz="8" w:space="0" w:color="auto"/>
              <w:bottom w:val="single" w:sz="18" w:space="0" w:color="auto"/>
            </w:tcBorders>
            <w:hideMark/>
          </w:tcPr>
          <w:p w14:paraId="62B0EDD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w:t>
            </w:r>
          </w:p>
        </w:tc>
      </w:tr>
      <w:tr w:rsidR="007E66A4" w:rsidRPr="005703CC" w14:paraId="6309E2EA" w14:textId="77777777" w:rsidTr="003A4392">
        <w:trPr>
          <w:trHeight w:val="20"/>
        </w:trPr>
        <w:tc>
          <w:tcPr>
            <w:tcW w:w="1250" w:type="pct"/>
            <w:hideMark/>
          </w:tcPr>
          <w:p w14:paraId="24D7DA6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tc>
        <w:tc>
          <w:tcPr>
            <w:tcW w:w="654" w:type="pct"/>
            <w:tcBorders>
              <w:top w:val="single" w:sz="18" w:space="0" w:color="auto"/>
            </w:tcBorders>
            <w:hideMark/>
          </w:tcPr>
          <w:p w14:paraId="07E255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80.9</w:t>
            </w:r>
          </w:p>
        </w:tc>
        <w:tc>
          <w:tcPr>
            <w:tcW w:w="615" w:type="pct"/>
            <w:tcBorders>
              <w:top w:val="single" w:sz="18" w:space="0" w:color="auto"/>
            </w:tcBorders>
            <w:hideMark/>
          </w:tcPr>
          <w:p w14:paraId="10E566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46.9</w:t>
            </w:r>
          </w:p>
        </w:tc>
        <w:tc>
          <w:tcPr>
            <w:tcW w:w="615" w:type="pct"/>
            <w:tcBorders>
              <w:top w:val="single" w:sz="18" w:space="0" w:color="auto"/>
            </w:tcBorders>
            <w:shd w:val="clear" w:color="auto" w:fill="F1F1F1"/>
            <w:hideMark/>
          </w:tcPr>
          <w:p w14:paraId="4B9E197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90.6</w:t>
            </w:r>
          </w:p>
        </w:tc>
        <w:tc>
          <w:tcPr>
            <w:tcW w:w="654" w:type="pct"/>
            <w:tcBorders>
              <w:top w:val="single" w:sz="18" w:space="0" w:color="auto"/>
            </w:tcBorders>
            <w:hideMark/>
          </w:tcPr>
          <w:p w14:paraId="0B436C7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130.4</w:t>
            </w:r>
          </w:p>
        </w:tc>
        <w:tc>
          <w:tcPr>
            <w:tcW w:w="635" w:type="pct"/>
            <w:tcBorders>
              <w:top w:val="single" w:sz="18" w:space="0" w:color="auto"/>
            </w:tcBorders>
            <w:hideMark/>
          </w:tcPr>
          <w:p w14:paraId="34A56F6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137.5</w:t>
            </w:r>
          </w:p>
        </w:tc>
        <w:tc>
          <w:tcPr>
            <w:tcW w:w="577" w:type="pct"/>
            <w:tcBorders>
              <w:top w:val="single" w:sz="18" w:space="0" w:color="auto"/>
            </w:tcBorders>
            <w:hideMark/>
          </w:tcPr>
          <w:p w14:paraId="49AF3ED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w:t>
            </w:r>
          </w:p>
        </w:tc>
      </w:tr>
      <w:tr w:rsidR="007E66A4" w:rsidRPr="005703CC" w14:paraId="424AA02E" w14:textId="77777777" w:rsidTr="003A4392">
        <w:trPr>
          <w:trHeight w:val="20"/>
        </w:trPr>
        <w:tc>
          <w:tcPr>
            <w:tcW w:w="1250" w:type="pct"/>
            <w:hideMark/>
          </w:tcPr>
          <w:p w14:paraId="0D5329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Monazite</w:t>
            </w:r>
          </w:p>
          <w:p w14:paraId="4A5A2C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w:t>
            </w:r>
          </w:p>
        </w:tc>
        <w:tc>
          <w:tcPr>
            <w:tcW w:w="654" w:type="pct"/>
            <w:tcBorders>
              <w:bottom w:val="single" w:sz="8" w:space="0" w:color="auto"/>
            </w:tcBorders>
            <w:hideMark/>
          </w:tcPr>
          <w:p w14:paraId="0058597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10.2</w:t>
            </w:r>
          </w:p>
        </w:tc>
        <w:tc>
          <w:tcPr>
            <w:tcW w:w="615" w:type="pct"/>
            <w:tcBorders>
              <w:bottom w:val="single" w:sz="8" w:space="0" w:color="auto"/>
            </w:tcBorders>
            <w:hideMark/>
          </w:tcPr>
          <w:p w14:paraId="586C2DC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15" w:type="pct"/>
            <w:tcBorders>
              <w:bottom w:val="single" w:sz="8" w:space="0" w:color="auto"/>
            </w:tcBorders>
            <w:shd w:val="clear" w:color="auto" w:fill="F1F1F1"/>
            <w:hideMark/>
          </w:tcPr>
          <w:p w14:paraId="4924EA1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54" w:type="pct"/>
            <w:tcBorders>
              <w:bottom w:val="single" w:sz="8" w:space="0" w:color="auto"/>
            </w:tcBorders>
            <w:hideMark/>
          </w:tcPr>
          <w:p w14:paraId="2835181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20.7</w:t>
            </w:r>
          </w:p>
        </w:tc>
        <w:tc>
          <w:tcPr>
            <w:tcW w:w="635" w:type="pct"/>
            <w:tcBorders>
              <w:bottom w:val="single" w:sz="8" w:space="0" w:color="auto"/>
            </w:tcBorders>
            <w:hideMark/>
          </w:tcPr>
          <w:p w14:paraId="17EA433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577" w:type="pct"/>
            <w:tcBorders>
              <w:bottom w:val="single" w:sz="8" w:space="0" w:color="auto"/>
            </w:tcBorders>
            <w:hideMark/>
          </w:tcPr>
          <w:p w14:paraId="112137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n/a</w:t>
            </w:r>
          </w:p>
        </w:tc>
      </w:tr>
      <w:tr w:rsidR="007E66A4" w:rsidRPr="005703CC" w14:paraId="785283D8" w14:textId="77777777" w:rsidTr="003A4392">
        <w:trPr>
          <w:trHeight w:val="20"/>
        </w:trPr>
        <w:tc>
          <w:tcPr>
            <w:tcW w:w="2519" w:type="pct"/>
            <w:gridSpan w:val="3"/>
            <w:tcBorders>
              <w:bottom w:val="single" w:sz="8" w:space="0" w:color="auto"/>
            </w:tcBorders>
            <w:hideMark/>
          </w:tcPr>
          <w:p w14:paraId="43EFDB1A" w14:textId="77777777" w:rsidR="007E66A4" w:rsidRPr="005703CC" w:rsidRDefault="007E66A4" w:rsidP="003A4392">
            <w:pPr>
              <w:spacing w:line="276" w:lineRule="auto"/>
              <w:rPr>
                <w:rFonts w:ascii="Arial" w:hAnsi="Arial" w:cs="Arial"/>
                <w:sz w:val="18"/>
                <w:szCs w:val="18"/>
              </w:rPr>
            </w:pPr>
          </w:p>
          <w:p w14:paraId="63B55ED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 &amp; CASH COSTS</w:t>
            </w:r>
          </w:p>
          <w:p w14:paraId="40045B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million</w:t>
            </w:r>
          </w:p>
        </w:tc>
        <w:tc>
          <w:tcPr>
            <w:tcW w:w="615" w:type="pct"/>
            <w:tcBorders>
              <w:top w:val="single" w:sz="8" w:space="0" w:color="auto"/>
              <w:bottom w:val="single" w:sz="8" w:space="0" w:color="auto"/>
            </w:tcBorders>
            <w:shd w:val="clear" w:color="auto" w:fill="F1F1F1"/>
            <w:hideMark/>
          </w:tcPr>
          <w:p w14:paraId="023B5308"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38ED07D7" w14:textId="77777777" w:rsidR="007E66A4" w:rsidRPr="005703CC" w:rsidRDefault="007E66A4" w:rsidP="003A4392">
            <w:pPr>
              <w:spacing w:line="276" w:lineRule="auto"/>
              <w:rPr>
                <w:rFonts w:ascii="Arial" w:hAnsi="Arial" w:cs="Arial"/>
                <w:sz w:val="18"/>
                <w:szCs w:val="18"/>
              </w:rPr>
            </w:pPr>
          </w:p>
        </w:tc>
      </w:tr>
      <w:tr w:rsidR="007E66A4" w:rsidRPr="005703CC" w14:paraId="44F2D20C" w14:textId="77777777" w:rsidTr="003A4392">
        <w:trPr>
          <w:trHeight w:val="20"/>
        </w:trPr>
        <w:tc>
          <w:tcPr>
            <w:tcW w:w="1250" w:type="pct"/>
            <w:tcBorders>
              <w:top w:val="single" w:sz="8" w:space="0" w:color="auto"/>
            </w:tcBorders>
            <w:hideMark/>
          </w:tcPr>
          <w:p w14:paraId="1098E3E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 revenue</w:t>
            </w:r>
          </w:p>
        </w:tc>
        <w:tc>
          <w:tcPr>
            <w:tcW w:w="654" w:type="pct"/>
            <w:tcBorders>
              <w:top w:val="single" w:sz="8" w:space="0" w:color="auto"/>
            </w:tcBorders>
            <w:hideMark/>
          </w:tcPr>
          <w:p w14:paraId="546C57F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359.9</w:t>
            </w:r>
          </w:p>
        </w:tc>
        <w:tc>
          <w:tcPr>
            <w:tcW w:w="615" w:type="pct"/>
            <w:tcBorders>
              <w:top w:val="single" w:sz="8" w:space="0" w:color="auto"/>
            </w:tcBorders>
            <w:hideMark/>
          </w:tcPr>
          <w:p w14:paraId="5B77249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383.6</w:t>
            </w:r>
          </w:p>
        </w:tc>
        <w:tc>
          <w:tcPr>
            <w:tcW w:w="615" w:type="pct"/>
            <w:tcBorders>
              <w:top w:val="single" w:sz="8" w:space="0" w:color="auto"/>
            </w:tcBorders>
            <w:shd w:val="clear" w:color="auto" w:fill="F1F1F1"/>
            <w:hideMark/>
          </w:tcPr>
          <w:p w14:paraId="04C2FBB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491.5</w:t>
            </w:r>
          </w:p>
        </w:tc>
        <w:tc>
          <w:tcPr>
            <w:tcW w:w="654" w:type="pct"/>
            <w:tcBorders>
              <w:top w:val="single" w:sz="8" w:space="0" w:color="auto"/>
            </w:tcBorders>
            <w:hideMark/>
          </w:tcPr>
          <w:p w14:paraId="473E52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680.0</w:t>
            </w:r>
          </w:p>
        </w:tc>
        <w:tc>
          <w:tcPr>
            <w:tcW w:w="635" w:type="pct"/>
            <w:tcBorders>
              <w:top w:val="single" w:sz="8" w:space="0" w:color="auto"/>
            </w:tcBorders>
            <w:hideMark/>
          </w:tcPr>
          <w:p w14:paraId="3CDF732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875.1</w:t>
            </w:r>
          </w:p>
        </w:tc>
        <w:tc>
          <w:tcPr>
            <w:tcW w:w="577" w:type="pct"/>
            <w:tcBorders>
              <w:top w:val="single" w:sz="8" w:space="0" w:color="auto"/>
            </w:tcBorders>
            <w:hideMark/>
          </w:tcPr>
          <w:p w14:paraId="6351673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28.7</w:t>
            </w:r>
          </w:p>
        </w:tc>
      </w:tr>
      <w:tr w:rsidR="007E66A4" w:rsidRPr="005703CC" w14:paraId="6B972BF1" w14:textId="77777777" w:rsidTr="003A4392">
        <w:trPr>
          <w:trHeight w:val="20"/>
        </w:trPr>
        <w:tc>
          <w:tcPr>
            <w:tcW w:w="1250" w:type="pct"/>
            <w:hideMark/>
          </w:tcPr>
          <w:p w14:paraId="3271015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 and</w:t>
            </w:r>
          </w:p>
          <w:p w14:paraId="344DE89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other revenue</w:t>
            </w:r>
          </w:p>
        </w:tc>
        <w:tc>
          <w:tcPr>
            <w:tcW w:w="654" w:type="pct"/>
            <w:hideMark/>
          </w:tcPr>
          <w:p w14:paraId="2BE084E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31.2</w:t>
            </w:r>
          </w:p>
        </w:tc>
        <w:tc>
          <w:tcPr>
            <w:tcW w:w="615" w:type="pct"/>
            <w:hideMark/>
          </w:tcPr>
          <w:p w14:paraId="5F56830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30.4</w:t>
            </w:r>
          </w:p>
        </w:tc>
        <w:tc>
          <w:tcPr>
            <w:tcW w:w="615" w:type="pct"/>
            <w:shd w:val="clear" w:color="auto" w:fill="F1F1F1"/>
            <w:hideMark/>
          </w:tcPr>
          <w:p w14:paraId="14ED94D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49.4</w:t>
            </w:r>
          </w:p>
        </w:tc>
        <w:tc>
          <w:tcPr>
            <w:tcW w:w="654" w:type="pct"/>
            <w:hideMark/>
          </w:tcPr>
          <w:p w14:paraId="7973A1C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55.6</w:t>
            </w:r>
          </w:p>
        </w:tc>
        <w:tc>
          <w:tcPr>
            <w:tcW w:w="635" w:type="pct"/>
            <w:hideMark/>
          </w:tcPr>
          <w:p w14:paraId="6412D0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79.8</w:t>
            </w:r>
          </w:p>
        </w:tc>
        <w:tc>
          <w:tcPr>
            <w:tcW w:w="577" w:type="pct"/>
            <w:hideMark/>
          </w:tcPr>
          <w:p w14:paraId="40D94E2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43.5</w:t>
            </w:r>
          </w:p>
        </w:tc>
      </w:tr>
      <w:tr w:rsidR="007E66A4" w:rsidRPr="005703CC" w14:paraId="1C5D840F" w14:textId="77777777" w:rsidTr="003A4392">
        <w:trPr>
          <w:trHeight w:val="20"/>
        </w:trPr>
        <w:tc>
          <w:tcPr>
            <w:tcW w:w="1250" w:type="pct"/>
            <w:hideMark/>
          </w:tcPr>
          <w:p w14:paraId="217DA23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Mineral Sands</w:t>
            </w:r>
          </w:p>
          <w:p w14:paraId="6BC577A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w:t>
            </w:r>
          </w:p>
        </w:tc>
        <w:tc>
          <w:tcPr>
            <w:tcW w:w="654" w:type="pct"/>
            <w:tcBorders>
              <w:bottom w:val="single" w:sz="18" w:space="0" w:color="auto"/>
            </w:tcBorders>
            <w:hideMark/>
          </w:tcPr>
          <w:p w14:paraId="118BAFF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391.1</w:t>
            </w:r>
          </w:p>
        </w:tc>
        <w:tc>
          <w:tcPr>
            <w:tcW w:w="615" w:type="pct"/>
            <w:tcBorders>
              <w:bottom w:val="single" w:sz="18" w:space="0" w:color="auto"/>
            </w:tcBorders>
            <w:hideMark/>
          </w:tcPr>
          <w:p w14:paraId="36EB357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414.0</w:t>
            </w:r>
          </w:p>
        </w:tc>
        <w:tc>
          <w:tcPr>
            <w:tcW w:w="615" w:type="pct"/>
            <w:tcBorders>
              <w:bottom w:val="single" w:sz="18" w:space="0" w:color="auto"/>
            </w:tcBorders>
            <w:shd w:val="clear" w:color="auto" w:fill="F1F1F1"/>
            <w:hideMark/>
          </w:tcPr>
          <w:p w14:paraId="786F8ED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540.9</w:t>
            </w:r>
          </w:p>
        </w:tc>
        <w:tc>
          <w:tcPr>
            <w:tcW w:w="654" w:type="pct"/>
            <w:tcBorders>
              <w:bottom w:val="single" w:sz="18" w:space="0" w:color="auto"/>
            </w:tcBorders>
            <w:hideMark/>
          </w:tcPr>
          <w:p w14:paraId="6AC7C2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735.6</w:t>
            </w:r>
          </w:p>
        </w:tc>
        <w:tc>
          <w:tcPr>
            <w:tcW w:w="635" w:type="pct"/>
            <w:tcBorders>
              <w:bottom w:val="single" w:sz="18" w:space="0" w:color="auto"/>
            </w:tcBorders>
            <w:hideMark/>
          </w:tcPr>
          <w:p w14:paraId="0C70D3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954.9</w:t>
            </w:r>
          </w:p>
        </w:tc>
        <w:tc>
          <w:tcPr>
            <w:tcW w:w="577" w:type="pct"/>
            <w:tcBorders>
              <w:bottom w:val="single" w:sz="18" w:space="0" w:color="auto"/>
            </w:tcBorders>
            <w:hideMark/>
          </w:tcPr>
          <w:p w14:paraId="5F6AB98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29.8</w:t>
            </w:r>
          </w:p>
        </w:tc>
      </w:tr>
      <w:tr w:rsidR="007E66A4" w:rsidRPr="005703CC" w14:paraId="28A0FF9D" w14:textId="77777777" w:rsidTr="003A4392">
        <w:trPr>
          <w:trHeight w:val="20"/>
        </w:trPr>
        <w:tc>
          <w:tcPr>
            <w:tcW w:w="1250" w:type="pct"/>
            <w:hideMark/>
          </w:tcPr>
          <w:p w14:paraId="4A9FF682" w14:textId="77777777" w:rsidR="007E66A4" w:rsidRPr="005703CC" w:rsidRDefault="007E66A4" w:rsidP="003A4392">
            <w:pPr>
              <w:spacing w:line="276" w:lineRule="auto"/>
              <w:rPr>
                <w:rFonts w:ascii="Arial" w:hAnsi="Arial" w:cs="Arial"/>
                <w:sz w:val="18"/>
                <w:szCs w:val="18"/>
              </w:rPr>
            </w:pPr>
          </w:p>
        </w:tc>
        <w:tc>
          <w:tcPr>
            <w:tcW w:w="1269" w:type="pct"/>
            <w:gridSpan w:val="2"/>
            <w:tcBorders>
              <w:top w:val="single" w:sz="18" w:space="0" w:color="auto"/>
            </w:tcBorders>
            <w:hideMark/>
          </w:tcPr>
          <w:p w14:paraId="75C0C8DE" w14:textId="77777777" w:rsidR="007E66A4" w:rsidRPr="005703CC" w:rsidRDefault="007E66A4" w:rsidP="003A4392">
            <w:pPr>
              <w:spacing w:line="276" w:lineRule="auto"/>
              <w:rPr>
                <w:rFonts w:ascii="Arial" w:hAnsi="Arial" w:cs="Arial"/>
                <w:sz w:val="18"/>
                <w:szCs w:val="18"/>
              </w:rPr>
            </w:pPr>
          </w:p>
        </w:tc>
        <w:tc>
          <w:tcPr>
            <w:tcW w:w="615" w:type="pct"/>
            <w:tcBorders>
              <w:top w:val="single" w:sz="18" w:space="0" w:color="auto"/>
            </w:tcBorders>
            <w:shd w:val="clear" w:color="auto" w:fill="F1F1F1"/>
            <w:hideMark/>
          </w:tcPr>
          <w:p w14:paraId="7FE6DF36" w14:textId="77777777" w:rsidR="007E66A4" w:rsidRPr="005703CC" w:rsidRDefault="007E66A4" w:rsidP="003A4392">
            <w:pPr>
              <w:spacing w:line="276" w:lineRule="auto"/>
              <w:rPr>
                <w:rFonts w:ascii="Arial" w:hAnsi="Arial" w:cs="Arial"/>
                <w:sz w:val="18"/>
                <w:szCs w:val="18"/>
              </w:rPr>
            </w:pPr>
          </w:p>
        </w:tc>
        <w:tc>
          <w:tcPr>
            <w:tcW w:w="654" w:type="pct"/>
            <w:tcBorders>
              <w:top w:val="single" w:sz="18" w:space="0" w:color="auto"/>
            </w:tcBorders>
            <w:hideMark/>
          </w:tcPr>
          <w:p w14:paraId="570E107A" w14:textId="77777777" w:rsidR="007E66A4" w:rsidRPr="005703CC" w:rsidRDefault="007E66A4" w:rsidP="003A4392">
            <w:pPr>
              <w:spacing w:line="276" w:lineRule="auto"/>
              <w:rPr>
                <w:rFonts w:ascii="Arial" w:hAnsi="Arial" w:cs="Arial"/>
                <w:sz w:val="18"/>
                <w:szCs w:val="18"/>
              </w:rPr>
            </w:pPr>
          </w:p>
        </w:tc>
        <w:tc>
          <w:tcPr>
            <w:tcW w:w="635" w:type="pct"/>
            <w:tcBorders>
              <w:top w:val="single" w:sz="18" w:space="0" w:color="auto"/>
            </w:tcBorders>
            <w:hideMark/>
          </w:tcPr>
          <w:p w14:paraId="519B0DE2" w14:textId="77777777" w:rsidR="007E66A4" w:rsidRPr="005703CC" w:rsidRDefault="007E66A4" w:rsidP="003A4392">
            <w:pPr>
              <w:spacing w:line="276" w:lineRule="auto"/>
              <w:rPr>
                <w:rFonts w:ascii="Arial" w:hAnsi="Arial" w:cs="Arial"/>
                <w:sz w:val="18"/>
                <w:szCs w:val="18"/>
              </w:rPr>
            </w:pPr>
          </w:p>
        </w:tc>
        <w:tc>
          <w:tcPr>
            <w:tcW w:w="577" w:type="pct"/>
            <w:tcBorders>
              <w:top w:val="single" w:sz="18" w:space="0" w:color="auto"/>
            </w:tcBorders>
            <w:hideMark/>
          </w:tcPr>
          <w:p w14:paraId="447070B7" w14:textId="77777777" w:rsidR="007E66A4" w:rsidRPr="005703CC" w:rsidRDefault="007E66A4" w:rsidP="003A4392">
            <w:pPr>
              <w:spacing w:line="276" w:lineRule="auto"/>
              <w:rPr>
                <w:rFonts w:ascii="Arial" w:hAnsi="Arial" w:cs="Arial"/>
                <w:sz w:val="18"/>
                <w:szCs w:val="18"/>
              </w:rPr>
            </w:pPr>
          </w:p>
        </w:tc>
      </w:tr>
      <w:tr w:rsidR="007E66A4" w:rsidRPr="005703CC" w14:paraId="01BF72AD" w14:textId="77777777" w:rsidTr="003A4392">
        <w:trPr>
          <w:trHeight w:val="20"/>
        </w:trPr>
        <w:tc>
          <w:tcPr>
            <w:tcW w:w="1250" w:type="pct"/>
            <w:hideMark/>
          </w:tcPr>
          <w:p w14:paraId="437AE96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 cash</w:t>
            </w:r>
          </w:p>
          <w:p w14:paraId="5D59C7B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costs of Z/R/SR</w:t>
            </w:r>
          </w:p>
        </w:tc>
        <w:tc>
          <w:tcPr>
            <w:tcW w:w="1885" w:type="pct"/>
            <w:gridSpan w:val="3"/>
            <w:vMerge w:val="restart"/>
            <w:shd w:val="clear" w:color="auto" w:fill="D9D9D9"/>
            <w:hideMark/>
          </w:tcPr>
          <w:p w14:paraId="584EF458" w14:textId="77777777" w:rsidR="007E66A4" w:rsidRPr="005703CC" w:rsidRDefault="007E66A4" w:rsidP="003A4392">
            <w:pPr>
              <w:spacing w:line="276" w:lineRule="auto"/>
              <w:rPr>
                <w:rFonts w:ascii="Arial" w:hAnsi="Arial" w:cs="Arial"/>
                <w:sz w:val="18"/>
                <w:szCs w:val="18"/>
              </w:rPr>
            </w:pPr>
          </w:p>
        </w:tc>
        <w:tc>
          <w:tcPr>
            <w:tcW w:w="654" w:type="pct"/>
            <w:hideMark/>
          </w:tcPr>
          <w:p w14:paraId="6800B76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242.2</w:t>
            </w:r>
          </w:p>
        </w:tc>
        <w:tc>
          <w:tcPr>
            <w:tcW w:w="635" w:type="pct"/>
            <w:hideMark/>
          </w:tcPr>
          <w:p w14:paraId="7E889F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344.1</w:t>
            </w:r>
          </w:p>
        </w:tc>
        <w:tc>
          <w:tcPr>
            <w:tcW w:w="577" w:type="pct"/>
            <w:hideMark/>
          </w:tcPr>
          <w:p w14:paraId="5A54C96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42.1</w:t>
            </w:r>
          </w:p>
        </w:tc>
      </w:tr>
      <w:tr w:rsidR="007E66A4" w:rsidRPr="005703CC" w14:paraId="030909F1" w14:textId="77777777" w:rsidTr="003A4392">
        <w:trPr>
          <w:trHeight w:val="20"/>
        </w:trPr>
        <w:tc>
          <w:tcPr>
            <w:tcW w:w="1250" w:type="pct"/>
            <w:hideMark/>
          </w:tcPr>
          <w:p w14:paraId="289F0CC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p w14:paraId="78BABF8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 &amp;</w:t>
            </w:r>
          </w:p>
          <w:p w14:paraId="2F53AC7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by product costs</w:t>
            </w:r>
          </w:p>
        </w:tc>
        <w:tc>
          <w:tcPr>
            <w:tcW w:w="1885" w:type="pct"/>
            <w:gridSpan w:val="3"/>
            <w:vMerge/>
            <w:hideMark/>
          </w:tcPr>
          <w:p w14:paraId="380B1649" w14:textId="77777777" w:rsidR="007E66A4" w:rsidRPr="005703CC" w:rsidRDefault="007E66A4" w:rsidP="003A4392">
            <w:pPr>
              <w:spacing w:line="276" w:lineRule="auto"/>
              <w:rPr>
                <w:rFonts w:ascii="Arial" w:hAnsi="Arial" w:cs="Arial"/>
                <w:sz w:val="18"/>
                <w:szCs w:val="18"/>
              </w:rPr>
            </w:pPr>
          </w:p>
        </w:tc>
        <w:tc>
          <w:tcPr>
            <w:tcW w:w="654" w:type="pct"/>
            <w:tcBorders>
              <w:bottom w:val="single" w:sz="8" w:space="0" w:color="auto"/>
            </w:tcBorders>
            <w:hideMark/>
          </w:tcPr>
          <w:p w14:paraId="1C62C0F1" w14:textId="77777777" w:rsidR="007E66A4" w:rsidRPr="005703CC" w:rsidRDefault="007E66A4" w:rsidP="003A4392">
            <w:pPr>
              <w:spacing w:line="276" w:lineRule="auto"/>
              <w:rPr>
                <w:rFonts w:ascii="Arial" w:hAnsi="Arial" w:cs="Arial"/>
                <w:sz w:val="18"/>
                <w:szCs w:val="18"/>
              </w:rPr>
            </w:pPr>
          </w:p>
          <w:p w14:paraId="1390AFE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11.4</w:t>
            </w:r>
          </w:p>
        </w:tc>
        <w:tc>
          <w:tcPr>
            <w:tcW w:w="635" w:type="pct"/>
            <w:tcBorders>
              <w:bottom w:val="single" w:sz="8" w:space="0" w:color="auto"/>
            </w:tcBorders>
            <w:hideMark/>
          </w:tcPr>
          <w:p w14:paraId="30B8D5EF" w14:textId="77777777" w:rsidR="007E66A4" w:rsidRPr="005703CC" w:rsidRDefault="007E66A4" w:rsidP="003A4392">
            <w:pPr>
              <w:spacing w:line="276" w:lineRule="auto"/>
              <w:rPr>
                <w:rFonts w:ascii="Arial" w:hAnsi="Arial" w:cs="Arial"/>
                <w:sz w:val="18"/>
                <w:szCs w:val="18"/>
              </w:rPr>
            </w:pPr>
          </w:p>
          <w:p w14:paraId="3DF4015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w:t>
            </w:r>
          </w:p>
        </w:tc>
        <w:tc>
          <w:tcPr>
            <w:tcW w:w="577" w:type="pct"/>
            <w:tcBorders>
              <w:bottom w:val="single" w:sz="8" w:space="0" w:color="auto"/>
            </w:tcBorders>
            <w:hideMark/>
          </w:tcPr>
          <w:p w14:paraId="54E39C47" w14:textId="77777777" w:rsidR="007E66A4" w:rsidRPr="005703CC" w:rsidRDefault="007E66A4" w:rsidP="003A4392">
            <w:pPr>
              <w:spacing w:line="276" w:lineRule="auto"/>
              <w:rPr>
                <w:rFonts w:ascii="Arial" w:hAnsi="Arial" w:cs="Arial"/>
                <w:sz w:val="18"/>
                <w:szCs w:val="18"/>
              </w:rPr>
            </w:pPr>
          </w:p>
          <w:p w14:paraId="3AEF227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(30.7)</w:t>
            </w:r>
          </w:p>
        </w:tc>
      </w:tr>
      <w:tr w:rsidR="007E66A4" w:rsidRPr="005703CC" w14:paraId="7D215D76" w14:textId="77777777" w:rsidTr="003A4392">
        <w:trPr>
          <w:trHeight w:val="20"/>
        </w:trPr>
        <w:tc>
          <w:tcPr>
            <w:tcW w:w="1250" w:type="pct"/>
            <w:hideMark/>
          </w:tcPr>
          <w:p w14:paraId="0CCF219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Total cash costs</w:t>
            </w:r>
          </w:p>
          <w:p w14:paraId="014788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of production</w:t>
            </w:r>
          </w:p>
        </w:tc>
        <w:tc>
          <w:tcPr>
            <w:tcW w:w="1885" w:type="pct"/>
            <w:gridSpan w:val="3"/>
            <w:vMerge/>
            <w:hideMark/>
          </w:tcPr>
          <w:p w14:paraId="3044CD87"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5A8D7D4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253.6</w:t>
            </w:r>
          </w:p>
        </w:tc>
        <w:tc>
          <w:tcPr>
            <w:tcW w:w="635" w:type="pct"/>
            <w:tcBorders>
              <w:top w:val="single" w:sz="8" w:space="0" w:color="auto"/>
              <w:bottom w:val="single" w:sz="18" w:space="0" w:color="auto"/>
            </w:tcBorders>
            <w:hideMark/>
          </w:tcPr>
          <w:p w14:paraId="010BE4F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352.0</w:t>
            </w:r>
          </w:p>
        </w:tc>
        <w:tc>
          <w:tcPr>
            <w:tcW w:w="577" w:type="pct"/>
            <w:tcBorders>
              <w:top w:val="single" w:sz="8" w:space="0" w:color="auto"/>
              <w:bottom w:val="single" w:sz="18" w:space="0" w:color="auto"/>
            </w:tcBorders>
            <w:hideMark/>
          </w:tcPr>
          <w:p w14:paraId="405AF97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38.8</w:t>
            </w:r>
          </w:p>
        </w:tc>
      </w:tr>
      <w:tr w:rsidR="007E66A4" w:rsidRPr="005703CC" w14:paraId="7A8DF85E" w14:textId="77777777" w:rsidTr="003A4392">
        <w:trPr>
          <w:trHeight w:val="20"/>
        </w:trPr>
        <w:tc>
          <w:tcPr>
            <w:tcW w:w="1250" w:type="pct"/>
            <w:tcBorders>
              <w:bottom w:val="single" w:sz="8" w:space="0" w:color="auto"/>
            </w:tcBorders>
            <w:hideMark/>
          </w:tcPr>
          <w:p w14:paraId="040B809E" w14:textId="77777777" w:rsidR="007E66A4" w:rsidRPr="005703CC" w:rsidRDefault="007E66A4" w:rsidP="003A4392">
            <w:pPr>
              <w:spacing w:line="276" w:lineRule="auto"/>
              <w:rPr>
                <w:rFonts w:ascii="Arial" w:hAnsi="Arial" w:cs="Arial"/>
                <w:sz w:val="18"/>
                <w:szCs w:val="18"/>
              </w:rPr>
            </w:pPr>
          </w:p>
          <w:p w14:paraId="4851CD8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xml:space="preserve">$ per </w:t>
            </w:r>
            <w:proofErr w:type="spellStart"/>
            <w:r w:rsidRPr="005703CC">
              <w:rPr>
                <w:rFonts w:ascii="Arial" w:hAnsi="Arial" w:cs="Arial"/>
                <w:sz w:val="18"/>
                <w:szCs w:val="18"/>
              </w:rPr>
              <w:t>tonne</w:t>
            </w:r>
            <w:proofErr w:type="spellEnd"/>
          </w:p>
        </w:tc>
        <w:tc>
          <w:tcPr>
            <w:tcW w:w="1269" w:type="pct"/>
            <w:gridSpan w:val="2"/>
            <w:tcBorders>
              <w:bottom w:val="single" w:sz="8" w:space="0" w:color="auto"/>
            </w:tcBorders>
            <w:hideMark/>
          </w:tcPr>
          <w:p w14:paraId="0547246B" w14:textId="77777777" w:rsidR="007E66A4" w:rsidRPr="005703CC" w:rsidRDefault="007E66A4" w:rsidP="003A4392">
            <w:pPr>
              <w:spacing w:line="276" w:lineRule="auto"/>
              <w:rPr>
                <w:rFonts w:ascii="Arial" w:hAnsi="Arial" w:cs="Arial"/>
                <w:sz w:val="18"/>
                <w:szCs w:val="18"/>
              </w:rPr>
            </w:pPr>
          </w:p>
        </w:tc>
        <w:tc>
          <w:tcPr>
            <w:tcW w:w="615" w:type="pct"/>
            <w:tcBorders>
              <w:bottom w:val="single" w:sz="8" w:space="0" w:color="auto"/>
            </w:tcBorders>
            <w:shd w:val="clear" w:color="auto" w:fill="F1F1F1"/>
            <w:hideMark/>
          </w:tcPr>
          <w:p w14:paraId="154CC4F6"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18" w:space="0" w:color="auto"/>
              <w:bottom w:val="single" w:sz="8" w:space="0" w:color="auto"/>
            </w:tcBorders>
            <w:hideMark/>
          </w:tcPr>
          <w:p w14:paraId="3D2CCBA9" w14:textId="77777777" w:rsidR="007E66A4" w:rsidRPr="005703CC" w:rsidRDefault="007E66A4" w:rsidP="003A4392">
            <w:pPr>
              <w:spacing w:line="276" w:lineRule="auto"/>
              <w:rPr>
                <w:rFonts w:ascii="Arial" w:hAnsi="Arial" w:cs="Arial"/>
                <w:sz w:val="18"/>
                <w:szCs w:val="18"/>
              </w:rPr>
            </w:pPr>
          </w:p>
        </w:tc>
      </w:tr>
      <w:tr w:rsidR="007E66A4" w:rsidRPr="005703CC" w14:paraId="4E375650" w14:textId="77777777" w:rsidTr="003A4392">
        <w:trPr>
          <w:trHeight w:val="20"/>
        </w:trPr>
        <w:tc>
          <w:tcPr>
            <w:tcW w:w="1250" w:type="pct"/>
            <w:tcBorders>
              <w:top w:val="single" w:sz="8" w:space="0" w:color="auto"/>
            </w:tcBorders>
            <w:hideMark/>
          </w:tcPr>
          <w:p w14:paraId="337E368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Unit cash production costs Z/R/SR</w:t>
            </w:r>
          </w:p>
          <w:p w14:paraId="0BFE564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produced</w:t>
            </w:r>
          </w:p>
        </w:tc>
        <w:tc>
          <w:tcPr>
            <w:tcW w:w="1885" w:type="pct"/>
            <w:gridSpan w:val="3"/>
            <w:vMerge w:val="restart"/>
            <w:tcBorders>
              <w:top w:val="single" w:sz="8" w:space="0" w:color="auto"/>
            </w:tcBorders>
            <w:shd w:val="clear" w:color="auto" w:fill="D9D9D9"/>
            <w:hideMark/>
          </w:tcPr>
          <w:p w14:paraId="3740799F"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8" w:space="0" w:color="auto"/>
            </w:tcBorders>
            <w:hideMark/>
          </w:tcPr>
          <w:p w14:paraId="3F869976" w14:textId="77777777" w:rsidR="007E66A4" w:rsidRPr="005703CC" w:rsidRDefault="007E66A4" w:rsidP="003A4392">
            <w:pPr>
              <w:spacing w:line="276" w:lineRule="auto"/>
              <w:rPr>
                <w:rFonts w:ascii="Arial" w:hAnsi="Arial" w:cs="Arial"/>
                <w:sz w:val="18"/>
                <w:szCs w:val="18"/>
              </w:rPr>
            </w:pPr>
          </w:p>
          <w:p w14:paraId="29BA0F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805</w:t>
            </w:r>
          </w:p>
        </w:tc>
        <w:tc>
          <w:tcPr>
            <w:tcW w:w="635" w:type="pct"/>
            <w:tcBorders>
              <w:top w:val="single" w:sz="8" w:space="0" w:color="auto"/>
              <w:bottom w:val="single" w:sz="8" w:space="0" w:color="auto"/>
            </w:tcBorders>
            <w:hideMark/>
          </w:tcPr>
          <w:p w14:paraId="61ED7320" w14:textId="77777777" w:rsidR="007E66A4" w:rsidRPr="005703CC" w:rsidRDefault="007E66A4" w:rsidP="003A4392">
            <w:pPr>
              <w:spacing w:line="276" w:lineRule="auto"/>
              <w:rPr>
                <w:rFonts w:ascii="Arial" w:hAnsi="Arial" w:cs="Arial"/>
                <w:sz w:val="18"/>
                <w:szCs w:val="18"/>
              </w:rPr>
            </w:pPr>
          </w:p>
          <w:p w14:paraId="6D667FD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933</w:t>
            </w:r>
          </w:p>
        </w:tc>
        <w:tc>
          <w:tcPr>
            <w:tcW w:w="577" w:type="pct"/>
            <w:tcBorders>
              <w:top w:val="single" w:sz="8" w:space="0" w:color="auto"/>
              <w:bottom w:val="single" w:sz="8" w:space="0" w:color="auto"/>
            </w:tcBorders>
            <w:hideMark/>
          </w:tcPr>
          <w:p w14:paraId="10446169" w14:textId="77777777" w:rsidR="007E66A4" w:rsidRPr="005703CC" w:rsidRDefault="007E66A4" w:rsidP="003A4392">
            <w:pPr>
              <w:spacing w:line="276" w:lineRule="auto"/>
              <w:rPr>
                <w:rFonts w:ascii="Arial" w:hAnsi="Arial" w:cs="Arial"/>
                <w:sz w:val="18"/>
                <w:szCs w:val="18"/>
              </w:rPr>
            </w:pPr>
          </w:p>
          <w:p w14:paraId="2A59B31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15.8</w:t>
            </w:r>
          </w:p>
        </w:tc>
      </w:tr>
      <w:tr w:rsidR="007E66A4" w:rsidRPr="005703CC" w14:paraId="21A11FC5" w14:textId="77777777" w:rsidTr="003A4392">
        <w:trPr>
          <w:trHeight w:val="20"/>
        </w:trPr>
        <w:tc>
          <w:tcPr>
            <w:tcW w:w="1250" w:type="pct"/>
            <w:hideMark/>
          </w:tcPr>
          <w:p w14:paraId="3BF70B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xml:space="preserve">Unit cost of goods </w:t>
            </w:r>
            <w:proofErr w:type="gramStart"/>
            <w:r w:rsidRPr="005703CC">
              <w:rPr>
                <w:rFonts w:ascii="Arial" w:hAnsi="Arial" w:cs="Arial"/>
                <w:sz w:val="18"/>
                <w:szCs w:val="18"/>
              </w:rPr>
              <w:t>sold</w:t>
            </w:r>
            <w:proofErr w:type="gramEnd"/>
          </w:p>
          <w:p w14:paraId="0F79C42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 sold</w:t>
            </w:r>
          </w:p>
        </w:tc>
        <w:tc>
          <w:tcPr>
            <w:tcW w:w="1885" w:type="pct"/>
            <w:gridSpan w:val="3"/>
            <w:vMerge/>
            <w:tcBorders>
              <w:top w:val="single" w:sz="8" w:space="0" w:color="auto"/>
            </w:tcBorders>
            <w:hideMark/>
          </w:tcPr>
          <w:p w14:paraId="4D668F3D"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72920228" w14:textId="77777777" w:rsidR="007E66A4" w:rsidRPr="005703CC" w:rsidRDefault="007E66A4" w:rsidP="003A4392">
            <w:pPr>
              <w:spacing w:line="276" w:lineRule="auto"/>
              <w:rPr>
                <w:rFonts w:ascii="Arial" w:hAnsi="Arial" w:cs="Arial"/>
                <w:sz w:val="18"/>
                <w:szCs w:val="18"/>
              </w:rPr>
            </w:pPr>
          </w:p>
          <w:p w14:paraId="6669A10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915</w:t>
            </w:r>
          </w:p>
        </w:tc>
        <w:tc>
          <w:tcPr>
            <w:tcW w:w="635" w:type="pct"/>
            <w:tcBorders>
              <w:top w:val="single" w:sz="8" w:space="0" w:color="auto"/>
              <w:bottom w:val="single" w:sz="18" w:space="0" w:color="auto"/>
            </w:tcBorders>
            <w:hideMark/>
          </w:tcPr>
          <w:p w14:paraId="7D547EE8" w14:textId="77777777" w:rsidR="007E66A4" w:rsidRPr="005703CC" w:rsidRDefault="007E66A4" w:rsidP="003A4392">
            <w:pPr>
              <w:spacing w:line="276" w:lineRule="auto"/>
              <w:rPr>
                <w:rFonts w:ascii="Arial" w:hAnsi="Arial" w:cs="Arial"/>
                <w:sz w:val="18"/>
                <w:szCs w:val="18"/>
              </w:rPr>
            </w:pPr>
          </w:p>
          <w:p w14:paraId="2D958EE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995</w:t>
            </w:r>
          </w:p>
        </w:tc>
        <w:tc>
          <w:tcPr>
            <w:tcW w:w="577" w:type="pct"/>
            <w:tcBorders>
              <w:top w:val="single" w:sz="8" w:space="0" w:color="auto"/>
              <w:bottom w:val="single" w:sz="18" w:space="0" w:color="auto"/>
            </w:tcBorders>
            <w:hideMark/>
          </w:tcPr>
          <w:p w14:paraId="5D98213D" w14:textId="77777777" w:rsidR="007E66A4" w:rsidRPr="005703CC" w:rsidRDefault="007E66A4" w:rsidP="003A4392">
            <w:pPr>
              <w:spacing w:line="276" w:lineRule="auto"/>
              <w:rPr>
                <w:rFonts w:ascii="Arial" w:hAnsi="Arial" w:cs="Arial"/>
                <w:sz w:val="18"/>
                <w:szCs w:val="18"/>
              </w:rPr>
            </w:pPr>
          </w:p>
          <w:p w14:paraId="303FFB8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8.8</w:t>
            </w:r>
          </w:p>
        </w:tc>
      </w:tr>
      <w:tr w:rsidR="007E66A4" w:rsidRPr="005703CC" w14:paraId="1B127EDF" w14:textId="77777777" w:rsidTr="003A4392">
        <w:trPr>
          <w:trHeight w:val="20"/>
        </w:trPr>
        <w:tc>
          <w:tcPr>
            <w:tcW w:w="1250" w:type="pct"/>
            <w:vMerge w:val="restart"/>
            <w:hideMark/>
          </w:tcPr>
          <w:p w14:paraId="3D4C851C" w14:textId="77777777" w:rsidR="007E66A4" w:rsidRPr="005703CC" w:rsidRDefault="007E66A4" w:rsidP="003A4392">
            <w:pPr>
              <w:spacing w:line="276" w:lineRule="auto"/>
              <w:rPr>
                <w:rFonts w:ascii="Arial" w:hAnsi="Arial" w:cs="Arial"/>
                <w:sz w:val="18"/>
                <w:szCs w:val="18"/>
              </w:rPr>
            </w:pPr>
          </w:p>
          <w:p w14:paraId="3B9B540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 Z/R/SR sold</w:t>
            </w:r>
          </w:p>
        </w:tc>
        <w:tc>
          <w:tcPr>
            <w:tcW w:w="1269" w:type="pct"/>
            <w:gridSpan w:val="2"/>
            <w:tcBorders>
              <w:bottom w:val="single" w:sz="8" w:space="0" w:color="auto"/>
            </w:tcBorders>
            <w:hideMark/>
          </w:tcPr>
          <w:p w14:paraId="50F31D48" w14:textId="77777777" w:rsidR="007E66A4" w:rsidRPr="005703CC" w:rsidRDefault="007E66A4" w:rsidP="003A4392">
            <w:pPr>
              <w:spacing w:line="276" w:lineRule="auto"/>
              <w:rPr>
                <w:rFonts w:ascii="Arial" w:hAnsi="Arial" w:cs="Arial"/>
                <w:sz w:val="18"/>
                <w:szCs w:val="18"/>
              </w:rPr>
            </w:pPr>
          </w:p>
        </w:tc>
        <w:tc>
          <w:tcPr>
            <w:tcW w:w="615" w:type="pct"/>
            <w:tcBorders>
              <w:bottom w:val="single" w:sz="8" w:space="0" w:color="auto"/>
            </w:tcBorders>
            <w:shd w:val="clear" w:color="auto" w:fill="F1F1F1"/>
            <w:hideMark/>
          </w:tcPr>
          <w:p w14:paraId="19B7285A"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18" w:space="0" w:color="auto"/>
              <w:bottom w:val="single" w:sz="8" w:space="0" w:color="auto"/>
            </w:tcBorders>
            <w:hideMark/>
          </w:tcPr>
          <w:p w14:paraId="2293CC54" w14:textId="77777777" w:rsidR="007E66A4" w:rsidRPr="005703CC" w:rsidRDefault="007E66A4" w:rsidP="003A4392">
            <w:pPr>
              <w:spacing w:line="276" w:lineRule="auto"/>
              <w:rPr>
                <w:rFonts w:ascii="Arial" w:hAnsi="Arial" w:cs="Arial"/>
                <w:sz w:val="18"/>
                <w:szCs w:val="18"/>
              </w:rPr>
            </w:pPr>
          </w:p>
        </w:tc>
      </w:tr>
      <w:tr w:rsidR="007E66A4" w:rsidRPr="005703CC" w14:paraId="4DBF8E3F" w14:textId="77777777" w:rsidTr="003A4392">
        <w:trPr>
          <w:trHeight w:val="20"/>
        </w:trPr>
        <w:tc>
          <w:tcPr>
            <w:tcW w:w="1250" w:type="pct"/>
            <w:vMerge/>
            <w:hideMark/>
          </w:tcPr>
          <w:p w14:paraId="2F99E803"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3E667B0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1,485</w:t>
            </w:r>
          </w:p>
        </w:tc>
        <w:tc>
          <w:tcPr>
            <w:tcW w:w="615" w:type="pct"/>
            <w:tcBorders>
              <w:top w:val="single" w:sz="8" w:space="0" w:color="auto"/>
              <w:bottom w:val="single" w:sz="18" w:space="0" w:color="auto"/>
            </w:tcBorders>
            <w:hideMark/>
          </w:tcPr>
          <w:p w14:paraId="7C89ACE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2,032</w:t>
            </w:r>
          </w:p>
        </w:tc>
        <w:tc>
          <w:tcPr>
            <w:tcW w:w="615" w:type="pct"/>
            <w:tcBorders>
              <w:top w:val="single" w:sz="8" w:space="0" w:color="auto"/>
              <w:bottom w:val="single" w:sz="18" w:space="0" w:color="auto"/>
            </w:tcBorders>
            <w:shd w:val="clear" w:color="auto" w:fill="F1F1F1"/>
            <w:hideMark/>
          </w:tcPr>
          <w:p w14:paraId="48BA139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2,113</w:t>
            </w:r>
          </w:p>
        </w:tc>
        <w:tc>
          <w:tcPr>
            <w:tcW w:w="654" w:type="pct"/>
            <w:tcBorders>
              <w:top w:val="single" w:sz="8" w:space="0" w:color="auto"/>
              <w:bottom w:val="single" w:sz="18" w:space="0" w:color="auto"/>
            </w:tcBorders>
            <w:hideMark/>
          </w:tcPr>
          <w:p w14:paraId="258DAE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1,486</w:t>
            </w:r>
          </w:p>
        </w:tc>
        <w:tc>
          <w:tcPr>
            <w:tcW w:w="635" w:type="pct"/>
            <w:tcBorders>
              <w:top w:val="single" w:sz="8" w:space="0" w:color="auto"/>
              <w:bottom w:val="single" w:sz="18" w:space="0" w:color="auto"/>
            </w:tcBorders>
            <w:hideMark/>
          </w:tcPr>
          <w:p w14:paraId="475F713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2,077</w:t>
            </w:r>
          </w:p>
        </w:tc>
        <w:tc>
          <w:tcPr>
            <w:tcW w:w="577" w:type="pct"/>
            <w:tcBorders>
              <w:top w:val="single" w:sz="8" w:space="0" w:color="auto"/>
              <w:bottom w:val="single" w:sz="18" w:space="0" w:color="auto"/>
            </w:tcBorders>
            <w:hideMark/>
          </w:tcPr>
          <w:p w14:paraId="338699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39.7</w:t>
            </w:r>
          </w:p>
        </w:tc>
      </w:tr>
      <w:tr w:rsidR="007E66A4" w:rsidRPr="005703CC" w14:paraId="71E254E1" w14:textId="77777777" w:rsidTr="003A4392">
        <w:trPr>
          <w:trHeight w:val="20"/>
        </w:trPr>
        <w:tc>
          <w:tcPr>
            <w:tcW w:w="1250" w:type="pct"/>
            <w:tcBorders>
              <w:bottom w:val="single" w:sz="8" w:space="0" w:color="auto"/>
            </w:tcBorders>
            <w:hideMark/>
          </w:tcPr>
          <w:p w14:paraId="48C0F6E8" w14:textId="77777777" w:rsidR="007E66A4" w:rsidRPr="005703CC" w:rsidRDefault="007E66A4" w:rsidP="003A4392">
            <w:pPr>
              <w:spacing w:line="276" w:lineRule="auto"/>
              <w:rPr>
                <w:rFonts w:ascii="Arial" w:hAnsi="Arial" w:cs="Arial"/>
                <w:sz w:val="18"/>
                <w:szCs w:val="18"/>
              </w:rPr>
            </w:pPr>
          </w:p>
          <w:p w14:paraId="2DCCEAF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AUD:USD cents</w:t>
            </w:r>
          </w:p>
        </w:tc>
        <w:tc>
          <w:tcPr>
            <w:tcW w:w="654" w:type="pct"/>
            <w:tcBorders>
              <w:top w:val="single" w:sz="18" w:space="0" w:color="auto"/>
              <w:bottom w:val="single" w:sz="8" w:space="0" w:color="auto"/>
            </w:tcBorders>
            <w:hideMark/>
          </w:tcPr>
          <w:p w14:paraId="295EC08D" w14:textId="77777777" w:rsidR="007E66A4" w:rsidRPr="005703CC" w:rsidRDefault="007E66A4" w:rsidP="003A4392">
            <w:pPr>
              <w:spacing w:line="276" w:lineRule="auto"/>
              <w:rPr>
                <w:rFonts w:ascii="Arial" w:hAnsi="Arial" w:cs="Arial"/>
                <w:sz w:val="18"/>
                <w:szCs w:val="18"/>
              </w:rPr>
            </w:pPr>
          </w:p>
          <w:p w14:paraId="330DAB4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77.0</w:t>
            </w:r>
          </w:p>
        </w:tc>
        <w:tc>
          <w:tcPr>
            <w:tcW w:w="615" w:type="pct"/>
            <w:tcBorders>
              <w:top w:val="single" w:sz="18" w:space="0" w:color="auto"/>
              <w:bottom w:val="single" w:sz="8" w:space="0" w:color="auto"/>
            </w:tcBorders>
            <w:hideMark/>
          </w:tcPr>
          <w:p w14:paraId="2E6FA1C6" w14:textId="77777777" w:rsidR="007E66A4" w:rsidRPr="005703CC" w:rsidRDefault="007E66A4" w:rsidP="003A4392">
            <w:pPr>
              <w:spacing w:line="276" w:lineRule="auto"/>
              <w:rPr>
                <w:rFonts w:ascii="Arial" w:hAnsi="Arial" w:cs="Arial"/>
                <w:sz w:val="18"/>
                <w:szCs w:val="18"/>
              </w:rPr>
            </w:pPr>
          </w:p>
          <w:p w14:paraId="0B9DF58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72.4</w:t>
            </w:r>
          </w:p>
        </w:tc>
        <w:tc>
          <w:tcPr>
            <w:tcW w:w="615" w:type="pct"/>
            <w:tcBorders>
              <w:top w:val="single" w:sz="18" w:space="0" w:color="auto"/>
              <w:bottom w:val="single" w:sz="8" w:space="0" w:color="auto"/>
            </w:tcBorders>
            <w:shd w:val="clear" w:color="auto" w:fill="F1F1F1"/>
            <w:hideMark/>
          </w:tcPr>
          <w:p w14:paraId="45E04821" w14:textId="77777777" w:rsidR="007E66A4" w:rsidRPr="005703CC" w:rsidRDefault="007E66A4" w:rsidP="003A4392">
            <w:pPr>
              <w:spacing w:line="276" w:lineRule="auto"/>
              <w:rPr>
                <w:rFonts w:ascii="Arial" w:hAnsi="Arial" w:cs="Arial"/>
                <w:sz w:val="18"/>
                <w:szCs w:val="18"/>
              </w:rPr>
            </w:pPr>
          </w:p>
          <w:p w14:paraId="483BF3E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71.5</w:t>
            </w:r>
          </w:p>
        </w:tc>
        <w:tc>
          <w:tcPr>
            <w:tcW w:w="654" w:type="pct"/>
            <w:tcBorders>
              <w:top w:val="single" w:sz="18" w:space="0" w:color="auto"/>
              <w:bottom w:val="single" w:sz="8" w:space="0" w:color="auto"/>
            </w:tcBorders>
            <w:hideMark/>
          </w:tcPr>
          <w:p w14:paraId="3F08BD8F" w14:textId="77777777" w:rsidR="007E66A4" w:rsidRPr="005703CC" w:rsidRDefault="007E66A4" w:rsidP="003A4392">
            <w:pPr>
              <w:spacing w:line="276" w:lineRule="auto"/>
              <w:rPr>
                <w:rFonts w:ascii="Arial" w:hAnsi="Arial" w:cs="Arial"/>
                <w:sz w:val="18"/>
                <w:szCs w:val="18"/>
              </w:rPr>
            </w:pPr>
          </w:p>
          <w:p w14:paraId="4D5CEC3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77.2</w:t>
            </w:r>
          </w:p>
        </w:tc>
        <w:tc>
          <w:tcPr>
            <w:tcW w:w="635" w:type="pct"/>
            <w:tcBorders>
              <w:top w:val="single" w:sz="18" w:space="0" w:color="auto"/>
              <w:bottom w:val="single" w:sz="8" w:space="0" w:color="auto"/>
            </w:tcBorders>
            <w:hideMark/>
          </w:tcPr>
          <w:p w14:paraId="00DEEEF3" w14:textId="77777777" w:rsidR="007E66A4" w:rsidRPr="005703CC" w:rsidRDefault="007E66A4" w:rsidP="003A4392">
            <w:pPr>
              <w:spacing w:line="276" w:lineRule="auto"/>
              <w:rPr>
                <w:rFonts w:ascii="Arial" w:hAnsi="Arial" w:cs="Arial"/>
                <w:sz w:val="18"/>
                <w:szCs w:val="18"/>
              </w:rPr>
            </w:pPr>
          </w:p>
          <w:p w14:paraId="0381822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72.0</w:t>
            </w:r>
          </w:p>
        </w:tc>
        <w:tc>
          <w:tcPr>
            <w:tcW w:w="577" w:type="pct"/>
            <w:tcBorders>
              <w:top w:val="single" w:sz="18" w:space="0" w:color="auto"/>
              <w:bottom w:val="single" w:sz="8" w:space="0" w:color="auto"/>
            </w:tcBorders>
            <w:hideMark/>
          </w:tcPr>
          <w:p w14:paraId="1A6AA32E" w14:textId="77777777" w:rsidR="007E66A4" w:rsidRPr="005703CC" w:rsidRDefault="007E66A4" w:rsidP="003A4392">
            <w:pPr>
              <w:spacing w:line="276" w:lineRule="auto"/>
              <w:rPr>
                <w:rFonts w:ascii="Arial" w:hAnsi="Arial" w:cs="Arial"/>
                <w:sz w:val="18"/>
                <w:szCs w:val="18"/>
              </w:rPr>
            </w:pPr>
          </w:p>
          <w:p w14:paraId="0802E3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(6.7</w:t>
            </w:r>
          </w:p>
        </w:tc>
      </w:tr>
    </w:tbl>
    <w:p w14:paraId="2AE18E57" w14:textId="77777777" w:rsidR="007E66A4" w:rsidRPr="005703CC" w:rsidRDefault="007E66A4" w:rsidP="005703CC">
      <w:pPr>
        <w:spacing w:line="276" w:lineRule="auto"/>
        <w:jc w:val="both"/>
        <w:rPr>
          <w:rFonts w:ascii="Arial" w:hAnsi="Arial" w:cs="Arial"/>
          <w:sz w:val="18"/>
          <w:szCs w:val="18"/>
        </w:rPr>
      </w:pPr>
    </w:p>
    <w:p w14:paraId="13A08AD2"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Zircon/Rutile/Synthetic Rutile (Z/R/SR) production of 189kt, up 5% from Q1 2022</w:t>
      </w:r>
    </w:p>
    <w:p w14:paraId="115FBFF1"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zircon production of 80kt, up 5%</w:t>
      </w:r>
    </w:p>
    <w:p w14:paraId="04C00625"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rutile production of 48kt, down 2%</w:t>
      </w:r>
    </w:p>
    <w:p w14:paraId="47B8DFF7"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synthetic rutile production of 60kt, up 11%</w:t>
      </w:r>
    </w:p>
    <w:p w14:paraId="649A24EB"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H1 2022 Z/R/SR sales of 421kt exceeded production and further reduced Z/R/SR inventory holding levels by 53kt, resulting in minimal finished goods inventory levels </w:t>
      </w:r>
      <w:proofErr w:type="gramStart"/>
      <w:r w:rsidRPr="005703CC">
        <w:rPr>
          <w:rFonts w:ascii="Arial" w:hAnsi="Arial" w:cs="Arial"/>
          <w:sz w:val="18"/>
          <w:szCs w:val="18"/>
        </w:rPr>
        <w:t>at</w:t>
      </w:r>
      <w:proofErr w:type="gramEnd"/>
      <w:r w:rsidRPr="005703CC">
        <w:rPr>
          <w:rFonts w:ascii="Arial" w:hAnsi="Arial" w:cs="Arial"/>
          <w:sz w:val="18"/>
          <w:szCs w:val="18"/>
        </w:rPr>
        <w:t xml:space="preserve"> 30 June 2022</w:t>
      </w:r>
    </w:p>
    <w:p w14:paraId="515DF127"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Weighted average zircon price achieved in Q2 2022 for premium and standard sand was US$1,910 per </w:t>
      </w:r>
      <w:proofErr w:type="spellStart"/>
      <w:r w:rsidRPr="005703CC">
        <w:rPr>
          <w:rFonts w:ascii="Arial" w:hAnsi="Arial" w:cs="Arial"/>
          <w:sz w:val="18"/>
          <w:szCs w:val="18"/>
        </w:rPr>
        <w:t>tonne</w:t>
      </w:r>
      <w:proofErr w:type="spellEnd"/>
      <w:r w:rsidRPr="005703CC">
        <w:rPr>
          <w:rFonts w:ascii="Arial" w:hAnsi="Arial" w:cs="Arial"/>
          <w:sz w:val="18"/>
          <w:szCs w:val="18"/>
        </w:rPr>
        <w:t>, up 25% from H2 2021</w:t>
      </w:r>
    </w:p>
    <w:p w14:paraId="51D4A19E"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H1 rutile price up 17% to US$1,506 per </w:t>
      </w:r>
      <w:proofErr w:type="spellStart"/>
      <w:r w:rsidRPr="005703CC">
        <w:rPr>
          <w:rFonts w:ascii="Arial" w:hAnsi="Arial" w:cs="Arial"/>
          <w:sz w:val="18"/>
          <w:szCs w:val="18"/>
        </w:rPr>
        <w:t>tonne</w:t>
      </w:r>
      <w:proofErr w:type="spellEnd"/>
    </w:p>
    <w:p w14:paraId="401FE3E0"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Weighted average prices for zircon sand increased by approximately US$140 per </w:t>
      </w:r>
      <w:proofErr w:type="spellStart"/>
      <w:r w:rsidRPr="005703CC">
        <w:rPr>
          <w:rFonts w:ascii="Arial" w:hAnsi="Arial" w:cs="Arial"/>
          <w:sz w:val="18"/>
          <w:szCs w:val="18"/>
        </w:rPr>
        <w:t>tonne</w:t>
      </w:r>
      <w:proofErr w:type="spellEnd"/>
      <w:r w:rsidRPr="005703CC">
        <w:rPr>
          <w:rFonts w:ascii="Arial" w:hAnsi="Arial" w:cs="Arial"/>
          <w:sz w:val="18"/>
          <w:szCs w:val="18"/>
        </w:rPr>
        <w:t xml:space="preserve">, effective 1 July, and all of Iluka’s Q3 2022 zircon sales are fully </w:t>
      </w:r>
      <w:proofErr w:type="gramStart"/>
      <w:r w:rsidRPr="005703CC">
        <w:rPr>
          <w:rFonts w:ascii="Arial" w:hAnsi="Arial" w:cs="Arial"/>
          <w:sz w:val="18"/>
          <w:szCs w:val="18"/>
        </w:rPr>
        <w:t>contracted</w:t>
      </w:r>
      <w:proofErr w:type="gramEnd"/>
    </w:p>
    <w:p w14:paraId="71B9FA1E" w14:textId="28A37B32"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Only minimal spot volumes of </w:t>
      </w:r>
      <w:proofErr w:type="gramStart"/>
      <w:r w:rsidRPr="005703CC">
        <w:rPr>
          <w:rFonts w:ascii="Arial" w:hAnsi="Arial" w:cs="Arial"/>
          <w:sz w:val="18"/>
          <w:szCs w:val="18"/>
        </w:rPr>
        <w:t>high grade</w:t>
      </w:r>
      <w:proofErr w:type="gramEnd"/>
      <w:r w:rsidRPr="005703CC">
        <w:rPr>
          <w:rFonts w:ascii="Arial" w:hAnsi="Arial" w:cs="Arial"/>
          <w:sz w:val="18"/>
          <w:szCs w:val="18"/>
        </w:rPr>
        <w:t xml:space="preserve"> feedstocks available in H2 2022, with pricing expected to increase</w:t>
      </w:r>
    </w:p>
    <w:p w14:paraId="24927B2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Rare earths (Eneabba development)</w:t>
      </w:r>
    </w:p>
    <w:p w14:paraId="5B9344F4"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EPCM contract awarded to </w:t>
      </w:r>
      <w:proofErr w:type="gramStart"/>
      <w:r w:rsidRPr="005703CC">
        <w:rPr>
          <w:rFonts w:ascii="Arial" w:hAnsi="Arial" w:cs="Arial"/>
          <w:sz w:val="18"/>
          <w:szCs w:val="18"/>
        </w:rPr>
        <w:t>Fluor</w:t>
      </w:r>
      <w:proofErr w:type="gramEnd"/>
    </w:p>
    <w:p w14:paraId="26A10459"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Cash production costs are trending ahead of guidance, impacted predominantly by higher fuel, consumable and </w:t>
      </w:r>
      <w:proofErr w:type="spellStart"/>
      <w:r w:rsidRPr="005703CC">
        <w:rPr>
          <w:rFonts w:ascii="Arial" w:hAnsi="Arial" w:cs="Arial"/>
          <w:sz w:val="18"/>
          <w:szCs w:val="18"/>
        </w:rPr>
        <w:t>labour</w:t>
      </w:r>
      <w:proofErr w:type="spellEnd"/>
      <w:r w:rsidRPr="005703CC">
        <w:rPr>
          <w:rFonts w:ascii="Arial" w:hAnsi="Arial" w:cs="Arial"/>
          <w:sz w:val="18"/>
          <w:szCs w:val="18"/>
        </w:rPr>
        <w:t xml:space="preserve"> </w:t>
      </w:r>
      <w:proofErr w:type="gramStart"/>
      <w:r w:rsidRPr="005703CC">
        <w:rPr>
          <w:rFonts w:ascii="Arial" w:hAnsi="Arial" w:cs="Arial"/>
          <w:sz w:val="18"/>
          <w:szCs w:val="18"/>
        </w:rPr>
        <w:t>costs</w:t>
      </w:r>
      <w:proofErr w:type="gramEnd"/>
    </w:p>
    <w:p w14:paraId="57C6268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Full year guidance on cash costs of production for the group is expected to increase by $55 million from $660 million, with ~65% of the increase attributable to higher fuel </w:t>
      </w:r>
      <w:proofErr w:type="gramStart"/>
      <w:r w:rsidRPr="005703CC">
        <w:rPr>
          <w:rFonts w:ascii="Arial" w:hAnsi="Arial" w:cs="Arial"/>
          <w:sz w:val="18"/>
          <w:szCs w:val="18"/>
        </w:rPr>
        <w:t>costs</w:t>
      </w:r>
      <w:proofErr w:type="gramEnd"/>
    </w:p>
    <w:p w14:paraId="435A36C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This cost guidance includes a full year of costs for Sierra Rutile</w:t>
      </w:r>
    </w:p>
    <w:p w14:paraId="50A35ED3"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lastRenderedPageBreak/>
        <w:t xml:space="preserve">Net cash </w:t>
      </w:r>
      <w:proofErr w:type="gramStart"/>
      <w:r w:rsidRPr="005703CC">
        <w:rPr>
          <w:rFonts w:ascii="Arial" w:hAnsi="Arial" w:cs="Arial"/>
          <w:sz w:val="18"/>
          <w:szCs w:val="18"/>
        </w:rPr>
        <w:t>at</w:t>
      </w:r>
      <w:proofErr w:type="gramEnd"/>
      <w:r w:rsidRPr="005703CC">
        <w:rPr>
          <w:rFonts w:ascii="Arial" w:hAnsi="Arial" w:cs="Arial"/>
          <w:sz w:val="18"/>
          <w:szCs w:val="18"/>
        </w:rPr>
        <w:t xml:space="preserve"> 30 June was $600 million, reflecting free cash flow of $349 million and capital expenditure of $71 million</w:t>
      </w:r>
    </w:p>
    <w:p w14:paraId="7B8D88B1" w14:textId="6A18B34C" w:rsidR="00A75051"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Iluka will contribute US$45 million to a rehabilitation trust for Sierra Rutile as part of the proposed </w:t>
      </w:r>
      <w:proofErr w:type="gramStart"/>
      <w:r w:rsidRPr="005703CC">
        <w:rPr>
          <w:rFonts w:ascii="Arial" w:hAnsi="Arial" w:cs="Arial"/>
          <w:sz w:val="18"/>
          <w:szCs w:val="18"/>
        </w:rPr>
        <w:t>demerger</w:t>
      </w:r>
      <w:proofErr w:type="gramEnd"/>
    </w:p>
    <w:p w14:paraId="25FA0D6D" w14:textId="5953D6FD" w:rsidR="007E66A4" w:rsidRPr="005703CC" w:rsidRDefault="007E66A4" w:rsidP="005703CC">
      <w:pPr>
        <w:spacing w:line="276" w:lineRule="auto"/>
        <w:jc w:val="both"/>
        <w:rPr>
          <w:rFonts w:ascii="Arial" w:hAnsi="Arial" w:cs="Arial"/>
          <w:sz w:val="18"/>
          <w:szCs w:val="18"/>
        </w:rPr>
      </w:pPr>
    </w:p>
    <w:p w14:paraId="731216C9" w14:textId="77777777" w:rsidR="007E66A4" w:rsidRPr="005703CC" w:rsidRDefault="007E66A4" w:rsidP="005703CC">
      <w:pPr>
        <w:spacing w:line="276" w:lineRule="auto"/>
        <w:jc w:val="both"/>
        <w:rPr>
          <w:rFonts w:ascii="Arial" w:hAnsi="Arial" w:cs="Arial"/>
          <w:sz w:val="18"/>
          <w:szCs w:val="18"/>
        </w:rPr>
      </w:pPr>
      <w:r w:rsidRPr="005703CC">
        <w:rPr>
          <w:rFonts w:ascii="Arial" w:hAnsi="Arial" w:cs="Arial"/>
          <w:sz w:val="18"/>
          <w:szCs w:val="18"/>
        </w:rPr>
        <w:t>PRODUCTION COMMENTARY</w:t>
      </w:r>
    </w:p>
    <w:tbl>
      <w:tblPr>
        <w:tblW w:w="0" w:type="auto"/>
        <w:tblCellSpacing w:w="0" w:type="dxa"/>
        <w:tblCellMar>
          <w:left w:w="0" w:type="dxa"/>
          <w:right w:w="0" w:type="dxa"/>
        </w:tblCellMar>
        <w:tblLook w:val="04A0" w:firstRow="1" w:lastRow="0" w:firstColumn="1" w:lastColumn="0" w:noHBand="0" w:noVBand="1"/>
      </w:tblPr>
      <w:tblGrid>
        <w:gridCol w:w="6"/>
      </w:tblGrid>
      <w:tr w:rsidR="007E66A4" w:rsidRPr="005703CC" w14:paraId="7C60B5BF" w14:textId="77777777" w:rsidTr="007E66A4">
        <w:trPr>
          <w:tblCellSpacing w:w="0" w:type="dxa"/>
        </w:trPr>
        <w:tc>
          <w:tcPr>
            <w:tcW w:w="0" w:type="auto"/>
            <w:vAlign w:val="center"/>
            <w:hideMark/>
          </w:tcPr>
          <w:p w14:paraId="180113C9" w14:textId="25144BC0" w:rsidR="007E66A4" w:rsidRPr="005703CC" w:rsidRDefault="007E66A4" w:rsidP="005703CC">
            <w:pPr>
              <w:spacing w:line="276" w:lineRule="auto"/>
              <w:jc w:val="both"/>
              <w:rPr>
                <w:rFonts w:ascii="Arial" w:hAnsi="Arial" w:cs="Arial"/>
                <w:sz w:val="18"/>
                <w:szCs w:val="18"/>
              </w:rPr>
            </w:pPr>
          </w:p>
        </w:tc>
      </w:tr>
    </w:tbl>
    <w:p w14:paraId="3DB9460E" w14:textId="77777777" w:rsidR="007E66A4" w:rsidRPr="005703CC" w:rsidRDefault="007E66A4" w:rsidP="005703CC">
      <w:pPr>
        <w:spacing w:line="276" w:lineRule="auto"/>
        <w:jc w:val="both"/>
        <w:rPr>
          <w:rFonts w:ascii="Arial" w:hAnsi="Arial" w:cs="Arial"/>
          <w:sz w:val="18"/>
          <w:szCs w:val="18"/>
        </w:rPr>
      </w:pPr>
    </w:p>
    <w:tbl>
      <w:tblPr>
        <w:tblW w:w="5000" w:type="pct"/>
        <w:tblCellMar>
          <w:left w:w="0" w:type="dxa"/>
          <w:right w:w="0" w:type="dxa"/>
        </w:tblCellMar>
        <w:tblLook w:val="04A0" w:firstRow="1" w:lastRow="0" w:firstColumn="1" w:lastColumn="0" w:noHBand="0" w:noVBand="1"/>
      </w:tblPr>
      <w:tblGrid>
        <w:gridCol w:w="2566"/>
        <w:gridCol w:w="1157"/>
        <w:gridCol w:w="867"/>
        <w:gridCol w:w="253"/>
        <w:gridCol w:w="1119"/>
        <w:gridCol w:w="1157"/>
        <w:gridCol w:w="904"/>
        <w:gridCol w:w="1337"/>
      </w:tblGrid>
      <w:tr w:rsidR="007E66A4" w:rsidRPr="005703CC" w14:paraId="2FF038EF" w14:textId="77777777" w:rsidTr="003A4392">
        <w:trPr>
          <w:trHeight w:val="20"/>
        </w:trPr>
        <w:tc>
          <w:tcPr>
            <w:tcW w:w="1371" w:type="pct"/>
            <w:tcBorders>
              <w:bottom w:val="single" w:sz="8" w:space="0" w:color="auto"/>
            </w:tcBorders>
            <w:shd w:val="clear" w:color="auto" w:fill="2C3945"/>
            <w:hideMark/>
          </w:tcPr>
          <w:p w14:paraId="07C168F2" w14:textId="77777777" w:rsidR="007E66A4" w:rsidRPr="005703CC" w:rsidRDefault="007E66A4" w:rsidP="003A4392">
            <w:pPr>
              <w:rPr>
                <w:rFonts w:ascii="Arial" w:hAnsi="Arial" w:cs="Arial"/>
                <w:sz w:val="18"/>
                <w:szCs w:val="18"/>
              </w:rPr>
            </w:pPr>
          </w:p>
          <w:p w14:paraId="21E3C7EF" w14:textId="77777777" w:rsidR="007E66A4" w:rsidRPr="005703CC" w:rsidRDefault="007E66A4" w:rsidP="003A4392">
            <w:pPr>
              <w:rPr>
                <w:rFonts w:ascii="Arial" w:hAnsi="Arial" w:cs="Arial"/>
                <w:sz w:val="18"/>
                <w:szCs w:val="18"/>
              </w:rPr>
            </w:pPr>
            <w:r w:rsidRPr="005703CC">
              <w:rPr>
                <w:rFonts w:ascii="Arial" w:hAnsi="Arial" w:cs="Arial"/>
                <w:sz w:val="18"/>
                <w:szCs w:val="18"/>
              </w:rPr>
              <w:t>MINERAL SANDS PRODUCTION</w:t>
            </w:r>
          </w:p>
        </w:tc>
        <w:tc>
          <w:tcPr>
            <w:tcW w:w="618" w:type="pct"/>
            <w:tcBorders>
              <w:bottom w:val="single" w:sz="8" w:space="0" w:color="auto"/>
            </w:tcBorders>
            <w:shd w:val="clear" w:color="auto" w:fill="2C3945"/>
            <w:hideMark/>
          </w:tcPr>
          <w:p w14:paraId="3A79E242" w14:textId="77777777" w:rsidR="007E66A4" w:rsidRPr="005703CC" w:rsidRDefault="007E66A4" w:rsidP="003A4392">
            <w:pPr>
              <w:rPr>
                <w:rFonts w:ascii="Arial" w:hAnsi="Arial" w:cs="Arial"/>
                <w:sz w:val="18"/>
                <w:szCs w:val="18"/>
              </w:rPr>
            </w:pPr>
          </w:p>
          <w:p w14:paraId="70E9CDEC" w14:textId="77777777" w:rsidR="007E66A4" w:rsidRPr="005703CC" w:rsidRDefault="007E66A4" w:rsidP="003A4392">
            <w:pPr>
              <w:rPr>
                <w:rFonts w:ascii="Arial" w:hAnsi="Arial" w:cs="Arial"/>
                <w:sz w:val="18"/>
                <w:szCs w:val="18"/>
              </w:rPr>
            </w:pPr>
            <w:r w:rsidRPr="005703CC">
              <w:rPr>
                <w:rFonts w:ascii="Arial" w:hAnsi="Arial" w:cs="Arial"/>
                <w:sz w:val="18"/>
                <w:szCs w:val="18"/>
              </w:rPr>
              <w:t>Q2 21</w:t>
            </w:r>
          </w:p>
        </w:tc>
        <w:tc>
          <w:tcPr>
            <w:tcW w:w="463" w:type="pct"/>
            <w:tcBorders>
              <w:bottom w:val="single" w:sz="8" w:space="0" w:color="auto"/>
            </w:tcBorders>
            <w:shd w:val="clear" w:color="auto" w:fill="2C3945"/>
            <w:hideMark/>
          </w:tcPr>
          <w:p w14:paraId="548DCFAB" w14:textId="77777777" w:rsidR="007E66A4" w:rsidRPr="005703CC" w:rsidRDefault="007E66A4" w:rsidP="003A4392">
            <w:pPr>
              <w:rPr>
                <w:rFonts w:ascii="Arial" w:hAnsi="Arial" w:cs="Arial"/>
                <w:sz w:val="18"/>
                <w:szCs w:val="18"/>
              </w:rPr>
            </w:pPr>
          </w:p>
          <w:p w14:paraId="5F64B38D" w14:textId="77777777" w:rsidR="007E66A4" w:rsidRPr="005703CC" w:rsidRDefault="007E66A4" w:rsidP="003A4392">
            <w:pPr>
              <w:rPr>
                <w:rFonts w:ascii="Arial" w:hAnsi="Arial" w:cs="Arial"/>
                <w:sz w:val="18"/>
                <w:szCs w:val="18"/>
              </w:rPr>
            </w:pPr>
            <w:r w:rsidRPr="005703CC">
              <w:rPr>
                <w:rFonts w:ascii="Arial" w:hAnsi="Arial" w:cs="Arial"/>
                <w:sz w:val="18"/>
                <w:szCs w:val="18"/>
              </w:rPr>
              <w:t>Q1 22</w:t>
            </w:r>
          </w:p>
        </w:tc>
        <w:tc>
          <w:tcPr>
            <w:tcW w:w="135" w:type="pct"/>
            <w:tcBorders>
              <w:bottom w:val="single" w:sz="8" w:space="0" w:color="auto"/>
            </w:tcBorders>
            <w:shd w:val="clear" w:color="auto" w:fill="2C3945"/>
            <w:hideMark/>
          </w:tcPr>
          <w:p w14:paraId="35491FA9" w14:textId="77777777" w:rsidR="007E66A4" w:rsidRPr="005703CC" w:rsidRDefault="007E66A4" w:rsidP="003A4392">
            <w:pPr>
              <w:rPr>
                <w:rFonts w:ascii="Arial" w:hAnsi="Arial" w:cs="Arial"/>
                <w:sz w:val="18"/>
                <w:szCs w:val="18"/>
              </w:rPr>
            </w:pPr>
          </w:p>
        </w:tc>
        <w:tc>
          <w:tcPr>
            <w:tcW w:w="598" w:type="pct"/>
            <w:tcBorders>
              <w:bottom w:val="single" w:sz="8" w:space="0" w:color="auto"/>
            </w:tcBorders>
            <w:shd w:val="clear" w:color="auto" w:fill="2C3945"/>
            <w:hideMark/>
          </w:tcPr>
          <w:p w14:paraId="51505E66" w14:textId="77777777" w:rsidR="007E66A4" w:rsidRPr="005703CC" w:rsidRDefault="007E66A4" w:rsidP="003A4392">
            <w:pPr>
              <w:rPr>
                <w:rFonts w:ascii="Arial" w:hAnsi="Arial" w:cs="Arial"/>
                <w:sz w:val="18"/>
                <w:szCs w:val="18"/>
              </w:rPr>
            </w:pPr>
          </w:p>
          <w:p w14:paraId="13425E40" w14:textId="77777777" w:rsidR="007E66A4" w:rsidRPr="005703CC" w:rsidRDefault="007E66A4" w:rsidP="003A4392">
            <w:pPr>
              <w:rPr>
                <w:rFonts w:ascii="Arial" w:hAnsi="Arial" w:cs="Arial"/>
                <w:sz w:val="18"/>
                <w:szCs w:val="18"/>
              </w:rPr>
            </w:pPr>
            <w:r w:rsidRPr="005703CC">
              <w:rPr>
                <w:rFonts w:ascii="Arial" w:hAnsi="Arial" w:cs="Arial"/>
                <w:sz w:val="18"/>
                <w:szCs w:val="18"/>
              </w:rPr>
              <w:t>Q2 22</w:t>
            </w:r>
          </w:p>
        </w:tc>
        <w:tc>
          <w:tcPr>
            <w:tcW w:w="618" w:type="pct"/>
            <w:tcBorders>
              <w:bottom w:val="single" w:sz="8" w:space="0" w:color="auto"/>
            </w:tcBorders>
            <w:shd w:val="clear" w:color="auto" w:fill="2C3945"/>
            <w:hideMark/>
          </w:tcPr>
          <w:p w14:paraId="74268601" w14:textId="77777777" w:rsidR="007E66A4" w:rsidRPr="005703CC" w:rsidRDefault="007E66A4" w:rsidP="003A4392">
            <w:pPr>
              <w:rPr>
                <w:rFonts w:ascii="Arial" w:hAnsi="Arial" w:cs="Arial"/>
                <w:sz w:val="18"/>
                <w:szCs w:val="18"/>
              </w:rPr>
            </w:pPr>
          </w:p>
          <w:p w14:paraId="04EFBC84" w14:textId="77777777" w:rsidR="007E66A4" w:rsidRPr="005703CC" w:rsidRDefault="007E66A4" w:rsidP="003A4392">
            <w:pPr>
              <w:rPr>
                <w:rFonts w:ascii="Arial" w:hAnsi="Arial" w:cs="Arial"/>
                <w:sz w:val="18"/>
                <w:szCs w:val="18"/>
              </w:rPr>
            </w:pPr>
            <w:r w:rsidRPr="005703CC">
              <w:rPr>
                <w:rFonts w:ascii="Arial" w:hAnsi="Arial" w:cs="Arial"/>
                <w:sz w:val="18"/>
                <w:szCs w:val="18"/>
              </w:rPr>
              <w:t>H1 21</w:t>
            </w:r>
          </w:p>
        </w:tc>
        <w:tc>
          <w:tcPr>
            <w:tcW w:w="483" w:type="pct"/>
            <w:tcBorders>
              <w:bottom w:val="single" w:sz="8" w:space="0" w:color="auto"/>
            </w:tcBorders>
            <w:shd w:val="clear" w:color="auto" w:fill="2C3945"/>
            <w:hideMark/>
          </w:tcPr>
          <w:p w14:paraId="7C1FDA02" w14:textId="77777777" w:rsidR="007E66A4" w:rsidRPr="005703CC" w:rsidRDefault="007E66A4" w:rsidP="003A4392">
            <w:pPr>
              <w:rPr>
                <w:rFonts w:ascii="Arial" w:hAnsi="Arial" w:cs="Arial"/>
                <w:sz w:val="18"/>
                <w:szCs w:val="18"/>
              </w:rPr>
            </w:pPr>
          </w:p>
          <w:p w14:paraId="6CFB788F" w14:textId="77777777" w:rsidR="007E66A4" w:rsidRPr="005703CC" w:rsidRDefault="007E66A4" w:rsidP="003A4392">
            <w:pPr>
              <w:rPr>
                <w:rFonts w:ascii="Arial" w:hAnsi="Arial" w:cs="Arial"/>
                <w:sz w:val="18"/>
                <w:szCs w:val="18"/>
              </w:rPr>
            </w:pPr>
            <w:r w:rsidRPr="005703CC">
              <w:rPr>
                <w:rFonts w:ascii="Arial" w:hAnsi="Arial" w:cs="Arial"/>
                <w:sz w:val="18"/>
                <w:szCs w:val="18"/>
              </w:rPr>
              <w:t>H1 22</w:t>
            </w:r>
          </w:p>
        </w:tc>
        <w:tc>
          <w:tcPr>
            <w:tcW w:w="714" w:type="pct"/>
            <w:tcBorders>
              <w:bottom w:val="single" w:sz="8" w:space="0" w:color="auto"/>
            </w:tcBorders>
            <w:shd w:val="clear" w:color="auto" w:fill="2C3945"/>
            <w:hideMark/>
          </w:tcPr>
          <w:p w14:paraId="064CED47" w14:textId="77777777" w:rsidR="007E66A4" w:rsidRPr="005703CC" w:rsidRDefault="007E66A4" w:rsidP="003A4392">
            <w:pPr>
              <w:rPr>
                <w:rFonts w:ascii="Arial" w:hAnsi="Arial" w:cs="Arial"/>
                <w:sz w:val="18"/>
                <w:szCs w:val="18"/>
              </w:rPr>
            </w:pPr>
            <w:r w:rsidRPr="005703CC">
              <w:rPr>
                <w:rFonts w:ascii="Arial" w:hAnsi="Arial" w:cs="Arial"/>
                <w:sz w:val="18"/>
                <w:szCs w:val="18"/>
              </w:rPr>
              <w:t>H1 22</w:t>
            </w:r>
          </w:p>
          <w:p w14:paraId="503782DA" w14:textId="77777777" w:rsidR="007E66A4" w:rsidRPr="005703CC" w:rsidRDefault="007E66A4" w:rsidP="003A4392">
            <w:pPr>
              <w:rPr>
                <w:rFonts w:ascii="Arial" w:hAnsi="Arial" w:cs="Arial"/>
                <w:sz w:val="18"/>
                <w:szCs w:val="18"/>
              </w:rPr>
            </w:pPr>
            <w:r w:rsidRPr="005703CC">
              <w:rPr>
                <w:rFonts w:ascii="Arial" w:hAnsi="Arial" w:cs="Arial"/>
                <w:sz w:val="18"/>
                <w:szCs w:val="18"/>
              </w:rPr>
              <w:t>vs</w:t>
            </w:r>
          </w:p>
          <w:p w14:paraId="7CA3B8A9" w14:textId="77777777" w:rsidR="007E66A4" w:rsidRPr="005703CC" w:rsidRDefault="007E66A4" w:rsidP="003A4392">
            <w:pPr>
              <w:rPr>
                <w:rFonts w:ascii="Arial" w:hAnsi="Arial" w:cs="Arial"/>
                <w:sz w:val="18"/>
                <w:szCs w:val="18"/>
              </w:rPr>
            </w:pPr>
            <w:r w:rsidRPr="005703CC">
              <w:rPr>
                <w:rFonts w:ascii="Arial" w:hAnsi="Arial" w:cs="Arial"/>
                <w:sz w:val="18"/>
                <w:szCs w:val="18"/>
              </w:rPr>
              <w:t>H1 21</w:t>
            </w:r>
          </w:p>
        </w:tc>
      </w:tr>
      <w:tr w:rsidR="007E66A4" w:rsidRPr="005703CC" w14:paraId="1177359B" w14:textId="77777777" w:rsidTr="003A4392">
        <w:trPr>
          <w:trHeight w:val="20"/>
        </w:trPr>
        <w:tc>
          <w:tcPr>
            <w:tcW w:w="1371" w:type="pct"/>
            <w:tcBorders>
              <w:top w:val="single" w:sz="8" w:space="0" w:color="auto"/>
            </w:tcBorders>
            <w:hideMark/>
          </w:tcPr>
          <w:p w14:paraId="2DC5074F" w14:textId="77777777" w:rsidR="007E66A4" w:rsidRPr="005703CC" w:rsidRDefault="007E66A4" w:rsidP="003A4392">
            <w:pPr>
              <w:rPr>
                <w:rFonts w:ascii="Arial" w:hAnsi="Arial" w:cs="Arial"/>
                <w:sz w:val="18"/>
                <w:szCs w:val="18"/>
              </w:rPr>
            </w:pPr>
          </w:p>
          <w:p w14:paraId="7AB63D68" w14:textId="77777777" w:rsidR="007E66A4" w:rsidRPr="005703CC" w:rsidRDefault="007E66A4" w:rsidP="003A4392">
            <w:pPr>
              <w:rPr>
                <w:rFonts w:ascii="Arial" w:hAnsi="Arial" w:cs="Arial"/>
                <w:sz w:val="18"/>
                <w:szCs w:val="18"/>
              </w:rPr>
            </w:pPr>
            <w:r w:rsidRPr="005703CC">
              <w:rPr>
                <w:rFonts w:ascii="Arial" w:hAnsi="Arial" w:cs="Arial"/>
                <w:sz w:val="18"/>
                <w:szCs w:val="18"/>
              </w:rPr>
              <w:t>ZIRCON2</w:t>
            </w:r>
          </w:p>
        </w:tc>
        <w:tc>
          <w:tcPr>
            <w:tcW w:w="618" w:type="pct"/>
            <w:tcBorders>
              <w:top w:val="single" w:sz="8" w:space="0" w:color="auto"/>
            </w:tcBorders>
            <w:hideMark/>
          </w:tcPr>
          <w:p w14:paraId="3C5ECB92"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598" w:type="pct"/>
            <w:gridSpan w:val="2"/>
            <w:tcBorders>
              <w:top w:val="single" w:sz="8" w:space="0" w:color="auto"/>
            </w:tcBorders>
            <w:hideMark/>
          </w:tcPr>
          <w:p w14:paraId="1BB48592"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598" w:type="pct"/>
            <w:tcBorders>
              <w:top w:val="single" w:sz="8" w:space="0" w:color="auto"/>
            </w:tcBorders>
            <w:shd w:val="clear" w:color="auto" w:fill="F1F1F1"/>
            <w:hideMark/>
          </w:tcPr>
          <w:p w14:paraId="7774EA3B"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618" w:type="pct"/>
            <w:tcBorders>
              <w:top w:val="single" w:sz="8" w:space="0" w:color="auto"/>
            </w:tcBorders>
            <w:hideMark/>
          </w:tcPr>
          <w:p w14:paraId="5B4AE27A"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483" w:type="pct"/>
            <w:tcBorders>
              <w:top w:val="single" w:sz="8" w:space="0" w:color="auto"/>
            </w:tcBorders>
            <w:hideMark/>
          </w:tcPr>
          <w:p w14:paraId="62DF44B3"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714" w:type="pct"/>
            <w:tcBorders>
              <w:top w:val="single" w:sz="8" w:space="0" w:color="auto"/>
            </w:tcBorders>
            <w:hideMark/>
          </w:tcPr>
          <w:p w14:paraId="2A5B73D3"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r>
      <w:tr w:rsidR="007E66A4" w:rsidRPr="005703CC" w14:paraId="179DE57C" w14:textId="77777777" w:rsidTr="003A4392">
        <w:trPr>
          <w:trHeight w:val="20"/>
        </w:trPr>
        <w:tc>
          <w:tcPr>
            <w:tcW w:w="1371" w:type="pct"/>
            <w:hideMark/>
          </w:tcPr>
          <w:p w14:paraId="25502785" w14:textId="77777777" w:rsidR="007E66A4" w:rsidRPr="005703CC" w:rsidRDefault="007E66A4" w:rsidP="003A4392">
            <w:pPr>
              <w:rPr>
                <w:rFonts w:ascii="Arial" w:hAnsi="Arial" w:cs="Arial"/>
                <w:sz w:val="18"/>
                <w:szCs w:val="18"/>
              </w:rPr>
            </w:pPr>
            <w:r w:rsidRPr="005703CC">
              <w:rPr>
                <w:rFonts w:ascii="Arial" w:hAnsi="Arial" w:cs="Arial"/>
                <w:sz w:val="18"/>
                <w:szCs w:val="18"/>
              </w:rPr>
              <w:t xml:space="preserve">Jacinth-Ambrosia/ </w:t>
            </w:r>
            <w:proofErr w:type="spellStart"/>
            <w:r w:rsidRPr="005703CC">
              <w:rPr>
                <w:rFonts w:ascii="Arial" w:hAnsi="Arial" w:cs="Arial"/>
                <w:sz w:val="18"/>
                <w:szCs w:val="18"/>
              </w:rPr>
              <w:t>Mid west</w:t>
            </w:r>
            <w:proofErr w:type="spellEnd"/>
            <w:r w:rsidRPr="005703CC">
              <w:rPr>
                <w:rFonts w:ascii="Arial" w:hAnsi="Arial" w:cs="Arial"/>
                <w:sz w:val="18"/>
                <w:szCs w:val="18"/>
              </w:rPr>
              <w:t xml:space="preserve"> WA</w:t>
            </w:r>
          </w:p>
        </w:tc>
        <w:tc>
          <w:tcPr>
            <w:tcW w:w="618" w:type="pct"/>
            <w:hideMark/>
          </w:tcPr>
          <w:p w14:paraId="0F08D33D" w14:textId="77777777" w:rsidR="007E66A4" w:rsidRPr="005703CC" w:rsidRDefault="007E66A4" w:rsidP="003A4392">
            <w:pPr>
              <w:rPr>
                <w:rFonts w:ascii="Arial" w:hAnsi="Arial" w:cs="Arial"/>
                <w:sz w:val="18"/>
                <w:szCs w:val="18"/>
              </w:rPr>
            </w:pPr>
          </w:p>
          <w:p w14:paraId="609C8E4B" w14:textId="77777777" w:rsidR="007E66A4" w:rsidRPr="005703CC" w:rsidRDefault="007E66A4" w:rsidP="003A4392">
            <w:pPr>
              <w:rPr>
                <w:rFonts w:ascii="Arial" w:hAnsi="Arial" w:cs="Arial"/>
                <w:sz w:val="18"/>
                <w:szCs w:val="18"/>
              </w:rPr>
            </w:pPr>
            <w:r w:rsidRPr="005703CC">
              <w:rPr>
                <w:rFonts w:ascii="Arial" w:hAnsi="Arial" w:cs="Arial"/>
                <w:sz w:val="18"/>
                <w:szCs w:val="18"/>
              </w:rPr>
              <w:t>60.9</w:t>
            </w:r>
          </w:p>
        </w:tc>
        <w:tc>
          <w:tcPr>
            <w:tcW w:w="598" w:type="pct"/>
            <w:gridSpan w:val="2"/>
            <w:hideMark/>
          </w:tcPr>
          <w:p w14:paraId="710BC9DB" w14:textId="77777777" w:rsidR="007E66A4" w:rsidRPr="005703CC" w:rsidRDefault="007E66A4" w:rsidP="003A4392">
            <w:pPr>
              <w:rPr>
                <w:rFonts w:ascii="Arial" w:hAnsi="Arial" w:cs="Arial"/>
                <w:sz w:val="18"/>
                <w:szCs w:val="18"/>
              </w:rPr>
            </w:pPr>
          </w:p>
          <w:p w14:paraId="6C4BC500" w14:textId="77777777" w:rsidR="007E66A4" w:rsidRPr="005703CC" w:rsidRDefault="007E66A4" w:rsidP="003A4392">
            <w:pPr>
              <w:rPr>
                <w:rFonts w:ascii="Arial" w:hAnsi="Arial" w:cs="Arial"/>
                <w:sz w:val="18"/>
                <w:szCs w:val="18"/>
              </w:rPr>
            </w:pPr>
            <w:r w:rsidRPr="005703CC">
              <w:rPr>
                <w:rFonts w:ascii="Arial" w:hAnsi="Arial" w:cs="Arial"/>
                <w:sz w:val="18"/>
                <w:szCs w:val="18"/>
              </w:rPr>
              <w:t>64.3</w:t>
            </w:r>
          </w:p>
        </w:tc>
        <w:tc>
          <w:tcPr>
            <w:tcW w:w="598" w:type="pct"/>
            <w:shd w:val="clear" w:color="auto" w:fill="F1F1F1"/>
            <w:hideMark/>
          </w:tcPr>
          <w:p w14:paraId="31D18750" w14:textId="77777777" w:rsidR="007E66A4" w:rsidRPr="005703CC" w:rsidRDefault="007E66A4" w:rsidP="003A4392">
            <w:pPr>
              <w:rPr>
                <w:rFonts w:ascii="Arial" w:hAnsi="Arial" w:cs="Arial"/>
                <w:sz w:val="18"/>
                <w:szCs w:val="18"/>
              </w:rPr>
            </w:pPr>
          </w:p>
          <w:p w14:paraId="4E40DAB5" w14:textId="77777777" w:rsidR="007E66A4" w:rsidRPr="005703CC" w:rsidRDefault="007E66A4" w:rsidP="003A4392">
            <w:pPr>
              <w:rPr>
                <w:rFonts w:ascii="Arial" w:hAnsi="Arial" w:cs="Arial"/>
                <w:sz w:val="18"/>
                <w:szCs w:val="18"/>
              </w:rPr>
            </w:pPr>
            <w:r w:rsidRPr="005703CC">
              <w:rPr>
                <w:rFonts w:ascii="Arial" w:hAnsi="Arial" w:cs="Arial"/>
                <w:sz w:val="18"/>
                <w:szCs w:val="18"/>
              </w:rPr>
              <w:t>66.6</w:t>
            </w:r>
          </w:p>
        </w:tc>
        <w:tc>
          <w:tcPr>
            <w:tcW w:w="618" w:type="pct"/>
            <w:hideMark/>
          </w:tcPr>
          <w:p w14:paraId="29133902" w14:textId="77777777" w:rsidR="007E66A4" w:rsidRPr="005703CC" w:rsidRDefault="007E66A4" w:rsidP="003A4392">
            <w:pPr>
              <w:rPr>
                <w:rFonts w:ascii="Arial" w:hAnsi="Arial" w:cs="Arial"/>
                <w:sz w:val="18"/>
                <w:szCs w:val="18"/>
              </w:rPr>
            </w:pPr>
          </w:p>
          <w:p w14:paraId="617EC0BD" w14:textId="77777777" w:rsidR="007E66A4" w:rsidRPr="005703CC" w:rsidRDefault="007E66A4" w:rsidP="003A4392">
            <w:pPr>
              <w:rPr>
                <w:rFonts w:ascii="Arial" w:hAnsi="Arial" w:cs="Arial"/>
                <w:sz w:val="18"/>
                <w:szCs w:val="18"/>
              </w:rPr>
            </w:pPr>
            <w:r w:rsidRPr="005703CC">
              <w:rPr>
                <w:rFonts w:ascii="Arial" w:hAnsi="Arial" w:cs="Arial"/>
                <w:sz w:val="18"/>
                <w:szCs w:val="18"/>
              </w:rPr>
              <w:t>131.0</w:t>
            </w:r>
          </w:p>
        </w:tc>
        <w:tc>
          <w:tcPr>
            <w:tcW w:w="483" w:type="pct"/>
            <w:hideMark/>
          </w:tcPr>
          <w:p w14:paraId="56B509A5" w14:textId="77777777" w:rsidR="007E66A4" w:rsidRPr="005703CC" w:rsidRDefault="007E66A4" w:rsidP="003A4392">
            <w:pPr>
              <w:rPr>
                <w:rFonts w:ascii="Arial" w:hAnsi="Arial" w:cs="Arial"/>
                <w:sz w:val="18"/>
                <w:szCs w:val="18"/>
              </w:rPr>
            </w:pPr>
          </w:p>
          <w:p w14:paraId="7A3FE9DC" w14:textId="77777777" w:rsidR="007E66A4" w:rsidRPr="005703CC" w:rsidRDefault="007E66A4" w:rsidP="003A4392">
            <w:pPr>
              <w:rPr>
                <w:rFonts w:ascii="Arial" w:hAnsi="Arial" w:cs="Arial"/>
                <w:sz w:val="18"/>
                <w:szCs w:val="18"/>
              </w:rPr>
            </w:pPr>
            <w:r w:rsidRPr="005703CC">
              <w:rPr>
                <w:rFonts w:ascii="Arial" w:hAnsi="Arial" w:cs="Arial"/>
                <w:sz w:val="18"/>
                <w:szCs w:val="18"/>
              </w:rPr>
              <w:t>131.0</w:t>
            </w:r>
          </w:p>
        </w:tc>
        <w:tc>
          <w:tcPr>
            <w:tcW w:w="714" w:type="pct"/>
            <w:hideMark/>
          </w:tcPr>
          <w:p w14:paraId="00FBA4D9" w14:textId="77777777" w:rsidR="007E66A4" w:rsidRPr="005703CC" w:rsidRDefault="007E66A4" w:rsidP="003A4392">
            <w:pPr>
              <w:rPr>
                <w:rFonts w:ascii="Arial" w:hAnsi="Arial" w:cs="Arial"/>
                <w:sz w:val="18"/>
                <w:szCs w:val="18"/>
              </w:rPr>
            </w:pPr>
          </w:p>
          <w:p w14:paraId="50EFB920"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r>
      <w:tr w:rsidR="007E66A4" w:rsidRPr="005703CC" w14:paraId="52017559" w14:textId="77777777" w:rsidTr="003A4392">
        <w:trPr>
          <w:trHeight w:val="20"/>
        </w:trPr>
        <w:tc>
          <w:tcPr>
            <w:tcW w:w="1371" w:type="pct"/>
            <w:hideMark/>
          </w:tcPr>
          <w:p w14:paraId="1F79715C" w14:textId="77777777" w:rsidR="007E66A4" w:rsidRPr="005703CC" w:rsidRDefault="007E66A4" w:rsidP="003A4392">
            <w:pPr>
              <w:rPr>
                <w:rFonts w:ascii="Arial" w:hAnsi="Arial" w:cs="Arial"/>
                <w:sz w:val="18"/>
                <w:szCs w:val="18"/>
              </w:rPr>
            </w:pPr>
            <w:proofErr w:type="spellStart"/>
            <w:r w:rsidRPr="005703CC">
              <w:rPr>
                <w:rFonts w:ascii="Arial" w:hAnsi="Arial" w:cs="Arial"/>
                <w:sz w:val="18"/>
                <w:szCs w:val="18"/>
              </w:rPr>
              <w:t>Cataby</w:t>
            </w:r>
            <w:proofErr w:type="spellEnd"/>
            <w:r w:rsidRPr="005703CC">
              <w:rPr>
                <w:rFonts w:ascii="Arial" w:hAnsi="Arial" w:cs="Arial"/>
                <w:sz w:val="18"/>
                <w:szCs w:val="18"/>
              </w:rPr>
              <w:t>/South</w:t>
            </w:r>
          </w:p>
          <w:p w14:paraId="10FE8974"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0FEBCF01"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598" w:type="pct"/>
            <w:gridSpan w:val="2"/>
            <w:hideMark/>
          </w:tcPr>
          <w:p w14:paraId="6471251D" w14:textId="77777777" w:rsidR="007E66A4" w:rsidRPr="005703CC" w:rsidRDefault="007E66A4" w:rsidP="003A4392">
            <w:pPr>
              <w:rPr>
                <w:rFonts w:ascii="Arial" w:hAnsi="Arial" w:cs="Arial"/>
                <w:sz w:val="18"/>
                <w:szCs w:val="18"/>
              </w:rPr>
            </w:pPr>
            <w:r w:rsidRPr="005703CC">
              <w:rPr>
                <w:rFonts w:ascii="Arial" w:hAnsi="Arial" w:cs="Arial"/>
                <w:sz w:val="18"/>
                <w:szCs w:val="18"/>
              </w:rPr>
              <w:t>12.0</w:t>
            </w:r>
          </w:p>
        </w:tc>
        <w:tc>
          <w:tcPr>
            <w:tcW w:w="598" w:type="pct"/>
            <w:shd w:val="clear" w:color="auto" w:fill="F1F1F1"/>
            <w:hideMark/>
          </w:tcPr>
          <w:p w14:paraId="63A9BBE0" w14:textId="77777777" w:rsidR="007E66A4" w:rsidRPr="005703CC" w:rsidRDefault="007E66A4" w:rsidP="003A4392">
            <w:pPr>
              <w:rPr>
                <w:rFonts w:ascii="Arial" w:hAnsi="Arial" w:cs="Arial"/>
                <w:sz w:val="18"/>
                <w:szCs w:val="18"/>
              </w:rPr>
            </w:pPr>
            <w:r w:rsidRPr="005703CC">
              <w:rPr>
                <w:rFonts w:ascii="Arial" w:hAnsi="Arial" w:cs="Arial"/>
                <w:sz w:val="18"/>
                <w:szCs w:val="18"/>
              </w:rPr>
              <w:t>9.8</w:t>
            </w:r>
          </w:p>
        </w:tc>
        <w:tc>
          <w:tcPr>
            <w:tcW w:w="618" w:type="pct"/>
            <w:hideMark/>
          </w:tcPr>
          <w:p w14:paraId="01996143"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483" w:type="pct"/>
            <w:hideMark/>
          </w:tcPr>
          <w:p w14:paraId="7434F57E" w14:textId="77777777" w:rsidR="007E66A4" w:rsidRPr="005703CC" w:rsidRDefault="007E66A4" w:rsidP="003A4392">
            <w:pPr>
              <w:rPr>
                <w:rFonts w:ascii="Arial" w:hAnsi="Arial" w:cs="Arial"/>
                <w:sz w:val="18"/>
                <w:szCs w:val="18"/>
              </w:rPr>
            </w:pPr>
            <w:r w:rsidRPr="005703CC">
              <w:rPr>
                <w:rFonts w:ascii="Arial" w:hAnsi="Arial" w:cs="Arial"/>
                <w:sz w:val="18"/>
                <w:szCs w:val="18"/>
              </w:rPr>
              <w:t>21.7</w:t>
            </w:r>
          </w:p>
        </w:tc>
        <w:tc>
          <w:tcPr>
            <w:tcW w:w="714" w:type="pct"/>
            <w:hideMark/>
          </w:tcPr>
          <w:p w14:paraId="2EBADEC8" w14:textId="77777777" w:rsidR="007E66A4" w:rsidRPr="005703CC" w:rsidRDefault="007E66A4" w:rsidP="003A4392">
            <w:pPr>
              <w:rPr>
                <w:rFonts w:ascii="Arial" w:hAnsi="Arial" w:cs="Arial"/>
                <w:sz w:val="18"/>
                <w:szCs w:val="18"/>
              </w:rPr>
            </w:pPr>
            <w:r w:rsidRPr="005703CC">
              <w:rPr>
                <w:rFonts w:ascii="Arial" w:hAnsi="Arial" w:cs="Arial"/>
                <w:sz w:val="18"/>
                <w:szCs w:val="18"/>
              </w:rPr>
              <w:t>99.1</w:t>
            </w:r>
          </w:p>
        </w:tc>
      </w:tr>
      <w:tr w:rsidR="007E66A4" w:rsidRPr="005703CC" w14:paraId="048C00F1" w14:textId="77777777" w:rsidTr="003A4392">
        <w:trPr>
          <w:trHeight w:val="20"/>
        </w:trPr>
        <w:tc>
          <w:tcPr>
            <w:tcW w:w="1371" w:type="pct"/>
            <w:hideMark/>
          </w:tcPr>
          <w:p w14:paraId="1CFFB73E"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19258C2F"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gridSpan w:val="2"/>
            <w:tcBorders>
              <w:bottom w:val="single" w:sz="8" w:space="0" w:color="auto"/>
            </w:tcBorders>
            <w:hideMark/>
          </w:tcPr>
          <w:p w14:paraId="507FA590"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tcBorders>
              <w:bottom w:val="single" w:sz="8" w:space="0" w:color="auto"/>
            </w:tcBorders>
            <w:shd w:val="clear" w:color="auto" w:fill="F1F1F1"/>
            <w:hideMark/>
          </w:tcPr>
          <w:p w14:paraId="4BFF71E2" w14:textId="77777777" w:rsidR="007E66A4" w:rsidRPr="005703CC" w:rsidRDefault="007E66A4" w:rsidP="003A4392">
            <w:pPr>
              <w:rPr>
                <w:rFonts w:ascii="Arial" w:hAnsi="Arial" w:cs="Arial"/>
                <w:sz w:val="18"/>
                <w:szCs w:val="18"/>
              </w:rPr>
            </w:pPr>
            <w:r w:rsidRPr="005703CC">
              <w:rPr>
                <w:rFonts w:ascii="Arial" w:hAnsi="Arial" w:cs="Arial"/>
                <w:sz w:val="18"/>
                <w:szCs w:val="18"/>
              </w:rPr>
              <w:t>4.0</w:t>
            </w:r>
          </w:p>
        </w:tc>
        <w:tc>
          <w:tcPr>
            <w:tcW w:w="618" w:type="pct"/>
            <w:tcBorders>
              <w:bottom w:val="single" w:sz="8" w:space="0" w:color="auto"/>
            </w:tcBorders>
            <w:hideMark/>
          </w:tcPr>
          <w:p w14:paraId="21C0CC83"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483" w:type="pct"/>
            <w:tcBorders>
              <w:bottom w:val="single" w:sz="8" w:space="0" w:color="auto"/>
            </w:tcBorders>
            <w:hideMark/>
          </w:tcPr>
          <w:p w14:paraId="7C727628" w14:textId="77777777" w:rsidR="007E66A4" w:rsidRPr="005703CC" w:rsidRDefault="007E66A4" w:rsidP="003A4392">
            <w:pPr>
              <w:rPr>
                <w:rFonts w:ascii="Arial" w:hAnsi="Arial" w:cs="Arial"/>
                <w:sz w:val="18"/>
                <w:szCs w:val="18"/>
              </w:rPr>
            </w:pPr>
            <w:r w:rsidRPr="005703CC">
              <w:rPr>
                <w:rFonts w:ascii="Arial" w:hAnsi="Arial" w:cs="Arial"/>
                <w:sz w:val="18"/>
                <w:szCs w:val="18"/>
              </w:rPr>
              <w:t>4.0</w:t>
            </w:r>
          </w:p>
        </w:tc>
        <w:tc>
          <w:tcPr>
            <w:tcW w:w="714" w:type="pct"/>
            <w:tcBorders>
              <w:bottom w:val="single" w:sz="8" w:space="0" w:color="auto"/>
            </w:tcBorders>
            <w:hideMark/>
          </w:tcPr>
          <w:p w14:paraId="4E2BE20E" w14:textId="77777777" w:rsidR="007E66A4" w:rsidRPr="005703CC" w:rsidRDefault="007E66A4" w:rsidP="003A4392">
            <w:pPr>
              <w:rPr>
                <w:rFonts w:ascii="Arial" w:hAnsi="Arial" w:cs="Arial"/>
                <w:sz w:val="18"/>
                <w:szCs w:val="18"/>
              </w:rPr>
            </w:pPr>
            <w:r w:rsidRPr="005703CC">
              <w:rPr>
                <w:rFonts w:ascii="Arial" w:hAnsi="Arial" w:cs="Arial"/>
                <w:sz w:val="18"/>
                <w:szCs w:val="18"/>
              </w:rPr>
              <w:t>n/a</w:t>
            </w:r>
          </w:p>
        </w:tc>
      </w:tr>
      <w:tr w:rsidR="007E66A4" w:rsidRPr="005703CC" w14:paraId="6C5C3DD2" w14:textId="77777777" w:rsidTr="003A4392">
        <w:trPr>
          <w:trHeight w:val="20"/>
        </w:trPr>
        <w:tc>
          <w:tcPr>
            <w:tcW w:w="1371" w:type="pct"/>
            <w:hideMark/>
          </w:tcPr>
          <w:p w14:paraId="0A0CC677" w14:textId="77777777" w:rsidR="007E66A4" w:rsidRPr="005703CC" w:rsidRDefault="007E66A4" w:rsidP="003A4392">
            <w:pPr>
              <w:rPr>
                <w:rFonts w:ascii="Arial" w:hAnsi="Arial" w:cs="Arial"/>
                <w:sz w:val="18"/>
                <w:szCs w:val="18"/>
              </w:rPr>
            </w:pPr>
            <w:r w:rsidRPr="005703CC">
              <w:rPr>
                <w:rFonts w:ascii="Arial" w:hAnsi="Arial" w:cs="Arial"/>
                <w:sz w:val="18"/>
                <w:szCs w:val="18"/>
              </w:rPr>
              <w:t>Total Zircon</w:t>
            </w:r>
          </w:p>
        </w:tc>
        <w:tc>
          <w:tcPr>
            <w:tcW w:w="618" w:type="pct"/>
            <w:tcBorders>
              <w:top w:val="single" w:sz="8" w:space="0" w:color="auto"/>
              <w:bottom w:val="single" w:sz="8" w:space="0" w:color="auto"/>
            </w:tcBorders>
            <w:hideMark/>
          </w:tcPr>
          <w:p w14:paraId="27267D74" w14:textId="77777777" w:rsidR="007E66A4" w:rsidRPr="005703CC" w:rsidRDefault="007E66A4" w:rsidP="003A4392">
            <w:pPr>
              <w:rPr>
                <w:rFonts w:ascii="Arial" w:hAnsi="Arial" w:cs="Arial"/>
                <w:sz w:val="18"/>
                <w:szCs w:val="18"/>
              </w:rPr>
            </w:pPr>
            <w:r w:rsidRPr="005703CC">
              <w:rPr>
                <w:rFonts w:ascii="Arial" w:hAnsi="Arial" w:cs="Arial"/>
                <w:sz w:val="18"/>
                <w:szCs w:val="18"/>
              </w:rPr>
              <w:t>71.8</w:t>
            </w:r>
          </w:p>
        </w:tc>
        <w:tc>
          <w:tcPr>
            <w:tcW w:w="598" w:type="pct"/>
            <w:gridSpan w:val="2"/>
            <w:tcBorders>
              <w:top w:val="single" w:sz="8" w:space="0" w:color="auto"/>
              <w:bottom w:val="single" w:sz="8" w:space="0" w:color="auto"/>
            </w:tcBorders>
            <w:hideMark/>
          </w:tcPr>
          <w:p w14:paraId="0AA783CA" w14:textId="77777777" w:rsidR="007E66A4" w:rsidRPr="005703CC" w:rsidRDefault="007E66A4" w:rsidP="003A4392">
            <w:pPr>
              <w:rPr>
                <w:rFonts w:ascii="Arial" w:hAnsi="Arial" w:cs="Arial"/>
                <w:sz w:val="18"/>
                <w:szCs w:val="18"/>
              </w:rPr>
            </w:pPr>
            <w:r w:rsidRPr="005703CC">
              <w:rPr>
                <w:rFonts w:ascii="Arial" w:hAnsi="Arial" w:cs="Arial"/>
                <w:sz w:val="18"/>
                <w:szCs w:val="18"/>
              </w:rPr>
              <w:t>76.3</w:t>
            </w:r>
          </w:p>
        </w:tc>
        <w:tc>
          <w:tcPr>
            <w:tcW w:w="598" w:type="pct"/>
            <w:tcBorders>
              <w:top w:val="single" w:sz="8" w:space="0" w:color="auto"/>
              <w:bottom w:val="single" w:sz="8" w:space="0" w:color="auto"/>
            </w:tcBorders>
            <w:shd w:val="clear" w:color="auto" w:fill="F1F1F1"/>
            <w:hideMark/>
          </w:tcPr>
          <w:p w14:paraId="57779C25" w14:textId="77777777" w:rsidR="007E66A4" w:rsidRPr="005703CC" w:rsidRDefault="007E66A4" w:rsidP="003A4392">
            <w:pPr>
              <w:rPr>
                <w:rFonts w:ascii="Arial" w:hAnsi="Arial" w:cs="Arial"/>
                <w:sz w:val="18"/>
                <w:szCs w:val="18"/>
              </w:rPr>
            </w:pPr>
            <w:r w:rsidRPr="005703CC">
              <w:rPr>
                <w:rFonts w:ascii="Arial" w:hAnsi="Arial" w:cs="Arial"/>
                <w:sz w:val="18"/>
                <w:szCs w:val="18"/>
              </w:rPr>
              <w:t>80.4</w:t>
            </w:r>
          </w:p>
        </w:tc>
        <w:tc>
          <w:tcPr>
            <w:tcW w:w="618" w:type="pct"/>
            <w:tcBorders>
              <w:top w:val="single" w:sz="8" w:space="0" w:color="auto"/>
              <w:bottom w:val="single" w:sz="8" w:space="0" w:color="auto"/>
            </w:tcBorders>
            <w:hideMark/>
          </w:tcPr>
          <w:p w14:paraId="22AE2763" w14:textId="77777777" w:rsidR="007E66A4" w:rsidRPr="005703CC" w:rsidRDefault="007E66A4" w:rsidP="003A4392">
            <w:pPr>
              <w:rPr>
                <w:rFonts w:ascii="Arial" w:hAnsi="Arial" w:cs="Arial"/>
                <w:sz w:val="18"/>
                <w:szCs w:val="18"/>
              </w:rPr>
            </w:pPr>
            <w:r w:rsidRPr="005703CC">
              <w:rPr>
                <w:rFonts w:ascii="Arial" w:hAnsi="Arial" w:cs="Arial"/>
                <w:sz w:val="18"/>
                <w:szCs w:val="18"/>
              </w:rPr>
              <w:t>141.9</w:t>
            </w:r>
          </w:p>
        </w:tc>
        <w:tc>
          <w:tcPr>
            <w:tcW w:w="483" w:type="pct"/>
            <w:tcBorders>
              <w:top w:val="single" w:sz="8" w:space="0" w:color="auto"/>
              <w:bottom w:val="single" w:sz="8" w:space="0" w:color="auto"/>
            </w:tcBorders>
            <w:hideMark/>
          </w:tcPr>
          <w:p w14:paraId="0E29C2AE" w14:textId="77777777" w:rsidR="007E66A4" w:rsidRPr="005703CC" w:rsidRDefault="007E66A4" w:rsidP="003A4392">
            <w:pPr>
              <w:rPr>
                <w:rFonts w:ascii="Arial" w:hAnsi="Arial" w:cs="Arial"/>
                <w:sz w:val="18"/>
                <w:szCs w:val="18"/>
              </w:rPr>
            </w:pPr>
            <w:r w:rsidRPr="005703CC">
              <w:rPr>
                <w:rFonts w:ascii="Arial" w:hAnsi="Arial" w:cs="Arial"/>
                <w:sz w:val="18"/>
                <w:szCs w:val="18"/>
              </w:rPr>
              <w:t>156.7</w:t>
            </w:r>
          </w:p>
        </w:tc>
        <w:tc>
          <w:tcPr>
            <w:tcW w:w="714" w:type="pct"/>
            <w:tcBorders>
              <w:top w:val="single" w:sz="8" w:space="0" w:color="auto"/>
              <w:bottom w:val="single" w:sz="8" w:space="0" w:color="auto"/>
            </w:tcBorders>
            <w:hideMark/>
          </w:tcPr>
          <w:p w14:paraId="731E4C26" w14:textId="77777777" w:rsidR="007E66A4" w:rsidRPr="005703CC" w:rsidRDefault="007E66A4" w:rsidP="003A4392">
            <w:pPr>
              <w:rPr>
                <w:rFonts w:ascii="Arial" w:hAnsi="Arial" w:cs="Arial"/>
                <w:sz w:val="18"/>
                <w:szCs w:val="18"/>
              </w:rPr>
            </w:pPr>
            <w:r w:rsidRPr="005703CC">
              <w:rPr>
                <w:rFonts w:ascii="Arial" w:hAnsi="Arial" w:cs="Arial"/>
                <w:sz w:val="18"/>
                <w:szCs w:val="18"/>
              </w:rPr>
              <w:t>10.4</w:t>
            </w:r>
          </w:p>
        </w:tc>
      </w:tr>
      <w:tr w:rsidR="007E66A4" w:rsidRPr="005703CC" w14:paraId="435611BA" w14:textId="77777777" w:rsidTr="003A4392">
        <w:trPr>
          <w:trHeight w:val="20"/>
        </w:trPr>
        <w:tc>
          <w:tcPr>
            <w:tcW w:w="1371" w:type="pct"/>
            <w:hideMark/>
          </w:tcPr>
          <w:p w14:paraId="29BC9069" w14:textId="77777777" w:rsidR="007E66A4" w:rsidRPr="005703CC" w:rsidRDefault="007E66A4" w:rsidP="003A4392">
            <w:pPr>
              <w:rPr>
                <w:rFonts w:ascii="Arial" w:hAnsi="Arial" w:cs="Arial"/>
                <w:sz w:val="18"/>
                <w:szCs w:val="18"/>
              </w:rPr>
            </w:pPr>
          </w:p>
          <w:p w14:paraId="41FCCE02" w14:textId="77777777" w:rsidR="007E66A4" w:rsidRPr="005703CC" w:rsidRDefault="007E66A4" w:rsidP="003A4392">
            <w:pPr>
              <w:rPr>
                <w:rFonts w:ascii="Arial" w:hAnsi="Arial" w:cs="Arial"/>
                <w:sz w:val="18"/>
                <w:szCs w:val="18"/>
              </w:rPr>
            </w:pPr>
            <w:r w:rsidRPr="005703CC">
              <w:rPr>
                <w:rFonts w:ascii="Arial" w:hAnsi="Arial" w:cs="Arial"/>
                <w:sz w:val="18"/>
                <w:szCs w:val="18"/>
              </w:rPr>
              <w:t>RUTILE</w:t>
            </w:r>
          </w:p>
        </w:tc>
        <w:tc>
          <w:tcPr>
            <w:tcW w:w="618" w:type="pct"/>
            <w:tcBorders>
              <w:top w:val="single" w:sz="8" w:space="0" w:color="auto"/>
            </w:tcBorders>
            <w:hideMark/>
          </w:tcPr>
          <w:p w14:paraId="1A77EF9B" w14:textId="77777777" w:rsidR="007E66A4" w:rsidRPr="005703CC" w:rsidRDefault="007E66A4" w:rsidP="003A4392">
            <w:pPr>
              <w:rPr>
                <w:rFonts w:ascii="Arial" w:hAnsi="Arial" w:cs="Arial"/>
                <w:sz w:val="18"/>
                <w:szCs w:val="18"/>
              </w:rPr>
            </w:pPr>
          </w:p>
        </w:tc>
        <w:tc>
          <w:tcPr>
            <w:tcW w:w="598" w:type="pct"/>
            <w:gridSpan w:val="2"/>
            <w:tcBorders>
              <w:top w:val="single" w:sz="8" w:space="0" w:color="auto"/>
            </w:tcBorders>
            <w:hideMark/>
          </w:tcPr>
          <w:p w14:paraId="062FCEBA" w14:textId="77777777" w:rsidR="007E66A4" w:rsidRPr="005703CC" w:rsidRDefault="007E66A4" w:rsidP="003A4392">
            <w:pPr>
              <w:rPr>
                <w:rFonts w:ascii="Arial" w:hAnsi="Arial" w:cs="Arial"/>
                <w:sz w:val="18"/>
                <w:szCs w:val="18"/>
              </w:rPr>
            </w:pPr>
          </w:p>
        </w:tc>
        <w:tc>
          <w:tcPr>
            <w:tcW w:w="598" w:type="pct"/>
            <w:tcBorders>
              <w:top w:val="single" w:sz="8" w:space="0" w:color="auto"/>
            </w:tcBorders>
            <w:shd w:val="clear" w:color="auto" w:fill="F1F1F1"/>
            <w:hideMark/>
          </w:tcPr>
          <w:p w14:paraId="731A58A2" w14:textId="77777777" w:rsidR="007E66A4" w:rsidRPr="005703CC" w:rsidRDefault="007E66A4" w:rsidP="003A4392">
            <w:pPr>
              <w:rPr>
                <w:rFonts w:ascii="Arial" w:hAnsi="Arial" w:cs="Arial"/>
                <w:sz w:val="18"/>
                <w:szCs w:val="18"/>
              </w:rPr>
            </w:pPr>
          </w:p>
        </w:tc>
        <w:tc>
          <w:tcPr>
            <w:tcW w:w="618" w:type="pct"/>
            <w:tcBorders>
              <w:top w:val="single" w:sz="8" w:space="0" w:color="auto"/>
            </w:tcBorders>
            <w:hideMark/>
          </w:tcPr>
          <w:p w14:paraId="54C73F5A" w14:textId="77777777" w:rsidR="007E66A4" w:rsidRPr="005703CC" w:rsidRDefault="007E66A4" w:rsidP="003A4392">
            <w:pPr>
              <w:rPr>
                <w:rFonts w:ascii="Arial" w:hAnsi="Arial" w:cs="Arial"/>
                <w:sz w:val="18"/>
                <w:szCs w:val="18"/>
              </w:rPr>
            </w:pPr>
          </w:p>
        </w:tc>
        <w:tc>
          <w:tcPr>
            <w:tcW w:w="483" w:type="pct"/>
            <w:tcBorders>
              <w:top w:val="single" w:sz="8" w:space="0" w:color="auto"/>
            </w:tcBorders>
            <w:hideMark/>
          </w:tcPr>
          <w:p w14:paraId="7AD64D50" w14:textId="77777777" w:rsidR="007E66A4" w:rsidRPr="005703CC" w:rsidRDefault="007E66A4" w:rsidP="003A4392">
            <w:pPr>
              <w:rPr>
                <w:rFonts w:ascii="Arial" w:hAnsi="Arial" w:cs="Arial"/>
                <w:sz w:val="18"/>
                <w:szCs w:val="18"/>
              </w:rPr>
            </w:pPr>
          </w:p>
        </w:tc>
        <w:tc>
          <w:tcPr>
            <w:tcW w:w="714" w:type="pct"/>
            <w:tcBorders>
              <w:top w:val="single" w:sz="8" w:space="0" w:color="auto"/>
            </w:tcBorders>
            <w:hideMark/>
          </w:tcPr>
          <w:p w14:paraId="0A60EC4E" w14:textId="77777777" w:rsidR="007E66A4" w:rsidRPr="005703CC" w:rsidRDefault="007E66A4" w:rsidP="003A4392">
            <w:pPr>
              <w:rPr>
                <w:rFonts w:ascii="Arial" w:hAnsi="Arial" w:cs="Arial"/>
                <w:sz w:val="18"/>
                <w:szCs w:val="18"/>
              </w:rPr>
            </w:pPr>
          </w:p>
        </w:tc>
      </w:tr>
      <w:tr w:rsidR="007E66A4" w:rsidRPr="005703CC" w14:paraId="748C26A5" w14:textId="77777777" w:rsidTr="003A4392">
        <w:trPr>
          <w:trHeight w:val="20"/>
        </w:trPr>
        <w:tc>
          <w:tcPr>
            <w:tcW w:w="1371" w:type="pct"/>
            <w:hideMark/>
          </w:tcPr>
          <w:p w14:paraId="57F2D88C" w14:textId="77777777" w:rsidR="007E66A4" w:rsidRPr="005703CC" w:rsidRDefault="007E66A4" w:rsidP="003A4392">
            <w:pPr>
              <w:rPr>
                <w:rFonts w:ascii="Arial" w:hAnsi="Arial" w:cs="Arial"/>
                <w:sz w:val="18"/>
                <w:szCs w:val="18"/>
              </w:rPr>
            </w:pPr>
            <w:r w:rsidRPr="005703CC">
              <w:rPr>
                <w:rFonts w:ascii="Arial" w:hAnsi="Arial" w:cs="Arial"/>
                <w:sz w:val="18"/>
                <w:szCs w:val="18"/>
              </w:rPr>
              <w:t xml:space="preserve">Jacinth-Ambrosia/ </w:t>
            </w:r>
            <w:proofErr w:type="spellStart"/>
            <w:r w:rsidRPr="005703CC">
              <w:rPr>
                <w:rFonts w:ascii="Arial" w:hAnsi="Arial" w:cs="Arial"/>
                <w:sz w:val="18"/>
                <w:szCs w:val="18"/>
              </w:rPr>
              <w:t>Mid west</w:t>
            </w:r>
            <w:proofErr w:type="spellEnd"/>
            <w:r w:rsidRPr="005703CC">
              <w:rPr>
                <w:rFonts w:ascii="Arial" w:hAnsi="Arial" w:cs="Arial"/>
                <w:sz w:val="18"/>
                <w:szCs w:val="18"/>
              </w:rPr>
              <w:t xml:space="preserve"> WA</w:t>
            </w:r>
          </w:p>
        </w:tc>
        <w:tc>
          <w:tcPr>
            <w:tcW w:w="618" w:type="pct"/>
            <w:hideMark/>
          </w:tcPr>
          <w:p w14:paraId="1A6A53BF" w14:textId="77777777" w:rsidR="007E66A4" w:rsidRPr="005703CC" w:rsidRDefault="007E66A4" w:rsidP="003A4392">
            <w:pPr>
              <w:rPr>
                <w:rFonts w:ascii="Arial" w:hAnsi="Arial" w:cs="Arial"/>
                <w:sz w:val="18"/>
                <w:szCs w:val="18"/>
              </w:rPr>
            </w:pPr>
          </w:p>
          <w:p w14:paraId="7C1B748A" w14:textId="77777777" w:rsidR="007E66A4" w:rsidRPr="005703CC" w:rsidRDefault="007E66A4" w:rsidP="003A4392">
            <w:pPr>
              <w:rPr>
                <w:rFonts w:ascii="Arial" w:hAnsi="Arial" w:cs="Arial"/>
                <w:sz w:val="18"/>
                <w:szCs w:val="18"/>
              </w:rPr>
            </w:pPr>
            <w:r w:rsidRPr="005703CC">
              <w:rPr>
                <w:rFonts w:ascii="Arial" w:hAnsi="Arial" w:cs="Arial"/>
                <w:sz w:val="18"/>
                <w:szCs w:val="18"/>
              </w:rPr>
              <w:t>6.4</w:t>
            </w:r>
          </w:p>
        </w:tc>
        <w:tc>
          <w:tcPr>
            <w:tcW w:w="598" w:type="pct"/>
            <w:gridSpan w:val="2"/>
            <w:hideMark/>
          </w:tcPr>
          <w:p w14:paraId="4452CE24" w14:textId="77777777" w:rsidR="007E66A4" w:rsidRPr="005703CC" w:rsidRDefault="007E66A4" w:rsidP="003A4392">
            <w:pPr>
              <w:rPr>
                <w:rFonts w:ascii="Arial" w:hAnsi="Arial" w:cs="Arial"/>
                <w:sz w:val="18"/>
                <w:szCs w:val="18"/>
              </w:rPr>
            </w:pPr>
          </w:p>
          <w:p w14:paraId="37BB063B" w14:textId="77777777" w:rsidR="007E66A4" w:rsidRPr="005703CC" w:rsidRDefault="007E66A4" w:rsidP="003A4392">
            <w:pPr>
              <w:rPr>
                <w:rFonts w:ascii="Arial" w:hAnsi="Arial" w:cs="Arial"/>
                <w:sz w:val="18"/>
                <w:szCs w:val="18"/>
              </w:rPr>
            </w:pPr>
            <w:r w:rsidRPr="005703CC">
              <w:rPr>
                <w:rFonts w:ascii="Arial" w:hAnsi="Arial" w:cs="Arial"/>
                <w:sz w:val="18"/>
                <w:szCs w:val="18"/>
              </w:rPr>
              <w:t>6.4</w:t>
            </w:r>
          </w:p>
        </w:tc>
        <w:tc>
          <w:tcPr>
            <w:tcW w:w="598" w:type="pct"/>
            <w:shd w:val="clear" w:color="auto" w:fill="F1F1F1"/>
            <w:hideMark/>
          </w:tcPr>
          <w:p w14:paraId="1CEAE665" w14:textId="77777777" w:rsidR="007E66A4" w:rsidRPr="005703CC" w:rsidRDefault="007E66A4" w:rsidP="003A4392">
            <w:pPr>
              <w:rPr>
                <w:rFonts w:ascii="Arial" w:hAnsi="Arial" w:cs="Arial"/>
                <w:sz w:val="18"/>
                <w:szCs w:val="18"/>
              </w:rPr>
            </w:pPr>
          </w:p>
          <w:p w14:paraId="7A9565D0" w14:textId="77777777" w:rsidR="007E66A4" w:rsidRPr="005703CC" w:rsidRDefault="007E66A4" w:rsidP="003A4392">
            <w:pPr>
              <w:rPr>
                <w:rFonts w:ascii="Arial" w:hAnsi="Arial" w:cs="Arial"/>
                <w:sz w:val="18"/>
                <w:szCs w:val="18"/>
              </w:rPr>
            </w:pPr>
            <w:r w:rsidRPr="005703CC">
              <w:rPr>
                <w:rFonts w:ascii="Arial" w:hAnsi="Arial" w:cs="Arial"/>
                <w:sz w:val="18"/>
                <w:szCs w:val="18"/>
              </w:rPr>
              <w:t>4.6</w:t>
            </w:r>
          </w:p>
        </w:tc>
        <w:tc>
          <w:tcPr>
            <w:tcW w:w="618" w:type="pct"/>
            <w:hideMark/>
          </w:tcPr>
          <w:p w14:paraId="506FD472" w14:textId="77777777" w:rsidR="007E66A4" w:rsidRPr="005703CC" w:rsidRDefault="007E66A4" w:rsidP="003A4392">
            <w:pPr>
              <w:rPr>
                <w:rFonts w:ascii="Arial" w:hAnsi="Arial" w:cs="Arial"/>
                <w:sz w:val="18"/>
                <w:szCs w:val="18"/>
              </w:rPr>
            </w:pPr>
          </w:p>
          <w:p w14:paraId="6D360B3A" w14:textId="77777777" w:rsidR="007E66A4" w:rsidRPr="005703CC" w:rsidRDefault="007E66A4" w:rsidP="003A4392">
            <w:pPr>
              <w:rPr>
                <w:rFonts w:ascii="Arial" w:hAnsi="Arial" w:cs="Arial"/>
                <w:sz w:val="18"/>
                <w:szCs w:val="18"/>
              </w:rPr>
            </w:pPr>
            <w:r w:rsidRPr="005703CC">
              <w:rPr>
                <w:rFonts w:ascii="Arial" w:hAnsi="Arial" w:cs="Arial"/>
                <w:sz w:val="18"/>
                <w:szCs w:val="18"/>
              </w:rPr>
              <w:t>16.8</w:t>
            </w:r>
          </w:p>
        </w:tc>
        <w:tc>
          <w:tcPr>
            <w:tcW w:w="483" w:type="pct"/>
            <w:hideMark/>
          </w:tcPr>
          <w:p w14:paraId="4D59ACE6" w14:textId="77777777" w:rsidR="007E66A4" w:rsidRPr="005703CC" w:rsidRDefault="007E66A4" w:rsidP="003A4392">
            <w:pPr>
              <w:rPr>
                <w:rFonts w:ascii="Arial" w:hAnsi="Arial" w:cs="Arial"/>
                <w:sz w:val="18"/>
                <w:szCs w:val="18"/>
              </w:rPr>
            </w:pPr>
          </w:p>
          <w:p w14:paraId="044AE513"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714" w:type="pct"/>
            <w:hideMark/>
          </w:tcPr>
          <w:p w14:paraId="4842C47F" w14:textId="77777777" w:rsidR="007E66A4" w:rsidRPr="005703CC" w:rsidRDefault="007E66A4" w:rsidP="003A4392">
            <w:pPr>
              <w:rPr>
                <w:rFonts w:ascii="Arial" w:hAnsi="Arial" w:cs="Arial"/>
                <w:sz w:val="18"/>
                <w:szCs w:val="18"/>
              </w:rPr>
            </w:pPr>
          </w:p>
          <w:p w14:paraId="447917A0" w14:textId="77777777" w:rsidR="007E66A4" w:rsidRPr="005703CC" w:rsidRDefault="007E66A4" w:rsidP="003A4392">
            <w:pPr>
              <w:rPr>
                <w:rFonts w:ascii="Arial" w:hAnsi="Arial" w:cs="Arial"/>
                <w:sz w:val="18"/>
                <w:szCs w:val="18"/>
              </w:rPr>
            </w:pPr>
            <w:r w:rsidRPr="005703CC">
              <w:rPr>
                <w:rFonts w:ascii="Arial" w:hAnsi="Arial" w:cs="Arial"/>
                <w:sz w:val="18"/>
                <w:szCs w:val="18"/>
              </w:rPr>
              <w:t>(35.1)</w:t>
            </w:r>
          </w:p>
        </w:tc>
      </w:tr>
      <w:tr w:rsidR="007E66A4" w:rsidRPr="005703CC" w14:paraId="54B3C6CD" w14:textId="77777777" w:rsidTr="003A4392">
        <w:trPr>
          <w:trHeight w:val="20"/>
        </w:trPr>
        <w:tc>
          <w:tcPr>
            <w:tcW w:w="1371" w:type="pct"/>
            <w:hideMark/>
          </w:tcPr>
          <w:p w14:paraId="3FB379C2" w14:textId="77777777" w:rsidR="007E66A4" w:rsidRPr="005703CC" w:rsidRDefault="007E66A4" w:rsidP="003A4392">
            <w:pPr>
              <w:rPr>
                <w:rFonts w:ascii="Arial" w:hAnsi="Arial" w:cs="Arial"/>
                <w:sz w:val="18"/>
                <w:szCs w:val="18"/>
              </w:rPr>
            </w:pPr>
            <w:proofErr w:type="spellStart"/>
            <w:r w:rsidRPr="005703CC">
              <w:rPr>
                <w:rFonts w:ascii="Arial" w:hAnsi="Arial" w:cs="Arial"/>
                <w:sz w:val="18"/>
                <w:szCs w:val="18"/>
              </w:rPr>
              <w:t>Cataby</w:t>
            </w:r>
            <w:proofErr w:type="spellEnd"/>
            <w:r w:rsidRPr="005703CC">
              <w:rPr>
                <w:rFonts w:ascii="Arial" w:hAnsi="Arial" w:cs="Arial"/>
                <w:sz w:val="18"/>
                <w:szCs w:val="18"/>
              </w:rPr>
              <w:t>/South</w:t>
            </w:r>
          </w:p>
          <w:p w14:paraId="6352DE04"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7D1C37C9"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598" w:type="pct"/>
            <w:gridSpan w:val="2"/>
            <w:hideMark/>
          </w:tcPr>
          <w:p w14:paraId="3E950F48"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598" w:type="pct"/>
            <w:shd w:val="clear" w:color="auto" w:fill="F1F1F1"/>
            <w:hideMark/>
          </w:tcPr>
          <w:p w14:paraId="77782155" w14:textId="77777777" w:rsidR="007E66A4" w:rsidRPr="005703CC" w:rsidRDefault="007E66A4" w:rsidP="003A4392">
            <w:pPr>
              <w:rPr>
                <w:rFonts w:ascii="Arial" w:hAnsi="Arial" w:cs="Arial"/>
                <w:sz w:val="18"/>
                <w:szCs w:val="18"/>
              </w:rPr>
            </w:pPr>
            <w:r w:rsidRPr="005703CC">
              <w:rPr>
                <w:rFonts w:ascii="Arial" w:hAnsi="Arial" w:cs="Arial"/>
                <w:sz w:val="18"/>
                <w:szCs w:val="18"/>
              </w:rPr>
              <w:t>5.1</w:t>
            </w:r>
          </w:p>
        </w:tc>
        <w:tc>
          <w:tcPr>
            <w:tcW w:w="618" w:type="pct"/>
            <w:hideMark/>
          </w:tcPr>
          <w:p w14:paraId="56A3B476"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483" w:type="pct"/>
            <w:hideMark/>
          </w:tcPr>
          <w:p w14:paraId="614EF300" w14:textId="77777777" w:rsidR="007E66A4" w:rsidRPr="005703CC" w:rsidRDefault="007E66A4" w:rsidP="003A4392">
            <w:pPr>
              <w:rPr>
                <w:rFonts w:ascii="Arial" w:hAnsi="Arial" w:cs="Arial"/>
                <w:sz w:val="18"/>
                <w:szCs w:val="18"/>
              </w:rPr>
            </w:pPr>
            <w:r w:rsidRPr="005703CC">
              <w:rPr>
                <w:rFonts w:ascii="Arial" w:hAnsi="Arial" w:cs="Arial"/>
                <w:sz w:val="18"/>
                <w:szCs w:val="18"/>
              </w:rPr>
              <w:t>12.7</w:t>
            </w:r>
          </w:p>
        </w:tc>
        <w:tc>
          <w:tcPr>
            <w:tcW w:w="714" w:type="pct"/>
            <w:hideMark/>
          </w:tcPr>
          <w:p w14:paraId="2CCD2290" w14:textId="77777777" w:rsidR="007E66A4" w:rsidRPr="005703CC" w:rsidRDefault="007E66A4" w:rsidP="003A4392">
            <w:pPr>
              <w:rPr>
                <w:rFonts w:ascii="Arial" w:hAnsi="Arial" w:cs="Arial"/>
                <w:sz w:val="18"/>
                <w:szCs w:val="18"/>
              </w:rPr>
            </w:pPr>
            <w:r w:rsidRPr="005703CC">
              <w:rPr>
                <w:rFonts w:ascii="Arial" w:hAnsi="Arial" w:cs="Arial"/>
                <w:sz w:val="18"/>
                <w:szCs w:val="18"/>
              </w:rPr>
              <w:t>67.1</w:t>
            </w:r>
          </w:p>
        </w:tc>
      </w:tr>
      <w:tr w:rsidR="007E66A4" w:rsidRPr="005703CC" w14:paraId="3A74611A" w14:textId="77777777" w:rsidTr="003A4392">
        <w:trPr>
          <w:trHeight w:val="20"/>
        </w:trPr>
        <w:tc>
          <w:tcPr>
            <w:tcW w:w="1371" w:type="pct"/>
            <w:hideMark/>
          </w:tcPr>
          <w:p w14:paraId="0FDE942C"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68E70C76" w14:textId="77777777" w:rsidR="007E66A4" w:rsidRPr="005703CC" w:rsidRDefault="007E66A4" w:rsidP="003A4392">
            <w:pPr>
              <w:rPr>
                <w:rFonts w:ascii="Arial" w:hAnsi="Arial" w:cs="Arial"/>
                <w:sz w:val="18"/>
                <w:szCs w:val="18"/>
              </w:rPr>
            </w:pPr>
            <w:r w:rsidRPr="005703CC">
              <w:rPr>
                <w:rFonts w:ascii="Arial" w:hAnsi="Arial" w:cs="Arial"/>
                <w:sz w:val="18"/>
                <w:szCs w:val="18"/>
              </w:rPr>
              <w:t>29.6</w:t>
            </w:r>
          </w:p>
        </w:tc>
        <w:tc>
          <w:tcPr>
            <w:tcW w:w="598" w:type="pct"/>
            <w:gridSpan w:val="2"/>
            <w:tcBorders>
              <w:bottom w:val="single" w:sz="8" w:space="0" w:color="auto"/>
            </w:tcBorders>
            <w:hideMark/>
          </w:tcPr>
          <w:p w14:paraId="02D5F8B7" w14:textId="77777777" w:rsidR="007E66A4" w:rsidRPr="005703CC" w:rsidRDefault="007E66A4" w:rsidP="003A4392">
            <w:pPr>
              <w:rPr>
                <w:rFonts w:ascii="Arial" w:hAnsi="Arial" w:cs="Arial"/>
                <w:sz w:val="18"/>
                <w:szCs w:val="18"/>
              </w:rPr>
            </w:pPr>
            <w:r w:rsidRPr="005703CC">
              <w:rPr>
                <w:rFonts w:ascii="Arial" w:hAnsi="Arial" w:cs="Arial"/>
                <w:sz w:val="18"/>
                <w:szCs w:val="18"/>
              </w:rPr>
              <w:t>35.4</w:t>
            </w:r>
          </w:p>
        </w:tc>
        <w:tc>
          <w:tcPr>
            <w:tcW w:w="598" w:type="pct"/>
            <w:tcBorders>
              <w:bottom w:val="single" w:sz="8" w:space="0" w:color="auto"/>
            </w:tcBorders>
            <w:shd w:val="clear" w:color="auto" w:fill="F1F1F1"/>
            <w:hideMark/>
          </w:tcPr>
          <w:p w14:paraId="65B342E5" w14:textId="77777777" w:rsidR="007E66A4" w:rsidRPr="005703CC" w:rsidRDefault="007E66A4" w:rsidP="003A4392">
            <w:pPr>
              <w:rPr>
                <w:rFonts w:ascii="Arial" w:hAnsi="Arial" w:cs="Arial"/>
                <w:sz w:val="18"/>
                <w:szCs w:val="18"/>
              </w:rPr>
            </w:pPr>
            <w:r w:rsidRPr="005703CC">
              <w:rPr>
                <w:rFonts w:ascii="Arial" w:hAnsi="Arial" w:cs="Arial"/>
                <w:sz w:val="18"/>
                <w:szCs w:val="18"/>
              </w:rPr>
              <w:t>38.6</w:t>
            </w:r>
          </w:p>
        </w:tc>
        <w:tc>
          <w:tcPr>
            <w:tcW w:w="618" w:type="pct"/>
            <w:tcBorders>
              <w:bottom w:val="single" w:sz="8" w:space="0" w:color="auto"/>
            </w:tcBorders>
            <w:hideMark/>
          </w:tcPr>
          <w:p w14:paraId="291A30CC" w14:textId="77777777" w:rsidR="007E66A4" w:rsidRPr="005703CC" w:rsidRDefault="007E66A4" w:rsidP="003A4392">
            <w:pPr>
              <w:rPr>
                <w:rFonts w:ascii="Arial" w:hAnsi="Arial" w:cs="Arial"/>
                <w:sz w:val="18"/>
                <w:szCs w:val="18"/>
              </w:rPr>
            </w:pPr>
            <w:r w:rsidRPr="005703CC">
              <w:rPr>
                <w:rFonts w:ascii="Arial" w:hAnsi="Arial" w:cs="Arial"/>
                <w:sz w:val="18"/>
                <w:szCs w:val="18"/>
              </w:rPr>
              <w:t>55.5</w:t>
            </w:r>
          </w:p>
        </w:tc>
        <w:tc>
          <w:tcPr>
            <w:tcW w:w="483" w:type="pct"/>
            <w:tcBorders>
              <w:bottom w:val="single" w:sz="8" w:space="0" w:color="auto"/>
            </w:tcBorders>
            <w:hideMark/>
          </w:tcPr>
          <w:p w14:paraId="6CCED846" w14:textId="77777777" w:rsidR="007E66A4" w:rsidRPr="005703CC" w:rsidRDefault="007E66A4" w:rsidP="003A4392">
            <w:pPr>
              <w:rPr>
                <w:rFonts w:ascii="Arial" w:hAnsi="Arial" w:cs="Arial"/>
                <w:sz w:val="18"/>
                <w:szCs w:val="18"/>
              </w:rPr>
            </w:pPr>
            <w:r w:rsidRPr="005703CC">
              <w:rPr>
                <w:rFonts w:ascii="Arial" w:hAnsi="Arial" w:cs="Arial"/>
                <w:sz w:val="18"/>
                <w:szCs w:val="18"/>
              </w:rPr>
              <w:t>74.1</w:t>
            </w:r>
          </w:p>
        </w:tc>
        <w:tc>
          <w:tcPr>
            <w:tcW w:w="714" w:type="pct"/>
            <w:tcBorders>
              <w:bottom w:val="single" w:sz="8" w:space="0" w:color="auto"/>
            </w:tcBorders>
            <w:hideMark/>
          </w:tcPr>
          <w:p w14:paraId="564BF149" w14:textId="77777777" w:rsidR="007E66A4" w:rsidRPr="005703CC" w:rsidRDefault="007E66A4" w:rsidP="003A4392">
            <w:pPr>
              <w:rPr>
                <w:rFonts w:ascii="Arial" w:hAnsi="Arial" w:cs="Arial"/>
                <w:sz w:val="18"/>
                <w:szCs w:val="18"/>
              </w:rPr>
            </w:pPr>
            <w:r w:rsidRPr="005703CC">
              <w:rPr>
                <w:rFonts w:ascii="Arial" w:hAnsi="Arial" w:cs="Arial"/>
                <w:sz w:val="18"/>
                <w:szCs w:val="18"/>
              </w:rPr>
              <w:t>33.5</w:t>
            </w:r>
          </w:p>
        </w:tc>
      </w:tr>
      <w:tr w:rsidR="007E66A4" w:rsidRPr="005703CC" w14:paraId="3D16E6DF" w14:textId="77777777" w:rsidTr="003A4392">
        <w:trPr>
          <w:trHeight w:val="20"/>
        </w:trPr>
        <w:tc>
          <w:tcPr>
            <w:tcW w:w="1371" w:type="pct"/>
            <w:hideMark/>
          </w:tcPr>
          <w:p w14:paraId="1DBDE549" w14:textId="77777777" w:rsidR="007E66A4" w:rsidRPr="005703CC" w:rsidRDefault="007E66A4" w:rsidP="003A4392">
            <w:pPr>
              <w:rPr>
                <w:rFonts w:ascii="Arial" w:hAnsi="Arial" w:cs="Arial"/>
                <w:sz w:val="18"/>
                <w:szCs w:val="18"/>
              </w:rPr>
            </w:pPr>
            <w:r w:rsidRPr="005703CC">
              <w:rPr>
                <w:rFonts w:ascii="Arial" w:hAnsi="Arial" w:cs="Arial"/>
                <w:sz w:val="18"/>
                <w:szCs w:val="18"/>
              </w:rPr>
              <w:t>Total Rutile</w:t>
            </w:r>
          </w:p>
        </w:tc>
        <w:tc>
          <w:tcPr>
            <w:tcW w:w="618" w:type="pct"/>
            <w:tcBorders>
              <w:top w:val="single" w:sz="8" w:space="0" w:color="auto"/>
              <w:bottom w:val="single" w:sz="8" w:space="0" w:color="auto"/>
            </w:tcBorders>
            <w:hideMark/>
          </w:tcPr>
          <w:p w14:paraId="1911D5E6" w14:textId="77777777" w:rsidR="007E66A4" w:rsidRPr="005703CC" w:rsidRDefault="007E66A4" w:rsidP="003A4392">
            <w:pPr>
              <w:rPr>
                <w:rFonts w:ascii="Arial" w:hAnsi="Arial" w:cs="Arial"/>
                <w:sz w:val="18"/>
                <w:szCs w:val="18"/>
              </w:rPr>
            </w:pPr>
            <w:r w:rsidRPr="005703CC">
              <w:rPr>
                <w:rFonts w:ascii="Arial" w:hAnsi="Arial" w:cs="Arial"/>
                <w:sz w:val="18"/>
                <w:szCs w:val="18"/>
              </w:rPr>
              <w:t>43.6</w:t>
            </w:r>
          </w:p>
        </w:tc>
        <w:tc>
          <w:tcPr>
            <w:tcW w:w="598" w:type="pct"/>
            <w:gridSpan w:val="2"/>
            <w:tcBorders>
              <w:top w:val="single" w:sz="8" w:space="0" w:color="auto"/>
              <w:bottom w:val="single" w:sz="8" w:space="0" w:color="auto"/>
            </w:tcBorders>
            <w:hideMark/>
          </w:tcPr>
          <w:p w14:paraId="5C478AC1" w14:textId="77777777" w:rsidR="007E66A4" w:rsidRPr="005703CC" w:rsidRDefault="007E66A4" w:rsidP="003A4392">
            <w:pPr>
              <w:rPr>
                <w:rFonts w:ascii="Arial" w:hAnsi="Arial" w:cs="Arial"/>
                <w:sz w:val="18"/>
                <w:szCs w:val="18"/>
              </w:rPr>
            </w:pPr>
            <w:r w:rsidRPr="005703CC">
              <w:rPr>
                <w:rFonts w:ascii="Arial" w:hAnsi="Arial" w:cs="Arial"/>
                <w:sz w:val="18"/>
                <w:szCs w:val="18"/>
              </w:rPr>
              <w:t>49.4</w:t>
            </w:r>
          </w:p>
        </w:tc>
        <w:tc>
          <w:tcPr>
            <w:tcW w:w="598" w:type="pct"/>
            <w:tcBorders>
              <w:top w:val="single" w:sz="8" w:space="0" w:color="auto"/>
              <w:bottom w:val="single" w:sz="8" w:space="0" w:color="auto"/>
            </w:tcBorders>
            <w:shd w:val="clear" w:color="auto" w:fill="F1F1F1"/>
            <w:hideMark/>
          </w:tcPr>
          <w:p w14:paraId="3FA302C7" w14:textId="77777777" w:rsidR="007E66A4" w:rsidRPr="005703CC" w:rsidRDefault="007E66A4" w:rsidP="003A4392">
            <w:pPr>
              <w:rPr>
                <w:rFonts w:ascii="Arial" w:hAnsi="Arial" w:cs="Arial"/>
                <w:sz w:val="18"/>
                <w:szCs w:val="18"/>
              </w:rPr>
            </w:pPr>
            <w:r w:rsidRPr="005703CC">
              <w:rPr>
                <w:rFonts w:ascii="Arial" w:hAnsi="Arial" w:cs="Arial"/>
                <w:sz w:val="18"/>
                <w:szCs w:val="18"/>
              </w:rPr>
              <w:t>48.3</w:t>
            </w:r>
          </w:p>
        </w:tc>
        <w:tc>
          <w:tcPr>
            <w:tcW w:w="618" w:type="pct"/>
            <w:tcBorders>
              <w:top w:val="single" w:sz="8" w:space="0" w:color="auto"/>
              <w:bottom w:val="single" w:sz="8" w:space="0" w:color="auto"/>
            </w:tcBorders>
            <w:hideMark/>
          </w:tcPr>
          <w:p w14:paraId="6BAE5F03" w14:textId="77777777" w:rsidR="007E66A4" w:rsidRPr="005703CC" w:rsidRDefault="007E66A4" w:rsidP="003A4392">
            <w:pPr>
              <w:rPr>
                <w:rFonts w:ascii="Arial" w:hAnsi="Arial" w:cs="Arial"/>
                <w:sz w:val="18"/>
                <w:szCs w:val="18"/>
              </w:rPr>
            </w:pPr>
            <w:r w:rsidRPr="005703CC">
              <w:rPr>
                <w:rFonts w:ascii="Arial" w:hAnsi="Arial" w:cs="Arial"/>
                <w:sz w:val="18"/>
                <w:szCs w:val="18"/>
              </w:rPr>
              <w:t>79.9</w:t>
            </w:r>
          </w:p>
        </w:tc>
        <w:tc>
          <w:tcPr>
            <w:tcW w:w="483" w:type="pct"/>
            <w:tcBorders>
              <w:top w:val="single" w:sz="8" w:space="0" w:color="auto"/>
              <w:bottom w:val="single" w:sz="8" w:space="0" w:color="auto"/>
            </w:tcBorders>
            <w:hideMark/>
          </w:tcPr>
          <w:p w14:paraId="1B7FE450" w14:textId="77777777" w:rsidR="007E66A4" w:rsidRPr="005703CC" w:rsidRDefault="007E66A4" w:rsidP="003A4392">
            <w:pPr>
              <w:rPr>
                <w:rFonts w:ascii="Arial" w:hAnsi="Arial" w:cs="Arial"/>
                <w:sz w:val="18"/>
                <w:szCs w:val="18"/>
              </w:rPr>
            </w:pPr>
            <w:r w:rsidRPr="005703CC">
              <w:rPr>
                <w:rFonts w:ascii="Arial" w:hAnsi="Arial" w:cs="Arial"/>
                <w:sz w:val="18"/>
                <w:szCs w:val="18"/>
              </w:rPr>
              <w:t>97.7</w:t>
            </w:r>
          </w:p>
        </w:tc>
        <w:tc>
          <w:tcPr>
            <w:tcW w:w="714" w:type="pct"/>
            <w:tcBorders>
              <w:top w:val="single" w:sz="8" w:space="0" w:color="auto"/>
              <w:bottom w:val="single" w:sz="8" w:space="0" w:color="auto"/>
            </w:tcBorders>
            <w:hideMark/>
          </w:tcPr>
          <w:p w14:paraId="14668C09" w14:textId="77777777" w:rsidR="007E66A4" w:rsidRPr="005703CC" w:rsidRDefault="007E66A4" w:rsidP="003A4392">
            <w:pPr>
              <w:rPr>
                <w:rFonts w:ascii="Arial" w:hAnsi="Arial" w:cs="Arial"/>
                <w:sz w:val="18"/>
                <w:szCs w:val="18"/>
              </w:rPr>
            </w:pPr>
            <w:r w:rsidRPr="005703CC">
              <w:rPr>
                <w:rFonts w:ascii="Arial" w:hAnsi="Arial" w:cs="Arial"/>
                <w:sz w:val="18"/>
                <w:szCs w:val="18"/>
              </w:rPr>
              <w:t>22.3</w:t>
            </w:r>
          </w:p>
        </w:tc>
      </w:tr>
      <w:tr w:rsidR="007E66A4" w:rsidRPr="005703CC" w14:paraId="5D53292B" w14:textId="77777777" w:rsidTr="003A4392">
        <w:trPr>
          <w:trHeight w:val="20"/>
        </w:trPr>
        <w:tc>
          <w:tcPr>
            <w:tcW w:w="1371" w:type="pct"/>
            <w:hideMark/>
          </w:tcPr>
          <w:p w14:paraId="32A3DC4B"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5346F692"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646E2A42"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71582367" w14:textId="77777777" w:rsidR="007E66A4" w:rsidRPr="005703CC" w:rsidRDefault="007E66A4" w:rsidP="003A4392">
            <w:pPr>
              <w:rPr>
                <w:rFonts w:ascii="Arial" w:hAnsi="Arial" w:cs="Arial"/>
                <w:sz w:val="18"/>
                <w:szCs w:val="18"/>
              </w:rPr>
            </w:pPr>
          </w:p>
        </w:tc>
      </w:tr>
      <w:tr w:rsidR="007E66A4" w:rsidRPr="005703CC" w14:paraId="0149A647" w14:textId="77777777" w:rsidTr="003A4392">
        <w:trPr>
          <w:trHeight w:val="20"/>
        </w:trPr>
        <w:tc>
          <w:tcPr>
            <w:tcW w:w="1371" w:type="pct"/>
            <w:hideMark/>
          </w:tcPr>
          <w:p w14:paraId="5A5F2F1C" w14:textId="77777777" w:rsidR="007E66A4" w:rsidRPr="005703CC" w:rsidRDefault="007E66A4" w:rsidP="003A4392">
            <w:pPr>
              <w:rPr>
                <w:rFonts w:ascii="Arial" w:hAnsi="Arial" w:cs="Arial"/>
                <w:sz w:val="18"/>
                <w:szCs w:val="18"/>
              </w:rPr>
            </w:pPr>
            <w:r w:rsidRPr="005703CC">
              <w:rPr>
                <w:rFonts w:ascii="Arial" w:hAnsi="Arial" w:cs="Arial"/>
                <w:sz w:val="18"/>
                <w:szCs w:val="18"/>
              </w:rPr>
              <w:t>Synthetic Rutile</w:t>
            </w:r>
          </w:p>
          <w:p w14:paraId="109F32DF" w14:textId="77777777" w:rsidR="007E66A4" w:rsidRPr="005703CC" w:rsidRDefault="007E66A4" w:rsidP="003A4392">
            <w:pPr>
              <w:rPr>
                <w:rFonts w:ascii="Arial" w:hAnsi="Arial" w:cs="Arial"/>
                <w:sz w:val="18"/>
                <w:szCs w:val="18"/>
              </w:rPr>
            </w:pPr>
            <w:r w:rsidRPr="005703CC">
              <w:rPr>
                <w:rFonts w:ascii="Arial" w:hAnsi="Arial" w:cs="Arial"/>
                <w:sz w:val="18"/>
                <w:szCs w:val="18"/>
              </w:rPr>
              <w:t>(WA)</w:t>
            </w:r>
          </w:p>
        </w:tc>
        <w:tc>
          <w:tcPr>
            <w:tcW w:w="618" w:type="pct"/>
            <w:tcBorders>
              <w:top w:val="single" w:sz="8" w:space="0" w:color="auto"/>
              <w:bottom w:val="single" w:sz="8" w:space="0" w:color="auto"/>
            </w:tcBorders>
            <w:hideMark/>
          </w:tcPr>
          <w:p w14:paraId="466F457E" w14:textId="77777777" w:rsidR="007E66A4" w:rsidRPr="005703CC" w:rsidRDefault="007E66A4" w:rsidP="003A4392">
            <w:pPr>
              <w:rPr>
                <w:rFonts w:ascii="Arial" w:hAnsi="Arial" w:cs="Arial"/>
                <w:sz w:val="18"/>
                <w:szCs w:val="18"/>
              </w:rPr>
            </w:pPr>
            <w:r w:rsidRPr="005703CC">
              <w:rPr>
                <w:rFonts w:ascii="Arial" w:hAnsi="Arial" w:cs="Arial"/>
                <w:sz w:val="18"/>
                <w:szCs w:val="18"/>
              </w:rPr>
              <w:t>59.9</w:t>
            </w:r>
          </w:p>
        </w:tc>
        <w:tc>
          <w:tcPr>
            <w:tcW w:w="598" w:type="pct"/>
            <w:gridSpan w:val="2"/>
            <w:tcBorders>
              <w:top w:val="single" w:sz="8" w:space="0" w:color="auto"/>
              <w:bottom w:val="single" w:sz="8" w:space="0" w:color="auto"/>
            </w:tcBorders>
            <w:hideMark/>
          </w:tcPr>
          <w:p w14:paraId="35C9BA42" w14:textId="77777777" w:rsidR="007E66A4" w:rsidRPr="005703CC" w:rsidRDefault="007E66A4" w:rsidP="003A4392">
            <w:pPr>
              <w:rPr>
                <w:rFonts w:ascii="Arial" w:hAnsi="Arial" w:cs="Arial"/>
                <w:sz w:val="18"/>
                <w:szCs w:val="18"/>
              </w:rPr>
            </w:pPr>
            <w:r w:rsidRPr="005703CC">
              <w:rPr>
                <w:rFonts w:ascii="Arial" w:hAnsi="Arial" w:cs="Arial"/>
                <w:sz w:val="18"/>
                <w:szCs w:val="18"/>
              </w:rPr>
              <w:t>54.3</w:t>
            </w:r>
          </w:p>
        </w:tc>
        <w:tc>
          <w:tcPr>
            <w:tcW w:w="598" w:type="pct"/>
            <w:tcBorders>
              <w:top w:val="single" w:sz="8" w:space="0" w:color="auto"/>
              <w:bottom w:val="single" w:sz="8" w:space="0" w:color="auto"/>
            </w:tcBorders>
            <w:shd w:val="clear" w:color="auto" w:fill="F1F1F1"/>
            <w:hideMark/>
          </w:tcPr>
          <w:p w14:paraId="16FB3465" w14:textId="77777777" w:rsidR="007E66A4" w:rsidRPr="005703CC" w:rsidRDefault="007E66A4" w:rsidP="003A4392">
            <w:pPr>
              <w:rPr>
                <w:rFonts w:ascii="Arial" w:hAnsi="Arial" w:cs="Arial"/>
                <w:sz w:val="18"/>
                <w:szCs w:val="18"/>
              </w:rPr>
            </w:pPr>
            <w:r w:rsidRPr="005703CC">
              <w:rPr>
                <w:rFonts w:ascii="Arial" w:hAnsi="Arial" w:cs="Arial"/>
                <w:sz w:val="18"/>
                <w:szCs w:val="18"/>
              </w:rPr>
              <w:t>60.1</w:t>
            </w:r>
          </w:p>
        </w:tc>
        <w:tc>
          <w:tcPr>
            <w:tcW w:w="618" w:type="pct"/>
            <w:tcBorders>
              <w:top w:val="single" w:sz="8" w:space="0" w:color="auto"/>
              <w:bottom w:val="single" w:sz="8" w:space="0" w:color="auto"/>
            </w:tcBorders>
            <w:hideMark/>
          </w:tcPr>
          <w:p w14:paraId="3E15C5EE" w14:textId="77777777" w:rsidR="007E66A4" w:rsidRPr="005703CC" w:rsidRDefault="007E66A4" w:rsidP="003A4392">
            <w:pPr>
              <w:rPr>
                <w:rFonts w:ascii="Arial" w:hAnsi="Arial" w:cs="Arial"/>
                <w:sz w:val="18"/>
                <w:szCs w:val="18"/>
              </w:rPr>
            </w:pPr>
            <w:r w:rsidRPr="005703CC">
              <w:rPr>
                <w:rFonts w:ascii="Arial" w:hAnsi="Arial" w:cs="Arial"/>
                <w:sz w:val="18"/>
                <w:szCs w:val="18"/>
              </w:rPr>
              <w:t>78.9</w:t>
            </w:r>
          </w:p>
        </w:tc>
        <w:tc>
          <w:tcPr>
            <w:tcW w:w="483" w:type="pct"/>
            <w:tcBorders>
              <w:top w:val="single" w:sz="8" w:space="0" w:color="auto"/>
              <w:bottom w:val="single" w:sz="8" w:space="0" w:color="auto"/>
            </w:tcBorders>
            <w:hideMark/>
          </w:tcPr>
          <w:p w14:paraId="645720FD" w14:textId="77777777" w:rsidR="007E66A4" w:rsidRPr="005703CC" w:rsidRDefault="007E66A4" w:rsidP="003A4392">
            <w:pPr>
              <w:rPr>
                <w:rFonts w:ascii="Arial" w:hAnsi="Arial" w:cs="Arial"/>
                <w:sz w:val="18"/>
                <w:szCs w:val="18"/>
              </w:rPr>
            </w:pPr>
            <w:r w:rsidRPr="005703CC">
              <w:rPr>
                <w:rFonts w:ascii="Arial" w:hAnsi="Arial" w:cs="Arial"/>
                <w:sz w:val="18"/>
                <w:szCs w:val="18"/>
              </w:rPr>
              <w:t>114.4</w:t>
            </w:r>
          </w:p>
        </w:tc>
        <w:tc>
          <w:tcPr>
            <w:tcW w:w="714" w:type="pct"/>
            <w:tcBorders>
              <w:top w:val="single" w:sz="8" w:space="0" w:color="auto"/>
              <w:bottom w:val="single" w:sz="8" w:space="0" w:color="auto"/>
            </w:tcBorders>
            <w:hideMark/>
          </w:tcPr>
          <w:p w14:paraId="7D996877" w14:textId="77777777" w:rsidR="007E66A4" w:rsidRPr="005703CC" w:rsidRDefault="007E66A4" w:rsidP="003A4392">
            <w:pPr>
              <w:rPr>
                <w:rFonts w:ascii="Arial" w:hAnsi="Arial" w:cs="Arial"/>
                <w:sz w:val="18"/>
                <w:szCs w:val="18"/>
              </w:rPr>
            </w:pPr>
            <w:r w:rsidRPr="005703CC">
              <w:rPr>
                <w:rFonts w:ascii="Arial" w:hAnsi="Arial" w:cs="Arial"/>
                <w:sz w:val="18"/>
                <w:szCs w:val="18"/>
              </w:rPr>
              <w:t>45.0</w:t>
            </w:r>
          </w:p>
        </w:tc>
      </w:tr>
      <w:tr w:rsidR="007E66A4" w:rsidRPr="005703CC" w14:paraId="501BED0D" w14:textId="77777777" w:rsidTr="003A4392">
        <w:trPr>
          <w:trHeight w:val="20"/>
        </w:trPr>
        <w:tc>
          <w:tcPr>
            <w:tcW w:w="1371" w:type="pct"/>
            <w:hideMark/>
          </w:tcPr>
          <w:p w14:paraId="017CADD1"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2724CB00"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498C7416"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2C4E3A36" w14:textId="77777777" w:rsidR="007E66A4" w:rsidRPr="005703CC" w:rsidRDefault="007E66A4" w:rsidP="003A4392">
            <w:pPr>
              <w:rPr>
                <w:rFonts w:ascii="Arial" w:hAnsi="Arial" w:cs="Arial"/>
                <w:sz w:val="18"/>
                <w:szCs w:val="18"/>
              </w:rPr>
            </w:pPr>
          </w:p>
        </w:tc>
      </w:tr>
      <w:tr w:rsidR="007E66A4" w:rsidRPr="005703CC" w14:paraId="63611AF9" w14:textId="77777777" w:rsidTr="003A4392">
        <w:trPr>
          <w:trHeight w:val="20"/>
        </w:trPr>
        <w:tc>
          <w:tcPr>
            <w:tcW w:w="1371" w:type="pct"/>
            <w:hideMark/>
          </w:tcPr>
          <w:p w14:paraId="5A61F7D8" w14:textId="77777777" w:rsidR="007E66A4" w:rsidRPr="005703CC" w:rsidRDefault="007E66A4" w:rsidP="003A4392">
            <w:pPr>
              <w:rPr>
                <w:rFonts w:ascii="Arial" w:hAnsi="Arial" w:cs="Arial"/>
                <w:sz w:val="18"/>
                <w:szCs w:val="18"/>
              </w:rPr>
            </w:pPr>
            <w:r w:rsidRPr="005703CC">
              <w:rPr>
                <w:rFonts w:ascii="Arial" w:hAnsi="Arial" w:cs="Arial"/>
                <w:sz w:val="18"/>
                <w:szCs w:val="18"/>
              </w:rPr>
              <w:t>TOTAL Z/R/SR</w:t>
            </w:r>
          </w:p>
        </w:tc>
        <w:tc>
          <w:tcPr>
            <w:tcW w:w="618" w:type="pct"/>
            <w:tcBorders>
              <w:top w:val="single" w:sz="8" w:space="0" w:color="auto"/>
              <w:bottom w:val="single" w:sz="18" w:space="0" w:color="auto"/>
            </w:tcBorders>
            <w:hideMark/>
          </w:tcPr>
          <w:p w14:paraId="7B6DF76D" w14:textId="77777777" w:rsidR="007E66A4" w:rsidRPr="005703CC" w:rsidRDefault="007E66A4" w:rsidP="003A4392">
            <w:pPr>
              <w:rPr>
                <w:rFonts w:ascii="Arial" w:hAnsi="Arial" w:cs="Arial"/>
                <w:sz w:val="18"/>
                <w:szCs w:val="18"/>
              </w:rPr>
            </w:pPr>
            <w:r w:rsidRPr="005703CC">
              <w:rPr>
                <w:rFonts w:ascii="Arial" w:hAnsi="Arial" w:cs="Arial"/>
                <w:sz w:val="18"/>
                <w:szCs w:val="18"/>
              </w:rPr>
              <w:t>175.3</w:t>
            </w:r>
          </w:p>
        </w:tc>
        <w:tc>
          <w:tcPr>
            <w:tcW w:w="598" w:type="pct"/>
            <w:gridSpan w:val="2"/>
            <w:tcBorders>
              <w:top w:val="single" w:sz="8" w:space="0" w:color="auto"/>
              <w:bottom w:val="single" w:sz="18" w:space="0" w:color="auto"/>
            </w:tcBorders>
            <w:hideMark/>
          </w:tcPr>
          <w:p w14:paraId="44BA0842" w14:textId="77777777" w:rsidR="007E66A4" w:rsidRPr="005703CC" w:rsidRDefault="007E66A4" w:rsidP="003A4392">
            <w:pPr>
              <w:rPr>
                <w:rFonts w:ascii="Arial" w:hAnsi="Arial" w:cs="Arial"/>
                <w:sz w:val="18"/>
                <w:szCs w:val="18"/>
              </w:rPr>
            </w:pPr>
            <w:r w:rsidRPr="005703CC">
              <w:rPr>
                <w:rFonts w:ascii="Arial" w:hAnsi="Arial" w:cs="Arial"/>
                <w:sz w:val="18"/>
                <w:szCs w:val="18"/>
              </w:rPr>
              <w:t>180.0</w:t>
            </w:r>
          </w:p>
        </w:tc>
        <w:tc>
          <w:tcPr>
            <w:tcW w:w="598" w:type="pct"/>
            <w:tcBorders>
              <w:top w:val="single" w:sz="8" w:space="0" w:color="auto"/>
              <w:bottom w:val="single" w:sz="18" w:space="0" w:color="auto"/>
            </w:tcBorders>
            <w:shd w:val="clear" w:color="auto" w:fill="F1F1F1"/>
            <w:hideMark/>
          </w:tcPr>
          <w:p w14:paraId="2FDBA8F7" w14:textId="77777777" w:rsidR="007E66A4" w:rsidRPr="005703CC" w:rsidRDefault="007E66A4" w:rsidP="003A4392">
            <w:pPr>
              <w:rPr>
                <w:rFonts w:ascii="Arial" w:hAnsi="Arial" w:cs="Arial"/>
                <w:sz w:val="18"/>
                <w:szCs w:val="18"/>
              </w:rPr>
            </w:pPr>
            <w:r w:rsidRPr="005703CC">
              <w:rPr>
                <w:rFonts w:ascii="Arial" w:hAnsi="Arial" w:cs="Arial"/>
                <w:sz w:val="18"/>
                <w:szCs w:val="18"/>
              </w:rPr>
              <w:t>188.8</w:t>
            </w:r>
          </w:p>
        </w:tc>
        <w:tc>
          <w:tcPr>
            <w:tcW w:w="618" w:type="pct"/>
            <w:tcBorders>
              <w:top w:val="single" w:sz="8" w:space="0" w:color="auto"/>
              <w:bottom w:val="single" w:sz="18" w:space="0" w:color="auto"/>
            </w:tcBorders>
            <w:hideMark/>
          </w:tcPr>
          <w:p w14:paraId="18EDCF2B" w14:textId="77777777" w:rsidR="007E66A4" w:rsidRPr="005703CC" w:rsidRDefault="007E66A4" w:rsidP="003A4392">
            <w:pPr>
              <w:rPr>
                <w:rFonts w:ascii="Arial" w:hAnsi="Arial" w:cs="Arial"/>
                <w:sz w:val="18"/>
                <w:szCs w:val="18"/>
              </w:rPr>
            </w:pPr>
            <w:r w:rsidRPr="005703CC">
              <w:rPr>
                <w:rFonts w:ascii="Arial" w:hAnsi="Arial" w:cs="Arial"/>
                <w:sz w:val="18"/>
                <w:szCs w:val="18"/>
              </w:rPr>
              <w:t>300.7</w:t>
            </w:r>
          </w:p>
        </w:tc>
        <w:tc>
          <w:tcPr>
            <w:tcW w:w="483" w:type="pct"/>
            <w:tcBorders>
              <w:top w:val="single" w:sz="8" w:space="0" w:color="auto"/>
              <w:bottom w:val="single" w:sz="18" w:space="0" w:color="auto"/>
            </w:tcBorders>
            <w:hideMark/>
          </w:tcPr>
          <w:p w14:paraId="76316A60" w14:textId="77777777" w:rsidR="007E66A4" w:rsidRPr="005703CC" w:rsidRDefault="007E66A4" w:rsidP="003A4392">
            <w:pPr>
              <w:rPr>
                <w:rFonts w:ascii="Arial" w:hAnsi="Arial" w:cs="Arial"/>
                <w:sz w:val="18"/>
                <w:szCs w:val="18"/>
              </w:rPr>
            </w:pPr>
            <w:r w:rsidRPr="005703CC">
              <w:rPr>
                <w:rFonts w:ascii="Arial" w:hAnsi="Arial" w:cs="Arial"/>
                <w:sz w:val="18"/>
                <w:szCs w:val="18"/>
              </w:rPr>
              <w:t>368.8</w:t>
            </w:r>
          </w:p>
        </w:tc>
        <w:tc>
          <w:tcPr>
            <w:tcW w:w="714" w:type="pct"/>
            <w:tcBorders>
              <w:top w:val="single" w:sz="8" w:space="0" w:color="auto"/>
              <w:bottom w:val="single" w:sz="18" w:space="0" w:color="auto"/>
            </w:tcBorders>
            <w:hideMark/>
          </w:tcPr>
          <w:p w14:paraId="60CAE932" w14:textId="77777777" w:rsidR="007E66A4" w:rsidRPr="005703CC" w:rsidRDefault="007E66A4" w:rsidP="003A4392">
            <w:pPr>
              <w:rPr>
                <w:rFonts w:ascii="Arial" w:hAnsi="Arial" w:cs="Arial"/>
                <w:sz w:val="18"/>
                <w:szCs w:val="18"/>
              </w:rPr>
            </w:pPr>
            <w:r w:rsidRPr="005703CC">
              <w:rPr>
                <w:rFonts w:ascii="Arial" w:hAnsi="Arial" w:cs="Arial"/>
                <w:sz w:val="18"/>
                <w:szCs w:val="18"/>
              </w:rPr>
              <w:t>22.6</w:t>
            </w:r>
          </w:p>
        </w:tc>
      </w:tr>
      <w:tr w:rsidR="007E66A4" w:rsidRPr="005703CC" w14:paraId="19335E39" w14:textId="77777777" w:rsidTr="003A4392">
        <w:trPr>
          <w:trHeight w:val="20"/>
        </w:trPr>
        <w:tc>
          <w:tcPr>
            <w:tcW w:w="1371" w:type="pct"/>
            <w:hideMark/>
          </w:tcPr>
          <w:p w14:paraId="1F54AD4F" w14:textId="77777777" w:rsidR="007E66A4" w:rsidRPr="005703CC" w:rsidRDefault="007E66A4" w:rsidP="003A4392">
            <w:pPr>
              <w:rPr>
                <w:rFonts w:ascii="Arial" w:hAnsi="Arial" w:cs="Arial"/>
                <w:sz w:val="18"/>
                <w:szCs w:val="18"/>
              </w:rPr>
            </w:pPr>
          </w:p>
          <w:p w14:paraId="0E8963ED" w14:textId="77777777" w:rsidR="007E66A4" w:rsidRPr="005703CC" w:rsidRDefault="007E66A4" w:rsidP="003A4392">
            <w:pPr>
              <w:rPr>
                <w:rFonts w:ascii="Arial" w:hAnsi="Arial" w:cs="Arial"/>
                <w:sz w:val="18"/>
                <w:szCs w:val="18"/>
              </w:rPr>
            </w:pPr>
            <w:r w:rsidRPr="005703CC">
              <w:rPr>
                <w:rFonts w:ascii="Arial" w:hAnsi="Arial" w:cs="Arial"/>
                <w:sz w:val="18"/>
                <w:szCs w:val="18"/>
              </w:rPr>
              <w:t>ILMENITE</w:t>
            </w:r>
          </w:p>
        </w:tc>
        <w:tc>
          <w:tcPr>
            <w:tcW w:w="618" w:type="pct"/>
            <w:tcBorders>
              <w:top w:val="single" w:sz="18" w:space="0" w:color="auto"/>
            </w:tcBorders>
            <w:hideMark/>
          </w:tcPr>
          <w:p w14:paraId="47CB45BA" w14:textId="77777777" w:rsidR="007E66A4" w:rsidRPr="005703CC" w:rsidRDefault="007E66A4" w:rsidP="003A4392">
            <w:pPr>
              <w:rPr>
                <w:rFonts w:ascii="Arial" w:hAnsi="Arial" w:cs="Arial"/>
                <w:sz w:val="18"/>
                <w:szCs w:val="18"/>
              </w:rPr>
            </w:pPr>
          </w:p>
        </w:tc>
        <w:tc>
          <w:tcPr>
            <w:tcW w:w="598" w:type="pct"/>
            <w:gridSpan w:val="2"/>
            <w:tcBorders>
              <w:top w:val="single" w:sz="18" w:space="0" w:color="auto"/>
            </w:tcBorders>
            <w:hideMark/>
          </w:tcPr>
          <w:p w14:paraId="5C3EC71C" w14:textId="77777777" w:rsidR="007E66A4" w:rsidRPr="005703CC" w:rsidRDefault="007E66A4" w:rsidP="003A4392">
            <w:pPr>
              <w:rPr>
                <w:rFonts w:ascii="Arial" w:hAnsi="Arial" w:cs="Arial"/>
                <w:sz w:val="18"/>
                <w:szCs w:val="18"/>
              </w:rPr>
            </w:pPr>
          </w:p>
        </w:tc>
        <w:tc>
          <w:tcPr>
            <w:tcW w:w="598" w:type="pct"/>
            <w:tcBorders>
              <w:top w:val="single" w:sz="18" w:space="0" w:color="auto"/>
            </w:tcBorders>
            <w:shd w:val="clear" w:color="auto" w:fill="F1F1F1"/>
            <w:hideMark/>
          </w:tcPr>
          <w:p w14:paraId="6F697581" w14:textId="77777777" w:rsidR="007E66A4" w:rsidRPr="005703CC" w:rsidRDefault="007E66A4" w:rsidP="003A4392">
            <w:pPr>
              <w:rPr>
                <w:rFonts w:ascii="Arial" w:hAnsi="Arial" w:cs="Arial"/>
                <w:sz w:val="18"/>
                <w:szCs w:val="18"/>
              </w:rPr>
            </w:pPr>
          </w:p>
        </w:tc>
        <w:tc>
          <w:tcPr>
            <w:tcW w:w="618" w:type="pct"/>
            <w:tcBorders>
              <w:top w:val="single" w:sz="18" w:space="0" w:color="auto"/>
            </w:tcBorders>
            <w:hideMark/>
          </w:tcPr>
          <w:p w14:paraId="3BCDCB20" w14:textId="77777777" w:rsidR="007E66A4" w:rsidRPr="005703CC" w:rsidRDefault="007E66A4" w:rsidP="003A4392">
            <w:pPr>
              <w:rPr>
                <w:rFonts w:ascii="Arial" w:hAnsi="Arial" w:cs="Arial"/>
                <w:sz w:val="18"/>
                <w:szCs w:val="18"/>
              </w:rPr>
            </w:pPr>
          </w:p>
        </w:tc>
        <w:tc>
          <w:tcPr>
            <w:tcW w:w="483" w:type="pct"/>
            <w:tcBorders>
              <w:top w:val="single" w:sz="18" w:space="0" w:color="auto"/>
            </w:tcBorders>
            <w:hideMark/>
          </w:tcPr>
          <w:p w14:paraId="60F66ECD" w14:textId="77777777" w:rsidR="007E66A4" w:rsidRPr="005703CC" w:rsidRDefault="007E66A4" w:rsidP="003A4392">
            <w:pPr>
              <w:rPr>
                <w:rFonts w:ascii="Arial" w:hAnsi="Arial" w:cs="Arial"/>
                <w:sz w:val="18"/>
                <w:szCs w:val="18"/>
              </w:rPr>
            </w:pPr>
          </w:p>
        </w:tc>
        <w:tc>
          <w:tcPr>
            <w:tcW w:w="714" w:type="pct"/>
            <w:tcBorders>
              <w:top w:val="single" w:sz="18" w:space="0" w:color="auto"/>
            </w:tcBorders>
            <w:hideMark/>
          </w:tcPr>
          <w:p w14:paraId="6905A90E" w14:textId="77777777" w:rsidR="007E66A4" w:rsidRPr="005703CC" w:rsidRDefault="007E66A4" w:rsidP="003A4392">
            <w:pPr>
              <w:rPr>
                <w:rFonts w:ascii="Arial" w:hAnsi="Arial" w:cs="Arial"/>
                <w:sz w:val="18"/>
                <w:szCs w:val="18"/>
              </w:rPr>
            </w:pPr>
          </w:p>
        </w:tc>
      </w:tr>
      <w:tr w:rsidR="007E66A4" w:rsidRPr="005703CC" w14:paraId="157C3F76" w14:textId="77777777" w:rsidTr="003A4392">
        <w:trPr>
          <w:trHeight w:val="20"/>
        </w:trPr>
        <w:tc>
          <w:tcPr>
            <w:tcW w:w="1371" w:type="pct"/>
            <w:hideMark/>
          </w:tcPr>
          <w:p w14:paraId="62B265E8" w14:textId="77777777" w:rsidR="007E66A4" w:rsidRPr="005703CC" w:rsidRDefault="007E66A4" w:rsidP="003A4392">
            <w:pPr>
              <w:rPr>
                <w:rFonts w:ascii="Arial" w:hAnsi="Arial" w:cs="Arial"/>
                <w:sz w:val="18"/>
                <w:szCs w:val="18"/>
              </w:rPr>
            </w:pPr>
            <w:r w:rsidRPr="005703CC">
              <w:rPr>
                <w:rFonts w:ascii="Arial" w:hAnsi="Arial" w:cs="Arial"/>
                <w:sz w:val="18"/>
                <w:szCs w:val="18"/>
              </w:rPr>
              <w:t xml:space="preserve">Jacinth-Ambrosia/ </w:t>
            </w:r>
            <w:proofErr w:type="spellStart"/>
            <w:r w:rsidRPr="005703CC">
              <w:rPr>
                <w:rFonts w:ascii="Arial" w:hAnsi="Arial" w:cs="Arial"/>
                <w:sz w:val="18"/>
                <w:szCs w:val="18"/>
              </w:rPr>
              <w:t>Mid west</w:t>
            </w:r>
            <w:proofErr w:type="spellEnd"/>
            <w:r w:rsidRPr="005703CC">
              <w:rPr>
                <w:rFonts w:ascii="Arial" w:hAnsi="Arial" w:cs="Arial"/>
                <w:sz w:val="18"/>
                <w:szCs w:val="18"/>
              </w:rPr>
              <w:t xml:space="preserve"> WA</w:t>
            </w:r>
          </w:p>
        </w:tc>
        <w:tc>
          <w:tcPr>
            <w:tcW w:w="618" w:type="pct"/>
            <w:hideMark/>
          </w:tcPr>
          <w:p w14:paraId="70FC4DC5" w14:textId="77777777" w:rsidR="007E66A4" w:rsidRPr="005703CC" w:rsidRDefault="007E66A4" w:rsidP="003A4392">
            <w:pPr>
              <w:rPr>
                <w:rFonts w:ascii="Arial" w:hAnsi="Arial" w:cs="Arial"/>
                <w:sz w:val="18"/>
                <w:szCs w:val="18"/>
              </w:rPr>
            </w:pPr>
          </w:p>
          <w:p w14:paraId="1A406C44" w14:textId="77777777" w:rsidR="007E66A4" w:rsidRPr="005703CC" w:rsidRDefault="007E66A4" w:rsidP="003A4392">
            <w:pPr>
              <w:rPr>
                <w:rFonts w:ascii="Arial" w:hAnsi="Arial" w:cs="Arial"/>
                <w:sz w:val="18"/>
                <w:szCs w:val="18"/>
              </w:rPr>
            </w:pPr>
            <w:r w:rsidRPr="005703CC">
              <w:rPr>
                <w:rFonts w:ascii="Arial" w:hAnsi="Arial" w:cs="Arial"/>
                <w:sz w:val="18"/>
                <w:szCs w:val="18"/>
              </w:rPr>
              <w:t>27.1</w:t>
            </w:r>
          </w:p>
        </w:tc>
        <w:tc>
          <w:tcPr>
            <w:tcW w:w="598" w:type="pct"/>
            <w:gridSpan w:val="2"/>
            <w:hideMark/>
          </w:tcPr>
          <w:p w14:paraId="34861D2F" w14:textId="77777777" w:rsidR="007E66A4" w:rsidRPr="005703CC" w:rsidRDefault="007E66A4" w:rsidP="003A4392">
            <w:pPr>
              <w:rPr>
                <w:rFonts w:ascii="Arial" w:hAnsi="Arial" w:cs="Arial"/>
                <w:sz w:val="18"/>
                <w:szCs w:val="18"/>
              </w:rPr>
            </w:pPr>
          </w:p>
          <w:p w14:paraId="181A5B8F" w14:textId="77777777" w:rsidR="007E66A4" w:rsidRPr="005703CC" w:rsidRDefault="007E66A4" w:rsidP="003A4392">
            <w:pPr>
              <w:rPr>
                <w:rFonts w:ascii="Arial" w:hAnsi="Arial" w:cs="Arial"/>
                <w:sz w:val="18"/>
                <w:szCs w:val="18"/>
              </w:rPr>
            </w:pPr>
            <w:r w:rsidRPr="005703CC">
              <w:rPr>
                <w:rFonts w:ascii="Arial" w:hAnsi="Arial" w:cs="Arial"/>
                <w:sz w:val="18"/>
                <w:szCs w:val="18"/>
              </w:rPr>
              <w:t>39.1</w:t>
            </w:r>
          </w:p>
        </w:tc>
        <w:tc>
          <w:tcPr>
            <w:tcW w:w="598" w:type="pct"/>
            <w:shd w:val="clear" w:color="auto" w:fill="F1F1F1"/>
            <w:hideMark/>
          </w:tcPr>
          <w:p w14:paraId="46373B5D" w14:textId="77777777" w:rsidR="007E66A4" w:rsidRPr="005703CC" w:rsidRDefault="007E66A4" w:rsidP="003A4392">
            <w:pPr>
              <w:rPr>
                <w:rFonts w:ascii="Arial" w:hAnsi="Arial" w:cs="Arial"/>
                <w:sz w:val="18"/>
                <w:szCs w:val="18"/>
              </w:rPr>
            </w:pPr>
          </w:p>
          <w:p w14:paraId="4FED4463" w14:textId="77777777" w:rsidR="007E66A4" w:rsidRPr="005703CC" w:rsidRDefault="007E66A4" w:rsidP="003A4392">
            <w:pPr>
              <w:rPr>
                <w:rFonts w:ascii="Arial" w:hAnsi="Arial" w:cs="Arial"/>
                <w:sz w:val="18"/>
                <w:szCs w:val="18"/>
              </w:rPr>
            </w:pPr>
            <w:r w:rsidRPr="005703CC">
              <w:rPr>
                <w:rFonts w:ascii="Arial" w:hAnsi="Arial" w:cs="Arial"/>
                <w:sz w:val="18"/>
                <w:szCs w:val="18"/>
              </w:rPr>
              <w:t>36.2</w:t>
            </w:r>
          </w:p>
        </w:tc>
        <w:tc>
          <w:tcPr>
            <w:tcW w:w="618" w:type="pct"/>
            <w:hideMark/>
          </w:tcPr>
          <w:p w14:paraId="5C656F7E" w14:textId="77777777" w:rsidR="007E66A4" w:rsidRPr="005703CC" w:rsidRDefault="007E66A4" w:rsidP="003A4392">
            <w:pPr>
              <w:rPr>
                <w:rFonts w:ascii="Arial" w:hAnsi="Arial" w:cs="Arial"/>
                <w:sz w:val="18"/>
                <w:szCs w:val="18"/>
              </w:rPr>
            </w:pPr>
          </w:p>
          <w:p w14:paraId="3A731355" w14:textId="77777777" w:rsidR="007E66A4" w:rsidRPr="005703CC" w:rsidRDefault="007E66A4" w:rsidP="003A4392">
            <w:pPr>
              <w:rPr>
                <w:rFonts w:ascii="Arial" w:hAnsi="Arial" w:cs="Arial"/>
                <w:sz w:val="18"/>
                <w:szCs w:val="18"/>
              </w:rPr>
            </w:pPr>
            <w:r w:rsidRPr="005703CC">
              <w:rPr>
                <w:rFonts w:ascii="Arial" w:hAnsi="Arial" w:cs="Arial"/>
                <w:sz w:val="18"/>
                <w:szCs w:val="18"/>
              </w:rPr>
              <w:t>65.2</w:t>
            </w:r>
          </w:p>
        </w:tc>
        <w:tc>
          <w:tcPr>
            <w:tcW w:w="483" w:type="pct"/>
            <w:hideMark/>
          </w:tcPr>
          <w:p w14:paraId="6BB9868F" w14:textId="77777777" w:rsidR="007E66A4" w:rsidRPr="005703CC" w:rsidRDefault="007E66A4" w:rsidP="003A4392">
            <w:pPr>
              <w:rPr>
                <w:rFonts w:ascii="Arial" w:hAnsi="Arial" w:cs="Arial"/>
                <w:sz w:val="18"/>
                <w:szCs w:val="18"/>
              </w:rPr>
            </w:pPr>
          </w:p>
          <w:p w14:paraId="476BFE41" w14:textId="77777777" w:rsidR="007E66A4" w:rsidRPr="005703CC" w:rsidRDefault="007E66A4" w:rsidP="003A4392">
            <w:pPr>
              <w:rPr>
                <w:rFonts w:ascii="Arial" w:hAnsi="Arial" w:cs="Arial"/>
                <w:sz w:val="18"/>
                <w:szCs w:val="18"/>
              </w:rPr>
            </w:pPr>
            <w:r w:rsidRPr="005703CC">
              <w:rPr>
                <w:rFonts w:ascii="Arial" w:hAnsi="Arial" w:cs="Arial"/>
                <w:sz w:val="18"/>
                <w:szCs w:val="18"/>
              </w:rPr>
              <w:t>75.3</w:t>
            </w:r>
          </w:p>
        </w:tc>
        <w:tc>
          <w:tcPr>
            <w:tcW w:w="714" w:type="pct"/>
            <w:hideMark/>
          </w:tcPr>
          <w:p w14:paraId="1505E972" w14:textId="77777777" w:rsidR="007E66A4" w:rsidRPr="005703CC" w:rsidRDefault="007E66A4" w:rsidP="003A4392">
            <w:pPr>
              <w:rPr>
                <w:rFonts w:ascii="Arial" w:hAnsi="Arial" w:cs="Arial"/>
                <w:sz w:val="18"/>
                <w:szCs w:val="18"/>
              </w:rPr>
            </w:pPr>
          </w:p>
          <w:p w14:paraId="1ED9681F" w14:textId="77777777" w:rsidR="007E66A4" w:rsidRPr="005703CC" w:rsidRDefault="007E66A4" w:rsidP="003A4392">
            <w:pPr>
              <w:rPr>
                <w:rFonts w:ascii="Arial" w:hAnsi="Arial" w:cs="Arial"/>
                <w:sz w:val="18"/>
                <w:szCs w:val="18"/>
              </w:rPr>
            </w:pPr>
            <w:r w:rsidRPr="005703CC">
              <w:rPr>
                <w:rFonts w:ascii="Arial" w:hAnsi="Arial" w:cs="Arial"/>
                <w:sz w:val="18"/>
                <w:szCs w:val="18"/>
              </w:rPr>
              <w:t>15.5</w:t>
            </w:r>
          </w:p>
        </w:tc>
      </w:tr>
      <w:tr w:rsidR="007E66A4" w:rsidRPr="005703CC" w14:paraId="580F03E1" w14:textId="77777777" w:rsidTr="003A4392">
        <w:trPr>
          <w:trHeight w:val="20"/>
        </w:trPr>
        <w:tc>
          <w:tcPr>
            <w:tcW w:w="1371" w:type="pct"/>
            <w:hideMark/>
          </w:tcPr>
          <w:p w14:paraId="5A9B4F4F" w14:textId="77777777" w:rsidR="007E66A4" w:rsidRPr="005703CC" w:rsidRDefault="007E66A4" w:rsidP="003A4392">
            <w:pPr>
              <w:rPr>
                <w:rFonts w:ascii="Arial" w:hAnsi="Arial" w:cs="Arial"/>
                <w:sz w:val="18"/>
                <w:szCs w:val="18"/>
              </w:rPr>
            </w:pPr>
            <w:proofErr w:type="spellStart"/>
            <w:r w:rsidRPr="005703CC">
              <w:rPr>
                <w:rFonts w:ascii="Arial" w:hAnsi="Arial" w:cs="Arial"/>
                <w:sz w:val="18"/>
                <w:szCs w:val="18"/>
              </w:rPr>
              <w:t>Cataby</w:t>
            </w:r>
            <w:proofErr w:type="spellEnd"/>
            <w:r w:rsidRPr="005703CC">
              <w:rPr>
                <w:rFonts w:ascii="Arial" w:hAnsi="Arial" w:cs="Arial"/>
                <w:sz w:val="18"/>
                <w:szCs w:val="18"/>
              </w:rPr>
              <w:t>/South</w:t>
            </w:r>
          </w:p>
          <w:p w14:paraId="133E6171"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5B2CFA6D" w14:textId="77777777" w:rsidR="007E66A4" w:rsidRPr="005703CC" w:rsidRDefault="007E66A4" w:rsidP="003A4392">
            <w:pPr>
              <w:rPr>
                <w:rFonts w:ascii="Arial" w:hAnsi="Arial" w:cs="Arial"/>
                <w:sz w:val="18"/>
                <w:szCs w:val="18"/>
              </w:rPr>
            </w:pPr>
            <w:r w:rsidRPr="005703CC">
              <w:rPr>
                <w:rFonts w:ascii="Arial" w:hAnsi="Arial" w:cs="Arial"/>
                <w:sz w:val="18"/>
                <w:szCs w:val="18"/>
              </w:rPr>
              <w:t>123.2</w:t>
            </w:r>
          </w:p>
        </w:tc>
        <w:tc>
          <w:tcPr>
            <w:tcW w:w="598" w:type="pct"/>
            <w:gridSpan w:val="2"/>
            <w:hideMark/>
          </w:tcPr>
          <w:p w14:paraId="67900149" w14:textId="77777777" w:rsidR="007E66A4" w:rsidRPr="005703CC" w:rsidRDefault="007E66A4" w:rsidP="003A4392">
            <w:pPr>
              <w:rPr>
                <w:rFonts w:ascii="Arial" w:hAnsi="Arial" w:cs="Arial"/>
                <w:sz w:val="18"/>
                <w:szCs w:val="18"/>
              </w:rPr>
            </w:pPr>
            <w:r w:rsidRPr="005703CC">
              <w:rPr>
                <w:rFonts w:ascii="Arial" w:hAnsi="Arial" w:cs="Arial"/>
                <w:sz w:val="18"/>
                <w:szCs w:val="18"/>
              </w:rPr>
              <w:t>64.3</w:t>
            </w:r>
          </w:p>
        </w:tc>
        <w:tc>
          <w:tcPr>
            <w:tcW w:w="598" w:type="pct"/>
            <w:shd w:val="clear" w:color="auto" w:fill="F1F1F1"/>
            <w:hideMark/>
          </w:tcPr>
          <w:p w14:paraId="1A8E379F" w14:textId="77777777" w:rsidR="007E66A4" w:rsidRPr="005703CC" w:rsidRDefault="007E66A4" w:rsidP="003A4392">
            <w:pPr>
              <w:rPr>
                <w:rFonts w:ascii="Arial" w:hAnsi="Arial" w:cs="Arial"/>
                <w:sz w:val="18"/>
                <w:szCs w:val="18"/>
              </w:rPr>
            </w:pPr>
            <w:r w:rsidRPr="005703CC">
              <w:rPr>
                <w:rFonts w:ascii="Arial" w:hAnsi="Arial" w:cs="Arial"/>
                <w:sz w:val="18"/>
                <w:szCs w:val="18"/>
              </w:rPr>
              <w:t>119.4</w:t>
            </w:r>
          </w:p>
        </w:tc>
        <w:tc>
          <w:tcPr>
            <w:tcW w:w="618" w:type="pct"/>
            <w:hideMark/>
          </w:tcPr>
          <w:p w14:paraId="5CF88A07" w14:textId="77777777" w:rsidR="007E66A4" w:rsidRPr="005703CC" w:rsidRDefault="007E66A4" w:rsidP="003A4392">
            <w:pPr>
              <w:rPr>
                <w:rFonts w:ascii="Arial" w:hAnsi="Arial" w:cs="Arial"/>
                <w:sz w:val="18"/>
                <w:szCs w:val="18"/>
              </w:rPr>
            </w:pPr>
            <w:r w:rsidRPr="005703CC">
              <w:rPr>
                <w:rFonts w:ascii="Arial" w:hAnsi="Arial" w:cs="Arial"/>
                <w:sz w:val="18"/>
                <w:szCs w:val="18"/>
              </w:rPr>
              <w:t>149.9</w:t>
            </w:r>
          </w:p>
        </w:tc>
        <w:tc>
          <w:tcPr>
            <w:tcW w:w="483" w:type="pct"/>
            <w:hideMark/>
          </w:tcPr>
          <w:p w14:paraId="45D42262" w14:textId="77777777" w:rsidR="007E66A4" w:rsidRPr="005703CC" w:rsidRDefault="007E66A4" w:rsidP="003A4392">
            <w:pPr>
              <w:rPr>
                <w:rFonts w:ascii="Arial" w:hAnsi="Arial" w:cs="Arial"/>
                <w:sz w:val="18"/>
                <w:szCs w:val="18"/>
              </w:rPr>
            </w:pPr>
            <w:r w:rsidRPr="005703CC">
              <w:rPr>
                <w:rFonts w:ascii="Arial" w:hAnsi="Arial" w:cs="Arial"/>
                <w:sz w:val="18"/>
                <w:szCs w:val="18"/>
              </w:rPr>
              <w:t>183.7</w:t>
            </w:r>
          </w:p>
        </w:tc>
        <w:tc>
          <w:tcPr>
            <w:tcW w:w="714" w:type="pct"/>
            <w:hideMark/>
          </w:tcPr>
          <w:p w14:paraId="7637DC65" w14:textId="77777777" w:rsidR="007E66A4" w:rsidRPr="005703CC" w:rsidRDefault="007E66A4" w:rsidP="003A4392">
            <w:pPr>
              <w:rPr>
                <w:rFonts w:ascii="Arial" w:hAnsi="Arial" w:cs="Arial"/>
                <w:sz w:val="18"/>
                <w:szCs w:val="18"/>
              </w:rPr>
            </w:pPr>
            <w:r w:rsidRPr="005703CC">
              <w:rPr>
                <w:rFonts w:ascii="Arial" w:hAnsi="Arial" w:cs="Arial"/>
                <w:sz w:val="18"/>
                <w:szCs w:val="18"/>
              </w:rPr>
              <w:t>22.5</w:t>
            </w:r>
          </w:p>
        </w:tc>
      </w:tr>
      <w:tr w:rsidR="007E66A4" w:rsidRPr="005703CC" w14:paraId="6F596629" w14:textId="77777777" w:rsidTr="003A4392">
        <w:trPr>
          <w:trHeight w:val="20"/>
        </w:trPr>
        <w:tc>
          <w:tcPr>
            <w:tcW w:w="1371" w:type="pct"/>
            <w:hideMark/>
          </w:tcPr>
          <w:p w14:paraId="5314ABE0"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5B1281BF" w14:textId="77777777" w:rsidR="007E66A4" w:rsidRPr="005703CC" w:rsidRDefault="007E66A4" w:rsidP="003A4392">
            <w:pPr>
              <w:rPr>
                <w:rFonts w:ascii="Arial" w:hAnsi="Arial" w:cs="Arial"/>
                <w:sz w:val="18"/>
                <w:szCs w:val="18"/>
              </w:rPr>
            </w:pPr>
            <w:r w:rsidRPr="005703CC">
              <w:rPr>
                <w:rFonts w:ascii="Arial" w:hAnsi="Arial" w:cs="Arial"/>
                <w:sz w:val="18"/>
                <w:szCs w:val="18"/>
              </w:rPr>
              <w:t>9.7</w:t>
            </w:r>
          </w:p>
        </w:tc>
        <w:tc>
          <w:tcPr>
            <w:tcW w:w="598" w:type="pct"/>
            <w:gridSpan w:val="2"/>
            <w:tcBorders>
              <w:bottom w:val="single" w:sz="8" w:space="0" w:color="auto"/>
            </w:tcBorders>
            <w:hideMark/>
          </w:tcPr>
          <w:p w14:paraId="70086043" w14:textId="77777777" w:rsidR="007E66A4" w:rsidRPr="005703CC" w:rsidRDefault="007E66A4" w:rsidP="003A4392">
            <w:pPr>
              <w:rPr>
                <w:rFonts w:ascii="Arial" w:hAnsi="Arial" w:cs="Arial"/>
                <w:sz w:val="18"/>
                <w:szCs w:val="18"/>
              </w:rPr>
            </w:pPr>
            <w:r w:rsidRPr="005703CC">
              <w:rPr>
                <w:rFonts w:ascii="Arial" w:hAnsi="Arial" w:cs="Arial"/>
                <w:sz w:val="18"/>
                <w:szCs w:val="18"/>
              </w:rPr>
              <w:t>14.9</w:t>
            </w:r>
          </w:p>
        </w:tc>
        <w:tc>
          <w:tcPr>
            <w:tcW w:w="598" w:type="pct"/>
            <w:tcBorders>
              <w:bottom w:val="single" w:sz="8" w:space="0" w:color="auto"/>
            </w:tcBorders>
            <w:shd w:val="clear" w:color="auto" w:fill="F1F1F1"/>
            <w:hideMark/>
          </w:tcPr>
          <w:p w14:paraId="0C61EF6A" w14:textId="77777777" w:rsidR="007E66A4" w:rsidRPr="005703CC" w:rsidRDefault="007E66A4" w:rsidP="003A4392">
            <w:pPr>
              <w:rPr>
                <w:rFonts w:ascii="Arial" w:hAnsi="Arial" w:cs="Arial"/>
                <w:sz w:val="18"/>
                <w:szCs w:val="18"/>
              </w:rPr>
            </w:pPr>
            <w:r w:rsidRPr="005703CC">
              <w:rPr>
                <w:rFonts w:ascii="Arial" w:hAnsi="Arial" w:cs="Arial"/>
                <w:sz w:val="18"/>
                <w:szCs w:val="18"/>
              </w:rPr>
              <w:t>15.1</w:t>
            </w:r>
          </w:p>
        </w:tc>
        <w:tc>
          <w:tcPr>
            <w:tcW w:w="618" w:type="pct"/>
            <w:tcBorders>
              <w:bottom w:val="single" w:sz="8" w:space="0" w:color="auto"/>
            </w:tcBorders>
            <w:hideMark/>
          </w:tcPr>
          <w:p w14:paraId="242A7FC4" w14:textId="77777777" w:rsidR="007E66A4" w:rsidRPr="005703CC" w:rsidRDefault="007E66A4" w:rsidP="003A4392">
            <w:pPr>
              <w:rPr>
                <w:rFonts w:ascii="Arial" w:hAnsi="Arial" w:cs="Arial"/>
                <w:sz w:val="18"/>
                <w:szCs w:val="18"/>
              </w:rPr>
            </w:pPr>
            <w:r w:rsidRPr="005703CC">
              <w:rPr>
                <w:rFonts w:ascii="Arial" w:hAnsi="Arial" w:cs="Arial"/>
                <w:sz w:val="18"/>
                <w:szCs w:val="18"/>
              </w:rPr>
              <w:t>20.2</w:t>
            </w:r>
          </w:p>
        </w:tc>
        <w:tc>
          <w:tcPr>
            <w:tcW w:w="483" w:type="pct"/>
            <w:tcBorders>
              <w:bottom w:val="single" w:sz="8" w:space="0" w:color="auto"/>
            </w:tcBorders>
            <w:hideMark/>
          </w:tcPr>
          <w:p w14:paraId="0D7435E8" w14:textId="77777777" w:rsidR="007E66A4" w:rsidRPr="005703CC" w:rsidRDefault="007E66A4" w:rsidP="003A4392">
            <w:pPr>
              <w:rPr>
                <w:rFonts w:ascii="Arial" w:hAnsi="Arial" w:cs="Arial"/>
                <w:sz w:val="18"/>
                <w:szCs w:val="18"/>
              </w:rPr>
            </w:pPr>
            <w:r w:rsidRPr="005703CC">
              <w:rPr>
                <w:rFonts w:ascii="Arial" w:hAnsi="Arial" w:cs="Arial"/>
                <w:sz w:val="18"/>
                <w:szCs w:val="18"/>
              </w:rPr>
              <w:t>30.0</w:t>
            </w:r>
          </w:p>
        </w:tc>
        <w:tc>
          <w:tcPr>
            <w:tcW w:w="714" w:type="pct"/>
            <w:tcBorders>
              <w:bottom w:val="single" w:sz="8" w:space="0" w:color="auto"/>
            </w:tcBorders>
            <w:hideMark/>
          </w:tcPr>
          <w:p w14:paraId="3E44C57F" w14:textId="77777777" w:rsidR="007E66A4" w:rsidRPr="005703CC" w:rsidRDefault="007E66A4" w:rsidP="003A4392">
            <w:pPr>
              <w:rPr>
                <w:rFonts w:ascii="Arial" w:hAnsi="Arial" w:cs="Arial"/>
                <w:sz w:val="18"/>
                <w:szCs w:val="18"/>
              </w:rPr>
            </w:pPr>
            <w:r w:rsidRPr="005703CC">
              <w:rPr>
                <w:rFonts w:ascii="Arial" w:hAnsi="Arial" w:cs="Arial"/>
                <w:sz w:val="18"/>
                <w:szCs w:val="18"/>
              </w:rPr>
              <w:t>48.5</w:t>
            </w:r>
          </w:p>
        </w:tc>
      </w:tr>
      <w:tr w:rsidR="007E66A4" w:rsidRPr="005703CC" w14:paraId="62404486" w14:textId="77777777" w:rsidTr="003A4392">
        <w:trPr>
          <w:trHeight w:val="20"/>
        </w:trPr>
        <w:tc>
          <w:tcPr>
            <w:tcW w:w="1371" w:type="pct"/>
            <w:hideMark/>
          </w:tcPr>
          <w:p w14:paraId="53B1289B" w14:textId="77777777" w:rsidR="007E66A4" w:rsidRPr="005703CC" w:rsidRDefault="007E66A4" w:rsidP="003A4392">
            <w:pPr>
              <w:rPr>
                <w:rFonts w:ascii="Arial" w:hAnsi="Arial" w:cs="Arial"/>
                <w:sz w:val="18"/>
                <w:szCs w:val="18"/>
              </w:rPr>
            </w:pPr>
            <w:r w:rsidRPr="005703CC">
              <w:rPr>
                <w:rFonts w:ascii="Arial" w:hAnsi="Arial" w:cs="Arial"/>
                <w:sz w:val="18"/>
                <w:szCs w:val="18"/>
              </w:rPr>
              <w:t>Total Ilmenite</w:t>
            </w:r>
          </w:p>
        </w:tc>
        <w:tc>
          <w:tcPr>
            <w:tcW w:w="618" w:type="pct"/>
            <w:tcBorders>
              <w:top w:val="single" w:sz="8" w:space="0" w:color="auto"/>
              <w:bottom w:val="single" w:sz="8" w:space="0" w:color="auto"/>
            </w:tcBorders>
            <w:hideMark/>
          </w:tcPr>
          <w:p w14:paraId="4E6FA9EF" w14:textId="77777777" w:rsidR="007E66A4" w:rsidRPr="005703CC" w:rsidRDefault="007E66A4" w:rsidP="003A4392">
            <w:pPr>
              <w:rPr>
                <w:rFonts w:ascii="Arial" w:hAnsi="Arial" w:cs="Arial"/>
                <w:sz w:val="18"/>
                <w:szCs w:val="18"/>
              </w:rPr>
            </w:pPr>
            <w:r w:rsidRPr="005703CC">
              <w:rPr>
                <w:rFonts w:ascii="Arial" w:hAnsi="Arial" w:cs="Arial"/>
                <w:sz w:val="18"/>
                <w:szCs w:val="18"/>
              </w:rPr>
              <w:t>160.0</w:t>
            </w:r>
          </w:p>
        </w:tc>
        <w:tc>
          <w:tcPr>
            <w:tcW w:w="598" w:type="pct"/>
            <w:gridSpan w:val="2"/>
            <w:tcBorders>
              <w:top w:val="single" w:sz="8" w:space="0" w:color="auto"/>
              <w:bottom w:val="single" w:sz="8" w:space="0" w:color="auto"/>
            </w:tcBorders>
            <w:hideMark/>
          </w:tcPr>
          <w:p w14:paraId="2CD717AF" w14:textId="77777777" w:rsidR="007E66A4" w:rsidRPr="005703CC" w:rsidRDefault="007E66A4" w:rsidP="003A4392">
            <w:pPr>
              <w:rPr>
                <w:rFonts w:ascii="Arial" w:hAnsi="Arial" w:cs="Arial"/>
                <w:sz w:val="18"/>
                <w:szCs w:val="18"/>
              </w:rPr>
            </w:pPr>
            <w:r w:rsidRPr="005703CC">
              <w:rPr>
                <w:rFonts w:ascii="Arial" w:hAnsi="Arial" w:cs="Arial"/>
                <w:sz w:val="18"/>
                <w:szCs w:val="18"/>
              </w:rPr>
              <w:t>118.3</w:t>
            </w:r>
          </w:p>
        </w:tc>
        <w:tc>
          <w:tcPr>
            <w:tcW w:w="598" w:type="pct"/>
            <w:tcBorders>
              <w:top w:val="single" w:sz="8" w:space="0" w:color="auto"/>
              <w:bottom w:val="single" w:sz="8" w:space="0" w:color="auto"/>
            </w:tcBorders>
            <w:shd w:val="clear" w:color="auto" w:fill="F1F1F1"/>
            <w:hideMark/>
          </w:tcPr>
          <w:p w14:paraId="52B45097" w14:textId="77777777" w:rsidR="007E66A4" w:rsidRPr="005703CC" w:rsidRDefault="007E66A4" w:rsidP="003A4392">
            <w:pPr>
              <w:rPr>
                <w:rFonts w:ascii="Arial" w:hAnsi="Arial" w:cs="Arial"/>
                <w:sz w:val="18"/>
                <w:szCs w:val="18"/>
              </w:rPr>
            </w:pPr>
            <w:r w:rsidRPr="005703CC">
              <w:rPr>
                <w:rFonts w:ascii="Arial" w:hAnsi="Arial" w:cs="Arial"/>
                <w:sz w:val="18"/>
                <w:szCs w:val="18"/>
              </w:rPr>
              <w:t>170.7</w:t>
            </w:r>
          </w:p>
        </w:tc>
        <w:tc>
          <w:tcPr>
            <w:tcW w:w="618" w:type="pct"/>
            <w:tcBorders>
              <w:top w:val="single" w:sz="8" w:space="0" w:color="auto"/>
              <w:bottom w:val="single" w:sz="8" w:space="0" w:color="auto"/>
            </w:tcBorders>
            <w:hideMark/>
          </w:tcPr>
          <w:p w14:paraId="6A849DA6" w14:textId="77777777" w:rsidR="007E66A4" w:rsidRPr="005703CC" w:rsidRDefault="007E66A4" w:rsidP="003A4392">
            <w:pPr>
              <w:rPr>
                <w:rFonts w:ascii="Arial" w:hAnsi="Arial" w:cs="Arial"/>
                <w:sz w:val="18"/>
                <w:szCs w:val="18"/>
              </w:rPr>
            </w:pPr>
            <w:r w:rsidRPr="005703CC">
              <w:rPr>
                <w:rFonts w:ascii="Arial" w:hAnsi="Arial" w:cs="Arial"/>
                <w:sz w:val="18"/>
                <w:szCs w:val="18"/>
              </w:rPr>
              <w:t>235.3</w:t>
            </w:r>
          </w:p>
        </w:tc>
        <w:tc>
          <w:tcPr>
            <w:tcW w:w="483" w:type="pct"/>
            <w:tcBorders>
              <w:top w:val="single" w:sz="8" w:space="0" w:color="auto"/>
              <w:bottom w:val="single" w:sz="8" w:space="0" w:color="auto"/>
            </w:tcBorders>
            <w:hideMark/>
          </w:tcPr>
          <w:p w14:paraId="7CA0DF9D" w14:textId="77777777" w:rsidR="007E66A4" w:rsidRPr="005703CC" w:rsidRDefault="007E66A4" w:rsidP="003A4392">
            <w:pPr>
              <w:rPr>
                <w:rFonts w:ascii="Arial" w:hAnsi="Arial" w:cs="Arial"/>
                <w:sz w:val="18"/>
                <w:szCs w:val="18"/>
              </w:rPr>
            </w:pPr>
            <w:r w:rsidRPr="005703CC">
              <w:rPr>
                <w:rFonts w:ascii="Arial" w:hAnsi="Arial" w:cs="Arial"/>
                <w:sz w:val="18"/>
                <w:szCs w:val="18"/>
              </w:rPr>
              <w:t>289.0</w:t>
            </w:r>
          </w:p>
        </w:tc>
        <w:tc>
          <w:tcPr>
            <w:tcW w:w="714" w:type="pct"/>
            <w:tcBorders>
              <w:top w:val="single" w:sz="8" w:space="0" w:color="auto"/>
              <w:bottom w:val="single" w:sz="8" w:space="0" w:color="auto"/>
            </w:tcBorders>
            <w:hideMark/>
          </w:tcPr>
          <w:p w14:paraId="42AF82F8" w14:textId="77777777" w:rsidR="007E66A4" w:rsidRPr="005703CC" w:rsidRDefault="007E66A4" w:rsidP="003A4392">
            <w:pPr>
              <w:rPr>
                <w:rFonts w:ascii="Arial" w:hAnsi="Arial" w:cs="Arial"/>
                <w:sz w:val="18"/>
                <w:szCs w:val="18"/>
              </w:rPr>
            </w:pPr>
            <w:r w:rsidRPr="005703CC">
              <w:rPr>
                <w:rFonts w:ascii="Arial" w:hAnsi="Arial" w:cs="Arial"/>
                <w:sz w:val="18"/>
                <w:szCs w:val="18"/>
              </w:rPr>
              <w:t>22.8</w:t>
            </w:r>
          </w:p>
        </w:tc>
      </w:tr>
      <w:tr w:rsidR="007E66A4" w:rsidRPr="005703CC" w14:paraId="66B8522D" w14:textId="77777777" w:rsidTr="003A4392">
        <w:trPr>
          <w:trHeight w:val="20"/>
        </w:trPr>
        <w:tc>
          <w:tcPr>
            <w:tcW w:w="1371" w:type="pct"/>
            <w:hideMark/>
          </w:tcPr>
          <w:p w14:paraId="5691C01D" w14:textId="77777777" w:rsidR="007E66A4" w:rsidRPr="005703CC" w:rsidRDefault="007E66A4" w:rsidP="003A4392">
            <w:pPr>
              <w:rPr>
                <w:rFonts w:ascii="Arial" w:hAnsi="Arial" w:cs="Arial"/>
                <w:sz w:val="18"/>
                <w:szCs w:val="18"/>
              </w:rPr>
            </w:pPr>
          </w:p>
          <w:p w14:paraId="308406E8" w14:textId="77777777" w:rsidR="007E66A4" w:rsidRPr="005703CC" w:rsidRDefault="007E66A4" w:rsidP="003A4392">
            <w:pPr>
              <w:rPr>
                <w:rFonts w:ascii="Arial" w:hAnsi="Arial" w:cs="Arial"/>
                <w:sz w:val="18"/>
                <w:szCs w:val="18"/>
              </w:rPr>
            </w:pPr>
            <w:r w:rsidRPr="005703CC">
              <w:rPr>
                <w:rFonts w:ascii="Arial" w:hAnsi="Arial" w:cs="Arial"/>
                <w:sz w:val="18"/>
                <w:szCs w:val="18"/>
              </w:rPr>
              <w:t>MONAZITE</w:t>
            </w:r>
          </w:p>
        </w:tc>
        <w:tc>
          <w:tcPr>
            <w:tcW w:w="1216" w:type="pct"/>
            <w:gridSpan w:val="3"/>
            <w:tcBorders>
              <w:top w:val="single" w:sz="8" w:space="0" w:color="auto"/>
              <w:bottom w:val="single" w:sz="8" w:space="0" w:color="auto"/>
            </w:tcBorders>
            <w:hideMark/>
          </w:tcPr>
          <w:p w14:paraId="5409BB1C"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145C104B"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2AE9CF09" w14:textId="77777777" w:rsidR="007E66A4" w:rsidRPr="005703CC" w:rsidRDefault="007E66A4" w:rsidP="003A4392">
            <w:pPr>
              <w:rPr>
                <w:rFonts w:ascii="Arial" w:hAnsi="Arial" w:cs="Arial"/>
                <w:sz w:val="18"/>
                <w:szCs w:val="18"/>
              </w:rPr>
            </w:pPr>
          </w:p>
        </w:tc>
      </w:tr>
      <w:tr w:rsidR="007E66A4" w:rsidRPr="005703CC" w14:paraId="4B3E1121" w14:textId="77777777" w:rsidTr="003A4392">
        <w:trPr>
          <w:trHeight w:val="20"/>
        </w:trPr>
        <w:tc>
          <w:tcPr>
            <w:tcW w:w="1371" w:type="pct"/>
            <w:hideMark/>
          </w:tcPr>
          <w:p w14:paraId="4835743F" w14:textId="77777777" w:rsidR="007E66A4" w:rsidRPr="005703CC" w:rsidRDefault="007E66A4" w:rsidP="003A4392">
            <w:pPr>
              <w:rPr>
                <w:rFonts w:ascii="Arial" w:hAnsi="Arial" w:cs="Arial"/>
                <w:sz w:val="18"/>
                <w:szCs w:val="18"/>
              </w:rPr>
            </w:pPr>
            <w:r w:rsidRPr="005703CC">
              <w:rPr>
                <w:rFonts w:ascii="Arial" w:hAnsi="Arial" w:cs="Arial"/>
                <w:sz w:val="18"/>
                <w:szCs w:val="18"/>
              </w:rPr>
              <w:t>Jacinth Ambrosia/</w:t>
            </w:r>
          </w:p>
          <w:p w14:paraId="45B95DF1" w14:textId="77777777" w:rsidR="007E66A4" w:rsidRPr="005703CC" w:rsidRDefault="007E66A4" w:rsidP="003A4392">
            <w:pPr>
              <w:rPr>
                <w:rFonts w:ascii="Arial" w:hAnsi="Arial" w:cs="Arial"/>
                <w:sz w:val="18"/>
                <w:szCs w:val="18"/>
              </w:rPr>
            </w:pPr>
            <w:proofErr w:type="spellStart"/>
            <w:r w:rsidRPr="005703CC">
              <w:rPr>
                <w:rFonts w:ascii="Arial" w:hAnsi="Arial" w:cs="Arial"/>
                <w:sz w:val="18"/>
                <w:szCs w:val="18"/>
              </w:rPr>
              <w:t>Mid west</w:t>
            </w:r>
            <w:proofErr w:type="spellEnd"/>
            <w:r w:rsidRPr="005703CC">
              <w:rPr>
                <w:rFonts w:ascii="Arial" w:hAnsi="Arial" w:cs="Arial"/>
                <w:sz w:val="18"/>
                <w:szCs w:val="18"/>
              </w:rPr>
              <w:t xml:space="preserve"> WA</w:t>
            </w:r>
          </w:p>
        </w:tc>
        <w:tc>
          <w:tcPr>
            <w:tcW w:w="618" w:type="pct"/>
            <w:tcBorders>
              <w:top w:val="single" w:sz="8" w:space="0" w:color="auto"/>
              <w:bottom w:val="single" w:sz="8" w:space="0" w:color="auto"/>
            </w:tcBorders>
            <w:hideMark/>
          </w:tcPr>
          <w:p w14:paraId="7355C435" w14:textId="77777777" w:rsidR="007E66A4" w:rsidRPr="005703CC" w:rsidRDefault="007E66A4" w:rsidP="003A4392">
            <w:pPr>
              <w:rPr>
                <w:rFonts w:ascii="Arial" w:hAnsi="Arial" w:cs="Arial"/>
                <w:sz w:val="18"/>
                <w:szCs w:val="18"/>
              </w:rPr>
            </w:pPr>
            <w:r w:rsidRPr="005703CC">
              <w:rPr>
                <w:rFonts w:ascii="Arial" w:hAnsi="Arial" w:cs="Arial"/>
                <w:sz w:val="18"/>
                <w:szCs w:val="18"/>
              </w:rPr>
              <w:t>10.0</w:t>
            </w:r>
          </w:p>
        </w:tc>
        <w:tc>
          <w:tcPr>
            <w:tcW w:w="598" w:type="pct"/>
            <w:gridSpan w:val="2"/>
            <w:tcBorders>
              <w:top w:val="single" w:sz="8" w:space="0" w:color="auto"/>
              <w:bottom w:val="single" w:sz="8" w:space="0" w:color="auto"/>
            </w:tcBorders>
            <w:hideMark/>
          </w:tcPr>
          <w:p w14:paraId="3C552768"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tcBorders>
              <w:top w:val="single" w:sz="8" w:space="0" w:color="auto"/>
              <w:bottom w:val="single" w:sz="8" w:space="0" w:color="auto"/>
            </w:tcBorders>
            <w:shd w:val="clear" w:color="auto" w:fill="F1F1F1"/>
            <w:hideMark/>
          </w:tcPr>
          <w:p w14:paraId="29D587E4"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618" w:type="pct"/>
            <w:tcBorders>
              <w:top w:val="single" w:sz="8" w:space="0" w:color="auto"/>
              <w:bottom w:val="single" w:sz="8" w:space="0" w:color="auto"/>
            </w:tcBorders>
            <w:hideMark/>
          </w:tcPr>
          <w:p w14:paraId="7FCAF7C3" w14:textId="77777777" w:rsidR="007E66A4" w:rsidRPr="005703CC" w:rsidRDefault="007E66A4" w:rsidP="003A4392">
            <w:pPr>
              <w:rPr>
                <w:rFonts w:ascii="Arial" w:hAnsi="Arial" w:cs="Arial"/>
                <w:sz w:val="18"/>
                <w:szCs w:val="18"/>
              </w:rPr>
            </w:pPr>
            <w:r w:rsidRPr="005703CC">
              <w:rPr>
                <w:rFonts w:ascii="Arial" w:hAnsi="Arial" w:cs="Arial"/>
                <w:sz w:val="18"/>
                <w:szCs w:val="18"/>
              </w:rPr>
              <w:t>26.2</w:t>
            </w:r>
          </w:p>
        </w:tc>
        <w:tc>
          <w:tcPr>
            <w:tcW w:w="483" w:type="pct"/>
            <w:tcBorders>
              <w:top w:val="single" w:sz="8" w:space="0" w:color="auto"/>
              <w:bottom w:val="single" w:sz="8" w:space="0" w:color="auto"/>
            </w:tcBorders>
            <w:hideMark/>
          </w:tcPr>
          <w:p w14:paraId="288FEE0D"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714" w:type="pct"/>
            <w:tcBorders>
              <w:top w:val="single" w:sz="8" w:space="0" w:color="auto"/>
              <w:bottom w:val="single" w:sz="8" w:space="0" w:color="auto"/>
            </w:tcBorders>
            <w:hideMark/>
          </w:tcPr>
          <w:p w14:paraId="34AC2617" w14:textId="77777777" w:rsidR="007E66A4" w:rsidRPr="005703CC" w:rsidRDefault="007E66A4" w:rsidP="003A4392">
            <w:pPr>
              <w:rPr>
                <w:rFonts w:ascii="Arial" w:hAnsi="Arial" w:cs="Arial"/>
                <w:sz w:val="18"/>
                <w:szCs w:val="18"/>
              </w:rPr>
            </w:pPr>
            <w:r w:rsidRPr="005703CC">
              <w:rPr>
                <w:rFonts w:ascii="Arial" w:hAnsi="Arial" w:cs="Arial"/>
                <w:sz w:val="18"/>
                <w:szCs w:val="18"/>
              </w:rPr>
              <w:t>n/a</w:t>
            </w:r>
          </w:p>
        </w:tc>
      </w:tr>
      <w:tr w:rsidR="007E66A4" w:rsidRPr="005703CC" w14:paraId="68BD4D9D" w14:textId="77777777" w:rsidTr="003A4392">
        <w:trPr>
          <w:trHeight w:val="20"/>
        </w:trPr>
        <w:tc>
          <w:tcPr>
            <w:tcW w:w="1371" w:type="pct"/>
            <w:tcBorders>
              <w:bottom w:val="single" w:sz="8" w:space="0" w:color="auto"/>
            </w:tcBorders>
            <w:hideMark/>
          </w:tcPr>
          <w:p w14:paraId="2723F17C"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28F3FB5D"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32FEE60B"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77CC03DE" w14:textId="77777777" w:rsidR="007E66A4" w:rsidRPr="005703CC" w:rsidRDefault="007E66A4" w:rsidP="003A4392">
            <w:pPr>
              <w:rPr>
                <w:rFonts w:ascii="Arial" w:hAnsi="Arial" w:cs="Arial"/>
                <w:sz w:val="18"/>
                <w:szCs w:val="18"/>
              </w:rPr>
            </w:pPr>
          </w:p>
        </w:tc>
      </w:tr>
    </w:tbl>
    <w:p w14:paraId="006B8EF1" w14:textId="77777777" w:rsidR="007E66A4" w:rsidRPr="005703CC" w:rsidRDefault="007E66A4" w:rsidP="003A4392">
      <w:pPr>
        <w:spacing w:line="264" w:lineRule="auto"/>
        <w:jc w:val="both"/>
        <w:rPr>
          <w:rFonts w:ascii="Arial" w:hAnsi="Arial" w:cs="Arial"/>
          <w:sz w:val="18"/>
          <w:szCs w:val="18"/>
        </w:rPr>
      </w:pPr>
    </w:p>
    <w:p w14:paraId="1307B344"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Australian Operations</w:t>
      </w:r>
    </w:p>
    <w:p w14:paraId="2974E111" w14:textId="77777777" w:rsidR="007E66A4" w:rsidRPr="005703CC" w:rsidRDefault="007E66A4" w:rsidP="003A4392">
      <w:pPr>
        <w:spacing w:line="276" w:lineRule="auto"/>
        <w:jc w:val="both"/>
        <w:rPr>
          <w:rFonts w:ascii="Arial" w:hAnsi="Arial" w:cs="Arial"/>
          <w:sz w:val="18"/>
          <w:szCs w:val="18"/>
        </w:rPr>
      </w:pPr>
    </w:p>
    <w:p w14:paraId="03EB06D9" w14:textId="77777777" w:rsidR="007E66A4" w:rsidRPr="005703CC" w:rsidRDefault="007E66A4" w:rsidP="003A4392">
      <w:pPr>
        <w:spacing w:after="240" w:line="276" w:lineRule="auto"/>
        <w:jc w:val="both"/>
        <w:rPr>
          <w:rFonts w:ascii="Arial" w:hAnsi="Arial" w:cs="Arial"/>
          <w:sz w:val="18"/>
          <w:szCs w:val="18"/>
        </w:rPr>
      </w:pPr>
      <w:proofErr w:type="gramStart"/>
      <w:r w:rsidRPr="005703CC">
        <w:rPr>
          <w:rFonts w:ascii="Arial" w:hAnsi="Arial" w:cs="Arial"/>
          <w:sz w:val="18"/>
          <w:szCs w:val="18"/>
        </w:rPr>
        <w:t>Mining at Jacinth-Ambrosia in South Australia,</w:t>
      </w:r>
      <w:proofErr w:type="gramEnd"/>
      <w:r w:rsidRPr="005703CC">
        <w:rPr>
          <w:rFonts w:ascii="Arial" w:hAnsi="Arial" w:cs="Arial"/>
          <w:sz w:val="18"/>
          <w:szCs w:val="18"/>
        </w:rPr>
        <w:t xml:space="preserve"> produced 66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of heavy mineral concentrate (HMC), down from 71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in Q1. Lower HMC production was the result of lower ore treatment volumes and ore grade. Mining at Jacinth-Ambrosia continues to operate at full production settings, with mining to continue at the Jacinth North deposit before moving to the Ambrosia deposit in September 2022.</w:t>
      </w:r>
    </w:p>
    <w:p w14:paraId="6A7252C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 xml:space="preserve">In Western Australia, the </w:t>
      </w:r>
      <w:proofErr w:type="spellStart"/>
      <w:r w:rsidRPr="005703CC">
        <w:rPr>
          <w:rFonts w:ascii="Arial" w:hAnsi="Arial" w:cs="Arial"/>
          <w:sz w:val="18"/>
          <w:szCs w:val="18"/>
        </w:rPr>
        <w:t>Cataby</w:t>
      </w:r>
      <w:proofErr w:type="spellEnd"/>
      <w:r w:rsidRPr="005703CC">
        <w:rPr>
          <w:rFonts w:ascii="Arial" w:hAnsi="Arial" w:cs="Arial"/>
          <w:sz w:val="18"/>
          <w:szCs w:val="18"/>
        </w:rPr>
        <w:t xml:space="preserve"> operation produced 124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of HMC, up from 117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in the previous quarter. Higher HMC production was a result of higher ore grade and recovery.</w:t>
      </w:r>
    </w:p>
    <w:p w14:paraId="3EDD782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 xml:space="preserve">The </w:t>
      </w:r>
      <w:proofErr w:type="spellStart"/>
      <w:r w:rsidRPr="005703CC">
        <w:rPr>
          <w:rFonts w:ascii="Arial" w:hAnsi="Arial" w:cs="Arial"/>
          <w:sz w:val="18"/>
          <w:szCs w:val="18"/>
        </w:rPr>
        <w:t>Narngulu</w:t>
      </w:r>
      <w:proofErr w:type="spellEnd"/>
      <w:r w:rsidRPr="005703CC">
        <w:rPr>
          <w:rFonts w:ascii="Arial" w:hAnsi="Arial" w:cs="Arial"/>
          <w:sz w:val="18"/>
          <w:szCs w:val="18"/>
        </w:rPr>
        <w:t xml:space="preserve"> mineral separation plant (MSP) processed both </w:t>
      </w:r>
      <w:proofErr w:type="spellStart"/>
      <w:r w:rsidRPr="005703CC">
        <w:rPr>
          <w:rFonts w:ascii="Arial" w:hAnsi="Arial" w:cs="Arial"/>
          <w:sz w:val="18"/>
          <w:szCs w:val="18"/>
        </w:rPr>
        <w:t>Cataby</w:t>
      </w:r>
      <w:proofErr w:type="spellEnd"/>
      <w:r w:rsidRPr="005703CC">
        <w:rPr>
          <w:rFonts w:ascii="Arial" w:hAnsi="Arial" w:cs="Arial"/>
          <w:sz w:val="18"/>
          <w:szCs w:val="18"/>
        </w:rPr>
        <w:t xml:space="preserve"> and Jacinth-Ambrosia HMC, producing 76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of zircon, in line with the previous quarter; and 10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of rutile.</w:t>
      </w:r>
    </w:p>
    <w:p w14:paraId="51563E7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 xml:space="preserve">Production of synthetic rutile from SR2 at Capel was 60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up from 54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in the previous quarter, with SR2 running at full capacity.</w:t>
      </w:r>
    </w:p>
    <w:p w14:paraId="74A62E38"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lastRenderedPageBreak/>
        <w:t>Sierra Leone Operations</w:t>
      </w:r>
    </w:p>
    <w:p w14:paraId="26480AE3" w14:textId="77777777" w:rsidR="007E66A4" w:rsidRPr="005703CC" w:rsidRDefault="007E66A4" w:rsidP="003A4392">
      <w:pPr>
        <w:spacing w:line="276" w:lineRule="auto"/>
        <w:jc w:val="both"/>
        <w:rPr>
          <w:rFonts w:ascii="Arial" w:hAnsi="Arial" w:cs="Arial"/>
          <w:sz w:val="18"/>
          <w:szCs w:val="18"/>
        </w:rPr>
      </w:pPr>
    </w:p>
    <w:p w14:paraId="34D679B6" w14:textId="4519CEBE" w:rsidR="007E66A4" w:rsidRDefault="007E66A4" w:rsidP="003A4392">
      <w:pPr>
        <w:spacing w:line="276" w:lineRule="auto"/>
        <w:jc w:val="both"/>
        <w:rPr>
          <w:rFonts w:ascii="Arial" w:hAnsi="Arial" w:cs="Arial"/>
          <w:sz w:val="18"/>
          <w:szCs w:val="18"/>
        </w:rPr>
      </w:pPr>
      <w:r w:rsidRPr="005703CC">
        <w:rPr>
          <w:rFonts w:ascii="Arial" w:hAnsi="Arial" w:cs="Arial"/>
          <w:sz w:val="18"/>
          <w:szCs w:val="18"/>
        </w:rPr>
        <w:t xml:space="preserve">HMC production was 77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compared to Q1 production of 98 thousand </w:t>
      </w:r>
      <w:proofErr w:type="spellStart"/>
      <w:r w:rsidRPr="005703CC">
        <w:rPr>
          <w:rFonts w:ascii="Arial" w:hAnsi="Arial" w:cs="Arial"/>
          <w:sz w:val="18"/>
          <w:szCs w:val="18"/>
        </w:rPr>
        <w:t>tonnes</w:t>
      </w:r>
      <w:proofErr w:type="spellEnd"/>
      <w:r w:rsidRPr="005703CC">
        <w:rPr>
          <w:rFonts w:ascii="Arial" w:hAnsi="Arial" w:cs="Arial"/>
          <w:sz w:val="18"/>
          <w:szCs w:val="18"/>
        </w:rPr>
        <w:t>. Lower HMC production was due to 18 days downtime associated with the relocation of two scrubbers and two mining units.</w:t>
      </w:r>
    </w:p>
    <w:p w14:paraId="0A1D22A6" w14:textId="77777777" w:rsidR="003A4392" w:rsidRPr="005703CC" w:rsidRDefault="003A4392" w:rsidP="003A4392">
      <w:pPr>
        <w:spacing w:line="276" w:lineRule="auto"/>
        <w:jc w:val="both"/>
        <w:rPr>
          <w:rFonts w:ascii="Arial" w:hAnsi="Arial" w:cs="Arial"/>
          <w:sz w:val="18"/>
          <w:szCs w:val="18"/>
        </w:rPr>
      </w:pPr>
    </w:p>
    <w:p w14:paraId="23080D64"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 xml:space="preserve">Rutile production of 39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was up 9% compared to Q1 due to higher rutile assemblage within the HMC treated and higher recovery.</w:t>
      </w:r>
    </w:p>
    <w:p w14:paraId="06F679BE" w14:textId="77777777" w:rsidR="007E66A4" w:rsidRPr="005703CC" w:rsidRDefault="007E66A4" w:rsidP="003A4392">
      <w:pPr>
        <w:spacing w:line="276" w:lineRule="auto"/>
        <w:jc w:val="both"/>
        <w:rPr>
          <w:rFonts w:ascii="Arial" w:hAnsi="Arial" w:cs="Arial"/>
          <w:sz w:val="18"/>
          <w:szCs w:val="18"/>
        </w:rPr>
      </w:pPr>
    </w:p>
    <w:p w14:paraId="38A91B48"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On 20 June, Iluka released the Demerger Booklet for the company’s previously announced proposal to demerge Sierra Rutile. If approved, the demerger will result in Sierra Rutile becoming an independent ASX listed company. The Extraordinary General Meeting will be held on 22 July 2022.</w:t>
      </w:r>
    </w:p>
    <w:p w14:paraId="30C9C3B9" w14:textId="77777777" w:rsidR="007E66A4" w:rsidRPr="005703CC" w:rsidRDefault="007E66A4" w:rsidP="003A4392">
      <w:pPr>
        <w:spacing w:line="276" w:lineRule="auto"/>
        <w:jc w:val="both"/>
        <w:rPr>
          <w:rFonts w:ascii="Arial" w:hAnsi="Arial" w:cs="Arial"/>
          <w:sz w:val="18"/>
          <w:szCs w:val="18"/>
        </w:rPr>
      </w:pPr>
    </w:p>
    <w:p w14:paraId="4A8867E8" w14:textId="3E1C0A40"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 xml:space="preserve">Delayed capital expenditure in Q2 contributed to Sierra Rutile having net cash </w:t>
      </w:r>
      <w:proofErr w:type="gramStart"/>
      <w:r w:rsidRPr="005703CC">
        <w:rPr>
          <w:rFonts w:ascii="Arial" w:hAnsi="Arial" w:cs="Arial"/>
          <w:sz w:val="18"/>
          <w:szCs w:val="18"/>
        </w:rPr>
        <w:t>at</w:t>
      </w:r>
      <w:proofErr w:type="gramEnd"/>
      <w:r w:rsidRPr="005703CC">
        <w:rPr>
          <w:rFonts w:ascii="Arial" w:hAnsi="Arial" w:cs="Arial"/>
          <w:sz w:val="18"/>
          <w:szCs w:val="18"/>
        </w:rPr>
        <w:t xml:space="preserve"> 30 June of US$58 million and free cash flow for the half year of US$33 million. As disclosed in the Demerger Booklet, Sierra Rutile will settle an intercompany.</w:t>
      </w:r>
    </w:p>
    <w:p w14:paraId="54C1FEEF" w14:textId="315DEDD1" w:rsidR="007E66A4" w:rsidRPr="005703CC" w:rsidRDefault="007E66A4" w:rsidP="003A4392">
      <w:pPr>
        <w:spacing w:line="276" w:lineRule="auto"/>
        <w:jc w:val="both"/>
        <w:rPr>
          <w:rFonts w:ascii="Arial" w:hAnsi="Arial" w:cs="Arial"/>
          <w:sz w:val="18"/>
          <w:szCs w:val="18"/>
        </w:rPr>
      </w:pPr>
    </w:p>
    <w:p w14:paraId="7B794057" w14:textId="2E4C17F3"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For full release see:</w:t>
      </w:r>
    </w:p>
    <w:p w14:paraId="383FA0FE" w14:textId="1B51C573" w:rsidR="007E66A4" w:rsidRPr="005703CC" w:rsidRDefault="00000000" w:rsidP="003A4392">
      <w:pPr>
        <w:spacing w:line="276" w:lineRule="auto"/>
        <w:jc w:val="both"/>
        <w:rPr>
          <w:rFonts w:ascii="Arial" w:hAnsi="Arial" w:cs="Arial"/>
          <w:sz w:val="18"/>
          <w:szCs w:val="18"/>
        </w:rPr>
      </w:pPr>
      <w:hyperlink r:id="rId33" w:history="1">
        <w:r w:rsidR="007E66A4" w:rsidRPr="005703CC">
          <w:rPr>
            <w:rStyle w:val="Hyperlink"/>
            <w:rFonts w:ascii="Arial" w:hAnsi="Arial" w:cs="Arial"/>
            <w:sz w:val="18"/>
            <w:szCs w:val="18"/>
            <w:u w:val="none"/>
          </w:rPr>
          <w:t>https://iluka.com/getattachment/406d00b1-275a-43d7-b103-740f008c2472/quarterly-review-to-30-june-2022-(1).aspx</w:t>
        </w:r>
      </w:hyperlink>
    </w:p>
    <w:p w14:paraId="16FE7D09" w14:textId="77777777" w:rsidR="007E66A4" w:rsidRPr="005703CC" w:rsidRDefault="007E66A4" w:rsidP="003A4392">
      <w:pPr>
        <w:spacing w:line="276" w:lineRule="auto"/>
        <w:jc w:val="both"/>
        <w:rPr>
          <w:rFonts w:ascii="Arial" w:hAnsi="Arial" w:cs="Arial"/>
          <w:sz w:val="18"/>
          <w:szCs w:val="18"/>
        </w:rPr>
      </w:pPr>
    </w:p>
    <w:bookmarkEnd w:id="41"/>
    <w:bookmarkEnd w:id="42"/>
    <w:bookmarkEnd w:id="43"/>
    <w:p w14:paraId="53FEE6A3" w14:textId="1DC7B6AC" w:rsidR="00BF0E4A" w:rsidRPr="005703CC" w:rsidRDefault="00BF0E4A" w:rsidP="005703CC">
      <w:pPr>
        <w:spacing w:line="276" w:lineRule="auto"/>
        <w:jc w:val="both"/>
        <w:rPr>
          <w:rFonts w:ascii="Arial" w:hAnsi="Arial" w:cs="Arial"/>
          <w:b/>
          <w:bCs/>
          <w:sz w:val="22"/>
          <w:szCs w:val="22"/>
        </w:rPr>
      </w:pPr>
      <w:r w:rsidRPr="005703CC">
        <w:rPr>
          <w:rFonts w:ascii="Arial" w:hAnsi="Arial" w:cs="Arial"/>
          <w:b/>
          <w:bCs/>
          <w:sz w:val="22"/>
          <w:szCs w:val="22"/>
        </w:rPr>
        <w:t>Lake Resources NL (ASX: LKE</w:t>
      </w:r>
      <w:r w:rsidR="00483A3B" w:rsidRPr="005703CC">
        <w:rPr>
          <w:rFonts w:ascii="Arial" w:hAnsi="Arial" w:cs="Arial"/>
          <w:b/>
          <w:bCs/>
          <w:sz w:val="22"/>
          <w:szCs w:val="22"/>
        </w:rPr>
        <w:t>)</w:t>
      </w:r>
    </w:p>
    <w:p w14:paraId="74E2DC3F" w14:textId="77777777" w:rsidR="00C64D5F" w:rsidRPr="005703CC" w:rsidRDefault="00C64D5F" w:rsidP="005703CC">
      <w:pPr>
        <w:spacing w:line="276" w:lineRule="auto"/>
        <w:jc w:val="both"/>
        <w:rPr>
          <w:rFonts w:ascii="Arial" w:hAnsi="Arial" w:cs="Arial"/>
          <w:bCs/>
          <w:sz w:val="18"/>
          <w:szCs w:val="18"/>
        </w:rPr>
      </w:pPr>
    </w:p>
    <w:p w14:paraId="2D2FFD77" w14:textId="6D65B19A"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Resources NL (</w:t>
      </w:r>
      <w:r w:rsidR="0049124D" w:rsidRPr="005703CC">
        <w:rPr>
          <w:rFonts w:ascii="Arial" w:hAnsi="Arial" w:cs="Arial"/>
          <w:bCs/>
          <w:sz w:val="18"/>
          <w:szCs w:val="18"/>
        </w:rPr>
        <w:t>ASX: LKE</w:t>
      </w:r>
      <w:r w:rsidRPr="005703CC">
        <w:rPr>
          <w:rFonts w:ascii="Arial" w:hAnsi="Arial" w:cs="Arial"/>
          <w:bCs/>
          <w:sz w:val="18"/>
          <w:szCs w:val="18"/>
        </w:rPr>
        <w:t xml:space="preserve">) is a lithium exploration and development company focused on developing its three lithium brine projects and a hard rock project in Argentina, all owned 100%. The leases are in a prime location among the lithium sector’s largest players within the Lithium Triangle, where 40% of the world’s lithium is produced at the lowest cost. </w:t>
      </w:r>
    </w:p>
    <w:p w14:paraId="251B99A5" w14:textId="77777777" w:rsidR="009C0FC8" w:rsidRPr="005703CC" w:rsidRDefault="009C0FC8" w:rsidP="005703CC">
      <w:pPr>
        <w:spacing w:line="276" w:lineRule="auto"/>
        <w:jc w:val="both"/>
        <w:rPr>
          <w:rFonts w:ascii="Arial" w:hAnsi="Arial" w:cs="Arial"/>
          <w:bCs/>
          <w:sz w:val="18"/>
          <w:szCs w:val="18"/>
        </w:rPr>
      </w:pPr>
    </w:p>
    <w:p w14:paraId="2EE2197F"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holds one of the largest lithium tenement packages in Argentina (approximately 200,000 hectares) which provides the potential for consistent security of supply, scalable as required.</w:t>
      </w:r>
    </w:p>
    <w:p w14:paraId="32F8ECB6" w14:textId="77777777" w:rsidR="009C0FC8" w:rsidRPr="005703CC" w:rsidRDefault="009C0FC8" w:rsidP="005703CC">
      <w:pPr>
        <w:spacing w:line="276" w:lineRule="auto"/>
        <w:jc w:val="both"/>
        <w:rPr>
          <w:rFonts w:ascii="Arial" w:hAnsi="Arial" w:cs="Arial"/>
          <w:bCs/>
          <w:sz w:val="18"/>
          <w:szCs w:val="18"/>
        </w:rPr>
      </w:pPr>
    </w:p>
    <w:p w14:paraId="129DD837"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considers it is in a strong position to benefit from the market opportunity in electric vehicles and the batteries that power the energy revolution due to:</w:t>
      </w:r>
    </w:p>
    <w:p w14:paraId="4C7C5E24" w14:textId="77777777" w:rsidR="009C0FC8" w:rsidRPr="005703CC" w:rsidRDefault="009C0FC8" w:rsidP="005703CC">
      <w:pPr>
        <w:spacing w:line="276" w:lineRule="auto"/>
        <w:jc w:val="both"/>
        <w:rPr>
          <w:rFonts w:ascii="Arial" w:hAnsi="Arial" w:cs="Arial"/>
          <w:bCs/>
          <w:sz w:val="18"/>
          <w:szCs w:val="18"/>
        </w:rPr>
      </w:pPr>
    </w:p>
    <w:p w14:paraId="5A3472B4"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1. High purity lithium carbonate samples (99.9%) with very low impurities, recently produced from the pilot plant using a direct extraction process (ion exchange</w:t>
      </w:r>
      <w:proofErr w:type="gramStart"/>
      <w:r w:rsidRPr="005703CC">
        <w:rPr>
          <w:rFonts w:ascii="Arial" w:hAnsi="Arial" w:cs="Arial"/>
          <w:bCs/>
          <w:sz w:val="18"/>
          <w:szCs w:val="18"/>
        </w:rPr>
        <w:t>);</w:t>
      </w:r>
      <w:proofErr w:type="gramEnd"/>
    </w:p>
    <w:p w14:paraId="29214540" w14:textId="77777777" w:rsidR="009C0FC8" w:rsidRPr="005703CC" w:rsidRDefault="009C0FC8" w:rsidP="005703CC">
      <w:pPr>
        <w:spacing w:line="276" w:lineRule="auto"/>
        <w:jc w:val="both"/>
        <w:rPr>
          <w:rFonts w:ascii="Arial" w:hAnsi="Arial" w:cs="Arial"/>
          <w:bCs/>
          <w:sz w:val="18"/>
          <w:szCs w:val="18"/>
        </w:rPr>
      </w:pPr>
    </w:p>
    <w:p w14:paraId="7C6A6444"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 xml:space="preserve">2. Increased engagement with off-takers as larger samples are produced, anticipated from late March 2020 onwards, for off-takers to commence qualification testing to then engage to assist in </w:t>
      </w:r>
      <w:proofErr w:type="gramStart"/>
      <w:r w:rsidRPr="005703CC">
        <w:rPr>
          <w:rFonts w:ascii="Arial" w:hAnsi="Arial" w:cs="Arial"/>
          <w:bCs/>
          <w:sz w:val="18"/>
          <w:szCs w:val="18"/>
        </w:rPr>
        <w:t>financing;</w:t>
      </w:r>
      <w:proofErr w:type="gramEnd"/>
    </w:p>
    <w:p w14:paraId="18957180" w14:textId="77777777" w:rsidR="009C0FC8" w:rsidRPr="005703CC" w:rsidRDefault="009C0FC8" w:rsidP="005703CC">
      <w:pPr>
        <w:spacing w:line="276" w:lineRule="auto"/>
        <w:jc w:val="both"/>
        <w:rPr>
          <w:rFonts w:ascii="Arial" w:hAnsi="Arial" w:cs="Arial"/>
          <w:bCs/>
          <w:sz w:val="18"/>
          <w:szCs w:val="18"/>
        </w:rPr>
      </w:pPr>
    </w:p>
    <w:p w14:paraId="38300B73"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 xml:space="preserve">3. </w:t>
      </w:r>
      <w:proofErr w:type="spellStart"/>
      <w:r w:rsidRPr="005703CC">
        <w:rPr>
          <w:rFonts w:ascii="Arial" w:hAnsi="Arial" w:cs="Arial"/>
          <w:bCs/>
          <w:sz w:val="18"/>
          <w:szCs w:val="18"/>
        </w:rPr>
        <w:t>Kachi</w:t>
      </w:r>
      <w:proofErr w:type="spellEnd"/>
      <w:r w:rsidRPr="005703CC">
        <w:rPr>
          <w:rFonts w:ascii="Arial" w:hAnsi="Arial" w:cs="Arial"/>
          <w:bCs/>
          <w:sz w:val="18"/>
          <w:szCs w:val="18"/>
        </w:rPr>
        <w:t xml:space="preserve"> Project PFS, in the final stages of </w:t>
      </w:r>
      <w:proofErr w:type="gramStart"/>
      <w:r w:rsidRPr="005703CC">
        <w:rPr>
          <w:rFonts w:ascii="Arial" w:hAnsi="Arial" w:cs="Arial"/>
          <w:bCs/>
          <w:sz w:val="18"/>
          <w:szCs w:val="18"/>
        </w:rPr>
        <w:t>completion</w:t>
      </w:r>
      <w:proofErr w:type="gramEnd"/>
      <w:r w:rsidRPr="005703CC">
        <w:rPr>
          <w:rFonts w:ascii="Arial" w:hAnsi="Arial" w:cs="Arial"/>
          <w:bCs/>
          <w:sz w:val="18"/>
          <w:szCs w:val="18"/>
        </w:rPr>
        <w:t xml:space="preserve"> which is anticipated to show projected production costs at the lower end of the cost curve </w:t>
      </w:r>
      <w:proofErr w:type="gramStart"/>
      <w:r w:rsidRPr="005703CC">
        <w:rPr>
          <w:rFonts w:ascii="Arial" w:hAnsi="Arial" w:cs="Arial"/>
          <w:bCs/>
          <w:sz w:val="18"/>
          <w:szCs w:val="18"/>
        </w:rPr>
        <w:t>similar to</w:t>
      </w:r>
      <w:proofErr w:type="gramEnd"/>
      <w:r w:rsidRPr="005703CC">
        <w:rPr>
          <w:rFonts w:ascii="Arial" w:hAnsi="Arial" w:cs="Arial"/>
          <w:bCs/>
          <w:sz w:val="18"/>
          <w:szCs w:val="18"/>
        </w:rPr>
        <w:t xml:space="preserve"> current lithium brine producers. The </w:t>
      </w:r>
      <w:proofErr w:type="spellStart"/>
      <w:r w:rsidRPr="005703CC">
        <w:rPr>
          <w:rFonts w:ascii="Arial" w:hAnsi="Arial" w:cs="Arial"/>
          <w:bCs/>
          <w:sz w:val="18"/>
          <w:szCs w:val="18"/>
        </w:rPr>
        <w:t>Kachi</w:t>
      </w:r>
      <w:proofErr w:type="spellEnd"/>
      <w:r w:rsidRPr="005703CC">
        <w:rPr>
          <w:rFonts w:ascii="Arial" w:hAnsi="Arial" w:cs="Arial"/>
          <w:bCs/>
          <w:sz w:val="18"/>
          <w:szCs w:val="18"/>
        </w:rPr>
        <w:t xml:space="preserve"> project has a resource (announced Nov 2018) considered large enough for long term production and could be potentially scaled to a much larger project is required as leases cover an area 10 times Manhattan. </w:t>
      </w:r>
    </w:p>
    <w:p w14:paraId="26340D5A" w14:textId="77777777" w:rsidR="009C0FC8" w:rsidRPr="005703CC" w:rsidRDefault="009C0FC8" w:rsidP="005703CC">
      <w:pPr>
        <w:spacing w:line="276" w:lineRule="auto"/>
        <w:jc w:val="both"/>
        <w:rPr>
          <w:rFonts w:ascii="Arial" w:hAnsi="Arial" w:cs="Arial"/>
          <w:bCs/>
          <w:sz w:val="18"/>
          <w:szCs w:val="18"/>
        </w:rPr>
      </w:pPr>
    </w:p>
    <w:p w14:paraId="35F0EF9E"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4. Sustainable and scalable future lithium production, demanded by the larger EV makers and an increasing number of battery/cathode makers, who need to show both the quality and provenance of battery materials for ESG/sustainability and carbon footprint reporting. The direct extraction process reinjects brine once the lithium has been removed using ion exchange beads without affecting the chemistry. This means a much smaller footprint and less water usage because evaporation ponds are not used.</w:t>
      </w:r>
    </w:p>
    <w:p w14:paraId="77254388" w14:textId="77777777" w:rsidR="009C0FC8" w:rsidRPr="005703CC" w:rsidRDefault="009C0FC8" w:rsidP="005703CC">
      <w:pPr>
        <w:spacing w:line="276" w:lineRule="auto"/>
        <w:jc w:val="both"/>
        <w:rPr>
          <w:rFonts w:ascii="Arial" w:hAnsi="Arial" w:cs="Arial"/>
          <w:bCs/>
          <w:sz w:val="18"/>
          <w:szCs w:val="18"/>
        </w:rPr>
      </w:pPr>
    </w:p>
    <w:p w14:paraId="6B9CAF04" w14:textId="77777777" w:rsidR="009C0FC8" w:rsidRPr="005703CC" w:rsidRDefault="00000000" w:rsidP="005703CC">
      <w:pPr>
        <w:spacing w:line="276" w:lineRule="auto"/>
        <w:jc w:val="both"/>
        <w:rPr>
          <w:rFonts w:ascii="Arial" w:hAnsi="Arial" w:cs="Arial"/>
          <w:bCs/>
          <w:sz w:val="18"/>
          <w:szCs w:val="18"/>
        </w:rPr>
      </w:pPr>
      <w:hyperlink r:id="rId34" w:history="1">
        <w:r w:rsidR="005033FA" w:rsidRPr="005703CC">
          <w:rPr>
            <w:rStyle w:val="Hyperlink"/>
            <w:rFonts w:ascii="Arial" w:hAnsi="Arial" w:cs="Arial"/>
            <w:bCs/>
            <w:sz w:val="18"/>
            <w:szCs w:val="18"/>
            <w:u w:val="none"/>
          </w:rPr>
          <w:t>https://lakeresources.com.au/</w:t>
        </w:r>
      </w:hyperlink>
    </w:p>
    <w:p w14:paraId="74F31AF8" w14:textId="77777777" w:rsidR="00483A3B" w:rsidRPr="005703CC" w:rsidRDefault="00000000" w:rsidP="005703CC">
      <w:pPr>
        <w:spacing w:line="276" w:lineRule="auto"/>
        <w:jc w:val="both"/>
        <w:rPr>
          <w:rFonts w:ascii="Arial" w:hAnsi="Arial" w:cs="Arial"/>
          <w:bCs/>
          <w:sz w:val="18"/>
          <w:szCs w:val="18"/>
        </w:rPr>
      </w:pPr>
      <w:hyperlink r:id="rId35" w:history="1">
        <w:r w:rsidR="009C0FC8" w:rsidRPr="005703CC">
          <w:rPr>
            <w:rStyle w:val="Hyperlink"/>
            <w:rFonts w:ascii="Arial" w:hAnsi="Arial" w:cs="Arial"/>
            <w:bCs/>
            <w:sz w:val="18"/>
            <w:szCs w:val="18"/>
            <w:u w:val="none"/>
          </w:rPr>
          <w:t>https://lakeresources.com.au/about-us/company-profile/</w:t>
        </w:r>
      </w:hyperlink>
    </w:p>
    <w:p w14:paraId="2D5E994D" w14:textId="77777777" w:rsidR="009C0FC8" w:rsidRPr="005703CC" w:rsidRDefault="009C0FC8" w:rsidP="005703CC">
      <w:pPr>
        <w:spacing w:line="276" w:lineRule="auto"/>
        <w:jc w:val="both"/>
        <w:rPr>
          <w:rFonts w:ascii="Arial" w:hAnsi="Arial" w:cs="Arial"/>
          <w:bCs/>
          <w:sz w:val="18"/>
          <w:szCs w:val="18"/>
        </w:rPr>
      </w:pPr>
    </w:p>
    <w:p w14:paraId="3F4C71C1" w14:textId="53D9D78A" w:rsidR="00EC0E9E" w:rsidRPr="005703CC" w:rsidRDefault="00EC0E9E" w:rsidP="005703CC">
      <w:pPr>
        <w:spacing w:line="276" w:lineRule="auto"/>
        <w:jc w:val="both"/>
        <w:rPr>
          <w:rFonts w:ascii="Arial" w:hAnsi="Arial" w:cs="Arial"/>
          <w:b/>
          <w:bCs/>
          <w:sz w:val="18"/>
          <w:szCs w:val="18"/>
        </w:rPr>
      </w:pPr>
      <w:bookmarkStart w:id="44" w:name="_Hlk120814027"/>
      <w:bookmarkStart w:id="45" w:name="_Hlk68863958"/>
      <w:bookmarkStart w:id="46" w:name="_Hlk110714718"/>
      <w:r w:rsidRPr="005703CC">
        <w:rPr>
          <w:rFonts w:ascii="Arial" w:hAnsi="Arial" w:cs="Arial"/>
          <w:b/>
          <w:bCs/>
          <w:sz w:val="18"/>
          <w:szCs w:val="18"/>
        </w:rPr>
        <w:lastRenderedPageBreak/>
        <w:t>31 October 2022</w:t>
      </w:r>
    </w:p>
    <w:p w14:paraId="672E98DB" w14:textId="0B65A719" w:rsidR="00EC0E9E" w:rsidRPr="005703CC" w:rsidRDefault="00EC0E9E" w:rsidP="005703CC">
      <w:pPr>
        <w:spacing w:line="276" w:lineRule="auto"/>
        <w:jc w:val="both"/>
        <w:rPr>
          <w:rFonts w:ascii="Arial" w:hAnsi="Arial" w:cs="Arial"/>
          <w:b/>
          <w:bCs/>
          <w:sz w:val="18"/>
          <w:szCs w:val="18"/>
        </w:rPr>
      </w:pPr>
    </w:p>
    <w:p w14:paraId="55C80F2C" w14:textId="46339C3A" w:rsidR="00EC0E9E" w:rsidRPr="005703CC" w:rsidRDefault="00EC0E9E" w:rsidP="005703CC">
      <w:pPr>
        <w:spacing w:line="276" w:lineRule="auto"/>
        <w:jc w:val="both"/>
        <w:rPr>
          <w:rFonts w:ascii="Arial" w:hAnsi="Arial" w:cs="Arial"/>
          <w:b/>
          <w:bCs/>
          <w:sz w:val="18"/>
          <w:szCs w:val="18"/>
        </w:rPr>
      </w:pPr>
      <w:r w:rsidRPr="005703CC">
        <w:rPr>
          <w:rFonts w:ascii="Arial" w:hAnsi="Arial" w:cs="Arial"/>
          <w:b/>
          <w:bCs/>
          <w:sz w:val="18"/>
          <w:szCs w:val="18"/>
        </w:rPr>
        <w:t>Quarterly Report For the quarter ended 30 September 2022</w:t>
      </w:r>
    </w:p>
    <w:p w14:paraId="44FD3BEE" w14:textId="41F0F1A7" w:rsidR="00EC0E9E" w:rsidRPr="005703CC" w:rsidRDefault="00EC0E9E" w:rsidP="005703CC">
      <w:pPr>
        <w:spacing w:line="276" w:lineRule="auto"/>
        <w:jc w:val="both"/>
        <w:rPr>
          <w:rFonts w:ascii="Arial" w:hAnsi="Arial" w:cs="Arial"/>
          <w:b/>
          <w:bCs/>
          <w:sz w:val="18"/>
          <w:szCs w:val="18"/>
        </w:rPr>
      </w:pPr>
    </w:p>
    <w:p w14:paraId="5373657D" w14:textId="18B99F93"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Highlights</w:t>
      </w:r>
    </w:p>
    <w:p w14:paraId="242B87EC" w14:textId="350A2115" w:rsidR="00EC0E9E" w:rsidRPr="005703CC" w:rsidRDefault="00EC0E9E" w:rsidP="005703CC">
      <w:pPr>
        <w:spacing w:line="276" w:lineRule="auto"/>
        <w:jc w:val="both"/>
        <w:rPr>
          <w:rFonts w:ascii="Arial" w:hAnsi="Arial" w:cs="Arial"/>
          <w:sz w:val="18"/>
          <w:szCs w:val="18"/>
        </w:rPr>
      </w:pPr>
    </w:p>
    <w:p w14:paraId="34BE9DF1"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David Dickson </w:t>
      </w:r>
      <w:proofErr w:type="gramStart"/>
      <w:r w:rsidRPr="005703CC">
        <w:rPr>
          <w:rFonts w:ascii="Arial" w:hAnsi="Arial" w:cs="Arial"/>
          <w:sz w:val="18"/>
          <w:szCs w:val="18"/>
        </w:rPr>
        <w:t>appointed</w:t>
      </w:r>
      <w:proofErr w:type="gramEnd"/>
      <w:r w:rsidRPr="005703CC">
        <w:rPr>
          <w:rFonts w:ascii="Arial" w:hAnsi="Arial" w:cs="Arial"/>
          <w:sz w:val="18"/>
          <w:szCs w:val="18"/>
        </w:rPr>
        <w:t xml:space="preserve"> Chief Executive Officer to lead the company’s transition from exploration focus to development, construction and toward production. </w:t>
      </w:r>
    </w:p>
    <w:p w14:paraId="054A6337" w14:textId="77777777" w:rsidR="00EC0E9E" w:rsidRPr="005703CC" w:rsidRDefault="00EC0E9E" w:rsidP="005703CC">
      <w:pPr>
        <w:spacing w:line="276" w:lineRule="auto"/>
        <w:jc w:val="both"/>
        <w:rPr>
          <w:rFonts w:ascii="Arial" w:hAnsi="Arial" w:cs="Arial"/>
          <w:sz w:val="18"/>
          <w:szCs w:val="18"/>
        </w:rPr>
      </w:pPr>
    </w:p>
    <w:p w14:paraId="7AB9FC4C"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Sean Miller </w:t>
      </w:r>
      <w:proofErr w:type="gramStart"/>
      <w:r w:rsidRPr="005703CC">
        <w:rPr>
          <w:rFonts w:ascii="Arial" w:hAnsi="Arial" w:cs="Arial"/>
          <w:sz w:val="18"/>
          <w:szCs w:val="18"/>
        </w:rPr>
        <w:t>appointed</w:t>
      </w:r>
      <w:proofErr w:type="gramEnd"/>
      <w:r w:rsidRPr="005703CC">
        <w:rPr>
          <w:rFonts w:ascii="Arial" w:hAnsi="Arial" w:cs="Arial"/>
          <w:sz w:val="18"/>
          <w:szCs w:val="18"/>
        </w:rPr>
        <w:t xml:space="preserve"> as Corporate Development Officer to accelerate activity across Lake’s three 100% owned exploration projects </w:t>
      </w:r>
      <w:proofErr w:type="spellStart"/>
      <w:r w:rsidRPr="005703CC">
        <w:rPr>
          <w:rFonts w:ascii="Arial" w:hAnsi="Arial" w:cs="Arial"/>
          <w:sz w:val="18"/>
          <w:szCs w:val="18"/>
        </w:rPr>
        <w:t>Cauchari</w:t>
      </w:r>
      <w:proofErr w:type="spellEnd"/>
      <w:r w:rsidRPr="005703CC">
        <w:rPr>
          <w:rFonts w:ascii="Arial" w:hAnsi="Arial" w:cs="Arial"/>
          <w:sz w:val="18"/>
          <w:szCs w:val="18"/>
        </w:rPr>
        <w:t xml:space="preserve">, </w:t>
      </w:r>
      <w:proofErr w:type="spellStart"/>
      <w:r w:rsidRPr="005703CC">
        <w:rPr>
          <w:rFonts w:ascii="Arial" w:hAnsi="Arial" w:cs="Arial"/>
          <w:sz w:val="18"/>
          <w:szCs w:val="18"/>
        </w:rPr>
        <w:t>Olaroz</w:t>
      </w:r>
      <w:proofErr w:type="spellEnd"/>
      <w:r w:rsidRPr="005703CC">
        <w:rPr>
          <w:rFonts w:ascii="Arial" w:hAnsi="Arial" w:cs="Arial"/>
          <w:sz w:val="18"/>
          <w:szCs w:val="18"/>
        </w:rPr>
        <w:t xml:space="preserve"> and Paso. </w:t>
      </w:r>
    </w:p>
    <w:p w14:paraId="3F00E500" w14:textId="77777777" w:rsidR="00EC0E9E" w:rsidRPr="005703CC" w:rsidRDefault="00EC0E9E" w:rsidP="005703CC">
      <w:pPr>
        <w:spacing w:line="276" w:lineRule="auto"/>
        <w:jc w:val="both"/>
        <w:rPr>
          <w:rFonts w:ascii="Arial" w:hAnsi="Arial" w:cs="Arial"/>
          <w:sz w:val="18"/>
          <w:szCs w:val="18"/>
        </w:rPr>
      </w:pPr>
    </w:p>
    <w:p w14:paraId="60A3ECE2" w14:textId="205E188E"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Following </w:t>
      </w:r>
      <w:proofErr w:type="gramStart"/>
      <w:r w:rsidRPr="005703CC">
        <w:rPr>
          <w:rFonts w:ascii="Arial" w:hAnsi="Arial" w:cs="Arial"/>
          <w:sz w:val="18"/>
          <w:szCs w:val="18"/>
        </w:rPr>
        <w:t>end</w:t>
      </w:r>
      <w:proofErr w:type="gramEnd"/>
      <w:r w:rsidRPr="005703CC">
        <w:rPr>
          <w:rFonts w:ascii="Arial" w:hAnsi="Arial" w:cs="Arial"/>
          <w:sz w:val="18"/>
          <w:szCs w:val="18"/>
        </w:rPr>
        <w:t xml:space="preserve"> of quarter Offtake and Strategic Investment Conditional Framework Agreements signed with WMC Energy and SK On for up to 50,000 </w:t>
      </w:r>
      <w:proofErr w:type="spellStart"/>
      <w:r w:rsidRPr="005703CC">
        <w:rPr>
          <w:rFonts w:ascii="Arial" w:hAnsi="Arial" w:cs="Arial"/>
          <w:sz w:val="18"/>
          <w:szCs w:val="18"/>
        </w:rPr>
        <w:t>tpa</w:t>
      </w:r>
      <w:proofErr w:type="spellEnd"/>
      <w:r w:rsidRPr="005703CC">
        <w:rPr>
          <w:rFonts w:ascii="Arial" w:hAnsi="Arial" w:cs="Arial"/>
          <w:sz w:val="18"/>
          <w:szCs w:val="18"/>
        </w:rPr>
        <w:t xml:space="preserve"> lithium carbonate from </w:t>
      </w:r>
      <w:proofErr w:type="spellStart"/>
      <w:r w:rsidRPr="005703CC">
        <w:rPr>
          <w:rFonts w:ascii="Arial" w:hAnsi="Arial" w:cs="Arial"/>
          <w:sz w:val="18"/>
          <w:szCs w:val="18"/>
        </w:rPr>
        <w:t>Kachi</w:t>
      </w:r>
      <w:proofErr w:type="spellEnd"/>
      <w:r w:rsidRPr="005703CC">
        <w:rPr>
          <w:rFonts w:ascii="Arial" w:hAnsi="Arial" w:cs="Arial"/>
          <w:sz w:val="18"/>
          <w:szCs w:val="18"/>
        </w:rPr>
        <w:t xml:space="preserve"> project.</w:t>
      </w:r>
    </w:p>
    <w:p w14:paraId="54E0B41C" w14:textId="4B6A7CAC" w:rsidR="00EC0E9E" w:rsidRPr="005703CC" w:rsidRDefault="00EC0E9E" w:rsidP="005703CC">
      <w:pPr>
        <w:spacing w:line="276" w:lineRule="auto"/>
        <w:jc w:val="both"/>
        <w:rPr>
          <w:rFonts w:ascii="Arial" w:hAnsi="Arial" w:cs="Arial"/>
          <w:sz w:val="18"/>
          <w:szCs w:val="18"/>
        </w:rPr>
      </w:pPr>
    </w:p>
    <w:p w14:paraId="596F8F43"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Demonstration plant construction and commissioning was completed during the quarter. The demonstration plant will be operated by Lilac Solutions as part of their agreement to earn equity in the </w:t>
      </w:r>
      <w:proofErr w:type="spellStart"/>
      <w:r w:rsidRPr="005703CC">
        <w:rPr>
          <w:rFonts w:ascii="Arial" w:hAnsi="Arial" w:cs="Arial"/>
          <w:sz w:val="18"/>
          <w:szCs w:val="18"/>
        </w:rPr>
        <w:t>Kachi</w:t>
      </w:r>
      <w:proofErr w:type="spellEnd"/>
      <w:r w:rsidRPr="005703CC">
        <w:rPr>
          <w:rFonts w:ascii="Arial" w:hAnsi="Arial" w:cs="Arial"/>
          <w:sz w:val="18"/>
          <w:szCs w:val="18"/>
        </w:rPr>
        <w:t xml:space="preserve"> Project. </w:t>
      </w:r>
    </w:p>
    <w:p w14:paraId="20AB7743" w14:textId="77777777" w:rsidR="00EC0E9E" w:rsidRPr="005703CC" w:rsidRDefault="00EC0E9E" w:rsidP="005703CC">
      <w:pPr>
        <w:spacing w:line="276" w:lineRule="auto"/>
        <w:jc w:val="both"/>
        <w:rPr>
          <w:rFonts w:ascii="Arial" w:hAnsi="Arial" w:cs="Arial"/>
          <w:sz w:val="18"/>
          <w:szCs w:val="18"/>
        </w:rPr>
      </w:pPr>
    </w:p>
    <w:p w14:paraId="5AA1A875"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Definitive Feasibility Study (DFS) and Environmental Social Impact Assessment (ESIA) studies continue with demonstration plant validation required prior to completion of the DFS. </w:t>
      </w:r>
    </w:p>
    <w:p w14:paraId="522E7D6F" w14:textId="77777777" w:rsidR="00EC0E9E" w:rsidRPr="005703CC" w:rsidRDefault="00EC0E9E" w:rsidP="005703CC">
      <w:pPr>
        <w:spacing w:line="276" w:lineRule="auto"/>
        <w:jc w:val="both"/>
        <w:rPr>
          <w:rFonts w:ascii="Arial" w:hAnsi="Arial" w:cs="Arial"/>
          <w:sz w:val="18"/>
          <w:szCs w:val="18"/>
        </w:rPr>
      </w:pPr>
    </w:p>
    <w:p w14:paraId="4F3DBEE8" w14:textId="7003190D"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 is well funded with a cash balance of $A158.8m and no debt </w:t>
      </w:r>
      <w:proofErr w:type="gramStart"/>
      <w:r w:rsidRPr="005703CC">
        <w:rPr>
          <w:rFonts w:ascii="Arial" w:hAnsi="Arial" w:cs="Arial"/>
          <w:sz w:val="18"/>
          <w:szCs w:val="18"/>
        </w:rPr>
        <w:t>at</w:t>
      </w:r>
      <w:proofErr w:type="gramEnd"/>
      <w:r w:rsidRPr="005703CC">
        <w:rPr>
          <w:rFonts w:ascii="Arial" w:hAnsi="Arial" w:cs="Arial"/>
          <w:sz w:val="18"/>
          <w:szCs w:val="18"/>
        </w:rPr>
        <w:t xml:space="preserve"> 30 September 2022.</w:t>
      </w:r>
    </w:p>
    <w:p w14:paraId="41E4EA41" w14:textId="05FB9410" w:rsidR="00EC0E9E" w:rsidRPr="005703CC" w:rsidRDefault="00EC0E9E" w:rsidP="005703CC">
      <w:pPr>
        <w:spacing w:line="276" w:lineRule="auto"/>
        <w:jc w:val="both"/>
        <w:rPr>
          <w:rFonts w:ascii="Arial" w:hAnsi="Arial" w:cs="Arial"/>
          <w:sz w:val="18"/>
          <w:szCs w:val="18"/>
        </w:rPr>
      </w:pPr>
    </w:p>
    <w:p w14:paraId="1F6BD220" w14:textId="0285B655"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Executive Summary</w:t>
      </w:r>
    </w:p>
    <w:p w14:paraId="5EB09911" w14:textId="37ED183D" w:rsidR="00EC0E9E" w:rsidRPr="005703CC" w:rsidRDefault="00EC0E9E" w:rsidP="005703CC">
      <w:pPr>
        <w:spacing w:line="276" w:lineRule="auto"/>
        <w:jc w:val="both"/>
        <w:rPr>
          <w:rFonts w:ascii="Arial" w:hAnsi="Arial" w:cs="Arial"/>
          <w:sz w:val="18"/>
          <w:szCs w:val="18"/>
        </w:rPr>
      </w:pPr>
    </w:p>
    <w:p w14:paraId="62DA9380"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 Resources NL (ASX: LKE OTC: LLKKF) is providing a clean solution to the delivery of </w:t>
      </w:r>
      <w:proofErr w:type="gramStart"/>
      <w:r w:rsidRPr="005703CC">
        <w:rPr>
          <w:rFonts w:ascii="Arial" w:hAnsi="Arial" w:cs="Arial"/>
          <w:sz w:val="18"/>
          <w:szCs w:val="18"/>
        </w:rPr>
        <w:t>high quality</w:t>
      </w:r>
      <w:proofErr w:type="gramEnd"/>
      <w:r w:rsidRPr="005703CC">
        <w:rPr>
          <w:rFonts w:ascii="Arial" w:hAnsi="Arial" w:cs="Arial"/>
          <w:sz w:val="18"/>
          <w:szCs w:val="18"/>
        </w:rPr>
        <w:t xml:space="preserve"> lithium into the battery materials supply chain powering the energy transition. Lake uses disruptive, ion exchange extraction technology, from Lilac Solutions Inc in California (Lilac), who is earning into the flagship </w:t>
      </w:r>
      <w:proofErr w:type="spellStart"/>
      <w:r w:rsidRPr="005703CC">
        <w:rPr>
          <w:rFonts w:ascii="Arial" w:hAnsi="Arial" w:cs="Arial"/>
          <w:sz w:val="18"/>
          <w:szCs w:val="18"/>
        </w:rPr>
        <w:t>Kachi</w:t>
      </w:r>
      <w:proofErr w:type="spellEnd"/>
      <w:r w:rsidRPr="005703CC">
        <w:rPr>
          <w:rFonts w:ascii="Arial" w:hAnsi="Arial" w:cs="Arial"/>
          <w:sz w:val="18"/>
          <w:szCs w:val="18"/>
        </w:rPr>
        <w:t xml:space="preserve"> Project, for efficient production of high purity lithium with significant ESG benefits. No mining is involved in the brine processing. </w:t>
      </w:r>
    </w:p>
    <w:p w14:paraId="6186DD77" w14:textId="77777777" w:rsidR="00EC0E9E" w:rsidRPr="005703CC" w:rsidRDefault="00EC0E9E" w:rsidP="005703CC">
      <w:pPr>
        <w:spacing w:line="276" w:lineRule="auto"/>
        <w:jc w:val="both"/>
        <w:rPr>
          <w:rFonts w:ascii="Arial" w:hAnsi="Arial" w:cs="Arial"/>
          <w:sz w:val="18"/>
          <w:szCs w:val="18"/>
        </w:rPr>
      </w:pPr>
    </w:p>
    <w:p w14:paraId="0A5E1AAA"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The </w:t>
      </w:r>
      <w:proofErr w:type="spellStart"/>
      <w:r w:rsidRPr="005703CC">
        <w:rPr>
          <w:rFonts w:ascii="Arial" w:hAnsi="Arial" w:cs="Arial"/>
          <w:sz w:val="18"/>
          <w:szCs w:val="18"/>
        </w:rPr>
        <w:t>Kachi</w:t>
      </w:r>
      <w:proofErr w:type="spellEnd"/>
      <w:r w:rsidRPr="005703CC">
        <w:rPr>
          <w:rFonts w:ascii="Arial" w:hAnsi="Arial" w:cs="Arial"/>
          <w:sz w:val="18"/>
          <w:szCs w:val="18"/>
        </w:rPr>
        <w:t xml:space="preserve"> Lithium Brine Project is targeting production at a rate of 50,000 </w:t>
      </w:r>
      <w:proofErr w:type="spellStart"/>
      <w:r w:rsidRPr="005703CC">
        <w:rPr>
          <w:rFonts w:ascii="Arial" w:hAnsi="Arial" w:cs="Arial"/>
          <w:sz w:val="18"/>
          <w:szCs w:val="18"/>
        </w:rPr>
        <w:t>tpa</w:t>
      </w:r>
      <w:proofErr w:type="spellEnd"/>
      <w:r w:rsidRPr="005703CC">
        <w:rPr>
          <w:rFonts w:ascii="Arial" w:hAnsi="Arial" w:cs="Arial"/>
          <w:sz w:val="18"/>
          <w:szCs w:val="18"/>
        </w:rPr>
        <w:t xml:space="preserve"> lithium carbonate. </w:t>
      </w:r>
      <w:proofErr w:type="spellStart"/>
      <w:r w:rsidRPr="005703CC">
        <w:rPr>
          <w:rFonts w:ascii="Arial" w:hAnsi="Arial" w:cs="Arial"/>
          <w:sz w:val="18"/>
          <w:szCs w:val="18"/>
        </w:rPr>
        <w:t>Kachi</w:t>
      </w:r>
      <w:proofErr w:type="spellEnd"/>
      <w:r w:rsidRPr="005703CC">
        <w:rPr>
          <w:rFonts w:ascii="Arial" w:hAnsi="Arial" w:cs="Arial"/>
          <w:sz w:val="18"/>
          <w:szCs w:val="18"/>
        </w:rPr>
        <w:t xml:space="preserve"> is indicatively financed into production with long dated low-cost project finance from the UK Export Finance and Canada's EDC for approximately 70% of the total finance required for </w:t>
      </w:r>
      <w:proofErr w:type="spellStart"/>
      <w:r w:rsidRPr="005703CC">
        <w:rPr>
          <w:rFonts w:ascii="Arial" w:hAnsi="Arial" w:cs="Arial"/>
          <w:sz w:val="18"/>
          <w:szCs w:val="18"/>
        </w:rPr>
        <w:t>Kachi’s</w:t>
      </w:r>
      <w:proofErr w:type="spellEnd"/>
      <w:r w:rsidRPr="005703CC">
        <w:rPr>
          <w:rFonts w:ascii="Arial" w:hAnsi="Arial" w:cs="Arial"/>
          <w:sz w:val="18"/>
          <w:szCs w:val="18"/>
        </w:rPr>
        <w:t xml:space="preserve"> development, subject to standard project finance terms (ASX release 11 Aug 2021). </w:t>
      </w:r>
    </w:p>
    <w:p w14:paraId="23FBE663" w14:textId="77777777" w:rsidR="00EC0E9E" w:rsidRPr="005703CC" w:rsidRDefault="00EC0E9E" w:rsidP="005703CC">
      <w:pPr>
        <w:spacing w:line="276" w:lineRule="auto"/>
        <w:jc w:val="both"/>
        <w:rPr>
          <w:rFonts w:ascii="Arial" w:hAnsi="Arial" w:cs="Arial"/>
          <w:sz w:val="18"/>
          <w:szCs w:val="18"/>
        </w:rPr>
      </w:pPr>
    </w:p>
    <w:p w14:paraId="6117F88B"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Lake’s development plan uses a cost-effective DLE method that enables Lake to come to market quickly at significant scale with strong ESG benefits, a low carbon (CO2) footprint, low </w:t>
      </w:r>
      <w:proofErr w:type="gramStart"/>
      <w:r w:rsidRPr="005703CC">
        <w:rPr>
          <w:rFonts w:ascii="Arial" w:hAnsi="Arial" w:cs="Arial"/>
          <w:sz w:val="18"/>
          <w:szCs w:val="18"/>
        </w:rPr>
        <w:t>water</w:t>
      </w:r>
      <w:proofErr w:type="gramEnd"/>
      <w:r w:rsidRPr="005703CC">
        <w:rPr>
          <w:rFonts w:ascii="Arial" w:hAnsi="Arial" w:cs="Arial"/>
          <w:sz w:val="18"/>
          <w:szCs w:val="18"/>
        </w:rPr>
        <w:t xml:space="preserve"> and low land use. </w:t>
      </w:r>
    </w:p>
    <w:p w14:paraId="70802FF5" w14:textId="77777777" w:rsidR="00EC0E9E" w:rsidRPr="005703CC" w:rsidRDefault="00EC0E9E" w:rsidP="005703CC">
      <w:pPr>
        <w:spacing w:line="276" w:lineRule="auto"/>
        <w:jc w:val="both"/>
        <w:rPr>
          <w:rFonts w:ascii="Arial" w:hAnsi="Arial" w:cs="Arial"/>
          <w:sz w:val="18"/>
          <w:szCs w:val="18"/>
        </w:rPr>
      </w:pPr>
    </w:p>
    <w:p w14:paraId="1DC7BEB1" w14:textId="00BCBD53"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High purity battery quality lithium carbonate (99.97% purity) has been produced (ASX release 20 Oct 2020) from pilot plant modules.</w:t>
      </w:r>
    </w:p>
    <w:p w14:paraId="63B7BB3E" w14:textId="1A972C2B" w:rsidR="00EC0E9E" w:rsidRPr="005703CC" w:rsidRDefault="00EC0E9E" w:rsidP="005703CC">
      <w:pPr>
        <w:spacing w:line="276" w:lineRule="auto"/>
        <w:jc w:val="both"/>
        <w:rPr>
          <w:rFonts w:ascii="Arial" w:hAnsi="Arial" w:cs="Arial"/>
          <w:sz w:val="18"/>
          <w:szCs w:val="18"/>
        </w:rPr>
      </w:pPr>
    </w:p>
    <w:p w14:paraId="42BD058A"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The </w:t>
      </w:r>
      <w:proofErr w:type="spellStart"/>
      <w:r w:rsidRPr="005703CC">
        <w:rPr>
          <w:rFonts w:ascii="Arial" w:hAnsi="Arial" w:cs="Arial"/>
          <w:sz w:val="18"/>
          <w:szCs w:val="18"/>
        </w:rPr>
        <w:t>Kachi</w:t>
      </w:r>
      <w:proofErr w:type="spellEnd"/>
      <w:r w:rsidRPr="005703CC">
        <w:rPr>
          <w:rFonts w:ascii="Arial" w:hAnsi="Arial" w:cs="Arial"/>
          <w:sz w:val="18"/>
          <w:szCs w:val="18"/>
        </w:rPr>
        <w:t xml:space="preserve"> demonstration plant installation is </w:t>
      </w:r>
      <w:proofErr w:type="gramStart"/>
      <w:r w:rsidRPr="005703CC">
        <w:rPr>
          <w:rFonts w:ascii="Arial" w:hAnsi="Arial" w:cs="Arial"/>
          <w:sz w:val="18"/>
          <w:szCs w:val="18"/>
        </w:rPr>
        <w:t>now in</w:t>
      </w:r>
      <w:proofErr w:type="gramEnd"/>
      <w:r w:rsidRPr="005703CC">
        <w:rPr>
          <w:rFonts w:ascii="Arial" w:hAnsi="Arial" w:cs="Arial"/>
          <w:sz w:val="18"/>
          <w:szCs w:val="18"/>
        </w:rPr>
        <w:t xml:space="preserve"> complete with commissioning conducted during the quarter, following extensive and successful test work in California. Whilst the test program is based on operating the demonstration plant for 1000 hours it is anticipated that the first samples of lithium chloride (eluate) produced from the demonstration plant will be sent for conversion into Lithium Carbonate once available. Lake proposes that this final Lithium product will then be qualified by a tier 1 battery maker to validate product specifications. </w:t>
      </w:r>
    </w:p>
    <w:p w14:paraId="1D64A710" w14:textId="77777777" w:rsidR="00EC0E9E" w:rsidRPr="005703CC" w:rsidRDefault="00EC0E9E" w:rsidP="005703CC">
      <w:pPr>
        <w:spacing w:line="276" w:lineRule="auto"/>
        <w:jc w:val="both"/>
        <w:rPr>
          <w:rFonts w:ascii="Arial" w:hAnsi="Arial" w:cs="Arial"/>
          <w:sz w:val="18"/>
          <w:szCs w:val="18"/>
        </w:rPr>
      </w:pPr>
    </w:p>
    <w:p w14:paraId="3486291D" w14:textId="3969E050"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Producing high purity </w:t>
      </w:r>
      <w:proofErr w:type="gramStart"/>
      <w:r w:rsidRPr="005703CC">
        <w:rPr>
          <w:rFonts w:ascii="Arial" w:hAnsi="Arial" w:cs="Arial"/>
          <w:sz w:val="18"/>
          <w:szCs w:val="18"/>
        </w:rPr>
        <w:t>product</w:t>
      </w:r>
      <w:proofErr w:type="gramEnd"/>
      <w:r w:rsidRPr="005703CC">
        <w:rPr>
          <w:rFonts w:ascii="Arial" w:hAnsi="Arial" w:cs="Arial"/>
          <w:sz w:val="18"/>
          <w:szCs w:val="18"/>
        </w:rPr>
        <w:t xml:space="preserve"> on site further de-risks the project for </w:t>
      </w:r>
      <w:proofErr w:type="spellStart"/>
      <w:r w:rsidRPr="005703CC">
        <w:rPr>
          <w:rFonts w:ascii="Arial" w:hAnsi="Arial" w:cs="Arial"/>
          <w:sz w:val="18"/>
          <w:szCs w:val="18"/>
        </w:rPr>
        <w:t>offtakers</w:t>
      </w:r>
      <w:proofErr w:type="spellEnd"/>
      <w:r w:rsidRPr="005703CC">
        <w:rPr>
          <w:rFonts w:ascii="Arial" w:hAnsi="Arial" w:cs="Arial"/>
          <w:sz w:val="18"/>
          <w:szCs w:val="18"/>
        </w:rPr>
        <w:t>, financiers and investors. Test work in California, USA continues to produce data for the Definitive Feasibility Study and product samples for testing.</w:t>
      </w:r>
    </w:p>
    <w:p w14:paraId="2DCF2C30" w14:textId="7FDF0014" w:rsidR="00EC0E9E" w:rsidRPr="005703CC" w:rsidRDefault="00EC0E9E" w:rsidP="005703CC">
      <w:pPr>
        <w:spacing w:line="276" w:lineRule="auto"/>
        <w:jc w:val="both"/>
        <w:rPr>
          <w:rFonts w:ascii="Arial" w:hAnsi="Arial" w:cs="Arial"/>
          <w:sz w:val="18"/>
          <w:szCs w:val="18"/>
        </w:rPr>
      </w:pPr>
    </w:p>
    <w:p w14:paraId="29130CE2" w14:textId="404A6798"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For full release see:</w:t>
      </w:r>
    </w:p>
    <w:p w14:paraId="017518E0" w14:textId="6429D033" w:rsidR="00EC0E9E" w:rsidRPr="005703CC" w:rsidRDefault="00000000" w:rsidP="005703CC">
      <w:pPr>
        <w:spacing w:line="276" w:lineRule="auto"/>
        <w:jc w:val="both"/>
        <w:rPr>
          <w:rFonts w:ascii="Arial" w:hAnsi="Arial" w:cs="Arial"/>
          <w:sz w:val="18"/>
          <w:szCs w:val="18"/>
        </w:rPr>
      </w:pPr>
      <w:hyperlink r:id="rId36" w:history="1">
        <w:r w:rsidR="00EC0E9E" w:rsidRPr="005703CC">
          <w:rPr>
            <w:rStyle w:val="Hyperlink"/>
            <w:rFonts w:ascii="Arial" w:hAnsi="Arial" w:cs="Arial"/>
            <w:sz w:val="18"/>
            <w:szCs w:val="18"/>
            <w:u w:val="none"/>
          </w:rPr>
          <w:t>https://lakeresources.com.au/wp-content/uploads/2022/10/lke_quarterly_activities_appendix_5b_cash_flow_report_31-oct-22.pdf</w:t>
        </w:r>
      </w:hyperlink>
    </w:p>
    <w:bookmarkEnd w:id="44"/>
    <w:bookmarkEnd w:id="45"/>
    <w:bookmarkEnd w:id="46"/>
    <w:p w14:paraId="714087BC" w14:textId="77777777" w:rsidR="0061313E" w:rsidRDefault="0061313E" w:rsidP="003A4392">
      <w:pPr>
        <w:spacing w:line="259" w:lineRule="auto"/>
        <w:jc w:val="both"/>
        <w:rPr>
          <w:rFonts w:ascii="Arial" w:hAnsi="Arial" w:cs="Arial"/>
          <w:b/>
          <w:bCs/>
          <w:sz w:val="22"/>
          <w:szCs w:val="22"/>
        </w:rPr>
      </w:pPr>
    </w:p>
    <w:p w14:paraId="5256829F" w14:textId="545F90BD" w:rsidR="00465C84" w:rsidRPr="005703CC" w:rsidRDefault="00465C84" w:rsidP="003A4392">
      <w:pPr>
        <w:spacing w:line="259" w:lineRule="auto"/>
        <w:jc w:val="both"/>
        <w:rPr>
          <w:rFonts w:ascii="Arial" w:hAnsi="Arial" w:cs="Arial"/>
          <w:b/>
          <w:bCs/>
          <w:sz w:val="22"/>
          <w:szCs w:val="22"/>
        </w:rPr>
      </w:pPr>
      <w:r w:rsidRPr="005703CC">
        <w:rPr>
          <w:rFonts w:ascii="Arial" w:hAnsi="Arial" w:cs="Arial"/>
          <w:b/>
          <w:bCs/>
          <w:sz w:val="22"/>
          <w:szCs w:val="22"/>
        </w:rPr>
        <w:t xml:space="preserve">Young Australian Mines Limited </w:t>
      </w:r>
    </w:p>
    <w:p w14:paraId="5BDDEC9F" w14:textId="77777777" w:rsidR="00465C84" w:rsidRPr="005703CC" w:rsidRDefault="00465C84" w:rsidP="003A4392">
      <w:pPr>
        <w:spacing w:line="259" w:lineRule="auto"/>
        <w:jc w:val="both"/>
        <w:rPr>
          <w:rFonts w:ascii="Arial" w:hAnsi="Arial" w:cs="Arial"/>
          <w:b/>
          <w:bCs/>
          <w:sz w:val="18"/>
          <w:szCs w:val="18"/>
        </w:rPr>
      </w:pPr>
    </w:p>
    <w:p w14:paraId="2799BA18"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YAML considers that White Range has strong potential to be brought into production and intends to shortly commence work to bring the project to development.</w:t>
      </w:r>
    </w:p>
    <w:p w14:paraId="4F84E83C" w14:textId="77777777" w:rsidR="00465C84" w:rsidRPr="005703CC" w:rsidRDefault="00465C84" w:rsidP="003A4392">
      <w:pPr>
        <w:spacing w:line="259" w:lineRule="auto"/>
        <w:jc w:val="both"/>
        <w:rPr>
          <w:rFonts w:ascii="Arial" w:hAnsi="Arial" w:cs="Arial"/>
          <w:bCs/>
          <w:sz w:val="18"/>
          <w:szCs w:val="18"/>
        </w:rPr>
      </w:pPr>
    </w:p>
    <w:p w14:paraId="38CE2482"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Ongoing exploration work (e.g., current drilling at the Young Australian deposit) suggests the potential for a higher head grade and additional Resources from existing deposits. This exploration work highlights the substantial prospectivity and the potential value upside associated with the project assets, in addition to the stated JORC Mineral Resources.</w:t>
      </w:r>
    </w:p>
    <w:p w14:paraId="575B597B" w14:textId="77777777" w:rsidR="00465C84" w:rsidRPr="005703CC" w:rsidRDefault="00465C84" w:rsidP="003A4392">
      <w:pPr>
        <w:spacing w:line="259" w:lineRule="auto"/>
        <w:jc w:val="both"/>
        <w:rPr>
          <w:rFonts w:ascii="Arial" w:hAnsi="Arial" w:cs="Arial"/>
          <w:bCs/>
          <w:sz w:val="18"/>
          <w:szCs w:val="18"/>
        </w:rPr>
      </w:pPr>
    </w:p>
    <w:p w14:paraId="66849DBF"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The copper market has seen strong supply-demand fundamentals over the past 12 months, underpinned by expectations of strong demand from top consumer China. The metal, used in power and construction, has seen benchmark prices on the London Metal Exchange rise more than 20 per cent this year. Moreover, the consensus view among brokers is that tight supply in the global refined copper market would result in the base case for copper remaining solid, with few indications that demand will slow.</w:t>
      </w:r>
    </w:p>
    <w:p w14:paraId="08A48EF8" w14:textId="77777777" w:rsidR="00465C84" w:rsidRPr="005703CC" w:rsidRDefault="00465C84" w:rsidP="003A4392">
      <w:pPr>
        <w:spacing w:line="259" w:lineRule="auto"/>
        <w:jc w:val="both"/>
        <w:rPr>
          <w:rFonts w:ascii="Arial" w:hAnsi="Arial" w:cs="Arial"/>
          <w:bCs/>
          <w:sz w:val="18"/>
          <w:szCs w:val="18"/>
        </w:rPr>
      </w:pPr>
    </w:p>
    <w:p w14:paraId="2C0D66C2"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YAML believes that the White Range purchase will allow it to take advantage of this projected strong demand cycle and bring the project into operation during a period of forecast solid copper prices.</w:t>
      </w:r>
    </w:p>
    <w:p w14:paraId="192BEFD4" w14:textId="77777777" w:rsidR="00465C84" w:rsidRPr="005703CC" w:rsidRDefault="00465C84" w:rsidP="003A4392">
      <w:pPr>
        <w:spacing w:line="259" w:lineRule="auto"/>
        <w:jc w:val="both"/>
        <w:rPr>
          <w:rFonts w:ascii="Arial" w:hAnsi="Arial" w:cs="Arial"/>
          <w:b/>
          <w:bCs/>
          <w:sz w:val="18"/>
          <w:szCs w:val="18"/>
        </w:rPr>
      </w:pPr>
    </w:p>
    <w:p w14:paraId="459C5934" w14:textId="77777777" w:rsidR="00465C84" w:rsidRPr="005703CC" w:rsidRDefault="00000000" w:rsidP="003A4392">
      <w:pPr>
        <w:spacing w:line="259" w:lineRule="auto"/>
        <w:jc w:val="both"/>
        <w:rPr>
          <w:rFonts w:ascii="Arial" w:hAnsi="Arial" w:cs="Arial"/>
          <w:bCs/>
          <w:sz w:val="18"/>
          <w:szCs w:val="18"/>
        </w:rPr>
      </w:pPr>
      <w:hyperlink r:id="rId37" w:history="1">
        <w:r w:rsidR="00465C84" w:rsidRPr="005703CC">
          <w:rPr>
            <w:rStyle w:val="Hyperlink"/>
            <w:rFonts w:ascii="Arial" w:hAnsi="Arial" w:cs="Arial"/>
            <w:bCs/>
            <w:sz w:val="18"/>
            <w:szCs w:val="18"/>
            <w:u w:val="none"/>
          </w:rPr>
          <w:t>https://www.yamines.com.au/corporate/about-us/</w:t>
        </w:r>
      </w:hyperlink>
    </w:p>
    <w:p w14:paraId="73E51685" w14:textId="3B233B90" w:rsidR="00FE2DDF" w:rsidRPr="003A4392" w:rsidRDefault="00FE2DDF" w:rsidP="003A4392">
      <w:pPr>
        <w:spacing w:line="259" w:lineRule="auto"/>
        <w:jc w:val="both"/>
        <w:rPr>
          <w:rStyle w:val="Hyperlink"/>
          <w:rFonts w:ascii="Arial" w:hAnsi="Arial" w:cs="Arial"/>
          <w:b/>
          <w:color w:val="auto"/>
          <w:sz w:val="16"/>
          <w:szCs w:val="16"/>
          <w:u w:val="none"/>
        </w:rPr>
      </w:pPr>
    </w:p>
    <w:p w14:paraId="51B0C3FA" w14:textId="055B1E4C" w:rsidR="00FF706A" w:rsidRPr="003A4392" w:rsidRDefault="00FF706A" w:rsidP="003A4392">
      <w:pPr>
        <w:spacing w:line="259" w:lineRule="auto"/>
        <w:jc w:val="both"/>
        <w:rPr>
          <w:rStyle w:val="Hyperlink"/>
          <w:rFonts w:ascii="Arial" w:hAnsi="Arial" w:cs="Arial"/>
          <w:b/>
          <w:color w:val="auto"/>
          <w:sz w:val="16"/>
          <w:szCs w:val="16"/>
          <w:u w:val="none"/>
        </w:rPr>
      </w:pPr>
    </w:p>
    <w:p w14:paraId="4302C48C" w14:textId="77777777" w:rsidR="004D7F4A" w:rsidRPr="005703CC" w:rsidRDefault="004D7F4A" w:rsidP="003A4392">
      <w:pPr>
        <w:autoSpaceDE w:val="0"/>
        <w:autoSpaceDN w:val="0"/>
        <w:jc w:val="center"/>
        <w:rPr>
          <w:rFonts w:ascii="Arial" w:hAnsi="Arial" w:cs="Arial"/>
          <w:color w:val="000000"/>
          <w:sz w:val="22"/>
          <w:szCs w:val="22"/>
        </w:rPr>
      </w:pPr>
      <w:r w:rsidRPr="005703CC">
        <w:rPr>
          <w:rFonts w:ascii="Arial" w:hAnsi="Arial" w:cs="Arial"/>
          <w:color w:val="FF0000"/>
          <w:sz w:val="22"/>
          <w:szCs w:val="22"/>
        </w:rPr>
        <w:t xml:space="preserve"># </w:t>
      </w:r>
      <w:proofErr w:type="spellStart"/>
      <w:r w:rsidRPr="005703CC">
        <w:rPr>
          <w:rFonts w:ascii="Arial" w:hAnsi="Arial" w:cs="Arial"/>
          <w:color w:val="FF0000"/>
          <w:sz w:val="22"/>
          <w:szCs w:val="22"/>
        </w:rPr>
        <w:t>Acquisdata</w:t>
      </w:r>
      <w:proofErr w:type="spellEnd"/>
      <w:r w:rsidRPr="005703CC">
        <w:rPr>
          <w:rFonts w:ascii="Arial" w:hAnsi="Arial" w:cs="Arial"/>
          <w:color w:val="FF0000"/>
          <w:sz w:val="22"/>
          <w:szCs w:val="22"/>
        </w:rPr>
        <w:t xml:space="preserve">: Up to date business intelligence reports covering developments in the world’s fastest growing industries </w:t>
      </w:r>
      <w:hyperlink r:id="rId38" w:history="1">
        <w:r w:rsidRPr="005703CC">
          <w:rPr>
            <w:rStyle w:val="Hyperlink"/>
            <w:rFonts w:ascii="Arial" w:hAnsi="Arial" w:cs="Arial"/>
            <w:sz w:val="22"/>
            <w:szCs w:val="22"/>
            <w:u w:val="none"/>
          </w:rPr>
          <w:t>www.acquisdata.com</w:t>
        </w:r>
      </w:hyperlink>
      <w:r w:rsidRPr="005703CC">
        <w:rPr>
          <w:rFonts w:ascii="Arial" w:hAnsi="Arial" w:cs="Arial"/>
          <w:color w:val="FF0000"/>
          <w:sz w:val="22"/>
          <w:szCs w:val="22"/>
        </w:rPr>
        <w:t xml:space="preserve"> #</w:t>
      </w:r>
    </w:p>
    <w:p w14:paraId="5C3AF49E" w14:textId="77777777" w:rsidR="004D7F4A" w:rsidRPr="003A4392" w:rsidRDefault="004D7F4A" w:rsidP="003A4392">
      <w:pPr>
        <w:rPr>
          <w:rFonts w:ascii="Arial" w:hAnsi="Arial" w:cs="Arial"/>
          <w:sz w:val="18"/>
          <w:szCs w:val="18"/>
        </w:rPr>
      </w:pPr>
    </w:p>
    <w:p w14:paraId="5CC72F5B" w14:textId="77777777" w:rsidR="004D7F4A" w:rsidRPr="005703CC" w:rsidRDefault="004D7F4A" w:rsidP="003A4392">
      <w:pPr>
        <w:jc w:val="center"/>
        <w:rPr>
          <w:rFonts w:ascii="Arial" w:hAnsi="Arial" w:cs="Arial"/>
          <w:sz w:val="18"/>
          <w:szCs w:val="18"/>
        </w:rPr>
      </w:pPr>
      <w:r w:rsidRPr="005703CC">
        <w:rPr>
          <w:rFonts w:ascii="Arial" w:hAnsi="Arial" w:cs="Arial"/>
          <w:color w:val="FF0000"/>
          <w:sz w:val="22"/>
          <w:szCs w:val="22"/>
        </w:rPr>
        <w:t xml:space="preserve"># </w:t>
      </w:r>
      <w:proofErr w:type="spellStart"/>
      <w:r w:rsidRPr="005703CC">
        <w:rPr>
          <w:rFonts w:ascii="Arial" w:hAnsi="Arial" w:cs="Arial"/>
          <w:color w:val="FF0000"/>
          <w:sz w:val="22"/>
          <w:szCs w:val="22"/>
        </w:rPr>
        <w:t>Reportal</w:t>
      </w:r>
      <w:proofErr w:type="spellEnd"/>
      <w:r w:rsidRPr="005703CC">
        <w:rPr>
          <w:rFonts w:ascii="Arial" w:hAnsi="Arial" w:cs="Arial"/>
          <w:color w:val="FF0000"/>
          <w:sz w:val="22"/>
          <w:szCs w:val="22"/>
        </w:rPr>
        <w:t xml:space="preserve">: a vast archive of corporate documents from listed companies around the world </w:t>
      </w:r>
      <w:hyperlink r:id="rId39" w:history="1">
        <w:r w:rsidRPr="005703CC">
          <w:rPr>
            <w:rStyle w:val="Hyperlink"/>
            <w:rFonts w:ascii="Arial" w:hAnsi="Arial" w:cs="Arial"/>
            <w:sz w:val="22"/>
            <w:szCs w:val="22"/>
            <w:u w:val="none"/>
          </w:rPr>
          <w:t>www.reportaldata.com</w:t>
        </w:r>
      </w:hyperlink>
      <w:r w:rsidRPr="005703CC">
        <w:rPr>
          <w:rFonts w:ascii="Arial" w:hAnsi="Arial" w:cs="Arial"/>
          <w:color w:val="FF0000"/>
          <w:sz w:val="22"/>
          <w:szCs w:val="22"/>
        </w:rPr>
        <w:t xml:space="preserve"> #</w:t>
      </w:r>
    </w:p>
    <w:p w14:paraId="2FFA2E18" w14:textId="77777777" w:rsidR="00DA4A3A" w:rsidRPr="00DA4A3A" w:rsidRDefault="00DA4A3A" w:rsidP="003A4392">
      <w:pPr>
        <w:jc w:val="both"/>
        <w:rPr>
          <w:rFonts w:ascii="Arial" w:hAnsi="Arial" w:cs="Arial"/>
          <w:b/>
          <w:sz w:val="18"/>
          <w:szCs w:val="18"/>
        </w:rPr>
      </w:pPr>
    </w:p>
    <w:p w14:paraId="6EF2D0E7" w14:textId="77777777" w:rsidR="00DA4A3A" w:rsidRPr="00DA4A3A" w:rsidRDefault="00DA4A3A" w:rsidP="00DA4A3A">
      <w:pPr>
        <w:spacing w:line="276" w:lineRule="auto"/>
        <w:jc w:val="both"/>
        <w:rPr>
          <w:rFonts w:ascii="Arial" w:hAnsi="Arial" w:cs="Arial"/>
          <w:bCs/>
          <w:sz w:val="18"/>
          <w:szCs w:val="18"/>
        </w:rPr>
      </w:pPr>
      <w:r w:rsidRPr="00DA4A3A">
        <w:rPr>
          <w:rFonts w:ascii="Arial" w:hAnsi="Arial" w:cs="Arial"/>
          <w:bCs/>
          <w:sz w:val="18"/>
          <w:szCs w:val="18"/>
        </w:rPr>
        <w:t>ACQ_REF: IS/35617/20230104/AUS/50/19</w:t>
      </w:r>
    </w:p>
    <w:p w14:paraId="71B521A0" w14:textId="707DD7FE" w:rsidR="00DF3C7E" w:rsidRPr="00DA4A3A" w:rsidRDefault="00DA4A3A" w:rsidP="00DA4A3A">
      <w:pPr>
        <w:spacing w:line="276" w:lineRule="auto"/>
        <w:jc w:val="both"/>
        <w:rPr>
          <w:rFonts w:ascii="Arial" w:hAnsi="Arial" w:cs="Arial"/>
          <w:bCs/>
          <w:sz w:val="18"/>
          <w:szCs w:val="18"/>
        </w:rPr>
      </w:pPr>
      <w:r w:rsidRPr="00DA4A3A">
        <w:rPr>
          <w:rFonts w:ascii="Arial" w:hAnsi="Arial" w:cs="Arial"/>
          <w:bCs/>
          <w:sz w:val="18"/>
          <w:szCs w:val="18"/>
        </w:rPr>
        <w:t xml:space="preserve">ACQ_AUTHOR: Associate/Danny </w:t>
      </w:r>
      <w:proofErr w:type="spellStart"/>
      <w:r w:rsidRPr="00DA4A3A">
        <w:rPr>
          <w:rFonts w:ascii="Arial" w:hAnsi="Arial" w:cs="Arial"/>
          <w:bCs/>
          <w:sz w:val="18"/>
          <w:szCs w:val="18"/>
        </w:rPr>
        <w:t>Cliffson</w:t>
      </w:r>
      <w:proofErr w:type="spellEnd"/>
      <w:r w:rsidRPr="00DA4A3A">
        <w:rPr>
          <w:rFonts w:ascii="Arial" w:hAnsi="Arial" w:cs="Arial"/>
          <w:bCs/>
          <w:sz w:val="18"/>
          <w:szCs w:val="18"/>
        </w:rPr>
        <w:t xml:space="preserve"> Crispin </w:t>
      </w:r>
      <w:proofErr w:type="spellStart"/>
      <w:r w:rsidRPr="00DA4A3A">
        <w:rPr>
          <w:rFonts w:ascii="Arial" w:hAnsi="Arial" w:cs="Arial"/>
          <w:bCs/>
          <w:sz w:val="18"/>
          <w:szCs w:val="18"/>
        </w:rPr>
        <w:t>Benos</w:t>
      </w:r>
      <w:proofErr w:type="spellEnd"/>
    </w:p>
    <w:sectPr w:rsidR="00DF3C7E" w:rsidRPr="00DA4A3A" w:rsidSect="005703C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5B80C" w14:textId="77777777" w:rsidR="007B4A37" w:rsidRDefault="007B4A37" w:rsidP="00F8045B">
      <w:r>
        <w:separator/>
      </w:r>
    </w:p>
  </w:endnote>
  <w:endnote w:type="continuationSeparator" w:id="0">
    <w:p w14:paraId="195254FA" w14:textId="77777777" w:rsidR="007B4A37" w:rsidRDefault="007B4A37" w:rsidP="00F8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DEEE" w14:textId="77777777" w:rsidR="005703CC" w:rsidRPr="001B2718" w:rsidRDefault="005703CC" w:rsidP="008E3B90">
    <w:pPr>
      <w:pStyle w:val="Footer"/>
      <w:framePr w:wrap="around" w:vAnchor="text" w:hAnchor="margin" w:xAlign="center" w:y="1"/>
      <w:rPr>
        <w:rStyle w:val="PageNumber"/>
        <w:rFonts w:ascii="Arial" w:hAnsi="Arial" w:cs="Arial"/>
        <w:sz w:val="16"/>
        <w:szCs w:val="16"/>
      </w:rPr>
    </w:pPr>
    <w:r w:rsidRPr="001B2718">
      <w:rPr>
        <w:rStyle w:val="PageNumber"/>
        <w:rFonts w:ascii="Arial" w:hAnsi="Arial" w:cs="Arial"/>
        <w:sz w:val="16"/>
        <w:szCs w:val="16"/>
      </w:rPr>
      <w:fldChar w:fldCharType="begin"/>
    </w:r>
    <w:r w:rsidRPr="001B2718">
      <w:rPr>
        <w:rStyle w:val="PageNumber"/>
        <w:rFonts w:ascii="Arial" w:hAnsi="Arial" w:cs="Arial"/>
        <w:sz w:val="16"/>
        <w:szCs w:val="16"/>
      </w:rPr>
      <w:instrText xml:space="preserve">PAGE  </w:instrText>
    </w:r>
    <w:r w:rsidRPr="001B2718">
      <w:rPr>
        <w:rStyle w:val="PageNumber"/>
        <w:rFonts w:ascii="Arial" w:hAnsi="Arial" w:cs="Arial"/>
        <w:sz w:val="16"/>
        <w:szCs w:val="16"/>
      </w:rPr>
      <w:fldChar w:fldCharType="separate"/>
    </w:r>
    <w:r>
      <w:rPr>
        <w:rStyle w:val="PageNumber"/>
        <w:rFonts w:ascii="Arial" w:hAnsi="Arial" w:cs="Arial"/>
        <w:sz w:val="16"/>
        <w:szCs w:val="16"/>
      </w:rPr>
      <w:t>2</w:t>
    </w:r>
    <w:r w:rsidRPr="001B2718">
      <w:rPr>
        <w:rStyle w:val="PageNumber"/>
        <w:rFonts w:ascii="Arial" w:hAnsi="Arial" w:cs="Arial"/>
        <w:sz w:val="16"/>
        <w:szCs w:val="16"/>
      </w:rPr>
      <w:fldChar w:fldCharType="end"/>
    </w:r>
  </w:p>
  <w:p w14:paraId="2F2F8AD8" w14:textId="1B9B188B" w:rsidR="005703CC" w:rsidRDefault="00DA4A3A" w:rsidP="00DA4A3A">
    <w:pPr>
      <w:pStyle w:val="Footer"/>
    </w:pPr>
    <w:r w:rsidRPr="00DA4A3A">
      <w:rPr>
        <w:rFonts w:ascii="Arial" w:hAnsi="Arial" w:cs="Arial"/>
        <w:color w:val="FF6600"/>
        <w:sz w:val="16"/>
        <w:szCs w:val="16"/>
      </w:rPr>
      <w:t>4 January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ADC1" w14:textId="77777777" w:rsidR="007B4A37" w:rsidRDefault="007B4A37" w:rsidP="00F8045B">
      <w:r>
        <w:separator/>
      </w:r>
    </w:p>
  </w:footnote>
  <w:footnote w:type="continuationSeparator" w:id="0">
    <w:p w14:paraId="13F108A1" w14:textId="77777777" w:rsidR="007B4A37" w:rsidRDefault="007B4A37" w:rsidP="00F80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82DD" w14:textId="77777777" w:rsidR="005703CC" w:rsidRPr="000B6418" w:rsidRDefault="005703CC" w:rsidP="008E3B90">
    <w:pPr>
      <w:pStyle w:val="Header"/>
      <w:rPr>
        <w:rFonts w:ascii="Arial" w:hAnsi="Arial" w:cs="Arial"/>
        <w:color w:val="FF6600"/>
        <w:sz w:val="16"/>
        <w:szCs w:val="16"/>
      </w:rPr>
    </w:pPr>
    <w:r>
      <w:rPr>
        <w:rFonts w:ascii="Arial" w:hAnsi="Arial" w:cs="Arial"/>
        <w:b/>
        <w:bCs/>
        <w:noProof/>
        <w:sz w:val="22"/>
        <w:szCs w:val="22"/>
      </w:rPr>
      <w:drawing>
        <wp:anchor distT="0" distB="0" distL="114300" distR="114300" simplePos="0" relativeHeight="251659264" behindDoc="0" locked="0" layoutInCell="1" allowOverlap="1" wp14:anchorId="581184A9" wp14:editId="331B3983">
          <wp:simplePos x="0" y="0"/>
          <wp:positionH relativeFrom="column">
            <wp:posOffset>4271645</wp:posOffset>
          </wp:positionH>
          <wp:positionV relativeFrom="paragraph">
            <wp:posOffset>114300</wp:posOffset>
          </wp:positionV>
          <wp:extent cx="231140" cy="2311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gif"/>
                  <pic:cNvPicPr/>
                </pic:nvPicPr>
                <pic:blipFill rotWithShape="1">
                  <a:blip r:embed="rId1">
                    <a:extLst>
                      <a:ext uri="{28A0092B-C50C-407E-A947-70E740481C1C}">
                        <a14:useLocalDpi xmlns:a14="http://schemas.microsoft.com/office/drawing/2010/main" val="0"/>
                      </a:ext>
                    </a:extLst>
                  </a:blip>
                  <a:srcRect l="-1063" t="-1063" r="-1063" b="-1063"/>
                  <a:stretch/>
                </pic:blipFill>
                <pic:spPr>
                  <a:xfrm>
                    <a:off x="0" y="0"/>
                    <a:ext cx="231140" cy="231140"/>
                  </a:xfrm>
                  <a:prstGeom prst="rect">
                    <a:avLst/>
                  </a:prstGeom>
                </pic:spPr>
              </pic:pic>
            </a:graphicData>
          </a:graphic>
        </wp:anchor>
      </w:drawing>
    </w:r>
    <w:r>
      <w:rPr>
        <w:rFonts w:ascii="Arial" w:hAnsi="Arial"/>
        <w:b/>
        <w:noProof/>
        <w:color w:val="FF6600"/>
        <w:sz w:val="16"/>
        <w:szCs w:val="16"/>
      </w:rPr>
      <w:drawing>
        <wp:anchor distT="0" distB="0" distL="114300" distR="114300" simplePos="0" relativeHeight="251660288" behindDoc="0" locked="0" layoutInCell="1" allowOverlap="1" wp14:anchorId="367A2291" wp14:editId="068CF590">
          <wp:simplePos x="0" y="0"/>
          <wp:positionH relativeFrom="column">
            <wp:posOffset>4275455</wp:posOffset>
          </wp:positionH>
          <wp:positionV relativeFrom="paragraph">
            <wp:posOffset>-223520</wp:posOffset>
          </wp:positionV>
          <wp:extent cx="227330" cy="227330"/>
          <wp:effectExtent l="0" t="0" r="127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itter.gif"/>
                  <pic:cNvPicPr/>
                </pic:nvPicPr>
                <pic:blipFill>
                  <a:blip r:embed="rId2">
                    <a:extLst>
                      <a:ext uri="{28A0092B-C50C-407E-A947-70E740481C1C}">
                        <a14:useLocalDpi xmlns:a14="http://schemas.microsoft.com/office/drawing/2010/main" val="0"/>
                      </a:ext>
                    </a:extLst>
                  </a:blip>
                  <a:stretch>
                    <a:fillRect/>
                  </a:stretch>
                </pic:blipFill>
                <pic:spPr>
                  <a:xfrm>
                    <a:off x="0" y="0"/>
                    <a:ext cx="227330" cy="22733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68B54377" wp14:editId="0CEA283D">
              <wp:simplePos x="0" y="0"/>
              <wp:positionH relativeFrom="column">
                <wp:posOffset>4565650</wp:posOffset>
              </wp:positionH>
              <wp:positionV relativeFrom="paragraph">
                <wp:posOffset>113665</wp:posOffset>
              </wp:positionV>
              <wp:extent cx="1947545" cy="230505"/>
              <wp:effectExtent l="0" t="0" r="8255" b="2349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754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8D2054"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https://www.facebook.com/acquisdata/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54377" id="_x0000_t202" coordsize="21600,21600" o:spt="202" path="m,l,21600r21600,l21600,xe">
              <v:stroke joinstyle="miter"/>
              <v:path gradientshapeok="t" o:connecttype="rect"/>
            </v:shapetype>
            <v:shape id="Text Box 3" o:spid="_x0000_s1026" type="#_x0000_t202" style="position:absolute;margin-left:359.5pt;margin-top:8.95pt;width:153.3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" filled="f" stroked="f">
              <v:textbox inset="0,0,0,0">
                <w:txbxContent>
                  <w:p w14:paraId="238D2054"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https://www.facebook.com/acquisdata/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16773E" wp14:editId="0EE93927">
              <wp:simplePos x="0" y="0"/>
              <wp:positionH relativeFrom="column">
                <wp:posOffset>4565650</wp:posOffset>
              </wp:positionH>
              <wp:positionV relativeFrom="paragraph">
                <wp:posOffset>-219075</wp:posOffset>
              </wp:positionV>
              <wp:extent cx="1435100" cy="221615"/>
              <wp:effectExtent l="0" t="0" r="1270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100" cy="2216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1DFEE5"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https://twitter.com/acquisdata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6773E" id="Text Box 2" o:spid="_x0000_s1027" type="#_x0000_t202" style="position:absolute;margin-left:359.5pt;margin-top:-17.25pt;width:113pt;height:1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" filled="f" stroked="f">
              <v:textbox inset="0,0,0,0">
                <w:txbxContent>
                  <w:p w14:paraId="781DFEE5"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https://twitter.com/acquisdata</w:t>
                    </w:r>
                  </w:p>
                </w:txbxContent>
              </v:textbox>
            </v:shape>
          </w:pict>
        </mc:Fallback>
      </mc:AlternateContent>
    </w:r>
    <w:r w:rsidRPr="004662F0">
      <w:rPr>
        <w:rFonts w:ascii="Arial" w:hAnsi="Arial" w:cs="Arial"/>
        <w:b/>
        <w:color w:val="FF6600"/>
        <w:sz w:val="16"/>
        <w:szCs w:val="16"/>
      </w:rPr>
      <w:t>Australia Specialty Minerals</w:t>
    </w:r>
    <w:r w:rsidRPr="0093301E">
      <w:rPr>
        <w:rFonts w:ascii="Arial" w:hAnsi="Arial"/>
        <w:b/>
        <w:color w:val="FF6600"/>
        <w:sz w:val="16"/>
        <w:szCs w:val="16"/>
      </w:rPr>
      <w:tab/>
    </w:r>
  </w:p>
  <w:p w14:paraId="745132DF" w14:textId="77777777" w:rsidR="005703CC" w:rsidRPr="0093301E" w:rsidRDefault="005703CC" w:rsidP="008E3B90">
    <w:pPr>
      <w:rPr>
        <w:rFonts w:ascii="Arial" w:hAnsi="Arial" w:cs="Arial"/>
        <w:b/>
        <w:bCs/>
        <w:sz w:val="22"/>
        <w:szCs w:val="22"/>
      </w:rPr>
    </w:pPr>
    <w:r w:rsidRPr="0093301E">
      <w:rPr>
        <w:rFonts w:ascii="Arial" w:hAnsi="Arial"/>
        <w:b/>
        <w:color w:val="FF6600"/>
        <w:sz w:val="16"/>
        <w:szCs w:val="16"/>
      </w:rPr>
      <w:tab/>
    </w:r>
    <w:r w:rsidRPr="0093301E">
      <w:rPr>
        <w:rFonts w:ascii="Arial" w:hAnsi="Arial"/>
        <w:b/>
        <w:color w:val="FF6600"/>
        <w:sz w:val="16"/>
        <w:szCs w:val="16"/>
      </w:rPr>
      <w:tab/>
    </w:r>
  </w:p>
  <w:p w14:paraId="6A198600" w14:textId="77777777" w:rsidR="005703CC" w:rsidRDefault="005703CC" w:rsidP="008E3B90">
    <w:pPr>
      <w:pStyle w:val="Header"/>
    </w:pPr>
    <w:r>
      <w:rPr>
        <w:noProof/>
      </w:rPr>
      <mc:AlternateContent>
        <mc:Choice Requires="wps">
          <w:drawing>
            <wp:anchor distT="0" distB="0" distL="114300" distR="114300" simplePos="0" relativeHeight="251663360" behindDoc="0" locked="0" layoutInCell="1" allowOverlap="1" wp14:anchorId="2442466A" wp14:editId="1D9421A8">
              <wp:simplePos x="0" y="0"/>
              <wp:positionH relativeFrom="column">
                <wp:posOffset>-977265</wp:posOffset>
              </wp:positionH>
              <wp:positionV relativeFrom="paragraph">
                <wp:posOffset>182245</wp:posOffset>
              </wp:positionV>
              <wp:extent cx="8001000" cy="4445"/>
              <wp:effectExtent l="0" t="0" r="25400" b="46355"/>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0" cy="4445"/>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1B50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14.35pt" to="553.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" strokecolor="#7f7f7f [1612]" strokeweight=".25pt">
              <v:stroke joinstyle="miter"/>
              <o:lock v:ext="edit" shapetype="f"/>
            </v:line>
          </w:pict>
        </mc:Fallback>
      </mc:AlternateContent>
    </w:r>
  </w:p>
  <w:p w14:paraId="7036AAE7" w14:textId="77777777" w:rsidR="005703CC" w:rsidRPr="008E3B90" w:rsidRDefault="005703CC" w:rsidP="008E3B90">
    <w:pPr>
      <w:pStyle w:val="Header"/>
      <w:rPr>
        <w:sz w:val="16"/>
        <w:szCs w:val="16"/>
      </w:rPr>
    </w:pPr>
  </w:p>
  <w:p w14:paraId="3C22F719" w14:textId="246E4324" w:rsidR="005703CC" w:rsidRPr="008E3B90" w:rsidRDefault="005703CC">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9ED"/>
    <w:multiLevelType w:val="hybridMultilevel"/>
    <w:tmpl w:val="3688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27BB8"/>
    <w:multiLevelType w:val="hybridMultilevel"/>
    <w:tmpl w:val="318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1691D"/>
    <w:multiLevelType w:val="hybridMultilevel"/>
    <w:tmpl w:val="98A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06346"/>
    <w:multiLevelType w:val="hybridMultilevel"/>
    <w:tmpl w:val="811A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76A44"/>
    <w:multiLevelType w:val="hybridMultilevel"/>
    <w:tmpl w:val="09F6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F185E"/>
    <w:multiLevelType w:val="hybridMultilevel"/>
    <w:tmpl w:val="0658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B59C6"/>
    <w:multiLevelType w:val="hybridMultilevel"/>
    <w:tmpl w:val="A72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8305E"/>
    <w:multiLevelType w:val="hybridMultilevel"/>
    <w:tmpl w:val="82EE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D386A"/>
    <w:multiLevelType w:val="hybridMultilevel"/>
    <w:tmpl w:val="E912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A3E26"/>
    <w:multiLevelType w:val="hybridMultilevel"/>
    <w:tmpl w:val="026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1392A"/>
    <w:multiLevelType w:val="hybridMultilevel"/>
    <w:tmpl w:val="5D52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E7EA4"/>
    <w:multiLevelType w:val="hybridMultilevel"/>
    <w:tmpl w:val="4F6C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85B9B"/>
    <w:multiLevelType w:val="hybridMultilevel"/>
    <w:tmpl w:val="41BA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4137A"/>
    <w:multiLevelType w:val="hybridMultilevel"/>
    <w:tmpl w:val="D11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86682"/>
    <w:multiLevelType w:val="hybridMultilevel"/>
    <w:tmpl w:val="B16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510C7"/>
    <w:multiLevelType w:val="hybridMultilevel"/>
    <w:tmpl w:val="AE6E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F1D11"/>
    <w:multiLevelType w:val="hybridMultilevel"/>
    <w:tmpl w:val="B4A0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D7AAE"/>
    <w:multiLevelType w:val="hybridMultilevel"/>
    <w:tmpl w:val="6B44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20140"/>
    <w:multiLevelType w:val="hybridMultilevel"/>
    <w:tmpl w:val="6A3A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8735B"/>
    <w:multiLevelType w:val="hybridMultilevel"/>
    <w:tmpl w:val="8F6C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B0206"/>
    <w:multiLevelType w:val="hybridMultilevel"/>
    <w:tmpl w:val="A01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61234"/>
    <w:multiLevelType w:val="hybridMultilevel"/>
    <w:tmpl w:val="2A88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732A1"/>
    <w:multiLevelType w:val="hybridMultilevel"/>
    <w:tmpl w:val="34F4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8C49EF"/>
    <w:multiLevelType w:val="hybridMultilevel"/>
    <w:tmpl w:val="3752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54750"/>
    <w:multiLevelType w:val="hybridMultilevel"/>
    <w:tmpl w:val="2D14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3274B"/>
    <w:multiLevelType w:val="hybridMultilevel"/>
    <w:tmpl w:val="5F2A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8400E"/>
    <w:multiLevelType w:val="hybridMultilevel"/>
    <w:tmpl w:val="41FA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06079E"/>
    <w:multiLevelType w:val="hybridMultilevel"/>
    <w:tmpl w:val="CF5E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876662"/>
    <w:multiLevelType w:val="hybridMultilevel"/>
    <w:tmpl w:val="FC3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884B44"/>
    <w:multiLevelType w:val="hybridMultilevel"/>
    <w:tmpl w:val="7892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3E0392"/>
    <w:multiLevelType w:val="hybridMultilevel"/>
    <w:tmpl w:val="5DA6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A602E0"/>
    <w:multiLevelType w:val="hybridMultilevel"/>
    <w:tmpl w:val="FE30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70220"/>
    <w:multiLevelType w:val="hybridMultilevel"/>
    <w:tmpl w:val="6B14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7424F2"/>
    <w:multiLevelType w:val="hybridMultilevel"/>
    <w:tmpl w:val="4538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075D1"/>
    <w:multiLevelType w:val="hybridMultilevel"/>
    <w:tmpl w:val="4E7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875999">
    <w:abstractNumId w:val="14"/>
  </w:num>
  <w:num w:numId="2" w16cid:durableId="1422918535">
    <w:abstractNumId w:val="11"/>
  </w:num>
  <w:num w:numId="3" w16cid:durableId="1492868210">
    <w:abstractNumId w:val="30"/>
  </w:num>
  <w:num w:numId="4" w16cid:durableId="303510525">
    <w:abstractNumId w:val="28"/>
  </w:num>
  <w:num w:numId="5" w16cid:durableId="1210143462">
    <w:abstractNumId w:val="7"/>
  </w:num>
  <w:num w:numId="6" w16cid:durableId="1467891936">
    <w:abstractNumId w:val="25"/>
  </w:num>
  <w:num w:numId="7" w16cid:durableId="1106585781">
    <w:abstractNumId w:val="13"/>
  </w:num>
  <w:num w:numId="8" w16cid:durableId="1728987632">
    <w:abstractNumId w:val="8"/>
  </w:num>
  <w:num w:numId="9" w16cid:durableId="356734489">
    <w:abstractNumId w:val="24"/>
  </w:num>
  <w:num w:numId="10" w16cid:durableId="1022784692">
    <w:abstractNumId w:val="27"/>
  </w:num>
  <w:num w:numId="11" w16cid:durableId="661935949">
    <w:abstractNumId w:val="17"/>
  </w:num>
  <w:num w:numId="12" w16cid:durableId="344091521">
    <w:abstractNumId w:val="12"/>
  </w:num>
  <w:num w:numId="13" w16cid:durableId="245849530">
    <w:abstractNumId w:val="2"/>
  </w:num>
  <w:num w:numId="14" w16cid:durableId="102306059">
    <w:abstractNumId w:val="23"/>
  </w:num>
  <w:num w:numId="15" w16cid:durableId="298537081">
    <w:abstractNumId w:val="21"/>
  </w:num>
  <w:num w:numId="16" w16cid:durableId="1909725848">
    <w:abstractNumId w:val="20"/>
  </w:num>
  <w:num w:numId="17" w16cid:durableId="1375733882">
    <w:abstractNumId w:val="10"/>
  </w:num>
  <w:num w:numId="18" w16cid:durableId="970987219">
    <w:abstractNumId w:val="16"/>
  </w:num>
  <w:num w:numId="19" w16cid:durableId="896358637">
    <w:abstractNumId w:val="3"/>
  </w:num>
  <w:num w:numId="20" w16cid:durableId="1436751631">
    <w:abstractNumId w:val="31"/>
  </w:num>
  <w:num w:numId="21" w16cid:durableId="2116751588">
    <w:abstractNumId w:val="15"/>
  </w:num>
  <w:num w:numId="22" w16cid:durableId="1400980441">
    <w:abstractNumId w:val="9"/>
  </w:num>
  <w:num w:numId="23" w16cid:durableId="2084793447">
    <w:abstractNumId w:val="1"/>
  </w:num>
  <w:num w:numId="24" w16cid:durableId="9722783">
    <w:abstractNumId w:val="22"/>
  </w:num>
  <w:num w:numId="25" w16cid:durableId="1939094430">
    <w:abstractNumId w:val="4"/>
  </w:num>
  <w:num w:numId="26" w16cid:durableId="2083408690">
    <w:abstractNumId w:val="33"/>
  </w:num>
  <w:num w:numId="27" w16cid:durableId="260384008">
    <w:abstractNumId w:val="6"/>
  </w:num>
  <w:num w:numId="28" w16cid:durableId="1596667416">
    <w:abstractNumId w:val="19"/>
  </w:num>
  <w:num w:numId="29" w16cid:durableId="394009114">
    <w:abstractNumId w:val="29"/>
  </w:num>
  <w:num w:numId="30" w16cid:durableId="530531640">
    <w:abstractNumId w:val="5"/>
  </w:num>
  <w:num w:numId="31" w16cid:durableId="1799452242">
    <w:abstractNumId w:val="32"/>
  </w:num>
  <w:num w:numId="32" w16cid:durableId="1023478699">
    <w:abstractNumId w:val="34"/>
  </w:num>
  <w:num w:numId="33" w16cid:durableId="1162620609">
    <w:abstractNumId w:val="0"/>
  </w:num>
  <w:num w:numId="34" w16cid:durableId="2040819122">
    <w:abstractNumId w:val="26"/>
  </w:num>
  <w:num w:numId="35" w16cid:durableId="1979187386">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4F"/>
    <w:rsid w:val="0000000A"/>
    <w:rsid w:val="0000069F"/>
    <w:rsid w:val="00000A66"/>
    <w:rsid w:val="00000E46"/>
    <w:rsid w:val="00001206"/>
    <w:rsid w:val="00001890"/>
    <w:rsid w:val="00002251"/>
    <w:rsid w:val="00002B24"/>
    <w:rsid w:val="00002C53"/>
    <w:rsid w:val="00002D72"/>
    <w:rsid w:val="00003238"/>
    <w:rsid w:val="00003C0C"/>
    <w:rsid w:val="00004227"/>
    <w:rsid w:val="0000519A"/>
    <w:rsid w:val="000051E5"/>
    <w:rsid w:val="00005D3D"/>
    <w:rsid w:val="00005E32"/>
    <w:rsid w:val="000068AB"/>
    <w:rsid w:val="00006D83"/>
    <w:rsid w:val="00006F8D"/>
    <w:rsid w:val="0000700F"/>
    <w:rsid w:val="0000749B"/>
    <w:rsid w:val="00007553"/>
    <w:rsid w:val="000107D4"/>
    <w:rsid w:val="00011090"/>
    <w:rsid w:val="000110AA"/>
    <w:rsid w:val="000115D8"/>
    <w:rsid w:val="00011C20"/>
    <w:rsid w:val="000125B9"/>
    <w:rsid w:val="0001328C"/>
    <w:rsid w:val="00013616"/>
    <w:rsid w:val="00014269"/>
    <w:rsid w:val="00014331"/>
    <w:rsid w:val="00014917"/>
    <w:rsid w:val="00014D52"/>
    <w:rsid w:val="0001724B"/>
    <w:rsid w:val="00020517"/>
    <w:rsid w:val="0002066E"/>
    <w:rsid w:val="0002074E"/>
    <w:rsid w:val="00020F10"/>
    <w:rsid w:val="00021660"/>
    <w:rsid w:val="00021746"/>
    <w:rsid w:val="00022CBD"/>
    <w:rsid w:val="00022CFB"/>
    <w:rsid w:val="000233BA"/>
    <w:rsid w:val="000237FB"/>
    <w:rsid w:val="00024AE4"/>
    <w:rsid w:val="00024CF9"/>
    <w:rsid w:val="00024DF4"/>
    <w:rsid w:val="000255DC"/>
    <w:rsid w:val="00025967"/>
    <w:rsid w:val="00030FAA"/>
    <w:rsid w:val="00031D06"/>
    <w:rsid w:val="000333AE"/>
    <w:rsid w:val="0003444E"/>
    <w:rsid w:val="00034576"/>
    <w:rsid w:val="00034A8A"/>
    <w:rsid w:val="00035987"/>
    <w:rsid w:val="00035B92"/>
    <w:rsid w:val="000373AC"/>
    <w:rsid w:val="00037975"/>
    <w:rsid w:val="000402FB"/>
    <w:rsid w:val="0004085E"/>
    <w:rsid w:val="0004097C"/>
    <w:rsid w:val="00041453"/>
    <w:rsid w:val="0004172A"/>
    <w:rsid w:val="000429E9"/>
    <w:rsid w:val="000429FF"/>
    <w:rsid w:val="0004333E"/>
    <w:rsid w:val="0004355E"/>
    <w:rsid w:val="00045EBB"/>
    <w:rsid w:val="000460ED"/>
    <w:rsid w:val="000461FF"/>
    <w:rsid w:val="0004660C"/>
    <w:rsid w:val="000467D7"/>
    <w:rsid w:val="0004696A"/>
    <w:rsid w:val="00046F90"/>
    <w:rsid w:val="00047513"/>
    <w:rsid w:val="000476F3"/>
    <w:rsid w:val="00052180"/>
    <w:rsid w:val="0005235A"/>
    <w:rsid w:val="00053DFA"/>
    <w:rsid w:val="0005405C"/>
    <w:rsid w:val="000542DF"/>
    <w:rsid w:val="0005540E"/>
    <w:rsid w:val="00055790"/>
    <w:rsid w:val="00055A62"/>
    <w:rsid w:val="00055ECA"/>
    <w:rsid w:val="00055F0F"/>
    <w:rsid w:val="00055F64"/>
    <w:rsid w:val="00056D3A"/>
    <w:rsid w:val="00057090"/>
    <w:rsid w:val="00057526"/>
    <w:rsid w:val="00060652"/>
    <w:rsid w:val="00061D94"/>
    <w:rsid w:val="00062701"/>
    <w:rsid w:val="0006282B"/>
    <w:rsid w:val="000649E9"/>
    <w:rsid w:val="00064D7E"/>
    <w:rsid w:val="00064D95"/>
    <w:rsid w:val="000655D2"/>
    <w:rsid w:val="00065CBC"/>
    <w:rsid w:val="000666BF"/>
    <w:rsid w:val="00066DF9"/>
    <w:rsid w:val="00067000"/>
    <w:rsid w:val="00067898"/>
    <w:rsid w:val="000679EB"/>
    <w:rsid w:val="00070800"/>
    <w:rsid w:val="00070AD3"/>
    <w:rsid w:val="00070E08"/>
    <w:rsid w:val="0007113B"/>
    <w:rsid w:val="000712AB"/>
    <w:rsid w:val="000718F8"/>
    <w:rsid w:val="00071BEA"/>
    <w:rsid w:val="00072F64"/>
    <w:rsid w:val="00073A11"/>
    <w:rsid w:val="00073CD4"/>
    <w:rsid w:val="00073E1A"/>
    <w:rsid w:val="0007456B"/>
    <w:rsid w:val="000747B8"/>
    <w:rsid w:val="00075732"/>
    <w:rsid w:val="00075E8C"/>
    <w:rsid w:val="00075EF5"/>
    <w:rsid w:val="00076854"/>
    <w:rsid w:val="000776C2"/>
    <w:rsid w:val="00077715"/>
    <w:rsid w:val="00077B7E"/>
    <w:rsid w:val="00080E3F"/>
    <w:rsid w:val="00080E50"/>
    <w:rsid w:val="00081423"/>
    <w:rsid w:val="00081CF9"/>
    <w:rsid w:val="00083275"/>
    <w:rsid w:val="00083DC5"/>
    <w:rsid w:val="00084D7F"/>
    <w:rsid w:val="000851A6"/>
    <w:rsid w:val="000852D5"/>
    <w:rsid w:val="000856FF"/>
    <w:rsid w:val="00085DB7"/>
    <w:rsid w:val="000865F4"/>
    <w:rsid w:val="00086610"/>
    <w:rsid w:val="00086E6E"/>
    <w:rsid w:val="00087050"/>
    <w:rsid w:val="0008743E"/>
    <w:rsid w:val="000902FB"/>
    <w:rsid w:val="0009085E"/>
    <w:rsid w:val="0009091A"/>
    <w:rsid w:val="000909D3"/>
    <w:rsid w:val="00090F42"/>
    <w:rsid w:val="000929F2"/>
    <w:rsid w:val="00092C54"/>
    <w:rsid w:val="00092C5C"/>
    <w:rsid w:val="00093B48"/>
    <w:rsid w:val="0009515E"/>
    <w:rsid w:val="0009670D"/>
    <w:rsid w:val="0009691C"/>
    <w:rsid w:val="00096D1B"/>
    <w:rsid w:val="00097A7D"/>
    <w:rsid w:val="00097C81"/>
    <w:rsid w:val="000A059E"/>
    <w:rsid w:val="000A061F"/>
    <w:rsid w:val="000A0631"/>
    <w:rsid w:val="000A0ABC"/>
    <w:rsid w:val="000A1EC8"/>
    <w:rsid w:val="000A2ACA"/>
    <w:rsid w:val="000A2DF9"/>
    <w:rsid w:val="000A3AE6"/>
    <w:rsid w:val="000A3AF5"/>
    <w:rsid w:val="000A42C8"/>
    <w:rsid w:val="000A444A"/>
    <w:rsid w:val="000A497E"/>
    <w:rsid w:val="000A50BD"/>
    <w:rsid w:val="000A59A0"/>
    <w:rsid w:val="000A64E3"/>
    <w:rsid w:val="000A66C0"/>
    <w:rsid w:val="000A679D"/>
    <w:rsid w:val="000A69D4"/>
    <w:rsid w:val="000A6F8A"/>
    <w:rsid w:val="000A7D78"/>
    <w:rsid w:val="000A7D92"/>
    <w:rsid w:val="000B00F1"/>
    <w:rsid w:val="000B05E6"/>
    <w:rsid w:val="000B08BC"/>
    <w:rsid w:val="000B0990"/>
    <w:rsid w:val="000B12C4"/>
    <w:rsid w:val="000B1367"/>
    <w:rsid w:val="000B15FB"/>
    <w:rsid w:val="000B16F4"/>
    <w:rsid w:val="000B1813"/>
    <w:rsid w:val="000B1E74"/>
    <w:rsid w:val="000B2626"/>
    <w:rsid w:val="000B262E"/>
    <w:rsid w:val="000B2A00"/>
    <w:rsid w:val="000B2DB5"/>
    <w:rsid w:val="000B2FCB"/>
    <w:rsid w:val="000B3012"/>
    <w:rsid w:val="000B3D61"/>
    <w:rsid w:val="000B54B7"/>
    <w:rsid w:val="000B6389"/>
    <w:rsid w:val="000B6418"/>
    <w:rsid w:val="000B65D0"/>
    <w:rsid w:val="000B65E1"/>
    <w:rsid w:val="000B6E2B"/>
    <w:rsid w:val="000B7B4F"/>
    <w:rsid w:val="000C0969"/>
    <w:rsid w:val="000C0AF8"/>
    <w:rsid w:val="000C0E25"/>
    <w:rsid w:val="000C0FB7"/>
    <w:rsid w:val="000C1A03"/>
    <w:rsid w:val="000C1E9C"/>
    <w:rsid w:val="000C1EE1"/>
    <w:rsid w:val="000C1FA0"/>
    <w:rsid w:val="000C24FF"/>
    <w:rsid w:val="000C2FC2"/>
    <w:rsid w:val="000C4336"/>
    <w:rsid w:val="000C45B9"/>
    <w:rsid w:val="000C4B27"/>
    <w:rsid w:val="000C4CAB"/>
    <w:rsid w:val="000C59B5"/>
    <w:rsid w:val="000C7DA6"/>
    <w:rsid w:val="000D0494"/>
    <w:rsid w:val="000D0A8D"/>
    <w:rsid w:val="000D0B42"/>
    <w:rsid w:val="000D0CC4"/>
    <w:rsid w:val="000D0F2C"/>
    <w:rsid w:val="000D12AA"/>
    <w:rsid w:val="000D160D"/>
    <w:rsid w:val="000D1B03"/>
    <w:rsid w:val="000D1CF2"/>
    <w:rsid w:val="000D24AF"/>
    <w:rsid w:val="000D2947"/>
    <w:rsid w:val="000D2962"/>
    <w:rsid w:val="000D2D34"/>
    <w:rsid w:val="000D32D2"/>
    <w:rsid w:val="000D3452"/>
    <w:rsid w:val="000D3516"/>
    <w:rsid w:val="000D41F2"/>
    <w:rsid w:val="000D43F3"/>
    <w:rsid w:val="000D49D0"/>
    <w:rsid w:val="000D580D"/>
    <w:rsid w:val="000D58CB"/>
    <w:rsid w:val="000D62F5"/>
    <w:rsid w:val="000D634F"/>
    <w:rsid w:val="000D6363"/>
    <w:rsid w:val="000D6DD9"/>
    <w:rsid w:val="000D740A"/>
    <w:rsid w:val="000D7542"/>
    <w:rsid w:val="000D799D"/>
    <w:rsid w:val="000D7CAE"/>
    <w:rsid w:val="000E1238"/>
    <w:rsid w:val="000E1355"/>
    <w:rsid w:val="000E1A16"/>
    <w:rsid w:val="000E23E8"/>
    <w:rsid w:val="000E2B89"/>
    <w:rsid w:val="000E2D32"/>
    <w:rsid w:val="000E3121"/>
    <w:rsid w:val="000E3984"/>
    <w:rsid w:val="000E3996"/>
    <w:rsid w:val="000E3FFC"/>
    <w:rsid w:val="000E4292"/>
    <w:rsid w:val="000E4749"/>
    <w:rsid w:val="000E4909"/>
    <w:rsid w:val="000E4DED"/>
    <w:rsid w:val="000E5628"/>
    <w:rsid w:val="000E5731"/>
    <w:rsid w:val="000E65E4"/>
    <w:rsid w:val="000E68E2"/>
    <w:rsid w:val="000E6C38"/>
    <w:rsid w:val="000E6F58"/>
    <w:rsid w:val="000E7E41"/>
    <w:rsid w:val="000E7E81"/>
    <w:rsid w:val="000F015F"/>
    <w:rsid w:val="000F0205"/>
    <w:rsid w:val="000F16FD"/>
    <w:rsid w:val="000F20E8"/>
    <w:rsid w:val="000F242C"/>
    <w:rsid w:val="000F2948"/>
    <w:rsid w:val="000F2B8A"/>
    <w:rsid w:val="000F2C67"/>
    <w:rsid w:val="000F4601"/>
    <w:rsid w:val="000F496F"/>
    <w:rsid w:val="000F4A0D"/>
    <w:rsid w:val="000F59CE"/>
    <w:rsid w:val="000F5A2C"/>
    <w:rsid w:val="000F5CAA"/>
    <w:rsid w:val="000F66FC"/>
    <w:rsid w:val="000F6D6C"/>
    <w:rsid w:val="000F7726"/>
    <w:rsid w:val="000F7C7B"/>
    <w:rsid w:val="00100659"/>
    <w:rsid w:val="00101112"/>
    <w:rsid w:val="001011A0"/>
    <w:rsid w:val="00101287"/>
    <w:rsid w:val="00101B31"/>
    <w:rsid w:val="00101BEC"/>
    <w:rsid w:val="00102481"/>
    <w:rsid w:val="00103A7D"/>
    <w:rsid w:val="00103ACA"/>
    <w:rsid w:val="00103DD0"/>
    <w:rsid w:val="00104483"/>
    <w:rsid w:val="00104496"/>
    <w:rsid w:val="001047F0"/>
    <w:rsid w:val="001052E2"/>
    <w:rsid w:val="001063EE"/>
    <w:rsid w:val="00106526"/>
    <w:rsid w:val="001072C1"/>
    <w:rsid w:val="00107362"/>
    <w:rsid w:val="00107943"/>
    <w:rsid w:val="00107E3C"/>
    <w:rsid w:val="00110741"/>
    <w:rsid w:val="00110F0D"/>
    <w:rsid w:val="0011267A"/>
    <w:rsid w:val="00113ED2"/>
    <w:rsid w:val="001141D3"/>
    <w:rsid w:val="00114741"/>
    <w:rsid w:val="001157F8"/>
    <w:rsid w:val="00115CD2"/>
    <w:rsid w:val="001160C5"/>
    <w:rsid w:val="0011640B"/>
    <w:rsid w:val="0011710F"/>
    <w:rsid w:val="001176DD"/>
    <w:rsid w:val="00120210"/>
    <w:rsid w:val="00120269"/>
    <w:rsid w:val="001207CA"/>
    <w:rsid w:val="00120C37"/>
    <w:rsid w:val="00120C43"/>
    <w:rsid w:val="00121513"/>
    <w:rsid w:val="00122914"/>
    <w:rsid w:val="001232CE"/>
    <w:rsid w:val="0012387F"/>
    <w:rsid w:val="00124BB3"/>
    <w:rsid w:val="00125AF1"/>
    <w:rsid w:val="001263B1"/>
    <w:rsid w:val="00126524"/>
    <w:rsid w:val="00126B5A"/>
    <w:rsid w:val="00127598"/>
    <w:rsid w:val="0012764B"/>
    <w:rsid w:val="00127DE7"/>
    <w:rsid w:val="00127EC0"/>
    <w:rsid w:val="00130715"/>
    <w:rsid w:val="00130E14"/>
    <w:rsid w:val="001312B5"/>
    <w:rsid w:val="0013159F"/>
    <w:rsid w:val="001315CD"/>
    <w:rsid w:val="00131F52"/>
    <w:rsid w:val="001328C7"/>
    <w:rsid w:val="00132A51"/>
    <w:rsid w:val="00133367"/>
    <w:rsid w:val="00133411"/>
    <w:rsid w:val="001340B1"/>
    <w:rsid w:val="001348EC"/>
    <w:rsid w:val="00134913"/>
    <w:rsid w:val="0013498B"/>
    <w:rsid w:val="00135780"/>
    <w:rsid w:val="0013636A"/>
    <w:rsid w:val="00137017"/>
    <w:rsid w:val="0013746F"/>
    <w:rsid w:val="00137935"/>
    <w:rsid w:val="00137E0F"/>
    <w:rsid w:val="00140DEF"/>
    <w:rsid w:val="00140E3A"/>
    <w:rsid w:val="00141191"/>
    <w:rsid w:val="00141D05"/>
    <w:rsid w:val="00141D06"/>
    <w:rsid w:val="00141D51"/>
    <w:rsid w:val="001421A1"/>
    <w:rsid w:val="00142AE5"/>
    <w:rsid w:val="00143C22"/>
    <w:rsid w:val="001446C0"/>
    <w:rsid w:val="00144C89"/>
    <w:rsid w:val="00145589"/>
    <w:rsid w:val="00146326"/>
    <w:rsid w:val="00146573"/>
    <w:rsid w:val="00146EF2"/>
    <w:rsid w:val="00147A5D"/>
    <w:rsid w:val="001506B2"/>
    <w:rsid w:val="00152952"/>
    <w:rsid w:val="00152EF3"/>
    <w:rsid w:val="00152FDC"/>
    <w:rsid w:val="001540F2"/>
    <w:rsid w:val="001554F2"/>
    <w:rsid w:val="00155C8C"/>
    <w:rsid w:val="00155DFA"/>
    <w:rsid w:val="0015640E"/>
    <w:rsid w:val="00156911"/>
    <w:rsid w:val="00156EED"/>
    <w:rsid w:val="0015765A"/>
    <w:rsid w:val="00157FDD"/>
    <w:rsid w:val="001601A4"/>
    <w:rsid w:val="00161C4E"/>
    <w:rsid w:val="00162096"/>
    <w:rsid w:val="00163062"/>
    <w:rsid w:val="001639D7"/>
    <w:rsid w:val="00165496"/>
    <w:rsid w:val="00165807"/>
    <w:rsid w:val="0016589C"/>
    <w:rsid w:val="0016694B"/>
    <w:rsid w:val="00166B64"/>
    <w:rsid w:val="00167172"/>
    <w:rsid w:val="001700F5"/>
    <w:rsid w:val="001706C9"/>
    <w:rsid w:val="00170DD5"/>
    <w:rsid w:val="00171227"/>
    <w:rsid w:val="00171DD2"/>
    <w:rsid w:val="00172EC5"/>
    <w:rsid w:val="0017357F"/>
    <w:rsid w:val="00174E91"/>
    <w:rsid w:val="00175713"/>
    <w:rsid w:val="00175E3F"/>
    <w:rsid w:val="0017611F"/>
    <w:rsid w:val="00176456"/>
    <w:rsid w:val="00176563"/>
    <w:rsid w:val="0017672F"/>
    <w:rsid w:val="00176BA4"/>
    <w:rsid w:val="00176D13"/>
    <w:rsid w:val="00176E18"/>
    <w:rsid w:val="001771D3"/>
    <w:rsid w:val="00177B49"/>
    <w:rsid w:val="00180895"/>
    <w:rsid w:val="00180E03"/>
    <w:rsid w:val="00180E7D"/>
    <w:rsid w:val="00180F42"/>
    <w:rsid w:val="0018168E"/>
    <w:rsid w:val="00181A99"/>
    <w:rsid w:val="00183AED"/>
    <w:rsid w:val="00183B39"/>
    <w:rsid w:val="00183F6A"/>
    <w:rsid w:val="00183F86"/>
    <w:rsid w:val="00184C71"/>
    <w:rsid w:val="0018513A"/>
    <w:rsid w:val="001856F1"/>
    <w:rsid w:val="00185AAA"/>
    <w:rsid w:val="00185BAF"/>
    <w:rsid w:val="00185BD7"/>
    <w:rsid w:val="00186B79"/>
    <w:rsid w:val="00187FEE"/>
    <w:rsid w:val="00190D8F"/>
    <w:rsid w:val="00191AFF"/>
    <w:rsid w:val="001920C0"/>
    <w:rsid w:val="001922F4"/>
    <w:rsid w:val="001926D9"/>
    <w:rsid w:val="00193B01"/>
    <w:rsid w:val="00193BBC"/>
    <w:rsid w:val="0019430F"/>
    <w:rsid w:val="00195161"/>
    <w:rsid w:val="001951DC"/>
    <w:rsid w:val="001953C5"/>
    <w:rsid w:val="00195C0A"/>
    <w:rsid w:val="00196795"/>
    <w:rsid w:val="0019691D"/>
    <w:rsid w:val="00196922"/>
    <w:rsid w:val="00196AC1"/>
    <w:rsid w:val="00197190"/>
    <w:rsid w:val="00197497"/>
    <w:rsid w:val="00197DBA"/>
    <w:rsid w:val="001A0307"/>
    <w:rsid w:val="001A0EAD"/>
    <w:rsid w:val="001A11A1"/>
    <w:rsid w:val="001A145F"/>
    <w:rsid w:val="001A1C2A"/>
    <w:rsid w:val="001A1F0E"/>
    <w:rsid w:val="001A2189"/>
    <w:rsid w:val="001A2366"/>
    <w:rsid w:val="001A29C5"/>
    <w:rsid w:val="001A2BBB"/>
    <w:rsid w:val="001A39ED"/>
    <w:rsid w:val="001A3D8D"/>
    <w:rsid w:val="001A3FA9"/>
    <w:rsid w:val="001A43DA"/>
    <w:rsid w:val="001A519B"/>
    <w:rsid w:val="001A568A"/>
    <w:rsid w:val="001A5FEC"/>
    <w:rsid w:val="001A69C2"/>
    <w:rsid w:val="001A6CC3"/>
    <w:rsid w:val="001A7235"/>
    <w:rsid w:val="001A7B69"/>
    <w:rsid w:val="001A7C8A"/>
    <w:rsid w:val="001B02C0"/>
    <w:rsid w:val="001B18E5"/>
    <w:rsid w:val="001B2718"/>
    <w:rsid w:val="001B2BE0"/>
    <w:rsid w:val="001B372C"/>
    <w:rsid w:val="001B3C4B"/>
    <w:rsid w:val="001B4299"/>
    <w:rsid w:val="001B4616"/>
    <w:rsid w:val="001B5345"/>
    <w:rsid w:val="001B55E7"/>
    <w:rsid w:val="001B60D2"/>
    <w:rsid w:val="001B69AE"/>
    <w:rsid w:val="001B6D2D"/>
    <w:rsid w:val="001B7223"/>
    <w:rsid w:val="001B78A7"/>
    <w:rsid w:val="001C0060"/>
    <w:rsid w:val="001C054A"/>
    <w:rsid w:val="001C090B"/>
    <w:rsid w:val="001C0931"/>
    <w:rsid w:val="001C1487"/>
    <w:rsid w:val="001C17C6"/>
    <w:rsid w:val="001C20C5"/>
    <w:rsid w:val="001C21EC"/>
    <w:rsid w:val="001C28F5"/>
    <w:rsid w:val="001C3037"/>
    <w:rsid w:val="001C510C"/>
    <w:rsid w:val="001C5878"/>
    <w:rsid w:val="001C5E32"/>
    <w:rsid w:val="001C5FC4"/>
    <w:rsid w:val="001C6DC5"/>
    <w:rsid w:val="001C74B7"/>
    <w:rsid w:val="001C79AE"/>
    <w:rsid w:val="001C79C5"/>
    <w:rsid w:val="001C7C3C"/>
    <w:rsid w:val="001D1508"/>
    <w:rsid w:val="001D1E73"/>
    <w:rsid w:val="001D309B"/>
    <w:rsid w:val="001D4047"/>
    <w:rsid w:val="001D5981"/>
    <w:rsid w:val="001D5C54"/>
    <w:rsid w:val="001D62CF"/>
    <w:rsid w:val="001D7C43"/>
    <w:rsid w:val="001D7DA1"/>
    <w:rsid w:val="001E0B40"/>
    <w:rsid w:val="001E1B37"/>
    <w:rsid w:val="001E1C26"/>
    <w:rsid w:val="001E1DDA"/>
    <w:rsid w:val="001E225E"/>
    <w:rsid w:val="001E22A9"/>
    <w:rsid w:val="001E23A9"/>
    <w:rsid w:val="001E2A34"/>
    <w:rsid w:val="001E2C9E"/>
    <w:rsid w:val="001E3411"/>
    <w:rsid w:val="001E38DB"/>
    <w:rsid w:val="001E3CCB"/>
    <w:rsid w:val="001E4744"/>
    <w:rsid w:val="001E48DC"/>
    <w:rsid w:val="001E561E"/>
    <w:rsid w:val="001E5AF5"/>
    <w:rsid w:val="001E5BF9"/>
    <w:rsid w:val="001E6130"/>
    <w:rsid w:val="001E696C"/>
    <w:rsid w:val="001E77E6"/>
    <w:rsid w:val="001F08A2"/>
    <w:rsid w:val="001F08C6"/>
    <w:rsid w:val="001F0CB4"/>
    <w:rsid w:val="001F0CD8"/>
    <w:rsid w:val="001F1282"/>
    <w:rsid w:val="001F1589"/>
    <w:rsid w:val="001F1987"/>
    <w:rsid w:val="001F1B8A"/>
    <w:rsid w:val="001F26C5"/>
    <w:rsid w:val="001F337A"/>
    <w:rsid w:val="001F4BEA"/>
    <w:rsid w:val="001F5206"/>
    <w:rsid w:val="001F53CE"/>
    <w:rsid w:val="001F558C"/>
    <w:rsid w:val="001F567F"/>
    <w:rsid w:val="001F5BA6"/>
    <w:rsid w:val="001F68B1"/>
    <w:rsid w:val="001F70D0"/>
    <w:rsid w:val="00200D22"/>
    <w:rsid w:val="00201776"/>
    <w:rsid w:val="00201884"/>
    <w:rsid w:val="00201B7B"/>
    <w:rsid w:val="00202A07"/>
    <w:rsid w:val="00203623"/>
    <w:rsid w:val="002044FB"/>
    <w:rsid w:val="00204598"/>
    <w:rsid w:val="002046BA"/>
    <w:rsid w:val="00204843"/>
    <w:rsid w:val="00204E80"/>
    <w:rsid w:val="002055D8"/>
    <w:rsid w:val="00205C12"/>
    <w:rsid w:val="00205E1E"/>
    <w:rsid w:val="00205F1C"/>
    <w:rsid w:val="002076F1"/>
    <w:rsid w:val="00207DF0"/>
    <w:rsid w:val="00207E0A"/>
    <w:rsid w:val="00210215"/>
    <w:rsid w:val="00210465"/>
    <w:rsid w:val="00210741"/>
    <w:rsid w:val="0021125E"/>
    <w:rsid w:val="00211CAD"/>
    <w:rsid w:val="00212A37"/>
    <w:rsid w:val="00212E37"/>
    <w:rsid w:val="00212F00"/>
    <w:rsid w:val="002133C8"/>
    <w:rsid w:val="002136FE"/>
    <w:rsid w:val="00213BF7"/>
    <w:rsid w:val="00214733"/>
    <w:rsid w:val="0021490C"/>
    <w:rsid w:val="00214ACA"/>
    <w:rsid w:val="00215628"/>
    <w:rsid w:val="00216C93"/>
    <w:rsid w:val="00216F02"/>
    <w:rsid w:val="0021713E"/>
    <w:rsid w:val="00217AED"/>
    <w:rsid w:val="00217E42"/>
    <w:rsid w:val="00220657"/>
    <w:rsid w:val="00220F15"/>
    <w:rsid w:val="00221EA7"/>
    <w:rsid w:val="00222EBE"/>
    <w:rsid w:val="00222FC7"/>
    <w:rsid w:val="0022427D"/>
    <w:rsid w:val="002242AB"/>
    <w:rsid w:val="002242B7"/>
    <w:rsid w:val="0022457D"/>
    <w:rsid w:val="00224602"/>
    <w:rsid w:val="00224B64"/>
    <w:rsid w:val="00225051"/>
    <w:rsid w:val="00225EFA"/>
    <w:rsid w:val="002262AA"/>
    <w:rsid w:val="002274B9"/>
    <w:rsid w:val="00227811"/>
    <w:rsid w:val="00227A4C"/>
    <w:rsid w:val="00227DCA"/>
    <w:rsid w:val="0023093C"/>
    <w:rsid w:val="00230ADE"/>
    <w:rsid w:val="00230F7F"/>
    <w:rsid w:val="00231110"/>
    <w:rsid w:val="0023133D"/>
    <w:rsid w:val="002316E5"/>
    <w:rsid w:val="00231ECD"/>
    <w:rsid w:val="002320C0"/>
    <w:rsid w:val="00233503"/>
    <w:rsid w:val="002335F5"/>
    <w:rsid w:val="00233ECF"/>
    <w:rsid w:val="0023467D"/>
    <w:rsid w:val="00234B16"/>
    <w:rsid w:val="0023551A"/>
    <w:rsid w:val="002363A0"/>
    <w:rsid w:val="002365AB"/>
    <w:rsid w:val="002365B2"/>
    <w:rsid w:val="00237493"/>
    <w:rsid w:val="002376DC"/>
    <w:rsid w:val="00240354"/>
    <w:rsid w:val="00240DF9"/>
    <w:rsid w:val="00241013"/>
    <w:rsid w:val="0024109E"/>
    <w:rsid w:val="00241456"/>
    <w:rsid w:val="00241993"/>
    <w:rsid w:val="002423D0"/>
    <w:rsid w:val="0024263C"/>
    <w:rsid w:val="002433C8"/>
    <w:rsid w:val="00243912"/>
    <w:rsid w:val="00243D4C"/>
    <w:rsid w:val="00243F82"/>
    <w:rsid w:val="002441B7"/>
    <w:rsid w:val="00244671"/>
    <w:rsid w:val="00244F0D"/>
    <w:rsid w:val="00245014"/>
    <w:rsid w:val="00245090"/>
    <w:rsid w:val="00245126"/>
    <w:rsid w:val="0024565D"/>
    <w:rsid w:val="002457DA"/>
    <w:rsid w:val="0025060B"/>
    <w:rsid w:val="00251224"/>
    <w:rsid w:val="00251A8E"/>
    <w:rsid w:val="00252443"/>
    <w:rsid w:val="00252984"/>
    <w:rsid w:val="0025313D"/>
    <w:rsid w:val="0025470B"/>
    <w:rsid w:val="00254A45"/>
    <w:rsid w:val="00254FE6"/>
    <w:rsid w:val="0025532F"/>
    <w:rsid w:val="00255721"/>
    <w:rsid w:val="00256409"/>
    <w:rsid w:val="002568E2"/>
    <w:rsid w:val="002574D0"/>
    <w:rsid w:val="00257A5B"/>
    <w:rsid w:val="00260449"/>
    <w:rsid w:val="00260C9B"/>
    <w:rsid w:val="002610E7"/>
    <w:rsid w:val="002615E2"/>
    <w:rsid w:val="0026168E"/>
    <w:rsid w:val="00261801"/>
    <w:rsid w:val="002618EE"/>
    <w:rsid w:val="00262D9C"/>
    <w:rsid w:val="00263990"/>
    <w:rsid w:val="00263BA1"/>
    <w:rsid w:val="00264A36"/>
    <w:rsid w:val="00264C84"/>
    <w:rsid w:val="002650C5"/>
    <w:rsid w:val="002654C2"/>
    <w:rsid w:val="00265DAB"/>
    <w:rsid w:val="0026611B"/>
    <w:rsid w:val="0026614C"/>
    <w:rsid w:val="002661C0"/>
    <w:rsid w:val="0026627B"/>
    <w:rsid w:val="00266BCE"/>
    <w:rsid w:val="00267218"/>
    <w:rsid w:val="00267E58"/>
    <w:rsid w:val="00267FF0"/>
    <w:rsid w:val="00270FFF"/>
    <w:rsid w:val="00271B24"/>
    <w:rsid w:val="00272FED"/>
    <w:rsid w:val="0027320E"/>
    <w:rsid w:val="0027435F"/>
    <w:rsid w:val="00275C1D"/>
    <w:rsid w:val="00275EF4"/>
    <w:rsid w:val="0027621D"/>
    <w:rsid w:val="00276C0E"/>
    <w:rsid w:val="00277505"/>
    <w:rsid w:val="00277BE2"/>
    <w:rsid w:val="00280CDE"/>
    <w:rsid w:val="00282FA3"/>
    <w:rsid w:val="002830CC"/>
    <w:rsid w:val="00283824"/>
    <w:rsid w:val="002849A2"/>
    <w:rsid w:val="00284F5A"/>
    <w:rsid w:val="00285567"/>
    <w:rsid w:val="00285B58"/>
    <w:rsid w:val="00285CFA"/>
    <w:rsid w:val="00286778"/>
    <w:rsid w:val="002868D4"/>
    <w:rsid w:val="002875C5"/>
    <w:rsid w:val="002877C8"/>
    <w:rsid w:val="0028783E"/>
    <w:rsid w:val="00287EF8"/>
    <w:rsid w:val="00290CE3"/>
    <w:rsid w:val="0029146E"/>
    <w:rsid w:val="0029147C"/>
    <w:rsid w:val="00291CAA"/>
    <w:rsid w:val="00291D7C"/>
    <w:rsid w:val="0029216C"/>
    <w:rsid w:val="00293103"/>
    <w:rsid w:val="0029326A"/>
    <w:rsid w:val="00293799"/>
    <w:rsid w:val="00294532"/>
    <w:rsid w:val="00294D4F"/>
    <w:rsid w:val="00295BF3"/>
    <w:rsid w:val="002963DC"/>
    <w:rsid w:val="002965A9"/>
    <w:rsid w:val="00296F29"/>
    <w:rsid w:val="002A0104"/>
    <w:rsid w:val="002A0E09"/>
    <w:rsid w:val="002A1573"/>
    <w:rsid w:val="002A17F6"/>
    <w:rsid w:val="002A3AA4"/>
    <w:rsid w:val="002A3E47"/>
    <w:rsid w:val="002A432B"/>
    <w:rsid w:val="002A4C67"/>
    <w:rsid w:val="002A4ED8"/>
    <w:rsid w:val="002A4F48"/>
    <w:rsid w:val="002A58B0"/>
    <w:rsid w:val="002A5FDD"/>
    <w:rsid w:val="002A65C7"/>
    <w:rsid w:val="002A7D1D"/>
    <w:rsid w:val="002A7E92"/>
    <w:rsid w:val="002B007A"/>
    <w:rsid w:val="002B037E"/>
    <w:rsid w:val="002B0457"/>
    <w:rsid w:val="002B0724"/>
    <w:rsid w:val="002B0966"/>
    <w:rsid w:val="002B0FE5"/>
    <w:rsid w:val="002B1122"/>
    <w:rsid w:val="002B1652"/>
    <w:rsid w:val="002B1737"/>
    <w:rsid w:val="002B1DC8"/>
    <w:rsid w:val="002B1E64"/>
    <w:rsid w:val="002B2172"/>
    <w:rsid w:val="002B2809"/>
    <w:rsid w:val="002B30E4"/>
    <w:rsid w:val="002B3802"/>
    <w:rsid w:val="002B3884"/>
    <w:rsid w:val="002B3F45"/>
    <w:rsid w:val="002B4001"/>
    <w:rsid w:val="002B4F17"/>
    <w:rsid w:val="002B5669"/>
    <w:rsid w:val="002B5C3F"/>
    <w:rsid w:val="002B5FF0"/>
    <w:rsid w:val="002B6391"/>
    <w:rsid w:val="002B6CDA"/>
    <w:rsid w:val="002B7DA9"/>
    <w:rsid w:val="002C0367"/>
    <w:rsid w:val="002C11C2"/>
    <w:rsid w:val="002C318D"/>
    <w:rsid w:val="002C37EF"/>
    <w:rsid w:val="002C3B71"/>
    <w:rsid w:val="002C406E"/>
    <w:rsid w:val="002C4B4C"/>
    <w:rsid w:val="002C4B83"/>
    <w:rsid w:val="002C4DCD"/>
    <w:rsid w:val="002C51DC"/>
    <w:rsid w:val="002C584E"/>
    <w:rsid w:val="002C5C74"/>
    <w:rsid w:val="002C5F64"/>
    <w:rsid w:val="002C622E"/>
    <w:rsid w:val="002C663E"/>
    <w:rsid w:val="002C6D69"/>
    <w:rsid w:val="002C6EF5"/>
    <w:rsid w:val="002C7694"/>
    <w:rsid w:val="002D04BC"/>
    <w:rsid w:val="002D071D"/>
    <w:rsid w:val="002D19F3"/>
    <w:rsid w:val="002D1AF1"/>
    <w:rsid w:val="002D1D67"/>
    <w:rsid w:val="002D20F6"/>
    <w:rsid w:val="002D2148"/>
    <w:rsid w:val="002D2DA3"/>
    <w:rsid w:val="002D311A"/>
    <w:rsid w:val="002D3977"/>
    <w:rsid w:val="002D3BB2"/>
    <w:rsid w:val="002D3CA1"/>
    <w:rsid w:val="002D4245"/>
    <w:rsid w:val="002D46FD"/>
    <w:rsid w:val="002D4A58"/>
    <w:rsid w:val="002D56A3"/>
    <w:rsid w:val="002D6483"/>
    <w:rsid w:val="002D6DF8"/>
    <w:rsid w:val="002D73FF"/>
    <w:rsid w:val="002D77AA"/>
    <w:rsid w:val="002D7F35"/>
    <w:rsid w:val="002E03E8"/>
    <w:rsid w:val="002E04F8"/>
    <w:rsid w:val="002E1883"/>
    <w:rsid w:val="002E19A6"/>
    <w:rsid w:val="002E1D3A"/>
    <w:rsid w:val="002E2D28"/>
    <w:rsid w:val="002E3686"/>
    <w:rsid w:val="002E3767"/>
    <w:rsid w:val="002E3D8B"/>
    <w:rsid w:val="002E3F85"/>
    <w:rsid w:val="002E4850"/>
    <w:rsid w:val="002E5AC4"/>
    <w:rsid w:val="002E609A"/>
    <w:rsid w:val="002E67D1"/>
    <w:rsid w:val="002E6FB9"/>
    <w:rsid w:val="002E74FB"/>
    <w:rsid w:val="002F0744"/>
    <w:rsid w:val="002F1916"/>
    <w:rsid w:val="002F4CD7"/>
    <w:rsid w:val="002F4CE9"/>
    <w:rsid w:val="002F4F41"/>
    <w:rsid w:val="002F5042"/>
    <w:rsid w:val="002F5196"/>
    <w:rsid w:val="002F5AAA"/>
    <w:rsid w:val="002F60A3"/>
    <w:rsid w:val="002F679B"/>
    <w:rsid w:val="002F6828"/>
    <w:rsid w:val="002F6C07"/>
    <w:rsid w:val="002F7536"/>
    <w:rsid w:val="002F7C6D"/>
    <w:rsid w:val="002F7CBD"/>
    <w:rsid w:val="00300107"/>
    <w:rsid w:val="0030019D"/>
    <w:rsid w:val="003004DF"/>
    <w:rsid w:val="003007FD"/>
    <w:rsid w:val="0030199B"/>
    <w:rsid w:val="00301A8A"/>
    <w:rsid w:val="00301CB9"/>
    <w:rsid w:val="00302002"/>
    <w:rsid w:val="0030248F"/>
    <w:rsid w:val="0030270C"/>
    <w:rsid w:val="00302A74"/>
    <w:rsid w:val="00302D54"/>
    <w:rsid w:val="003047BF"/>
    <w:rsid w:val="003059B8"/>
    <w:rsid w:val="00305C49"/>
    <w:rsid w:val="003061FB"/>
    <w:rsid w:val="003064D3"/>
    <w:rsid w:val="00306928"/>
    <w:rsid w:val="0030790A"/>
    <w:rsid w:val="003105CE"/>
    <w:rsid w:val="00310891"/>
    <w:rsid w:val="00312FD4"/>
    <w:rsid w:val="0031390D"/>
    <w:rsid w:val="0031398A"/>
    <w:rsid w:val="00313AD1"/>
    <w:rsid w:val="00313F4C"/>
    <w:rsid w:val="00313F7E"/>
    <w:rsid w:val="00313F82"/>
    <w:rsid w:val="003140F3"/>
    <w:rsid w:val="003152D6"/>
    <w:rsid w:val="003155CF"/>
    <w:rsid w:val="003156C4"/>
    <w:rsid w:val="0031571C"/>
    <w:rsid w:val="0031681A"/>
    <w:rsid w:val="00316AB4"/>
    <w:rsid w:val="00316CD6"/>
    <w:rsid w:val="00320565"/>
    <w:rsid w:val="003208DA"/>
    <w:rsid w:val="003210AF"/>
    <w:rsid w:val="00321594"/>
    <w:rsid w:val="00321EC5"/>
    <w:rsid w:val="0032230C"/>
    <w:rsid w:val="003224D8"/>
    <w:rsid w:val="00322AB2"/>
    <w:rsid w:val="00323182"/>
    <w:rsid w:val="003237F6"/>
    <w:rsid w:val="00325F26"/>
    <w:rsid w:val="0032607B"/>
    <w:rsid w:val="003267A4"/>
    <w:rsid w:val="00326E99"/>
    <w:rsid w:val="00326F27"/>
    <w:rsid w:val="003270E6"/>
    <w:rsid w:val="00327B92"/>
    <w:rsid w:val="00330E43"/>
    <w:rsid w:val="00331179"/>
    <w:rsid w:val="0033117C"/>
    <w:rsid w:val="00331A2D"/>
    <w:rsid w:val="00331BA1"/>
    <w:rsid w:val="00332F52"/>
    <w:rsid w:val="003331B4"/>
    <w:rsid w:val="00333244"/>
    <w:rsid w:val="00333CDB"/>
    <w:rsid w:val="0033512F"/>
    <w:rsid w:val="0033513B"/>
    <w:rsid w:val="00335549"/>
    <w:rsid w:val="00335D96"/>
    <w:rsid w:val="003364B2"/>
    <w:rsid w:val="00336CB9"/>
    <w:rsid w:val="00336F4D"/>
    <w:rsid w:val="00337B67"/>
    <w:rsid w:val="00337CB0"/>
    <w:rsid w:val="00337F0D"/>
    <w:rsid w:val="00337FAD"/>
    <w:rsid w:val="003402EB"/>
    <w:rsid w:val="0034053B"/>
    <w:rsid w:val="00341079"/>
    <w:rsid w:val="003411BB"/>
    <w:rsid w:val="0034181E"/>
    <w:rsid w:val="00341F8B"/>
    <w:rsid w:val="003436FE"/>
    <w:rsid w:val="00343911"/>
    <w:rsid w:val="00345938"/>
    <w:rsid w:val="00345EED"/>
    <w:rsid w:val="003464BE"/>
    <w:rsid w:val="003468C1"/>
    <w:rsid w:val="00346EB6"/>
    <w:rsid w:val="0034723E"/>
    <w:rsid w:val="0034773A"/>
    <w:rsid w:val="00347B6C"/>
    <w:rsid w:val="00350014"/>
    <w:rsid w:val="00351AA2"/>
    <w:rsid w:val="00351BE3"/>
    <w:rsid w:val="00351F35"/>
    <w:rsid w:val="003525DD"/>
    <w:rsid w:val="00352BEB"/>
    <w:rsid w:val="003537A9"/>
    <w:rsid w:val="00353992"/>
    <w:rsid w:val="003544E7"/>
    <w:rsid w:val="00354676"/>
    <w:rsid w:val="003548DB"/>
    <w:rsid w:val="00354F18"/>
    <w:rsid w:val="00355404"/>
    <w:rsid w:val="003557CA"/>
    <w:rsid w:val="00355E6E"/>
    <w:rsid w:val="00355F3F"/>
    <w:rsid w:val="003566CF"/>
    <w:rsid w:val="00356C6D"/>
    <w:rsid w:val="00356EB3"/>
    <w:rsid w:val="00356EB9"/>
    <w:rsid w:val="00357143"/>
    <w:rsid w:val="00357441"/>
    <w:rsid w:val="0035784F"/>
    <w:rsid w:val="00357FE8"/>
    <w:rsid w:val="0036064A"/>
    <w:rsid w:val="00360A3B"/>
    <w:rsid w:val="00360E12"/>
    <w:rsid w:val="00361D73"/>
    <w:rsid w:val="00361DF3"/>
    <w:rsid w:val="00362070"/>
    <w:rsid w:val="00362699"/>
    <w:rsid w:val="00362BD0"/>
    <w:rsid w:val="0036381C"/>
    <w:rsid w:val="00363D8B"/>
    <w:rsid w:val="00363DC6"/>
    <w:rsid w:val="00364499"/>
    <w:rsid w:val="003644EA"/>
    <w:rsid w:val="00364DBE"/>
    <w:rsid w:val="00364FE5"/>
    <w:rsid w:val="00365835"/>
    <w:rsid w:val="00366051"/>
    <w:rsid w:val="0036644E"/>
    <w:rsid w:val="003667F7"/>
    <w:rsid w:val="00366A27"/>
    <w:rsid w:val="00366D3B"/>
    <w:rsid w:val="00366DE2"/>
    <w:rsid w:val="0036717C"/>
    <w:rsid w:val="003703AD"/>
    <w:rsid w:val="00370896"/>
    <w:rsid w:val="00370929"/>
    <w:rsid w:val="003715E4"/>
    <w:rsid w:val="003721BD"/>
    <w:rsid w:val="00372D58"/>
    <w:rsid w:val="003733CA"/>
    <w:rsid w:val="003733EC"/>
    <w:rsid w:val="00373A37"/>
    <w:rsid w:val="003745F6"/>
    <w:rsid w:val="00376AAD"/>
    <w:rsid w:val="00377C83"/>
    <w:rsid w:val="00377D59"/>
    <w:rsid w:val="003802AB"/>
    <w:rsid w:val="00380879"/>
    <w:rsid w:val="00380961"/>
    <w:rsid w:val="00380A8E"/>
    <w:rsid w:val="00380E7C"/>
    <w:rsid w:val="003810B5"/>
    <w:rsid w:val="003813D9"/>
    <w:rsid w:val="00381BAB"/>
    <w:rsid w:val="003826B0"/>
    <w:rsid w:val="0038419F"/>
    <w:rsid w:val="00384346"/>
    <w:rsid w:val="003846E6"/>
    <w:rsid w:val="00384A27"/>
    <w:rsid w:val="00385403"/>
    <w:rsid w:val="003856F9"/>
    <w:rsid w:val="0038596C"/>
    <w:rsid w:val="00385B3F"/>
    <w:rsid w:val="003860FC"/>
    <w:rsid w:val="0038682C"/>
    <w:rsid w:val="00387805"/>
    <w:rsid w:val="00391033"/>
    <w:rsid w:val="003910E8"/>
    <w:rsid w:val="0039197C"/>
    <w:rsid w:val="003923D9"/>
    <w:rsid w:val="00392C56"/>
    <w:rsid w:val="00393146"/>
    <w:rsid w:val="0039438D"/>
    <w:rsid w:val="00394DD5"/>
    <w:rsid w:val="00395790"/>
    <w:rsid w:val="003959D3"/>
    <w:rsid w:val="00395D33"/>
    <w:rsid w:val="00396B89"/>
    <w:rsid w:val="003978CB"/>
    <w:rsid w:val="003A0349"/>
    <w:rsid w:val="003A05AA"/>
    <w:rsid w:val="003A089C"/>
    <w:rsid w:val="003A0E61"/>
    <w:rsid w:val="003A0E70"/>
    <w:rsid w:val="003A10B9"/>
    <w:rsid w:val="003A1DCE"/>
    <w:rsid w:val="003A23BF"/>
    <w:rsid w:val="003A279D"/>
    <w:rsid w:val="003A2900"/>
    <w:rsid w:val="003A2A96"/>
    <w:rsid w:val="003A2AF7"/>
    <w:rsid w:val="003A2D23"/>
    <w:rsid w:val="003A34AC"/>
    <w:rsid w:val="003A3ABF"/>
    <w:rsid w:val="003A424D"/>
    <w:rsid w:val="003A42AC"/>
    <w:rsid w:val="003A4392"/>
    <w:rsid w:val="003A5B23"/>
    <w:rsid w:val="003A5B4D"/>
    <w:rsid w:val="003A5B5E"/>
    <w:rsid w:val="003A5BF1"/>
    <w:rsid w:val="003A6320"/>
    <w:rsid w:val="003A6486"/>
    <w:rsid w:val="003A6E25"/>
    <w:rsid w:val="003A7320"/>
    <w:rsid w:val="003A79FE"/>
    <w:rsid w:val="003B0997"/>
    <w:rsid w:val="003B0D1C"/>
    <w:rsid w:val="003B171D"/>
    <w:rsid w:val="003B20B5"/>
    <w:rsid w:val="003B2E41"/>
    <w:rsid w:val="003B38E7"/>
    <w:rsid w:val="003B3EA7"/>
    <w:rsid w:val="003B4060"/>
    <w:rsid w:val="003B410F"/>
    <w:rsid w:val="003B468B"/>
    <w:rsid w:val="003B4A9F"/>
    <w:rsid w:val="003B5C34"/>
    <w:rsid w:val="003B6061"/>
    <w:rsid w:val="003B6613"/>
    <w:rsid w:val="003B6C91"/>
    <w:rsid w:val="003B6F1D"/>
    <w:rsid w:val="003B70F6"/>
    <w:rsid w:val="003B79C7"/>
    <w:rsid w:val="003B7AE6"/>
    <w:rsid w:val="003B7EC9"/>
    <w:rsid w:val="003C0A5A"/>
    <w:rsid w:val="003C169E"/>
    <w:rsid w:val="003C21B1"/>
    <w:rsid w:val="003C2332"/>
    <w:rsid w:val="003C32F6"/>
    <w:rsid w:val="003C3525"/>
    <w:rsid w:val="003C3621"/>
    <w:rsid w:val="003C37B6"/>
    <w:rsid w:val="003C3BA6"/>
    <w:rsid w:val="003C3CA0"/>
    <w:rsid w:val="003C450E"/>
    <w:rsid w:val="003C4620"/>
    <w:rsid w:val="003C4DBC"/>
    <w:rsid w:val="003C4E69"/>
    <w:rsid w:val="003C4EF9"/>
    <w:rsid w:val="003C5652"/>
    <w:rsid w:val="003C5A64"/>
    <w:rsid w:val="003C5D75"/>
    <w:rsid w:val="003C5FED"/>
    <w:rsid w:val="003C63DB"/>
    <w:rsid w:val="003C6FC5"/>
    <w:rsid w:val="003C75CB"/>
    <w:rsid w:val="003C7CFF"/>
    <w:rsid w:val="003D0293"/>
    <w:rsid w:val="003D12D6"/>
    <w:rsid w:val="003D1B40"/>
    <w:rsid w:val="003D1FC5"/>
    <w:rsid w:val="003D2DDD"/>
    <w:rsid w:val="003D3A47"/>
    <w:rsid w:val="003D5C7D"/>
    <w:rsid w:val="003D5CE1"/>
    <w:rsid w:val="003D657A"/>
    <w:rsid w:val="003D75A5"/>
    <w:rsid w:val="003D7F3F"/>
    <w:rsid w:val="003D7FAC"/>
    <w:rsid w:val="003E0751"/>
    <w:rsid w:val="003E0EE0"/>
    <w:rsid w:val="003E1876"/>
    <w:rsid w:val="003E1F7B"/>
    <w:rsid w:val="003E24C3"/>
    <w:rsid w:val="003E26A6"/>
    <w:rsid w:val="003E29EF"/>
    <w:rsid w:val="003E2B24"/>
    <w:rsid w:val="003E3062"/>
    <w:rsid w:val="003E3848"/>
    <w:rsid w:val="003E4B7E"/>
    <w:rsid w:val="003E4BE4"/>
    <w:rsid w:val="003E4F6D"/>
    <w:rsid w:val="003E55E7"/>
    <w:rsid w:val="003E59C4"/>
    <w:rsid w:val="003E5A99"/>
    <w:rsid w:val="003E619F"/>
    <w:rsid w:val="003E61E4"/>
    <w:rsid w:val="003E61F0"/>
    <w:rsid w:val="003E646A"/>
    <w:rsid w:val="003E64D5"/>
    <w:rsid w:val="003E6814"/>
    <w:rsid w:val="003F005F"/>
    <w:rsid w:val="003F04BD"/>
    <w:rsid w:val="003F11A9"/>
    <w:rsid w:val="003F14E9"/>
    <w:rsid w:val="003F189A"/>
    <w:rsid w:val="003F34A1"/>
    <w:rsid w:val="003F35F9"/>
    <w:rsid w:val="003F3AB2"/>
    <w:rsid w:val="003F4003"/>
    <w:rsid w:val="003F4610"/>
    <w:rsid w:val="003F4C52"/>
    <w:rsid w:val="003F573E"/>
    <w:rsid w:val="003F60F8"/>
    <w:rsid w:val="003F6F7D"/>
    <w:rsid w:val="003F712A"/>
    <w:rsid w:val="003F7A92"/>
    <w:rsid w:val="00400028"/>
    <w:rsid w:val="00400EAD"/>
    <w:rsid w:val="00400F40"/>
    <w:rsid w:val="00401639"/>
    <w:rsid w:val="00401F02"/>
    <w:rsid w:val="0040280E"/>
    <w:rsid w:val="004032F6"/>
    <w:rsid w:val="0040445D"/>
    <w:rsid w:val="004044F4"/>
    <w:rsid w:val="00404D27"/>
    <w:rsid w:val="004050C8"/>
    <w:rsid w:val="00405FA1"/>
    <w:rsid w:val="00406980"/>
    <w:rsid w:val="00406BA0"/>
    <w:rsid w:val="00406DB6"/>
    <w:rsid w:val="004117B0"/>
    <w:rsid w:val="00411836"/>
    <w:rsid w:val="00411B4A"/>
    <w:rsid w:val="00413513"/>
    <w:rsid w:val="004139F8"/>
    <w:rsid w:val="00413C04"/>
    <w:rsid w:val="00414114"/>
    <w:rsid w:val="004147CC"/>
    <w:rsid w:val="004148EC"/>
    <w:rsid w:val="0041742D"/>
    <w:rsid w:val="00417546"/>
    <w:rsid w:val="004175E0"/>
    <w:rsid w:val="0041774D"/>
    <w:rsid w:val="00417CC5"/>
    <w:rsid w:val="004202B7"/>
    <w:rsid w:val="00421EDB"/>
    <w:rsid w:val="00421F43"/>
    <w:rsid w:val="0042245B"/>
    <w:rsid w:val="00422541"/>
    <w:rsid w:val="0042264E"/>
    <w:rsid w:val="00422F51"/>
    <w:rsid w:val="004233C4"/>
    <w:rsid w:val="00423488"/>
    <w:rsid w:val="00423D2D"/>
    <w:rsid w:val="004241A3"/>
    <w:rsid w:val="0042475A"/>
    <w:rsid w:val="00425326"/>
    <w:rsid w:val="00425780"/>
    <w:rsid w:val="00425BCA"/>
    <w:rsid w:val="004262A7"/>
    <w:rsid w:val="00426820"/>
    <w:rsid w:val="00426CAF"/>
    <w:rsid w:val="004319C3"/>
    <w:rsid w:val="004321C0"/>
    <w:rsid w:val="00432434"/>
    <w:rsid w:val="00432560"/>
    <w:rsid w:val="0043298A"/>
    <w:rsid w:val="00432EFE"/>
    <w:rsid w:val="004335A7"/>
    <w:rsid w:val="004339F8"/>
    <w:rsid w:val="00433C28"/>
    <w:rsid w:val="004353F8"/>
    <w:rsid w:val="00435E5E"/>
    <w:rsid w:val="0043685E"/>
    <w:rsid w:val="00436BDD"/>
    <w:rsid w:val="004372F8"/>
    <w:rsid w:val="00437508"/>
    <w:rsid w:val="004378A8"/>
    <w:rsid w:val="004411CC"/>
    <w:rsid w:val="00441346"/>
    <w:rsid w:val="0044162E"/>
    <w:rsid w:val="004418B9"/>
    <w:rsid w:val="00442FA2"/>
    <w:rsid w:val="0044398F"/>
    <w:rsid w:val="0044447A"/>
    <w:rsid w:val="00444847"/>
    <w:rsid w:val="00445742"/>
    <w:rsid w:val="00445810"/>
    <w:rsid w:val="00445E49"/>
    <w:rsid w:val="00445E8A"/>
    <w:rsid w:val="00446032"/>
    <w:rsid w:val="0044609A"/>
    <w:rsid w:val="004464E7"/>
    <w:rsid w:val="00450647"/>
    <w:rsid w:val="00450772"/>
    <w:rsid w:val="00450BF4"/>
    <w:rsid w:val="00450D34"/>
    <w:rsid w:val="00451254"/>
    <w:rsid w:val="004516C5"/>
    <w:rsid w:val="004525BF"/>
    <w:rsid w:val="004537E3"/>
    <w:rsid w:val="00453A14"/>
    <w:rsid w:val="00454325"/>
    <w:rsid w:val="00454780"/>
    <w:rsid w:val="00454B4B"/>
    <w:rsid w:val="00454DCB"/>
    <w:rsid w:val="00455379"/>
    <w:rsid w:val="00455455"/>
    <w:rsid w:val="004555C9"/>
    <w:rsid w:val="004557FB"/>
    <w:rsid w:val="00455FCD"/>
    <w:rsid w:val="0045749E"/>
    <w:rsid w:val="00457A41"/>
    <w:rsid w:val="00457F8C"/>
    <w:rsid w:val="00460040"/>
    <w:rsid w:val="004600E2"/>
    <w:rsid w:val="00461356"/>
    <w:rsid w:val="004615B6"/>
    <w:rsid w:val="00461951"/>
    <w:rsid w:val="00461FB3"/>
    <w:rsid w:val="00461FC9"/>
    <w:rsid w:val="0046241C"/>
    <w:rsid w:val="00462C9C"/>
    <w:rsid w:val="00462E3C"/>
    <w:rsid w:val="00463005"/>
    <w:rsid w:val="0046377F"/>
    <w:rsid w:val="0046444A"/>
    <w:rsid w:val="004644FF"/>
    <w:rsid w:val="00464570"/>
    <w:rsid w:val="0046482C"/>
    <w:rsid w:val="00464A87"/>
    <w:rsid w:val="00465B62"/>
    <w:rsid w:val="00465C84"/>
    <w:rsid w:val="004665C6"/>
    <w:rsid w:val="004669FB"/>
    <w:rsid w:val="0047075F"/>
    <w:rsid w:val="004707E0"/>
    <w:rsid w:val="00471AAC"/>
    <w:rsid w:val="00471B10"/>
    <w:rsid w:val="00472144"/>
    <w:rsid w:val="0047269D"/>
    <w:rsid w:val="00472D51"/>
    <w:rsid w:val="004737B2"/>
    <w:rsid w:val="00474C62"/>
    <w:rsid w:val="004755F4"/>
    <w:rsid w:val="00476C98"/>
    <w:rsid w:val="00476F36"/>
    <w:rsid w:val="00477B06"/>
    <w:rsid w:val="00477F14"/>
    <w:rsid w:val="00480133"/>
    <w:rsid w:val="0048091A"/>
    <w:rsid w:val="00480D65"/>
    <w:rsid w:val="0048140B"/>
    <w:rsid w:val="00481683"/>
    <w:rsid w:val="004817FB"/>
    <w:rsid w:val="00481F20"/>
    <w:rsid w:val="00482241"/>
    <w:rsid w:val="00482A45"/>
    <w:rsid w:val="00482BC7"/>
    <w:rsid w:val="00483A3B"/>
    <w:rsid w:val="00483E8E"/>
    <w:rsid w:val="00483EC5"/>
    <w:rsid w:val="00483ED3"/>
    <w:rsid w:val="00484732"/>
    <w:rsid w:val="00484AD2"/>
    <w:rsid w:val="00484C77"/>
    <w:rsid w:val="00484DB8"/>
    <w:rsid w:val="004854A8"/>
    <w:rsid w:val="00487216"/>
    <w:rsid w:val="00487507"/>
    <w:rsid w:val="00487F8C"/>
    <w:rsid w:val="004904C0"/>
    <w:rsid w:val="00490BD0"/>
    <w:rsid w:val="0049124D"/>
    <w:rsid w:val="004915A0"/>
    <w:rsid w:val="00492696"/>
    <w:rsid w:val="004926A4"/>
    <w:rsid w:val="00493212"/>
    <w:rsid w:val="00493909"/>
    <w:rsid w:val="00493D2B"/>
    <w:rsid w:val="004944AC"/>
    <w:rsid w:val="0049478C"/>
    <w:rsid w:val="004947FB"/>
    <w:rsid w:val="00494CF2"/>
    <w:rsid w:val="00494F20"/>
    <w:rsid w:val="004951D1"/>
    <w:rsid w:val="004953DB"/>
    <w:rsid w:val="00496649"/>
    <w:rsid w:val="00496848"/>
    <w:rsid w:val="00496B34"/>
    <w:rsid w:val="00496D40"/>
    <w:rsid w:val="00497226"/>
    <w:rsid w:val="00497A07"/>
    <w:rsid w:val="004A0399"/>
    <w:rsid w:val="004A1BB3"/>
    <w:rsid w:val="004A202A"/>
    <w:rsid w:val="004A2A0C"/>
    <w:rsid w:val="004A2A9F"/>
    <w:rsid w:val="004A3095"/>
    <w:rsid w:val="004A31D9"/>
    <w:rsid w:val="004A4326"/>
    <w:rsid w:val="004A4707"/>
    <w:rsid w:val="004A49DA"/>
    <w:rsid w:val="004A5233"/>
    <w:rsid w:val="004A5869"/>
    <w:rsid w:val="004A5C13"/>
    <w:rsid w:val="004A5DF6"/>
    <w:rsid w:val="004A7100"/>
    <w:rsid w:val="004A7E6E"/>
    <w:rsid w:val="004A7EC6"/>
    <w:rsid w:val="004B0218"/>
    <w:rsid w:val="004B0336"/>
    <w:rsid w:val="004B136B"/>
    <w:rsid w:val="004B13C5"/>
    <w:rsid w:val="004B18E0"/>
    <w:rsid w:val="004B2AE3"/>
    <w:rsid w:val="004B49B9"/>
    <w:rsid w:val="004B4ACF"/>
    <w:rsid w:val="004B4B5D"/>
    <w:rsid w:val="004B4D6A"/>
    <w:rsid w:val="004B53BF"/>
    <w:rsid w:val="004B6471"/>
    <w:rsid w:val="004B696B"/>
    <w:rsid w:val="004B6A53"/>
    <w:rsid w:val="004B711C"/>
    <w:rsid w:val="004B725E"/>
    <w:rsid w:val="004C013D"/>
    <w:rsid w:val="004C07F1"/>
    <w:rsid w:val="004C0970"/>
    <w:rsid w:val="004C19D3"/>
    <w:rsid w:val="004C1D9B"/>
    <w:rsid w:val="004C2AA7"/>
    <w:rsid w:val="004C4A8E"/>
    <w:rsid w:val="004C4B3B"/>
    <w:rsid w:val="004C5A2D"/>
    <w:rsid w:val="004D01E2"/>
    <w:rsid w:val="004D1252"/>
    <w:rsid w:val="004D1B79"/>
    <w:rsid w:val="004D1DC6"/>
    <w:rsid w:val="004D1F89"/>
    <w:rsid w:val="004D25C2"/>
    <w:rsid w:val="004D2C27"/>
    <w:rsid w:val="004D381E"/>
    <w:rsid w:val="004D383C"/>
    <w:rsid w:val="004D385D"/>
    <w:rsid w:val="004D3A9B"/>
    <w:rsid w:val="004D3E3E"/>
    <w:rsid w:val="004D4230"/>
    <w:rsid w:val="004D4CF0"/>
    <w:rsid w:val="004D5675"/>
    <w:rsid w:val="004D6B87"/>
    <w:rsid w:val="004D6FEC"/>
    <w:rsid w:val="004D7E43"/>
    <w:rsid w:val="004D7EE0"/>
    <w:rsid w:val="004D7F4A"/>
    <w:rsid w:val="004E0074"/>
    <w:rsid w:val="004E0B9F"/>
    <w:rsid w:val="004E14DF"/>
    <w:rsid w:val="004E1589"/>
    <w:rsid w:val="004E1B08"/>
    <w:rsid w:val="004E1F60"/>
    <w:rsid w:val="004E25E0"/>
    <w:rsid w:val="004E2E60"/>
    <w:rsid w:val="004E35AF"/>
    <w:rsid w:val="004E3824"/>
    <w:rsid w:val="004E4258"/>
    <w:rsid w:val="004E4408"/>
    <w:rsid w:val="004E4A32"/>
    <w:rsid w:val="004E4BCF"/>
    <w:rsid w:val="004E53D9"/>
    <w:rsid w:val="004E54E4"/>
    <w:rsid w:val="004E570B"/>
    <w:rsid w:val="004E586A"/>
    <w:rsid w:val="004E5A52"/>
    <w:rsid w:val="004E60B5"/>
    <w:rsid w:val="004E62EC"/>
    <w:rsid w:val="004E64CD"/>
    <w:rsid w:val="004E64FC"/>
    <w:rsid w:val="004E674C"/>
    <w:rsid w:val="004E6A86"/>
    <w:rsid w:val="004E6C47"/>
    <w:rsid w:val="004E7B0F"/>
    <w:rsid w:val="004E7D4A"/>
    <w:rsid w:val="004F014D"/>
    <w:rsid w:val="004F02CE"/>
    <w:rsid w:val="004F1480"/>
    <w:rsid w:val="004F16F8"/>
    <w:rsid w:val="004F18D4"/>
    <w:rsid w:val="004F1C3E"/>
    <w:rsid w:val="004F202C"/>
    <w:rsid w:val="004F2842"/>
    <w:rsid w:val="004F3296"/>
    <w:rsid w:val="004F3504"/>
    <w:rsid w:val="004F40B6"/>
    <w:rsid w:val="004F4B14"/>
    <w:rsid w:val="004F5749"/>
    <w:rsid w:val="004F6069"/>
    <w:rsid w:val="004F60B4"/>
    <w:rsid w:val="004F60BE"/>
    <w:rsid w:val="004F6526"/>
    <w:rsid w:val="004F6FDB"/>
    <w:rsid w:val="004F723B"/>
    <w:rsid w:val="004F7320"/>
    <w:rsid w:val="004F7D43"/>
    <w:rsid w:val="00501284"/>
    <w:rsid w:val="005015E5"/>
    <w:rsid w:val="00501FDD"/>
    <w:rsid w:val="005025F4"/>
    <w:rsid w:val="00502A9A"/>
    <w:rsid w:val="0050307A"/>
    <w:rsid w:val="005033FA"/>
    <w:rsid w:val="00503685"/>
    <w:rsid w:val="00503B7D"/>
    <w:rsid w:val="00503E3C"/>
    <w:rsid w:val="005040F0"/>
    <w:rsid w:val="00504101"/>
    <w:rsid w:val="00504799"/>
    <w:rsid w:val="00504B76"/>
    <w:rsid w:val="005052C0"/>
    <w:rsid w:val="00505671"/>
    <w:rsid w:val="005056DD"/>
    <w:rsid w:val="00505784"/>
    <w:rsid w:val="00506246"/>
    <w:rsid w:val="0050668C"/>
    <w:rsid w:val="005069E0"/>
    <w:rsid w:val="00506A47"/>
    <w:rsid w:val="00506ADA"/>
    <w:rsid w:val="005073CC"/>
    <w:rsid w:val="00507983"/>
    <w:rsid w:val="00507DA8"/>
    <w:rsid w:val="00507E8E"/>
    <w:rsid w:val="00510B1A"/>
    <w:rsid w:val="00510C2F"/>
    <w:rsid w:val="00510CD2"/>
    <w:rsid w:val="00510FCC"/>
    <w:rsid w:val="0051112C"/>
    <w:rsid w:val="00511367"/>
    <w:rsid w:val="005113EF"/>
    <w:rsid w:val="00512352"/>
    <w:rsid w:val="00512CA9"/>
    <w:rsid w:val="00514258"/>
    <w:rsid w:val="005143DF"/>
    <w:rsid w:val="00514547"/>
    <w:rsid w:val="005147E4"/>
    <w:rsid w:val="00514FEF"/>
    <w:rsid w:val="005151F2"/>
    <w:rsid w:val="00515610"/>
    <w:rsid w:val="005157AD"/>
    <w:rsid w:val="00515A9A"/>
    <w:rsid w:val="00515BA3"/>
    <w:rsid w:val="005171AE"/>
    <w:rsid w:val="005177D5"/>
    <w:rsid w:val="005179FA"/>
    <w:rsid w:val="0052052A"/>
    <w:rsid w:val="00520DD1"/>
    <w:rsid w:val="00520F7A"/>
    <w:rsid w:val="00521C06"/>
    <w:rsid w:val="00522434"/>
    <w:rsid w:val="00522755"/>
    <w:rsid w:val="005227DC"/>
    <w:rsid w:val="005229B9"/>
    <w:rsid w:val="00522BE7"/>
    <w:rsid w:val="00522EA6"/>
    <w:rsid w:val="00522FDC"/>
    <w:rsid w:val="00523243"/>
    <w:rsid w:val="0052350B"/>
    <w:rsid w:val="00523541"/>
    <w:rsid w:val="0052366E"/>
    <w:rsid w:val="005236E3"/>
    <w:rsid w:val="00523930"/>
    <w:rsid w:val="00523D83"/>
    <w:rsid w:val="00523F9E"/>
    <w:rsid w:val="00524516"/>
    <w:rsid w:val="00524693"/>
    <w:rsid w:val="00524C6A"/>
    <w:rsid w:val="00524CA0"/>
    <w:rsid w:val="00525023"/>
    <w:rsid w:val="0052508A"/>
    <w:rsid w:val="0052664E"/>
    <w:rsid w:val="00526839"/>
    <w:rsid w:val="00526B4F"/>
    <w:rsid w:val="0052739C"/>
    <w:rsid w:val="00527859"/>
    <w:rsid w:val="00530229"/>
    <w:rsid w:val="00530263"/>
    <w:rsid w:val="005304B8"/>
    <w:rsid w:val="005313A4"/>
    <w:rsid w:val="0053195D"/>
    <w:rsid w:val="00531E54"/>
    <w:rsid w:val="00531EFF"/>
    <w:rsid w:val="00532082"/>
    <w:rsid w:val="005329CE"/>
    <w:rsid w:val="00532A4E"/>
    <w:rsid w:val="00533CCE"/>
    <w:rsid w:val="0053447E"/>
    <w:rsid w:val="00534A24"/>
    <w:rsid w:val="00534CAC"/>
    <w:rsid w:val="00535200"/>
    <w:rsid w:val="005354E8"/>
    <w:rsid w:val="005354FF"/>
    <w:rsid w:val="005356A5"/>
    <w:rsid w:val="00535C92"/>
    <w:rsid w:val="00536C65"/>
    <w:rsid w:val="00537341"/>
    <w:rsid w:val="005375E6"/>
    <w:rsid w:val="00537DA3"/>
    <w:rsid w:val="00542A52"/>
    <w:rsid w:val="00542AA5"/>
    <w:rsid w:val="00543D26"/>
    <w:rsid w:val="00545615"/>
    <w:rsid w:val="005463CD"/>
    <w:rsid w:val="00546DA6"/>
    <w:rsid w:val="00547252"/>
    <w:rsid w:val="005508C5"/>
    <w:rsid w:val="00550904"/>
    <w:rsid w:val="005513D6"/>
    <w:rsid w:val="0055221C"/>
    <w:rsid w:val="00552C06"/>
    <w:rsid w:val="005535A0"/>
    <w:rsid w:val="00553B49"/>
    <w:rsid w:val="005544ED"/>
    <w:rsid w:val="00555014"/>
    <w:rsid w:val="00555532"/>
    <w:rsid w:val="005558EF"/>
    <w:rsid w:val="00555B74"/>
    <w:rsid w:val="00555C09"/>
    <w:rsid w:val="00555C76"/>
    <w:rsid w:val="005570FC"/>
    <w:rsid w:val="0055784F"/>
    <w:rsid w:val="00560D3C"/>
    <w:rsid w:val="00560DFB"/>
    <w:rsid w:val="00561A65"/>
    <w:rsid w:val="00561E5F"/>
    <w:rsid w:val="00563991"/>
    <w:rsid w:val="00563A59"/>
    <w:rsid w:val="00563B8F"/>
    <w:rsid w:val="00563EEA"/>
    <w:rsid w:val="005643D5"/>
    <w:rsid w:val="005656CD"/>
    <w:rsid w:val="00565D94"/>
    <w:rsid w:val="0056724B"/>
    <w:rsid w:val="0057003D"/>
    <w:rsid w:val="005703CC"/>
    <w:rsid w:val="00570812"/>
    <w:rsid w:val="00570BC9"/>
    <w:rsid w:val="005716E9"/>
    <w:rsid w:val="0057196A"/>
    <w:rsid w:val="00572A4A"/>
    <w:rsid w:val="00573549"/>
    <w:rsid w:val="00573755"/>
    <w:rsid w:val="0057474B"/>
    <w:rsid w:val="00575343"/>
    <w:rsid w:val="0057568E"/>
    <w:rsid w:val="00575BA9"/>
    <w:rsid w:val="0057629E"/>
    <w:rsid w:val="005768F0"/>
    <w:rsid w:val="00576C8F"/>
    <w:rsid w:val="00576D50"/>
    <w:rsid w:val="00577127"/>
    <w:rsid w:val="00577744"/>
    <w:rsid w:val="00577B51"/>
    <w:rsid w:val="0058013B"/>
    <w:rsid w:val="005814D5"/>
    <w:rsid w:val="00581753"/>
    <w:rsid w:val="00581964"/>
    <w:rsid w:val="00581AA7"/>
    <w:rsid w:val="00581DF8"/>
    <w:rsid w:val="0058265B"/>
    <w:rsid w:val="005827EA"/>
    <w:rsid w:val="005837A2"/>
    <w:rsid w:val="00583FDE"/>
    <w:rsid w:val="005842B3"/>
    <w:rsid w:val="005847FD"/>
    <w:rsid w:val="00584C17"/>
    <w:rsid w:val="00584D3F"/>
    <w:rsid w:val="00585AD9"/>
    <w:rsid w:val="0058649D"/>
    <w:rsid w:val="005864A8"/>
    <w:rsid w:val="00586615"/>
    <w:rsid w:val="0058736D"/>
    <w:rsid w:val="005876E3"/>
    <w:rsid w:val="005878B7"/>
    <w:rsid w:val="00587A11"/>
    <w:rsid w:val="00587A69"/>
    <w:rsid w:val="005914EB"/>
    <w:rsid w:val="005924C9"/>
    <w:rsid w:val="0059277D"/>
    <w:rsid w:val="00592BF5"/>
    <w:rsid w:val="0059349D"/>
    <w:rsid w:val="00593534"/>
    <w:rsid w:val="00594722"/>
    <w:rsid w:val="00594CA8"/>
    <w:rsid w:val="005970F1"/>
    <w:rsid w:val="00597538"/>
    <w:rsid w:val="00597AB6"/>
    <w:rsid w:val="00597FA5"/>
    <w:rsid w:val="005A0339"/>
    <w:rsid w:val="005A0463"/>
    <w:rsid w:val="005A0D2E"/>
    <w:rsid w:val="005A0E0F"/>
    <w:rsid w:val="005A0FCE"/>
    <w:rsid w:val="005A1AC3"/>
    <w:rsid w:val="005A1DAE"/>
    <w:rsid w:val="005A2154"/>
    <w:rsid w:val="005A2D6B"/>
    <w:rsid w:val="005A2EFE"/>
    <w:rsid w:val="005A3B9D"/>
    <w:rsid w:val="005A4489"/>
    <w:rsid w:val="005A45B7"/>
    <w:rsid w:val="005A4641"/>
    <w:rsid w:val="005A47FC"/>
    <w:rsid w:val="005A5E6A"/>
    <w:rsid w:val="005A62F6"/>
    <w:rsid w:val="005A6A0B"/>
    <w:rsid w:val="005A6D8D"/>
    <w:rsid w:val="005A7E1D"/>
    <w:rsid w:val="005A7FF5"/>
    <w:rsid w:val="005B0053"/>
    <w:rsid w:val="005B07E6"/>
    <w:rsid w:val="005B0DFC"/>
    <w:rsid w:val="005B0EE6"/>
    <w:rsid w:val="005B1DDA"/>
    <w:rsid w:val="005B2DF7"/>
    <w:rsid w:val="005B3456"/>
    <w:rsid w:val="005B3495"/>
    <w:rsid w:val="005B35A9"/>
    <w:rsid w:val="005B35EF"/>
    <w:rsid w:val="005B4101"/>
    <w:rsid w:val="005B4329"/>
    <w:rsid w:val="005B470E"/>
    <w:rsid w:val="005B47EF"/>
    <w:rsid w:val="005B4862"/>
    <w:rsid w:val="005B4900"/>
    <w:rsid w:val="005B494B"/>
    <w:rsid w:val="005B4B20"/>
    <w:rsid w:val="005B4E3B"/>
    <w:rsid w:val="005B562D"/>
    <w:rsid w:val="005B5EFC"/>
    <w:rsid w:val="005B6298"/>
    <w:rsid w:val="005B77F5"/>
    <w:rsid w:val="005B7938"/>
    <w:rsid w:val="005B7ACA"/>
    <w:rsid w:val="005B7C6C"/>
    <w:rsid w:val="005C03DE"/>
    <w:rsid w:val="005C075A"/>
    <w:rsid w:val="005C0796"/>
    <w:rsid w:val="005C0B8F"/>
    <w:rsid w:val="005C0F93"/>
    <w:rsid w:val="005C16C3"/>
    <w:rsid w:val="005C1C64"/>
    <w:rsid w:val="005C294A"/>
    <w:rsid w:val="005C2EAE"/>
    <w:rsid w:val="005C304F"/>
    <w:rsid w:val="005C325C"/>
    <w:rsid w:val="005C37BA"/>
    <w:rsid w:val="005C4724"/>
    <w:rsid w:val="005C48D2"/>
    <w:rsid w:val="005C4DF3"/>
    <w:rsid w:val="005C51A0"/>
    <w:rsid w:val="005C5D58"/>
    <w:rsid w:val="005C60DA"/>
    <w:rsid w:val="005C698A"/>
    <w:rsid w:val="005C6BB3"/>
    <w:rsid w:val="005C6D04"/>
    <w:rsid w:val="005C73F6"/>
    <w:rsid w:val="005C77A8"/>
    <w:rsid w:val="005C7A9B"/>
    <w:rsid w:val="005D070E"/>
    <w:rsid w:val="005D0B64"/>
    <w:rsid w:val="005D0CC0"/>
    <w:rsid w:val="005D1180"/>
    <w:rsid w:val="005D14B6"/>
    <w:rsid w:val="005D21F9"/>
    <w:rsid w:val="005D238E"/>
    <w:rsid w:val="005D23E2"/>
    <w:rsid w:val="005D25C6"/>
    <w:rsid w:val="005D275B"/>
    <w:rsid w:val="005D29C6"/>
    <w:rsid w:val="005D33BB"/>
    <w:rsid w:val="005D359F"/>
    <w:rsid w:val="005D3782"/>
    <w:rsid w:val="005D3C85"/>
    <w:rsid w:val="005D4208"/>
    <w:rsid w:val="005D4C1F"/>
    <w:rsid w:val="005D645A"/>
    <w:rsid w:val="005D6ABF"/>
    <w:rsid w:val="005D6BBA"/>
    <w:rsid w:val="005D6E22"/>
    <w:rsid w:val="005D70D2"/>
    <w:rsid w:val="005D7783"/>
    <w:rsid w:val="005D7976"/>
    <w:rsid w:val="005E0346"/>
    <w:rsid w:val="005E1150"/>
    <w:rsid w:val="005E13EC"/>
    <w:rsid w:val="005E1E07"/>
    <w:rsid w:val="005E2027"/>
    <w:rsid w:val="005E2B19"/>
    <w:rsid w:val="005E39D4"/>
    <w:rsid w:val="005E4935"/>
    <w:rsid w:val="005E4B09"/>
    <w:rsid w:val="005E4BCD"/>
    <w:rsid w:val="005E4BD6"/>
    <w:rsid w:val="005E4DF7"/>
    <w:rsid w:val="005E5D3B"/>
    <w:rsid w:val="005E64D9"/>
    <w:rsid w:val="005E6631"/>
    <w:rsid w:val="005E67B3"/>
    <w:rsid w:val="005E6BA4"/>
    <w:rsid w:val="005E7016"/>
    <w:rsid w:val="005E7F76"/>
    <w:rsid w:val="005F004A"/>
    <w:rsid w:val="005F0083"/>
    <w:rsid w:val="005F048E"/>
    <w:rsid w:val="005F0F4A"/>
    <w:rsid w:val="005F1195"/>
    <w:rsid w:val="005F1395"/>
    <w:rsid w:val="005F220C"/>
    <w:rsid w:val="005F23EF"/>
    <w:rsid w:val="005F32D8"/>
    <w:rsid w:val="005F5B9F"/>
    <w:rsid w:val="005F5C47"/>
    <w:rsid w:val="005F5DD8"/>
    <w:rsid w:val="005F61F4"/>
    <w:rsid w:val="005F7434"/>
    <w:rsid w:val="006002AA"/>
    <w:rsid w:val="00600330"/>
    <w:rsid w:val="006005A5"/>
    <w:rsid w:val="00600A34"/>
    <w:rsid w:val="006010A3"/>
    <w:rsid w:val="006016E7"/>
    <w:rsid w:val="0060261A"/>
    <w:rsid w:val="0060264E"/>
    <w:rsid w:val="006027B3"/>
    <w:rsid w:val="00602FA4"/>
    <w:rsid w:val="006032A6"/>
    <w:rsid w:val="0060391A"/>
    <w:rsid w:val="00603A03"/>
    <w:rsid w:val="006047BB"/>
    <w:rsid w:val="00605E7C"/>
    <w:rsid w:val="00606460"/>
    <w:rsid w:val="00606585"/>
    <w:rsid w:val="00606BA9"/>
    <w:rsid w:val="00606FA4"/>
    <w:rsid w:val="00606FC5"/>
    <w:rsid w:val="006078F8"/>
    <w:rsid w:val="00607941"/>
    <w:rsid w:val="00607F30"/>
    <w:rsid w:val="00610215"/>
    <w:rsid w:val="00610724"/>
    <w:rsid w:val="0061086F"/>
    <w:rsid w:val="006114B8"/>
    <w:rsid w:val="0061255F"/>
    <w:rsid w:val="0061313E"/>
    <w:rsid w:val="00613479"/>
    <w:rsid w:val="00613827"/>
    <w:rsid w:val="00613DC0"/>
    <w:rsid w:val="00613EC8"/>
    <w:rsid w:val="0061405B"/>
    <w:rsid w:val="00614130"/>
    <w:rsid w:val="00614989"/>
    <w:rsid w:val="00614F91"/>
    <w:rsid w:val="006153DD"/>
    <w:rsid w:val="00615B21"/>
    <w:rsid w:val="00615BBB"/>
    <w:rsid w:val="0061613B"/>
    <w:rsid w:val="00616603"/>
    <w:rsid w:val="0061672A"/>
    <w:rsid w:val="006167D4"/>
    <w:rsid w:val="006169AE"/>
    <w:rsid w:val="006169F6"/>
    <w:rsid w:val="00617B5B"/>
    <w:rsid w:val="00617EE1"/>
    <w:rsid w:val="006205DD"/>
    <w:rsid w:val="00620AFB"/>
    <w:rsid w:val="00621295"/>
    <w:rsid w:val="00621DB2"/>
    <w:rsid w:val="006223EA"/>
    <w:rsid w:val="00623359"/>
    <w:rsid w:val="0062362A"/>
    <w:rsid w:val="00623A04"/>
    <w:rsid w:val="00623C24"/>
    <w:rsid w:val="006240C5"/>
    <w:rsid w:val="0062423A"/>
    <w:rsid w:val="006243D3"/>
    <w:rsid w:val="00624A9B"/>
    <w:rsid w:val="006252D3"/>
    <w:rsid w:val="00625CAE"/>
    <w:rsid w:val="00626855"/>
    <w:rsid w:val="00626D94"/>
    <w:rsid w:val="00627100"/>
    <w:rsid w:val="006275E9"/>
    <w:rsid w:val="0063001F"/>
    <w:rsid w:val="00630556"/>
    <w:rsid w:val="00631079"/>
    <w:rsid w:val="006310BC"/>
    <w:rsid w:val="00631C94"/>
    <w:rsid w:val="00631EBD"/>
    <w:rsid w:val="0063247C"/>
    <w:rsid w:val="00632F19"/>
    <w:rsid w:val="0063359E"/>
    <w:rsid w:val="0063373F"/>
    <w:rsid w:val="00633A4B"/>
    <w:rsid w:val="00634194"/>
    <w:rsid w:val="00634E81"/>
    <w:rsid w:val="00635E84"/>
    <w:rsid w:val="00637241"/>
    <w:rsid w:val="00637DFC"/>
    <w:rsid w:val="00640397"/>
    <w:rsid w:val="00640622"/>
    <w:rsid w:val="006407FA"/>
    <w:rsid w:val="006408E8"/>
    <w:rsid w:val="006429D3"/>
    <w:rsid w:val="00642E06"/>
    <w:rsid w:val="00643F3E"/>
    <w:rsid w:val="006447BB"/>
    <w:rsid w:val="00645832"/>
    <w:rsid w:val="006458A9"/>
    <w:rsid w:val="006459FE"/>
    <w:rsid w:val="00645AB4"/>
    <w:rsid w:val="0064637C"/>
    <w:rsid w:val="0064695D"/>
    <w:rsid w:val="00646C9D"/>
    <w:rsid w:val="00647366"/>
    <w:rsid w:val="006510E5"/>
    <w:rsid w:val="00651903"/>
    <w:rsid w:val="00651DAC"/>
    <w:rsid w:val="00651FDC"/>
    <w:rsid w:val="00652134"/>
    <w:rsid w:val="006525BC"/>
    <w:rsid w:val="006540D2"/>
    <w:rsid w:val="00654536"/>
    <w:rsid w:val="0065463E"/>
    <w:rsid w:val="00654F86"/>
    <w:rsid w:val="00655861"/>
    <w:rsid w:val="0065677B"/>
    <w:rsid w:val="00656EBE"/>
    <w:rsid w:val="00657289"/>
    <w:rsid w:val="00657EBA"/>
    <w:rsid w:val="00660154"/>
    <w:rsid w:val="006604DD"/>
    <w:rsid w:val="006608B3"/>
    <w:rsid w:val="00660EFC"/>
    <w:rsid w:val="0066143E"/>
    <w:rsid w:val="006616AD"/>
    <w:rsid w:val="00661E04"/>
    <w:rsid w:val="0066270A"/>
    <w:rsid w:val="00662AA2"/>
    <w:rsid w:val="0066342F"/>
    <w:rsid w:val="006636F7"/>
    <w:rsid w:val="00663F5C"/>
    <w:rsid w:val="00664531"/>
    <w:rsid w:val="00666085"/>
    <w:rsid w:val="006670F7"/>
    <w:rsid w:val="00667C6D"/>
    <w:rsid w:val="006704F8"/>
    <w:rsid w:val="00670C50"/>
    <w:rsid w:val="006710FB"/>
    <w:rsid w:val="00671318"/>
    <w:rsid w:val="006715BD"/>
    <w:rsid w:val="00671889"/>
    <w:rsid w:val="0067262A"/>
    <w:rsid w:val="00672FD0"/>
    <w:rsid w:val="00673961"/>
    <w:rsid w:val="00673C86"/>
    <w:rsid w:val="00673CCF"/>
    <w:rsid w:val="00674407"/>
    <w:rsid w:val="00674FBE"/>
    <w:rsid w:val="006756A3"/>
    <w:rsid w:val="00675DA8"/>
    <w:rsid w:val="00676492"/>
    <w:rsid w:val="00676949"/>
    <w:rsid w:val="00676DC1"/>
    <w:rsid w:val="00677472"/>
    <w:rsid w:val="00680124"/>
    <w:rsid w:val="0068037C"/>
    <w:rsid w:val="00680522"/>
    <w:rsid w:val="0068094E"/>
    <w:rsid w:val="00680BB9"/>
    <w:rsid w:val="00680EAD"/>
    <w:rsid w:val="00681333"/>
    <w:rsid w:val="00681403"/>
    <w:rsid w:val="00682815"/>
    <w:rsid w:val="00682E58"/>
    <w:rsid w:val="00683207"/>
    <w:rsid w:val="00683269"/>
    <w:rsid w:val="006832FD"/>
    <w:rsid w:val="006841BC"/>
    <w:rsid w:val="00686050"/>
    <w:rsid w:val="006877BB"/>
    <w:rsid w:val="00687853"/>
    <w:rsid w:val="00687C9E"/>
    <w:rsid w:val="006908DA"/>
    <w:rsid w:val="00690A95"/>
    <w:rsid w:val="00690ECD"/>
    <w:rsid w:val="00691477"/>
    <w:rsid w:val="0069159A"/>
    <w:rsid w:val="006915F1"/>
    <w:rsid w:val="00692FB0"/>
    <w:rsid w:val="00692FEB"/>
    <w:rsid w:val="006935A7"/>
    <w:rsid w:val="00693A84"/>
    <w:rsid w:val="00693D9D"/>
    <w:rsid w:val="00693F08"/>
    <w:rsid w:val="0069403F"/>
    <w:rsid w:val="00694374"/>
    <w:rsid w:val="00695496"/>
    <w:rsid w:val="00695D84"/>
    <w:rsid w:val="00696491"/>
    <w:rsid w:val="00696710"/>
    <w:rsid w:val="006974C7"/>
    <w:rsid w:val="00697B8E"/>
    <w:rsid w:val="00697BBE"/>
    <w:rsid w:val="006A065C"/>
    <w:rsid w:val="006A07FF"/>
    <w:rsid w:val="006A0A46"/>
    <w:rsid w:val="006A193A"/>
    <w:rsid w:val="006A1B89"/>
    <w:rsid w:val="006A1CB0"/>
    <w:rsid w:val="006A2275"/>
    <w:rsid w:val="006A244B"/>
    <w:rsid w:val="006A37B2"/>
    <w:rsid w:val="006A40AF"/>
    <w:rsid w:val="006A48C5"/>
    <w:rsid w:val="006A60AC"/>
    <w:rsid w:val="006A61C6"/>
    <w:rsid w:val="006A6C78"/>
    <w:rsid w:val="006A70BF"/>
    <w:rsid w:val="006A73C5"/>
    <w:rsid w:val="006A7D1F"/>
    <w:rsid w:val="006A7E55"/>
    <w:rsid w:val="006B0422"/>
    <w:rsid w:val="006B0DBB"/>
    <w:rsid w:val="006B15E0"/>
    <w:rsid w:val="006B1ED0"/>
    <w:rsid w:val="006B235E"/>
    <w:rsid w:val="006B2878"/>
    <w:rsid w:val="006B2D99"/>
    <w:rsid w:val="006B329A"/>
    <w:rsid w:val="006B3790"/>
    <w:rsid w:val="006B431D"/>
    <w:rsid w:val="006B4F3D"/>
    <w:rsid w:val="006B53D5"/>
    <w:rsid w:val="006B5950"/>
    <w:rsid w:val="006B5AD8"/>
    <w:rsid w:val="006B5C87"/>
    <w:rsid w:val="006B5ECD"/>
    <w:rsid w:val="006B6458"/>
    <w:rsid w:val="006B6910"/>
    <w:rsid w:val="006C11C8"/>
    <w:rsid w:val="006C192F"/>
    <w:rsid w:val="006C1C0F"/>
    <w:rsid w:val="006C1F9F"/>
    <w:rsid w:val="006C25A6"/>
    <w:rsid w:val="006C295E"/>
    <w:rsid w:val="006C3A55"/>
    <w:rsid w:val="006C42B6"/>
    <w:rsid w:val="006C4D6E"/>
    <w:rsid w:val="006C4E11"/>
    <w:rsid w:val="006C50BB"/>
    <w:rsid w:val="006C5781"/>
    <w:rsid w:val="006C6B39"/>
    <w:rsid w:val="006C70F5"/>
    <w:rsid w:val="006C735F"/>
    <w:rsid w:val="006C75A3"/>
    <w:rsid w:val="006D05C8"/>
    <w:rsid w:val="006D30F5"/>
    <w:rsid w:val="006D34BF"/>
    <w:rsid w:val="006D3940"/>
    <w:rsid w:val="006D3C59"/>
    <w:rsid w:val="006D3DB0"/>
    <w:rsid w:val="006D42C0"/>
    <w:rsid w:val="006D46DD"/>
    <w:rsid w:val="006D4F18"/>
    <w:rsid w:val="006D5372"/>
    <w:rsid w:val="006D5EDF"/>
    <w:rsid w:val="006D6AC0"/>
    <w:rsid w:val="006D6C4D"/>
    <w:rsid w:val="006D7253"/>
    <w:rsid w:val="006D76D6"/>
    <w:rsid w:val="006D77E8"/>
    <w:rsid w:val="006E099C"/>
    <w:rsid w:val="006E0F7A"/>
    <w:rsid w:val="006E171D"/>
    <w:rsid w:val="006E2726"/>
    <w:rsid w:val="006E2DE8"/>
    <w:rsid w:val="006E31A7"/>
    <w:rsid w:val="006E365C"/>
    <w:rsid w:val="006E3810"/>
    <w:rsid w:val="006E3A36"/>
    <w:rsid w:val="006E3CBF"/>
    <w:rsid w:val="006E3E2C"/>
    <w:rsid w:val="006E56A5"/>
    <w:rsid w:val="006E57C6"/>
    <w:rsid w:val="006E5825"/>
    <w:rsid w:val="006E6265"/>
    <w:rsid w:val="006E632E"/>
    <w:rsid w:val="006E7066"/>
    <w:rsid w:val="006E71C5"/>
    <w:rsid w:val="006E74AF"/>
    <w:rsid w:val="006F1051"/>
    <w:rsid w:val="006F1FBC"/>
    <w:rsid w:val="006F26D1"/>
    <w:rsid w:val="006F2EE0"/>
    <w:rsid w:val="006F3775"/>
    <w:rsid w:val="006F3D98"/>
    <w:rsid w:val="006F3E93"/>
    <w:rsid w:val="006F4368"/>
    <w:rsid w:val="006F4799"/>
    <w:rsid w:val="006F4AB5"/>
    <w:rsid w:val="006F4B99"/>
    <w:rsid w:val="006F597D"/>
    <w:rsid w:val="006F5A8A"/>
    <w:rsid w:val="006F5B9B"/>
    <w:rsid w:val="006F5EEA"/>
    <w:rsid w:val="006F5EEE"/>
    <w:rsid w:val="006F6D5C"/>
    <w:rsid w:val="00700EE6"/>
    <w:rsid w:val="00703213"/>
    <w:rsid w:val="00703B60"/>
    <w:rsid w:val="00704BE6"/>
    <w:rsid w:val="0070629C"/>
    <w:rsid w:val="007066EF"/>
    <w:rsid w:val="00706A0B"/>
    <w:rsid w:val="00707C8B"/>
    <w:rsid w:val="0071075A"/>
    <w:rsid w:val="00710F6B"/>
    <w:rsid w:val="00711810"/>
    <w:rsid w:val="00711AFF"/>
    <w:rsid w:val="00711B34"/>
    <w:rsid w:val="00712417"/>
    <w:rsid w:val="0071259A"/>
    <w:rsid w:val="007138F2"/>
    <w:rsid w:val="007141CE"/>
    <w:rsid w:val="0071481A"/>
    <w:rsid w:val="00715E78"/>
    <w:rsid w:val="00715F00"/>
    <w:rsid w:val="007174EB"/>
    <w:rsid w:val="0071794C"/>
    <w:rsid w:val="0072068F"/>
    <w:rsid w:val="007210EF"/>
    <w:rsid w:val="00721913"/>
    <w:rsid w:val="007221C6"/>
    <w:rsid w:val="007228EC"/>
    <w:rsid w:val="0072355B"/>
    <w:rsid w:val="007246AF"/>
    <w:rsid w:val="007246B5"/>
    <w:rsid w:val="0072540D"/>
    <w:rsid w:val="00725444"/>
    <w:rsid w:val="00726486"/>
    <w:rsid w:val="00726533"/>
    <w:rsid w:val="007272E6"/>
    <w:rsid w:val="007300ED"/>
    <w:rsid w:val="007306B1"/>
    <w:rsid w:val="0073078D"/>
    <w:rsid w:val="00730AAA"/>
    <w:rsid w:val="007324C7"/>
    <w:rsid w:val="00733375"/>
    <w:rsid w:val="0073425F"/>
    <w:rsid w:val="007347FD"/>
    <w:rsid w:val="007348EF"/>
    <w:rsid w:val="00734BA4"/>
    <w:rsid w:val="00734D74"/>
    <w:rsid w:val="00734D79"/>
    <w:rsid w:val="00735417"/>
    <w:rsid w:val="007357BB"/>
    <w:rsid w:val="0073588A"/>
    <w:rsid w:val="00736689"/>
    <w:rsid w:val="0073690A"/>
    <w:rsid w:val="007378E5"/>
    <w:rsid w:val="007403F4"/>
    <w:rsid w:val="0074042B"/>
    <w:rsid w:val="00741037"/>
    <w:rsid w:val="00741C90"/>
    <w:rsid w:val="007420C4"/>
    <w:rsid w:val="00742C03"/>
    <w:rsid w:val="00742C55"/>
    <w:rsid w:val="00743034"/>
    <w:rsid w:val="00745695"/>
    <w:rsid w:val="007464D0"/>
    <w:rsid w:val="00746959"/>
    <w:rsid w:val="00746A2A"/>
    <w:rsid w:val="00746C5D"/>
    <w:rsid w:val="00746DC1"/>
    <w:rsid w:val="00747C8D"/>
    <w:rsid w:val="007509FC"/>
    <w:rsid w:val="007517DD"/>
    <w:rsid w:val="007519A6"/>
    <w:rsid w:val="007521C3"/>
    <w:rsid w:val="0075268B"/>
    <w:rsid w:val="00752A14"/>
    <w:rsid w:val="00753152"/>
    <w:rsid w:val="00753D9F"/>
    <w:rsid w:val="00754E63"/>
    <w:rsid w:val="007553FF"/>
    <w:rsid w:val="00755619"/>
    <w:rsid w:val="0075595B"/>
    <w:rsid w:val="00755FDB"/>
    <w:rsid w:val="007563F3"/>
    <w:rsid w:val="007567A2"/>
    <w:rsid w:val="007567C4"/>
    <w:rsid w:val="007574AF"/>
    <w:rsid w:val="00757DF8"/>
    <w:rsid w:val="0076019E"/>
    <w:rsid w:val="00763D91"/>
    <w:rsid w:val="0076415A"/>
    <w:rsid w:val="007642AF"/>
    <w:rsid w:val="00764805"/>
    <w:rsid w:val="00764DBB"/>
    <w:rsid w:val="00764DEF"/>
    <w:rsid w:val="00765063"/>
    <w:rsid w:val="007650DE"/>
    <w:rsid w:val="0076557C"/>
    <w:rsid w:val="007660A3"/>
    <w:rsid w:val="00766286"/>
    <w:rsid w:val="00766666"/>
    <w:rsid w:val="007666AE"/>
    <w:rsid w:val="00767A51"/>
    <w:rsid w:val="00767B0E"/>
    <w:rsid w:val="00767C4C"/>
    <w:rsid w:val="00771DBB"/>
    <w:rsid w:val="00772640"/>
    <w:rsid w:val="00772D29"/>
    <w:rsid w:val="007738CA"/>
    <w:rsid w:val="00773927"/>
    <w:rsid w:val="0077399B"/>
    <w:rsid w:val="00774B73"/>
    <w:rsid w:val="007761FE"/>
    <w:rsid w:val="00776225"/>
    <w:rsid w:val="0077630E"/>
    <w:rsid w:val="007771CF"/>
    <w:rsid w:val="00777575"/>
    <w:rsid w:val="00777766"/>
    <w:rsid w:val="00777E8C"/>
    <w:rsid w:val="007803B2"/>
    <w:rsid w:val="00780545"/>
    <w:rsid w:val="007807F4"/>
    <w:rsid w:val="00780DEC"/>
    <w:rsid w:val="0078170C"/>
    <w:rsid w:val="00782738"/>
    <w:rsid w:val="00782990"/>
    <w:rsid w:val="00782CE3"/>
    <w:rsid w:val="00783779"/>
    <w:rsid w:val="00783D92"/>
    <w:rsid w:val="0078481E"/>
    <w:rsid w:val="007848B2"/>
    <w:rsid w:val="0078495D"/>
    <w:rsid w:val="0078535F"/>
    <w:rsid w:val="00785640"/>
    <w:rsid w:val="00785A8A"/>
    <w:rsid w:val="00786EED"/>
    <w:rsid w:val="007874CE"/>
    <w:rsid w:val="00790058"/>
    <w:rsid w:val="007904A5"/>
    <w:rsid w:val="00790F69"/>
    <w:rsid w:val="0079209D"/>
    <w:rsid w:val="007929E1"/>
    <w:rsid w:val="00792CBD"/>
    <w:rsid w:val="00792EE0"/>
    <w:rsid w:val="00793B61"/>
    <w:rsid w:val="007948E8"/>
    <w:rsid w:val="00796023"/>
    <w:rsid w:val="0079614C"/>
    <w:rsid w:val="007967AC"/>
    <w:rsid w:val="007A014B"/>
    <w:rsid w:val="007A30A3"/>
    <w:rsid w:val="007A3898"/>
    <w:rsid w:val="007A41EC"/>
    <w:rsid w:val="007A432C"/>
    <w:rsid w:val="007A4617"/>
    <w:rsid w:val="007A4FCD"/>
    <w:rsid w:val="007A5CD7"/>
    <w:rsid w:val="007A5FD7"/>
    <w:rsid w:val="007A625B"/>
    <w:rsid w:val="007A6EF6"/>
    <w:rsid w:val="007A73A3"/>
    <w:rsid w:val="007A76E7"/>
    <w:rsid w:val="007A772A"/>
    <w:rsid w:val="007A7BE7"/>
    <w:rsid w:val="007B0994"/>
    <w:rsid w:val="007B0B43"/>
    <w:rsid w:val="007B0E71"/>
    <w:rsid w:val="007B20D5"/>
    <w:rsid w:val="007B2698"/>
    <w:rsid w:val="007B27D6"/>
    <w:rsid w:val="007B34F8"/>
    <w:rsid w:val="007B3FFD"/>
    <w:rsid w:val="007B47E1"/>
    <w:rsid w:val="007B4A37"/>
    <w:rsid w:val="007B4C0B"/>
    <w:rsid w:val="007B56AE"/>
    <w:rsid w:val="007B6821"/>
    <w:rsid w:val="007B69DD"/>
    <w:rsid w:val="007B6A8E"/>
    <w:rsid w:val="007B70D7"/>
    <w:rsid w:val="007B7743"/>
    <w:rsid w:val="007B7A5E"/>
    <w:rsid w:val="007C1BE3"/>
    <w:rsid w:val="007C28FC"/>
    <w:rsid w:val="007C2B15"/>
    <w:rsid w:val="007C3D05"/>
    <w:rsid w:val="007C5411"/>
    <w:rsid w:val="007C5C55"/>
    <w:rsid w:val="007C5CA6"/>
    <w:rsid w:val="007C5FA2"/>
    <w:rsid w:val="007C6BCF"/>
    <w:rsid w:val="007C78F3"/>
    <w:rsid w:val="007C7D58"/>
    <w:rsid w:val="007C7F98"/>
    <w:rsid w:val="007D1608"/>
    <w:rsid w:val="007D1B42"/>
    <w:rsid w:val="007D1D20"/>
    <w:rsid w:val="007D2CC5"/>
    <w:rsid w:val="007D319D"/>
    <w:rsid w:val="007D5DA1"/>
    <w:rsid w:val="007D5DCF"/>
    <w:rsid w:val="007D65BA"/>
    <w:rsid w:val="007D704B"/>
    <w:rsid w:val="007D79C5"/>
    <w:rsid w:val="007D7B53"/>
    <w:rsid w:val="007D7D59"/>
    <w:rsid w:val="007E08FA"/>
    <w:rsid w:val="007E0ED6"/>
    <w:rsid w:val="007E1B39"/>
    <w:rsid w:val="007E1FE5"/>
    <w:rsid w:val="007E2D94"/>
    <w:rsid w:val="007E3BA1"/>
    <w:rsid w:val="007E4786"/>
    <w:rsid w:val="007E495B"/>
    <w:rsid w:val="007E4D7B"/>
    <w:rsid w:val="007E66A4"/>
    <w:rsid w:val="007E6A7B"/>
    <w:rsid w:val="007E6C9B"/>
    <w:rsid w:val="007E6F19"/>
    <w:rsid w:val="007E700B"/>
    <w:rsid w:val="007E7148"/>
    <w:rsid w:val="007E73EF"/>
    <w:rsid w:val="007F010E"/>
    <w:rsid w:val="007F0562"/>
    <w:rsid w:val="007F05F9"/>
    <w:rsid w:val="007F06ED"/>
    <w:rsid w:val="007F0A1B"/>
    <w:rsid w:val="007F1F65"/>
    <w:rsid w:val="007F1FA5"/>
    <w:rsid w:val="007F22B4"/>
    <w:rsid w:val="007F2E4A"/>
    <w:rsid w:val="007F2F11"/>
    <w:rsid w:val="007F32E4"/>
    <w:rsid w:val="007F388D"/>
    <w:rsid w:val="007F3E2D"/>
    <w:rsid w:val="007F4157"/>
    <w:rsid w:val="007F4250"/>
    <w:rsid w:val="007F4783"/>
    <w:rsid w:val="007F479C"/>
    <w:rsid w:val="007F4F70"/>
    <w:rsid w:val="007F5838"/>
    <w:rsid w:val="007F5C75"/>
    <w:rsid w:val="007F623A"/>
    <w:rsid w:val="007F652E"/>
    <w:rsid w:val="007F675A"/>
    <w:rsid w:val="007F6DFA"/>
    <w:rsid w:val="007F6F6D"/>
    <w:rsid w:val="007F735F"/>
    <w:rsid w:val="007F757E"/>
    <w:rsid w:val="007F7686"/>
    <w:rsid w:val="007F7A85"/>
    <w:rsid w:val="007F7CF7"/>
    <w:rsid w:val="00800420"/>
    <w:rsid w:val="008005EE"/>
    <w:rsid w:val="00800656"/>
    <w:rsid w:val="0080116E"/>
    <w:rsid w:val="00801266"/>
    <w:rsid w:val="008015FC"/>
    <w:rsid w:val="00801A79"/>
    <w:rsid w:val="0080226D"/>
    <w:rsid w:val="008023DB"/>
    <w:rsid w:val="008025A9"/>
    <w:rsid w:val="00802D35"/>
    <w:rsid w:val="00804409"/>
    <w:rsid w:val="00804D7A"/>
    <w:rsid w:val="0080519C"/>
    <w:rsid w:val="0080530C"/>
    <w:rsid w:val="00805B5C"/>
    <w:rsid w:val="00805E36"/>
    <w:rsid w:val="00805E96"/>
    <w:rsid w:val="0080615B"/>
    <w:rsid w:val="008071D2"/>
    <w:rsid w:val="008073B0"/>
    <w:rsid w:val="0080775A"/>
    <w:rsid w:val="008078E9"/>
    <w:rsid w:val="00810908"/>
    <w:rsid w:val="00810A5B"/>
    <w:rsid w:val="008112A1"/>
    <w:rsid w:val="008114D5"/>
    <w:rsid w:val="00811C3C"/>
    <w:rsid w:val="00812A14"/>
    <w:rsid w:val="00812A71"/>
    <w:rsid w:val="00812C8E"/>
    <w:rsid w:val="0081321B"/>
    <w:rsid w:val="00813439"/>
    <w:rsid w:val="008137ED"/>
    <w:rsid w:val="00813C1B"/>
    <w:rsid w:val="008146A6"/>
    <w:rsid w:val="008150EF"/>
    <w:rsid w:val="008151F8"/>
    <w:rsid w:val="008153B6"/>
    <w:rsid w:val="00816584"/>
    <w:rsid w:val="008176DA"/>
    <w:rsid w:val="00817BF2"/>
    <w:rsid w:val="008202E3"/>
    <w:rsid w:val="00820700"/>
    <w:rsid w:val="00820E8F"/>
    <w:rsid w:val="008218E0"/>
    <w:rsid w:val="00822EF5"/>
    <w:rsid w:val="0082303E"/>
    <w:rsid w:val="0082354E"/>
    <w:rsid w:val="00823D37"/>
    <w:rsid w:val="00823F89"/>
    <w:rsid w:val="0082402F"/>
    <w:rsid w:val="008242FB"/>
    <w:rsid w:val="00824333"/>
    <w:rsid w:val="00824418"/>
    <w:rsid w:val="00824565"/>
    <w:rsid w:val="008247C5"/>
    <w:rsid w:val="00824E6B"/>
    <w:rsid w:val="008257DD"/>
    <w:rsid w:val="00825958"/>
    <w:rsid w:val="00826CB2"/>
    <w:rsid w:val="008277F4"/>
    <w:rsid w:val="00827D85"/>
    <w:rsid w:val="00827D8E"/>
    <w:rsid w:val="00830E00"/>
    <w:rsid w:val="00830FAF"/>
    <w:rsid w:val="00831D8D"/>
    <w:rsid w:val="008322A8"/>
    <w:rsid w:val="008326EF"/>
    <w:rsid w:val="0083467F"/>
    <w:rsid w:val="008346F2"/>
    <w:rsid w:val="00834852"/>
    <w:rsid w:val="008350FA"/>
    <w:rsid w:val="0083531A"/>
    <w:rsid w:val="00835FE3"/>
    <w:rsid w:val="00836E24"/>
    <w:rsid w:val="00837930"/>
    <w:rsid w:val="00837B6B"/>
    <w:rsid w:val="00837F68"/>
    <w:rsid w:val="00840268"/>
    <w:rsid w:val="008402AF"/>
    <w:rsid w:val="008404DF"/>
    <w:rsid w:val="00840EC6"/>
    <w:rsid w:val="00840EDE"/>
    <w:rsid w:val="00841389"/>
    <w:rsid w:val="008413CE"/>
    <w:rsid w:val="008414E8"/>
    <w:rsid w:val="00842EE8"/>
    <w:rsid w:val="00842F8B"/>
    <w:rsid w:val="008433A3"/>
    <w:rsid w:val="00844979"/>
    <w:rsid w:val="00844F58"/>
    <w:rsid w:val="00845467"/>
    <w:rsid w:val="0084630B"/>
    <w:rsid w:val="0084687C"/>
    <w:rsid w:val="0084732E"/>
    <w:rsid w:val="008500B5"/>
    <w:rsid w:val="00850281"/>
    <w:rsid w:val="00851635"/>
    <w:rsid w:val="00852BE0"/>
    <w:rsid w:val="008531BA"/>
    <w:rsid w:val="008531C6"/>
    <w:rsid w:val="00854524"/>
    <w:rsid w:val="00855E99"/>
    <w:rsid w:val="008563FE"/>
    <w:rsid w:val="008565AC"/>
    <w:rsid w:val="0085703B"/>
    <w:rsid w:val="008575CF"/>
    <w:rsid w:val="0086002C"/>
    <w:rsid w:val="00860340"/>
    <w:rsid w:val="0086094D"/>
    <w:rsid w:val="00860D06"/>
    <w:rsid w:val="00861197"/>
    <w:rsid w:val="00861BFE"/>
    <w:rsid w:val="00861F8E"/>
    <w:rsid w:val="00862010"/>
    <w:rsid w:val="00862BA1"/>
    <w:rsid w:val="0086320C"/>
    <w:rsid w:val="008634D7"/>
    <w:rsid w:val="00864122"/>
    <w:rsid w:val="00864138"/>
    <w:rsid w:val="00864BBB"/>
    <w:rsid w:val="00864FEE"/>
    <w:rsid w:val="00865313"/>
    <w:rsid w:val="008656EB"/>
    <w:rsid w:val="00865B45"/>
    <w:rsid w:val="008661AC"/>
    <w:rsid w:val="00866A2D"/>
    <w:rsid w:val="0087095B"/>
    <w:rsid w:val="00871A7C"/>
    <w:rsid w:val="00871DCC"/>
    <w:rsid w:val="00872880"/>
    <w:rsid w:val="00872F8A"/>
    <w:rsid w:val="00872FFD"/>
    <w:rsid w:val="00874973"/>
    <w:rsid w:val="00874B3A"/>
    <w:rsid w:val="0087561C"/>
    <w:rsid w:val="008756EC"/>
    <w:rsid w:val="008769B2"/>
    <w:rsid w:val="0087729E"/>
    <w:rsid w:val="008774F0"/>
    <w:rsid w:val="008776EB"/>
    <w:rsid w:val="00877DB4"/>
    <w:rsid w:val="00880E00"/>
    <w:rsid w:val="0088179D"/>
    <w:rsid w:val="0088191E"/>
    <w:rsid w:val="00882455"/>
    <w:rsid w:val="00882498"/>
    <w:rsid w:val="00882F46"/>
    <w:rsid w:val="008843AD"/>
    <w:rsid w:val="008843C0"/>
    <w:rsid w:val="008849E7"/>
    <w:rsid w:val="00884A1D"/>
    <w:rsid w:val="00885ACF"/>
    <w:rsid w:val="00885C8D"/>
    <w:rsid w:val="00885D3D"/>
    <w:rsid w:val="008876CD"/>
    <w:rsid w:val="00887979"/>
    <w:rsid w:val="0089008C"/>
    <w:rsid w:val="008909E5"/>
    <w:rsid w:val="008919BB"/>
    <w:rsid w:val="008938D7"/>
    <w:rsid w:val="00893F53"/>
    <w:rsid w:val="00894ED4"/>
    <w:rsid w:val="00895CBA"/>
    <w:rsid w:val="00896512"/>
    <w:rsid w:val="008970ED"/>
    <w:rsid w:val="0089733D"/>
    <w:rsid w:val="008977F1"/>
    <w:rsid w:val="00897DE1"/>
    <w:rsid w:val="008A04B3"/>
    <w:rsid w:val="008A06D8"/>
    <w:rsid w:val="008A088F"/>
    <w:rsid w:val="008A0CEA"/>
    <w:rsid w:val="008A0F85"/>
    <w:rsid w:val="008A1619"/>
    <w:rsid w:val="008A1804"/>
    <w:rsid w:val="008A1A90"/>
    <w:rsid w:val="008A2B28"/>
    <w:rsid w:val="008A2B37"/>
    <w:rsid w:val="008A34D2"/>
    <w:rsid w:val="008A3915"/>
    <w:rsid w:val="008A3B2A"/>
    <w:rsid w:val="008A44A2"/>
    <w:rsid w:val="008A5431"/>
    <w:rsid w:val="008A59CE"/>
    <w:rsid w:val="008A6207"/>
    <w:rsid w:val="008A62D1"/>
    <w:rsid w:val="008A63F5"/>
    <w:rsid w:val="008A6F78"/>
    <w:rsid w:val="008A75A6"/>
    <w:rsid w:val="008A7F5E"/>
    <w:rsid w:val="008B1710"/>
    <w:rsid w:val="008B2312"/>
    <w:rsid w:val="008B2B66"/>
    <w:rsid w:val="008B2E75"/>
    <w:rsid w:val="008B30CC"/>
    <w:rsid w:val="008B3914"/>
    <w:rsid w:val="008B395F"/>
    <w:rsid w:val="008B3A52"/>
    <w:rsid w:val="008B3FA5"/>
    <w:rsid w:val="008B49AF"/>
    <w:rsid w:val="008B4B02"/>
    <w:rsid w:val="008B4B2F"/>
    <w:rsid w:val="008B640D"/>
    <w:rsid w:val="008B6B31"/>
    <w:rsid w:val="008B7B88"/>
    <w:rsid w:val="008B7B89"/>
    <w:rsid w:val="008B7D2F"/>
    <w:rsid w:val="008C0BD1"/>
    <w:rsid w:val="008C17C2"/>
    <w:rsid w:val="008C197D"/>
    <w:rsid w:val="008C3170"/>
    <w:rsid w:val="008C37AF"/>
    <w:rsid w:val="008C42C8"/>
    <w:rsid w:val="008C44A7"/>
    <w:rsid w:val="008C492B"/>
    <w:rsid w:val="008C4A05"/>
    <w:rsid w:val="008C4AA4"/>
    <w:rsid w:val="008C4D14"/>
    <w:rsid w:val="008C597B"/>
    <w:rsid w:val="008C5A60"/>
    <w:rsid w:val="008C65A2"/>
    <w:rsid w:val="008C6663"/>
    <w:rsid w:val="008C6CF9"/>
    <w:rsid w:val="008C728B"/>
    <w:rsid w:val="008D0359"/>
    <w:rsid w:val="008D0CDD"/>
    <w:rsid w:val="008D14FC"/>
    <w:rsid w:val="008D2CCD"/>
    <w:rsid w:val="008D3526"/>
    <w:rsid w:val="008D38D0"/>
    <w:rsid w:val="008D3EB4"/>
    <w:rsid w:val="008D407B"/>
    <w:rsid w:val="008D472B"/>
    <w:rsid w:val="008D49EB"/>
    <w:rsid w:val="008D4AE2"/>
    <w:rsid w:val="008D567B"/>
    <w:rsid w:val="008D6027"/>
    <w:rsid w:val="008D6511"/>
    <w:rsid w:val="008D662F"/>
    <w:rsid w:val="008D68AB"/>
    <w:rsid w:val="008D7675"/>
    <w:rsid w:val="008D7744"/>
    <w:rsid w:val="008D7CE5"/>
    <w:rsid w:val="008E0128"/>
    <w:rsid w:val="008E0985"/>
    <w:rsid w:val="008E15A6"/>
    <w:rsid w:val="008E23B0"/>
    <w:rsid w:val="008E2673"/>
    <w:rsid w:val="008E2688"/>
    <w:rsid w:val="008E3446"/>
    <w:rsid w:val="008E3B90"/>
    <w:rsid w:val="008E3DE2"/>
    <w:rsid w:val="008E4C92"/>
    <w:rsid w:val="008E4CB3"/>
    <w:rsid w:val="008E57C0"/>
    <w:rsid w:val="008E6650"/>
    <w:rsid w:val="008E6A70"/>
    <w:rsid w:val="008E6F62"/>
    <w:rsid w:val="008E7353"/>
    <w:rsid w:val="008F0728"/>
    <w:rsid w:val="008F0FBA"/>
    <w:rsid w:val="008F11D8"/>
    <w:rsid w:val="008F2CE0"/>
    <w:rsid w:val="008F3AF5"/>
    <w:rsid w:val="008F4323"/>
    <w:rsid w:val="008F44A4"/>
    <w:rsid w:val="008F44AF"/>
    <w:rsid w:val="008F4618"/>
    <w:rsid w:val="008F465F"/>
    <w:rsid w:val="008F49E9"/>
    <w:rsid w:val="008F4AB3"/>
    <w:rsid w:val="008F5FA1"/>
    <w:rsid w:val="008F6376"/>
    <w:rsid w:val="008F6728"/>
    <w:rsid w:val="008F6D87"/>
    <w:rsid w:val="008F6E20"/>
    <w:rsid w:val="008F716C"/>
    <w:rsid w:val="008F71FC"/>
    <w:rsid w:val="008F7538"/>
    <w:rsid w:val="008F76AA"/>
    <w:rsid w:val="008F7EAF"/>
    <w:rsid w:val="008F7EB4"/>
    <w:rsid w:val="008F7EEC"/>
    <w:rsid w:val="0090009A"/>
    <w:rsid w:val="0090025C"/>
    <w:rsid w:val="009004F1"/>
    <w:rsid w:val="009007D2"/>
    <w:rsid w:val="00900879"/>
    <w:rsid w:val="00901C41"/>
    <w:rsid w:val="00901D3A"/>
    <w:rsid w:val="009025B5"/>
    <w:rsid w:val="00902BD3"/>
    <w:rsid w:val="00902E36"/>
    <w:rsid w:val="00904CB1"/>
    <w:rsid w:val="00905AC2"/>
    <w:rsid w:val="00906050"/>
    <w:rsid w:val="009060E0"/>
    <w:rsid w:val="00907129"/>
    <w:rsid w:val="00910D46"/>
    <w:rsid w:val="00910EC7"/>
    <w:rsid w:val="0091128C"/>
    <w:rsid w:val="00911841"/>
    <w:rsid w:val="00911E7C"/>
    <w:rsid w:val="00912868"/>
    <w:rsid w:val="0091334E"/>
    <w:rsid w:val="0091369D"/>
    <w:rsid w:val="00913A1E"/>
    <w:rsid w:val="0091405A"/>
    <w:rsid w:val="0091411A"/>
    <w:rsid w:val="009149A1"/>
    <w:rsid w:val="0091622D"/>
    <w:rsid w:val="00916569"/>
    <w:rsid w:val="00916636"/>
    <w:rsid w:val="0091667D"/>
    <w:rsid w:val="009168AF"/>
    <w:rsid w:val="00917133"/>
    <w:rsid w:val="00917509"/>
    <w:rsid w:val="00917586"/>
    <w:rsid w:val="00917C50"/>
    <w:rsid w:val="009200CF"/>
    <w:rsid w:val="00920875"/>
    <w:rsid w:val="00921048"/>
    <w:rsid w:val="0092219A"/>
    <w:rsid w:val="0092226F"/>
    <w:rsid w:val="009236F3"/>
    <w:rsid w:val="00923739"/>
    <w:rsid w:val="00923D27"/>
    <w:rsid w:val="0092499D"/>
    <w:rsid w:val="00924BF6"/>
    <w:rsid w:val="00925ACF"/>
    <w:rsid w:val="00926172"/>
    <w:rsid w:val="009261CF"/>
    <w:rsid w:val="00926823"/>
    <w:rsid w:val="009268B5"/>
    <w:rsid w:val="009268F0"/>
    <w:rsid w:val="009270BF"/>
    <w:rsid w:val="009275F5"/>
    <w:rsid w:val="00927C13"/>
    <w:rsid w:val="00927E34"/>
    <w:rsid w:val="00930A14"/>
    <w:rsid w:val="00930EC1"/>
    <w:rsid w:val="009310A9"/>
    <w:rsid w:val="009313ED"/>
    <w:rsid w:val="009314EE"/>
    <w:rsid w:val="00931C0D"/>
    <w:rsid w:val="00932456"/>
    <w:rsid w:val="00932D4C"/>
    <w:rsid w:val="00932F37"/>
    <w:rsid w:val="0093301E"/>
    <w:rsid w:val="00933C1A"/>
    <w:rsid w:val="00934669"/>
    <w:rsid w:val="00934715"/>
    <w:rsid w:val="00935BF2"/>
    <w:rsid w:val="009360BC"/>
    <w:rsid w:val="00936103"/>
    <w:rsid w:val="0093694D"/>
    <w:rsid w:val="0093759E"/>
    <w:rsid w:val="009375DB"/>
    <w:rsid w:val="00940019"/>
    <w:rsid w:val="0094092B"/>
    <w:rsid w:val="00941073"/>
    <w:rsid w:val="00941677"/>
    <w:rsid w:val="00941B96"/>
    <w:rsid w:val="00942AC2"/>
    <w:rsid w:val="00942DE2"/>
    <w:rsid w:val="00942EAA"/>
    <w:rsid w:val="0094342D"/>
    <w:rsid w:val="0094353C"/>
    <w:rsid w:val="009435D7"/>
    <w:rsid w:val="00943971"/>
    <w:rsid w:val="00944254"/>
    <w:rsid w:val="009447CF"/>
    <w:rsid w:val="009449F9"/>
    <w:rsid w:val="00944C52"/>
    <w:rsid w:val="00946540"/>
    <w:rsid w:val="009468B1"/>
    <w:rsid w:val="00947120"/>
    <w:rsid w:val="009475BC"/>
    <w:rsid w:val="0094769C"/>
    <w:rsid w:val="00947F76"/>
    <w:rsid w:val="009506AB"/>
    <w:rsid w:val="00950B84"/>
    <w:rsid w:val="0095133D"/>
    <w:rsid w:val="009519F3"/>
    <w:rsid w:val="009521AB"/>
    <w:rsid w:val="00952543"/>
    <w:rsid w:val="00952EAC"/>
    <w:rsid w:val="00953888"/>
    <w:rsid w:val="00953D27"/>
    <w:rsid w:val="009541A9"/>
    <w:rsid w:val="009543BE"/>
    <w:rsid w:val="00954775"/>
    <w:rsid w:val="00954777"/>
    <w:rsid w:val="00954D42"/>
    <w:rsid w:val="00955C77"/>
    <w:rsid w:val="00955DA7"/>
    <w:rsid w:val="0095652C"/>
    <w:rsid w:val="00956C36"/>
    <w:rsid w:val="009570B1"/>
    <w:rsid w:val="009571C5"/>
    <w:rsid w:val="00957260"/>
    <w:rsid w:val="009572F9"/>
    <w:rsid w:val="00957B5A"/>
    <w:rsid w:val="00960160"/>
    <w:rsid w:val="00960906"/>
    <w:rsid w:val="00960F8F"/>
    <w:rsid w:val="009612C1"/>
    <w:rsid w:val="00961D09"/>
    <w:rsid w:val="00962461"/>
    <w:rsid w:val="009628B1"/>
    <w:rsid w:val="00962B93"/>
    <w:rsid w:val="00962C60"/>
    <w:rsid w:val="00963507"/>
    <w:rsid w:val="009642D8"/>
    <w:rsid w:val="0096549C"/>
    <w:rsid w:val="00965B2C"/>
    <w:rsid w:val="00966872"/>
    <w:rsid w:val="009674C6"/>
    <w:rsid w:val="0096776A"/>
    <w:rsid w:val="00967F5A"/>
    <w:rsid w:val="00971BBC"/>
    <w:rsid w:val="00971BCD"/>
    <w:rsid w:val="00971C28"/>
    <w:rsid w:val="00972EC2"/>
    <w:rsid w:val="009731D4"/>
    <w:rsid w:val="00974F14"/>
    <w:rsid w:val="00975810"/>
    <w:rsid w:val="00975F06"/>
    <w:rsid w:val="0097692D"/>
    <w:rsid w:val="00976C17"/>
    <w:rsid w:val="009774FC"/>
    <w:rsid w:val="00981678"/>
    <w:rsid w:val="009823A4"/>
    <w:rsid w:val="009835DF"/>
    <w:rsid w:val="00983F37"/>
    <w:rsid w:val="009841D0"/>
    <w:rsid w:val="00984911"/>
    <w:rsid w:val="00984BBD"/>
    <w:rsid w:val="009850D0"/>
    <w:rsid w:val="009850F2"/>
    <w:rsid w:val="00985528"/>
    <w:rsid w:val="0098667B"/>
    <w:rsid w:val="0098685A"/>
    <w:rsid w:val="00986E5B"/>
    <w:rsid w:val="009870EB"/>
    <w:rsid w:val="00987E67"/>
    <w:rsid w:val="009903FD"/>
    <w:rsid w:val="00990858"/>
    <w:rsid w:val="00990AB4"/>
    <w:rsid w:val="0099144F"/>
    <w:rsid w:val="00991941"/>
    <w:rsid w:val="00992320"/>
    <w:rsid w:val="0099281C"/>
    <w:rsid w:val="00992D13"/>
    <w:rsid w:val="00992F17"/>
    <w:rsid w:val="0099303F"/>
    <w:rsid w:val="0099368A"/>
    <w:rsid w:val="00993E3F"/>
    <w:rsid w:val="00993FEC"/>
    <w:rsid w:val="00995081"/>
    <w:rsid w:val="00996065"/>
    <w:rsid w:val="009973FA"/>
    <w:rsid w:val="009974B3"/>
    <w:rsid w:val="009A0125"/>
    <w:rsid w:val="009A039C"/>
    <w:rsid w:val="009A07D9"/>
    <w:rsid w:val="009A185A"/>
    <w:rsid w:val="009A1EA3"/>
    <w:rsid w:val="009A2AE1"/>
    <w:rsid w:val="009A2E6D"/>
    <w:rsid w:val="009A48AF"/>
    <w:rsid w:val="009A4E01"/>
    <w:rsid w:val="009A5200"/>
    <w:rsid w:val="009A52A4"/>
    <w:rsid w:val="009A6318"/>
    <w:rsid w:val="009A6618"/>
    <w:rsid w:val="009A6A28"/>
    <w:rsid w:val="009B0F3E"/>
    <w:rsid w:val="009B0FAC"/>
    <w:rsid w:val="009B173A"/>
    <w:rsid w:val="009B1754"/>
    <w:rsid w:val="009B23B4"/>
    <w:rsid w:val="009B29DF"/>
    <w:rsid w:val="009B2A04"/>
    <w:rsid w:val="009B3843"/>
    <w:rsid w:val="009B3CE0"/>
    <w:rsid w:val="009B4084"/>
    <w:rsid w:val="009B4756"/>
    <w:rsid w:val="009B4961"/>
    <w:rsid w:val="009B4C41"/>
    <w:rsid w:val="009B4C47"/>
    <w:rsid w:val="009B4E0C"/>
    <w:rsid w:val="009B50F4"/>
    <w:rsid w:val="009B5884"/>
    <w:rsid w:val="009B5ADE"/>
    <w:rsid w:val="009B5B44"/>
    <w:rsid w:val="009B5C62"/>
    <w:rsid w:val="009B5CEA"/>
    <w:rsid w:val="009B5FF1"/>
    <w:rsid w:val="009B61A9"/>
    <w:rsid w:val="009B7F0A"/>
    <w:rsid w:val="009C0A67"/>
    <w:rsid w:val="009C0FC8"/>
    <w:rsid w:val="009C195A"/>
    <w:rsid w:val="009C225F"/>
    <w:rsid w:val="009C2D62"/>
    <w:rsid w:val="009C3140"/>
    <w:rsid w:val="009C3294"/>
    <w:rsid w:val="009C3576"/>
    <w:rsid w:val="009C3883"/>
    <w:rsid w:val="009C4964"/>
    <w:rsid w:val="009C4A26"/>
    <w:rsid w:val="009C4A58"/>
    <w:rsid w:val="009C4AF9"/>
    <w:rsid w:val="009C5C15"/>
    <w:rsid w:val="009C6FD2"/>
    <w:rsid w:val="009C7066"/>
    <w:rsid w:val="009D0329"/>
    <w:rsid w:val="009D0B1B"/>
    <w:rsid w:val="009D0EC7"/>
    <w:rsid w:val="009D1BC2"/>
    <w:rsid w:val="009D261C"/>
    <w:rsid w:val="009D33F5"/>
    <w:rsid w:val="009D42E6"/>
    <w:rsid w:val="009D4C35"/>
    <w:rsid w:val="009D4C99"/>
    <w:rsid w:val="009D4DC8"/>
    <w:rsid w:val="009D5A55"/>
    <w:rsid w:val="009D5B03"/>
    <w:rsid w:val="009D7038"/>
    <w:rsid w:val="009D7A63"/>
    <w:rsid w:val="009E04CE"/>
    <w:rsid w:val="009E09E0"/>
    <w:rsid w:val="009E1783"/>
    <w:rsid w:val="009E1E5C"/>
    <w:rsid w:val="009E2958"/>
    <w:rsid w:val="009E347A"/>
    <w:rsid w:val="009E5CA0"/>
    <w:rsid w:val="009E6973"/>
    <w:rsid w:val="009E6CB6"/>
    <w:rsid w:val="009E720B"/>
    <w:rsid w:val="009F0679"/>
    <w:rsid w:val="009F07E0"/>
    <w:rsid w:val="009F0B3D"/>
    <w:rsid w:val="009F1502"/>
    <w:rsid w:val="009F17B1"/>
    <w:rsid w:val="009F202B"/>
    <w:rsid w:val="009F3096"/>
    <w:rsid w:val="009F337C"/>
    <w:rsid w:val="009F3918"/>
    <w:rsid w:val="009F3DE3"/>
    <w:rsid w:val="009F489A"/>
    <w:rsid w:val="009F4C2F"/>
    <w:rsid w:val="009F5737"/>
    <w:rsid w:val="009F6CE4"/>
    <w:rsid w:val="009F6D6B"/>
    <w:rsid w:val="009F7275"/>
    <w:rsid w:val="009F767B"/>
    <w:rsid w:val="009F7EDC"/>
    <w:rsid w:val="00A01770"/>
    <w:rsid w:val="00A02239"/>
    <w:rsid w:val="00A02722"/>
    <w:rsid w:val="00A02D6C"/>
    <w:rsid w:val="00A033D3"/>
    <w:rsid w:val="00A03C2A"/>
    <w:rsid w:val="00A03E04"/>
    <w:rsid w:val="00A045EF"/>
    <w:rsid w:val="00A04FF1"/>
    <w:rsid w:val="00A05000"/>
    <w:rsid w:val="00A0533B"/>
    <w:rsid w:val="00A054AA"/>
    <w:rsid w:val="00A05614"/>
    <w:rsid w:val="00A06653"/>
    <w:rsid w:val="00A06750"/>
    <w:rsid w:val="00A068C6"/>
    <w:rsid w:val="00A107A2"/>
    <w:rsid w:val="00A10F02"/>
    <w:rsid w:val="00A118BD"/>
    <w:rsid w:val="00A11BC5"/>
    <w:rsid w:val="00A120D7"/>
    <w:rsid w:val="00A12179"/>
    <w:rsid w:val="00A1332A"/>
    <w:rsid w:val="00A13606"/>
    <w:rsid w:val="00A1411D"/>
    <w:rsid w:val="00A14566"/>
    <w:rsid w:val="00A1463E"/>
    <w:rsid w:val="00A14F50"/>
    <w:rsid w:val="00A15399"/>
    <w:rsid w:val="00A1607F"/>
    <w:rsid w:val="00A16819"/>
    <w:rsid w:val="00A16871"/>
    <w:rsid w:val="00A1775E"/>
    <w:rsid w:val="00A17F44"/>
    <w:rsid w:val="00A2055F"/>
    <w:rsid w:val="00A207EC"/>
    <w:rsid w:val="00A20A6C"/>
    <w:rsid w:val="00A2128D"/>
    <w:rsid w:val="00A223D9"/>
    <w:rsid w:val="00A22A94"/>
    <w:rsid w:val="00A22AF0"/>
    <w:rsid w:val="00A22E4D"/>
    <w:rsid w:val="00A22EFA"/>
    <w:rsid w:val="00A2349B"/>
    <w:rsid w:val="00A2375C"/>
    <w:rsid w:val="00A23F68"/>
    <w:rsid w:val="00A2606D"/>
    <w:rsid w:val="00A26ED6"/>
    <w:rsid w:val="00A275D6"/>
    <w:rsid w:val="00A27624"/>
    <w:rsid w:val="00A3023D"/>
    <w:rsid w:val="00A30642"/>
    <w:rsid w:val="00A30CF1"/>
    <w:rsid w:val="00A315E5"/>
    <w:rsid w:val="00A31E95"/>
    <w:rsid w:val="00A31EEA"/>
    <w:rsid w:val="00A3235A"/>
    <w:rsid w:val="00A325D7"/>
    <w:rsid w:val="00A32647"/>
    <w:rsid w:val="00A33307"/>
    <w:rsid w:val="00A3355C"/>
    <w:rsid w:val="00A33D73"/>
    <w:rsid w:val="00A34242"/>
    <w:rsid w:val="00A34263"/>
    <w:rsid w:val="00A342AD"/>
    <w:rsid w:val="00A3431A"/>
    <w:rsid w:val="00A3520B"/>
    <w:rsid w:val="00A357FE"/>
    <w:rsid w:val="00A35933"/>
    <w:rsid w:val="00A369E4"/>
    <w:rsid w:val="00A36E02"/>
    <w:rsid w:val="00A3716B"/>
    <w:rsid w:val="00A40D66"/>
    <w:rsid w:val="00A40FF2"/>
    <w:rsid w:val="00A41206"/>
    <w:rsid w:val="00A427FC"/>
    <w:rsid w:val="00A42C59"/>
    <w:rsid w:val="00A42E67"/>
    <w:rsid w:val="00A431DC"/>
    <w:rsid w:val="00A43B49"/>
    <w:rsid w:val="00A44C49"/>
    <w:rsid w:val="00A44C75"/>
    <w:rsid w:val="00A44F02"/>
    <w:rsid w:val="00A45264"/>
    <w:rsid w:val="00A45EFD"/>
    <w:rsid w:val="00A462AC"/>
    <w:rsid w:val="00A46926"/>
    <w:rsid w:val="00A46AF9"/>
    <w:rsid w:val="00A50B2A"/>
    <w:rsid w:val="00A50C32"/>
    <w:rsid w:val="00A50D70"/>
    <w:rsid w:val="00A510B0"/>
    <w:rsid w:val="00A511E2"/>
    <w:rsid w:val="00A52068"/>
    <w:rsid w:val="00A53795"/>
    <w:rsid w:val="00A53B2D"/>
    <w:rsid w:val="00A53FAF"/>
    <w:rsid w:val="00A540C0"/>
    <w:rsid w:val="00A543CC"/>
    <w:rsid w:val="00A543E7"/>
    <w:rsid w:val="00A5498B"/>
    <w:rsid w:val="00A54E93"/>
    <w:rsid w:val="00A54FF2"/>
    <w:rsid w:val="00A555C0"/>
    <w:rsid w:val="00A577A2"/>
    <w:rsid w:val="00A57E13"/>
    <w:rsid w:val="00A6059B"/>
    <w:rsid w:val="00A609C5"/>
    <w:rsid w:val="00A62050"/>
    <w:rsid w:val="00A620CE"/>
    <w:rsid w:val="00A622C7"/>
    <w:rsid w:val="00A6241D"/>
    <w:rsid w:val="00A629FC"/>
    <w:rsid w:val="00A62C40"/>
    <w:rsid w:val="00A6379C"/>
    <w:rsid w:val="00A63A6C"/>
    <w:rsid w:val="00A63C2E"/>
    <w:rsid w:val="00A647DC"/>
    <w:rsid w:val="00A64F51"/>
    <w:rsid w:val="00A64F6D"/>
    <w:rsid w:val="00A65497"/>
    <w:rsid w:val="00A662E0"/>
    <w:rsid w:val="00A671EA"/>
    <w:rsid w:val="00A6754D"/>
    <w:rsid w:val="00A6763B"/>
    <w:rsid w:val="00A703E4"/>
    <w:rsid w:val="00A704EC"/>
    <w:rsid w:val="00A70EF7"/>
    <w:rsid w:val="00A70FB2"/>
    <w:rsid w:val="00A70FB7"/>
    <w:rsid w:val="00A7183A"/>
    <w:rsid w:val="00A72413"/>
    <w:rsid w:val="00A72DBB"/>
    <w:rsid w:val="00A742E4"/>
    <w:rsid w:val="00A74D2E"/>
    <w:rsid w:val="00A75051"/>
    <w:rsid w:val="00A7595F"/>
    <w:rsid w:val="00A7596A"/>
    <w:rsid w:val="00A75FF1"/>
    <w:rsid w:val="00A76AE5"/>
    <w:rsid w:val="00A771C8"/>
    <w:rsid w:val="00A7782C"/>
    <w:rsid w:val="00A778EE"/>
    <w:rsid w:val="00A8005C"/>
    <w:rsid w:val="00A80110"/>
    <w:rsid w:val="00A80C1F"/>
    <w:rsid w:val="00A81180"/>
    <w:rsid w:val="00A823A1"/>
    <w:rsid w:val="00A83232"/>
    <w:rsid w:val="00A83404"/>
    <w:rsid w:val="00A83511"/>
    <w:rsid w:val="00A84789"/>
    <w:rsid w:val="00A84D31"/>
    <w:rsid w:val="00A85C48"/>
    <w:rsid w:val="00A8610F"/>
    <w:rsid w:val="00A86B46"/>
    <w:rsid w:val="00A86E40"/>
    <w:rsid w:val="00A878FE"/>
    <w:rsid w:val="00A904ED"/>
    <w:rsid w:val="00A90735"/>
    <w:rsid w:val="00A908F6"/>
    <w:rsid w:val="00A90A46"/>
    <w:rsid w:val="00A90AB3"/>
    <w:rsid w:val="00A9108C"/>
    <w:rsid w:val="00A929AB"/>
    <w:rsid w:val="00A92A54"/>
    <w:rsid w:val="00A92E7A"/>
    <w:rsid w:val="00A931E6"/>
    <w:rsid w:val="00A932F8"/>
    <w:rsid w:val="00A934B3"/>
    <w:rsid w:val="00A941BA"/>
    <w:rsid w:val="00A9481D"/>
    <w:rsid w:val="00A949DC"/>
    <w:rsid w:val="00A955A7"/>
    <w:rsid w:val="00A95A6C"/>
    <w:rsid w:val="00A96270"/>
    <w:rsid w:val="00AA0724"/>
    <w:rsid w:val="00AA136D"/>
    <w:rsid w:val="00AA1377"/>
    <w:rsid w:val="00AA1586"/>
    <w:rsid w:val="00AA1B4B"/>
    <w:rsid w:val="00AA1E68"/>
    <w:rsid w:val="00AA2538"/>
    <w:rsid w:val="00AA25A0"/>
    <w:rsid w:val="00AA27D0"/>
    <w:rsid w:val="00AA2D83"/>
    <w:rsid w:val="00AA3B8E"/>
    <w:rsid w:val="00AA4F21"/>
    <w:rsid w:val="00AA5FE7"/>
    <w:rsid w:val="00AA6121"/>
    <w:rsid w:val="00AA6445"/>
    <w:rsid w:val="00AA65CC"/>
    <w:rsid w:val="00AA665B"/>
    <w:rsid w:val="00AA6832"/>
    <w:rsid w:val="00AA686C"/>
    <w:rsid w:val="00AA68F6"/>
    <w:rsid w:val="00AA6D56"/>
    <w:rsid w:val="00AA7BCC"/>
    <w:rsid w:val="00AB07BE"/>
    <w:rsid w:val="00AB0C48"/>
    <w:rsid w:val="00AB1611"/>
    <w:rsid w:val="00AB18F0"/>
    <w:rsid w:val="00AB1B91"/>
    <w:rsid w:val="00AB1BCF"/>
    <w:rsid w:val="00AB2812"/>
    <w:rsid w:val="00AB3106"/>
    <w:rsid w:val="00AB3448"/>
    <w:rsid w:val="00AB3E15"/>
    <w:rsid w:val="00AB4108"/>
    <w:rsid w:val="00AB46D9"/>
    <w:rsid w:val="00AB4F7B"/>
    <w:rsid w:val="00AB5467"/>
    <w:rsid w:val="00AB5504"/>
    <w:rsid w:val="00AB571E"/>
    <w:rsid w:val="00AB6136"/>
    <w:rsid w:val="00AB6295"/>
    <w:rsid w:val="00AB6723"/>
    <w:rsid w:val="00AB76B2"/>
    <w:rsid w:val="00AB7A48"/>
    <w:rsid w:val="00AB7C86"/>
    <w:rsid w:val="00AC033D"/>
    <w:rsid w:val="00AC089E"/>
    <w:rsid w:val="00AC0AB3"/>
    <w:rsid w:val="00AC163A"/>
    <w:rsid w:val="00AC1827"/>
    <w:rsid w:val="00AC23F0"/>
    <w:rsid w:val="00AC253F"/>
    <w:rsid w:val="00AC2BC2"/>
    <w:rsid w:val="00AC3409"/>
    <w:rsid w:val="00AC34D9"/>
    <w:rsid w:val="00AC3A32"/>
    <w:rsid w:val="00AC3BD9"/>
    <w:rsid w:val="00AC3EAC"/>
    <w:rsid w:val="00AC4A9F"/>
    <w:rsid w:val="00AC5A1B"/>
    <w:rsid w:val="00AC6B0B"/>
    <w:rsid w:val="00AC781F"/>
    <w:rsid w:val="00AC7B46"/>
    <w:rsid w:val="00AC7E83"/>
    <w:rsid w:val="00AD091F"/>
    <w:rsid w:val="00AD1444"/>
    <w:rsid w:val="00AD1A51"/>
    <w:rsid w:val="00AD1F6F"/>
    <w:rsid w:val="00AD25E3"/>
    <w:rsid w:val="00AD2DED"/>
    <w:rsid w:val="00AD2FB8"/>
    <w:rsid w:val="00AD3646"/>
    <w:rsid w:val="00AD3A32"/>
    <w:rsid w:val="00AD41E9"/>
    <w:rsid w:val="00AD5C88"/>
    <w:rsid w:val="00AD5E71"/>
    <w:rsid w:val="00AD6FB4"/>
    <w:rsid w:val="00AD71BB"/>
    <w:rsid w:val="00AD78A5"/>
    <w:rsid w:val="00AD7987"/>
    <w:rsid w:val="00AE0093"/>
    <w:rsid w:val="00AE0611"/>
    <w:rsid w:val="00AE0A2E"/>
    <w:rsid w:val="00AE0ED1"/>
    <w:rsid w:val="00AE0F8D"/>
    <w:rsid w:val="00AE1324"/>
    <w:rsid w:val="00AE200F"/>
    <w:rsid w:val="00AE2049"/>
    <w:rsid w:val="00AE22A7"/>
    <w:rsid w:val="00AE2A50"/>
    <w:rsid w:val="00AE3337"/>
    <w:rsid w:val="00AE3540"/>
    <w:rsid w:val="00AE3BEA"/>
    <w:rsid w:val="00AE3F76"/>
    <w:rsid w:val="00AE3FBF"/>
    <w:rsid w:val="00AE4ADB"/>
    <w:rsid w:val="00AE4FD4"/>
    <w:rsid w:val="00AE53EF"/>
    <w:rsid w:val="00AE566C"/>
    <w:rsid w:val="00AE57A8"/>
    <w:rsid w:val="00AE61D5"/>
    <w:rsid w:val="00AE683B"/>
    <w:rsid w:val="00AE6B0A"/>
    <w:rsid w:val="00AE7AEE"/>
    <w:rsid w:val="00AE7E25"/>
    <w:rsid w:val="00AF03B5"/>
    <w:rsid w:val="00AF040A"/>
    <w:rsid w:val="00AF0529"/>
    <w:rsid w:val="00AF05E4"/>
    <w:rsid w:val="00AF0828"/>
    <w:rsid w:val="00AF180F"/>
    <w:rsid w:val="00AF1F55"/>
    <w:rsid w:val="00AF318D"/>
    <w:rsid w:val="00AF3255"/>
    <w:rsid w:val="00AF3489"/>
    <w:rsid w:val="00AF34DC"/>
    <w:rsid w:val="00AF3B8A"/>
    <w:rsid w:val="00AF4157"/>
    <w:rsid w:val="00AF4675"/>
    <w:rsid w:val="00AF65B9"/>
    <w:rsid w:val="00AF6990"/>
    <w:rsid w:val="00AF6B16"/>
    <w:rsid w:val="00AF6D35"/>
    <w:rsid w:val="00B00060"/>
    <w:rsid w:val="00B00FFE"/>
    <w:rsid w:val="00B02588"/>
    <w:rsid w:val="00B025BC"/>
    <w:rsid w:val="00B02E37"/>
    <w:rsid w:val="00B035DB"/>
    <w:rsid w:val="00B035F3"/>
    <w:rsid w:val="00B039D4"/>
    <w:rsid w:val="00B03EDD"/>
    <w:rsid w:val="00B040F1"/>
    <w:rsid w:val="00B04259"/>
    <w:rsid w:val="00B0462C"/>
    <w:rsid w:val="00B0464D"/>
    <w:rsid w:val="00B0480A"/>
    <w:rsid w:val="00B0564B"/>
    <w:rsid w:val="00B056D8"/>
    <w:rsid w:val="00B0571B"/>
    <w:rsid w:val="00B05C9B"/>
    <w:rsid w:val="00B060DD"/>
    <w:rsid w:val="00B06135"/>
    <w:rsid w:val="00B06A33"/>
    <w:rsid w:val="00B06C0D"/>
    <w:rsid w:val="00B072D5"/>
    <w:rsid w:val="00B072E8"/>
    <w:rsid w:val="00B07994"/>
    <w:rsid w:val="00B07A73"/>
    <w:rsid w:val="00B1050D"/>
    <w:rsid w:val="00B10846"/>
    <w:rsid w:val="00B1140D"/>
    <w:rsid w:val="00B11C7D"/>
    <w:rsid w:val="00B124FA"/>
    <w:rsid w:val="00B12693"/>
    <w:rsid w:val="00B12735"/>
    <w:rsid w:val="00B1297C"/>
    <w:rsid w:val="00B12F72"/>
    <w:rsid w:val="00B136D9"/>
    <w:rsid w:val="00B1388E"/>
    <w:rsid w:val="00B13922"/>
    <w:rsid w:val="00B13ACC"/>
    <w:rsid w:val="00B13B9B"/>
    <w:rsid w:val="00B14305"/>
    <w:rsid w:val="00B14496"/>
    <w:rsid w:val="00B14950"/>
    <w:rsid w:val="00B158E9"/>
    <w:rsid w:val="00B15CAA"/>
    <w:rsid w:val="00B15F5F"/>
    <w:rsid w:val="00B16765"/>
    <w:rsid w:val="00B16F97"/>
    <w:rsid w:val="00B1710D"/>
    <w:rsid w:val="00B176F4"/>
    <w:rsid w:val="00B2007C"/>
    <w:rsid w:val="00B217EB"/>
    <w:rsid w:val="00B220F7"/>
    <w:rsid w:val="00B229B4"/>
    <w:rsid w:val="00B22B50"/>
    <w:rsid w:val="00B23002"/>
    <w:rsid w:val="00B23D0B"/>
    <w:rsid w:val="00B25322"/>
    <w:rsid w:val="00B253DA"/>
    <w:rsid w:val="00B255BB"/>
    <w:rsid w:val="00B26A74"/>
    <w:rsid w:val="00B26D92"/>
    <w:rsid w:val="00B26FD9"/>
    <w:rsid w:val="00B27972"/>
    <w:rsid w:val="00B3005E"/>
    <w:rsid w:val="00B30B13"/>
    <w:rsid w:val="00B30FE6"/>
    <w:rsid w:val="00B31466"/>
    <w:rsid w:val="00B316DC"/>
    <w:rsid w:val="00B33B7E"/>
    <w:rsid w:val="00B33D84"/>
    <w:rsid w:val="00B348B5"/>
    <w:rsid w:val="00B34B6B"/>
    <w:rsid w:val="00B36017"/>
    <w:rsid w:val="00B37222"/>
    <w:rsid w:val="00B40073"/>
    <w:rsid w:val="00B40973"/>
    <w:rsid w:val="00B419F3"/>
    <w:rsid w:val="00B41B20"/>
    <w:rsid w:val="00B41FF8"/>
    <w:rsid w:val="00B420F1"/>
    <w:rsid w:val="00B421F7"/>
    <w:rsid w:val="00B42ECB"/>
    <w:rsid w:val="00B43B4F"/>
    <w:rsid w:val="00B43FBA"/>
    <w:rsid w:val="00B44174"/>
    <w:rsid w:val="00B443B3"/>
    <w:rsid w:val="00B444A5"/>
    <w:rsid w:val="00B44A6D"/>
    <w:rsid w:val="00B44CE9"/>
    <w:rsid w:val="00B45046"/>
    <w:rsid w:val="00B4599D"/>
    <w:rsid w:val="00B45FEB"/>
    <w:rsid w:val="00B46682"/>
    <w:rsid w:val="00B469B2"/>
    <w:rsid w:val="00B46D5B"/>
    <w:rsid w:val="00B47163"/>
    <w:rsid w:val="00B50531"/>
    <w:rsid w:val="00B5102D"/>
    <w:rsid w:val="00B5200C"/>
    <w:rsid w:val="00B522F5"/>
    <w:rsid w:val="00B528B4"/>
    <w:rsid w:val="00B529A0"/>
    <w:rsid w:val="00B5357A"/>
    <w:rsid w:val="00B53770"/>
    <w:rsid w:val="00B538D1"/>
    <w:rsid w:val="00B539E7"/>
    <w:rsid w:val="00B5526D"/>
    <w:rsid w:val="00B556BC"/>
    <w:rsid w:val="00B5628D"/>
    <w:rsid w:val="00B56366"/>
    <w:rsid w:val="00B5637B"/>
    <w:rsid w:val="00B568FE"/>
    <w:rsid w:val="00B57596"/>
    <w:rsid w:val="00B57D74"/>
    <w:rsid w:val="00B61C0C"/>
    <w:rsid w:val="00B62A57"/>
    <w:rsid w:val="00B635B1"/>
    <w:rsid w:val="00B63A79"/>
    <w:rsid w:val="00B641EF"/>
    <w:rsid w:val="00B64B2C"/>
    <w:rsid w:val="00B64B44"/>
    <w:rsid w:val="00B64FAA"/>
    <w:rsid w:val="00B6587B"/>
    <w:rsid w:val="00B65C46"/>
    <w:rsid w:val="00B6639D"/>
    <w:rsid w:val="00B664C7"/>
    <w:rsid w:val="00B67320"/>
    <w:rsid w:val="00B673B9"/>
    <w:rsid w:val="00B67E19"/>
    <w:rsid w:val="00B7145E"/>
    <w:rsid w:val="00B71532"/>
    <w:rsid w:val="00B71857"/>
    <w:rsid w:val="00B71D95"/>
    <w:rsid w:val="00B72969"/>
    <w:rsid w:val="00B74D6F"/>
    <w:rsid w:val="00B75E5D"/>
    <w:rsid w:val="00B76A49"/>
    <w:rsid w:val="00B77823"/>
    <w:rsid w:val="00B8008A"/>
    <w:rsid w:val="00B80478"/>
    <w:rsid w:val="00B80653"/>
    <w:rsid w:val="00B80807"/>
    <w:rsid w:val="00B8159F"/>
    <w:rsid w:val="00B817EC"/>
    <w:rsid w:val="00B82704"/>
    <w:rsid w:val="00B829F5"/>
    <w:rsid w:val="00B83FC8"/>
    <w:rsid w:val="00B85682"/>
    <w:rsid w:val="00B85976"/>
    <w:rsid w:val="00B86112"/>
    <w:rsid w:val="00B8613B"/>
    <w:rsid w:val="00B86853"/>
    <w:rsid w:val="00B87961"/>
    <w:rsid w:val="00B91005"/>
    <w:rsid w:val="00B91752"/>
    <w:rsid w:val="00B91BE7"/>
    <w:rsid w:val="00B91CFD"/>
    <w:rsid w:val="00B921ED"/>
    <w:rsid w:val="00B9236B"/>
    <w:rsid w:val="00B925D9"/>
    <w:rsid w:val="00B9281E"/>
    <w:rsid w:val="00B92890"/>
    <w:rsid w:val="00B92E62"/>
    <w:rsid w:val="00B936A4"/>
    <w:rsid w:val="00B93725"/>
    <w:rsid w:val="00B938B5"/>
    <w:rsid w:val="00B93AC5"/>
    <w:rsid w:val="00B94C60"/>
    <w:rsid w:val="00B95D85"/>
    <w:rsid w:val="00B95EAD"/>
    <w:rsid w:val="00B96137"/>
    <w:rsid w:val="00B96217"/>
    <w:rsid w:val="00B96233"/>
    <w:rsid w:val="00B97C0D"/>
    <w:rsid w:val="00BA03F4"/>
    <w:rsid w:val="00BA0CBA"/>
    <w:rsid w:val="00BA122A"/>
    <w:rsid w:val="00BA12E3"/>
    <w:rsid w:val="00BA13CE"/>
    <w:rsid w:val="00BA1887"/>
    <w:rsid w:val="00BA18BF"/>
    <w:rsid w:val="00BA192E"/>
    <w:rsid w:val="00BA1A74"/>
    <w:rsid w:val="00BA1D92"/>
    <w:rsid w:val="00BA1E8C"/>
    <w:rsid w:val="00BA2828"/>
    <w:rsid w:val="00BA2B62"/>
    <w:rsid w:val="00BA3A85"/>
    <w:rsid w:val="00BA4D0C"/>
    <w:rsid w:val="00BA5784"/>
    <w:rsid w:val="00BA5CDE"/>
    <w:rsid w:val="00BA6102"/>
    <w:rsid w:val="00BA701A"/>
    <w:rsid w:val="00BA7350"/>
    <w:rsid w:val="00BA750A"/>
    <w:rsid w:val="00BA79DD"/>
    <w:rsid w:val="00BA7CA5"/>
    <w:rsid w:val="00BB0B5E"/>
    <w:rsid w:val="00BB1C19"/>
    <w:rsid w:val="00BB2255"/>
    <w:rsid w:val="00BB24F2"/>
    <w:rsid w:val="00BB25D2"/>
    <w:rsid w:val="00BB2C5D"/>
    <w:rsid w:val="00BB3F42"/>
    <w:rsid w:val="00BB4270"/>
    <w:rsid w:val="00BB58FA"/>
    <w:rsid w:val="00BB6613"/>
    <w:rsid w:val="00BB6695"/>
    <w:rsid w:val="00BB68DC"/>
    <w:rsid w:val="00BB790E"/>
    <w:rsid w:val="00BC0CDC"/>
    <w:rsid w:val="00BC0EDB"/>
    <w:rsid w:val="00BC1217"/>
    <w:rsid w:val="00BC184A"/>
    <w:rsid w:val="00BC1B6A"/>
    <w:rsid w:val="00BC1E9E"/>
    <w:rsid w:val="00BC2394"/>
    <w:rsid w:val="00BC2A62"/>
    <w:rsid w:val="00BC350C"/>
    <w:rsid w:val="00BC35A4"/>
    <w:rsid w:val="00BC3F5D"/>
    <w:rsid w:val="00BC43D4"/>
    <w:rsid w:val="00BC445B"/>
    <w:rsid w:val="00BC5537"/>
    <w:rsid w:val="00BC66BC"/>
    <w:rsid w:val="00BC6E78"/>
    <w:rsid w:val="00BC75D3"/>
    <w:rsid w:val="00BC7789"/>
    <w:rsid w:val="00BC7A00"/>
    <w:rsid w:val="00BC7ECD"/>
    <w:rsid w:val="00BD04C5"/>
    <w:rsid w:val="00BD1076"/>
    <w:rsid w:val="00BD16B9"/>
    <w:rsid w:val="00BD1BFB"/>
    <w:rsid w:val="00BD1C87"/>
    <w:rsid w:val="00BD2E8A"/>
    <w:rsid w:val="00BD32EB"/>
    <w:rsid w:val="00BD3F92"/>
    <w:rsid w:val="00BD41F1"/>
    <w:rsid w:val="00BD457C"/>
    <w:rsid w:val="00BD47A5"/>
    <w:rsid w:val="00BD4A93"/>
    <w:rsid w:val="00BD5474"/>
    <w:rsid w:val="00BD6609"/>
    <w:rsid w:val="00BD6D32"/>
    <w:rsid w:val="00BD7684"/>
    <w:rsid w:val="00BE00C3"/>
    <w:rsid w:val="00BE0CAE"/>
    <w:rsid w:val="00BE16FB"/>
    <w:rsid w:val="00BE2826"/>
    <w:rsid w:val="00BE2A7B"/>
    <w:rsid w:val="00BE2C26"/>
    <w:rsid w:val="00BE334A"/>
    <w:rsid w:val="00BE3471"/>
    <w:rsid w:val="00BE375C"/>
    <w:rsid w:val="00BE381D"/>
    <w:rsid w:val="00BE3F3F"/>
    <w:rsid w:val="00BE435B"/>
    <w:rsid w:val="00BE50FB"/>
    <w:rsid w:val="00BE51B8"/>
    <w:rsid w:val="00BE5759"/>
    <w:rsid w:val="00BE5E9E"/>
    <w:rsid w:val="00BE5FFF"/>
    <w:rsid w:val="00BE7691"/>
    <w:rsid w:val="00BE7A59"/>
    <w:rsid w:val="00BF01B2"/>
    <w:rsid w:val="00BF0BEF"/>
    <w:rsid w:val="00BF0D15"/>
    <w:rsid w:val="00BF0E4A"/>
    <w:rsid w:val="00BF10E9"/>
    <w:rsid w:val="00BF16E8"/>
    <w:rsid w:val="00BF227B"/>
    <w:rsid w:val="00BF26E8"/>
    <w:rsid w:val="00BF27A7"/>
    <w:rsid w:val="00BF28B4"/>
    <w:rsid w:val="00BF35FB"/>
    <w:rsid w:val="00BF39FA"/>
    <w:rsid w:val="00BF3D29"/>
    <w:rsid w:val="00BF3FF9"/>
    <w:rsid w:val="00BF5EF7"/>
    <w:rsid w:val="00BF642A"/>
    <w:rsid w:val="00BF6C2E"/>
    <w:rsid w:val="00BF7073"/>
    <w:rsid w:val="00BF746C"/>
    <w:rsid w:val="00BF77FD"/>
    <w:rsid w:val="00BF7C1F"/>
    <w:rsid w:val="00BF7DD1"/>
    <w:rsid w:val="00C00D3F"/>
    <w:rsid w:val="00C00E07"/>
    <w:rsid w:val="00C012E1"/>
    <w:rsid w:val="00C01648"/>
    <w:rsid w:val="00C01652"/>
    <w:rsid w:val="00C0197C"/>
    <w:rsid w:val="00C020D1"/>
    <w:rsid w:val="00C025B1"/>
    <w:rsid w:val="00C03772"/>
    <w:rsid w:val="00C045AA"/>
    <w:rsid w:val="00C045E5"/>
    <w:rsid w:val="00C065C5"/>
    <w:rsid w:val="00C06623"/>
    <w:rsid w:val="00C068F3"/>
    <w:rsid w:val="00C06C58"/>
    <w:rsid w:val="00C073D6"/>
    <w:rsid w:val="00C07762"/>
    <w:rsid w:val="00C07DFF"/>
    <w:rsid w:val="00C1015B"/>
    <w:rsid w:val="00C101D6"/>
    <w:rsid w:val="00C10308"/>
    <w:rsid w:val="00C10798"/>
    <w:rsid w:val="00C10A2D"/>
    <w:rsid w:val="00C10D7B"/>
    <w:rsid w:val="00C11301"/>
    <w:rsid w:val="00C118A1"/>
    <w:rsid w:val="00C119F1"/>
    <w:rsid w:val="00C11D1E"/>
    <w:rsid w:val="00C11D1F"/>
    <w:rsid w:val="00C11E2F"/>
    <w:rsid w:val="00C12329"/>
    <w:rsid w:val="00C1364D"/>
    <w:rsid w:val="00C1367B"/>
    <w:rsid w:val="00C144F0"/>
    <w:rsid w:val="00C15BCA"/>
    <w:rsid w:val="00C16337"/>
    <w:rsid w:val="00C16764"/>
    <w:rsid w:val="00C168A3"/>
    <w:rsid w:val="00C16E1A"/>
    <w:rsid w:val="00C16E63"/>
    <w:rsid w:val="00C17412"/>
    <w:rsid w:val="00C17F92"/>
    <w:rsid w:val="00C20216"/>
    <w:rsid w:val="00C209A9"/>
    <w:rsid w:val="00C20C59"/>
    <w:rsid w:val="00C212B2"/>
    <w:rsid w:val="00C21380"/>
    <w:rsid w:val="00C21462"/>
    <w:rsid w:val="00C2155D"/>
    <w:rsid w:val="00C21971"/>
    <w:rsid w:val="00C21B70"/>
    <w:rsid w:val="00C220BB"/>
    <w:rsid w:val="00C22B53"/>
    <w:rsid w:val="00C23262"/>
    <w:rsid w:val="00C233C8"/>
    <w:rsid w:val="00C234DE"/>
    <w:rsid w:val="00C247A4"/>
    <w:rsid w:val="00C24C3C"/>
    <w:rsid w:val="00C25436"/>
    <w:rsid w:val="00C2590E"/>
    <w:rsid w:val="00C26376"/>
    <w:rsid w:val="00C27398"/>
    <w:rsid w:val="00C30316"/>
    <w:rsid w:val="00C30A96"/>
    <w:rsid w:val="00C30E48"/>
    <w:rsid w:val="00C31012"/>
    <w:rsid w:val="00C31588"/>
    <w:rsid w:val="00C31BC1"/>
    <w:rsid w:val="00C31E16"/>
    <w:rsid w:val="00C325D9"/>
    <w:rsid w:val="00C34798"/>
    <w:rsid w:val="00C34C84"/>
    <w:rsid w:val="00C35454"/>
    <w:rsid w:val="00C3619C"/>
    <w:rsid w:val="00C363E4"/>
    <w:rsid w:val="00C36ACB"/>
    <w:rsid w:val="00C371A5"/>
    <w:rsid w:val="00C3790C"/>
    <w:rsid w:val="00C37FC8"/>
    <w:rsid w:val="00C401B1"/>
    <w:rsid w:val="00C41491"/>
    <w:rsid w:val="00C41F1E"/>
    <w:rsid w:val="00C42132"/>
    <w:rsid w:val="00C44510"/>
    <w:rsid w:val="00C4575F"/>
    <w:rsid w:val="00C457DE"/>
    <w:rsid w:val="00C45C3E"/>
    <w:rsid w:val="00C47A37"/>
    <w:rsid w:val="00C47BE5"/>
    <w:rsid w:val="00C47E2F"/>
    <w:rsid w:val="00C511BB"/>
    <w:rsid w:val="00C51498"/>
    <w:rsid w:val="00C51760"/>
    <w:rsid w:val="00C51904"/>
    <w:rsid w:val="00C51EA8"/>
    <w:rsid w:val="00C52487"/>
    <w:rsid w:val="00C52531"/>
    <w:rsid w:val="00C53AF1"/>
    <w:rsid w:val="00C53FBA"/>
    <w:rsid w:val="00C541DE"/>
    <w:rsid w:val="00C5522E"/>
    <w:rsid w:val="00C570C4"/>
    <w:rsid w:val="00C57374"/>
    <w:rsid w:val="00C57BB7"/>
    <w:rsid w:val="00C57CA6"/>
    <w:rsid w:val="00C6067D"/>
    <w:rsid w:val="00C60849"/>
    <w:rsid w:val="00C62B98"/>
    <w:rsid w:val="00C62EE0"/>
    <w:rsid w:val="00C6311A"/>
    <w:rsid w:val="00C64315"/>
    <w:rsid w:val="00C64707"/>
    <w:rsid w:val="00C64AD8"/>
    <w:rsid w:val="00C64D5F"/>
    <w:rsid w:val="00C651C4"/>
    <w:rsid w:val="00C65C0F"/>
    <w:rsid w:val="00C668F5"/>
    <w:rsid w:val="00C66D0E"/>
    <w:rsid w:val="00C66F7E"/>
    <w:rsid w:val="00C672F3"/>
    <w:rsid w:val="00C67876"/>
    <w:rsid w:val="00C67A79"/>
    <w:rsid w:val="00C67C5E"/>
    <w:rsid w:val="00C67F17"/>
    <w:rsid w:val="00C70349"/>
    <w:rsid w:val="00C7096D"/>
    <w:rsid w:val="00C70CFF"/>
    <w:rsid w:val="00C70D01"/>
    <w:rsid w:val="00C70F86"/>
    <w:rsid w:val="00C71612"/>
    <w:rsid w:val="00C716CD"/>
    <w:rsid w:val="00C71C03"/>
    <w:rsid w:val="00C7249A"/>
    <w:rsid w:val="00C724D6"/>
    <w:rsid w:val="00C72576"/>
    <w:rsid w:val="00C72708"/>
    <w:rsid w:val="00C74D3C"/>
    <w:rsid w:val="00C74F25"/>
    <w:rsid w:val="00C75799"/>
    <w:rsid w:val="00C77C34"/>
    <w:rsid w:val="00C77D49"/>
    <w:rsid w:val="00C77FA4"/>
    <w:rsid w:val="00C80BF8"/>
    <w:rsid w:val="00C823A6"/>
    <w:rsid w:val="00C83189"/>
    <w:rsid w:val="00C84350"/>
    <w:rsid w:val="00C85D82"/>
    <w:rsid w:val="00C85D8E"/>
    <w:rsid w:val="00C86950"/>
    <w:rsid w:val="00C86EE2"/>
    <w:rsid w:val="00C879D0"/>
    <w:rsid w:val="00C9093D"/>
    <w:rsid w:val="00C911B5"/>
    <w:rsid w:val="00C912FB"/>
    <w:rsid w:val="00C92391"/>
    <w:rsid w:val="00C92520"/>
    <w:rsid w:val="00C92811"/>
    <w:rsid w:val="00C92910"/>
    <w:rsid w:val="00C92D92"/>
    <w:rsid w:val="00C93323"/>
    <w:rsid w:val="00C93594"/>
    <w:rsid w:val="00C93848"/>
    <w:rsid w:val="00C938FC"/>
    <w:rsid w:val="00C93931"/>
    <w:rsid w:val="00C93AF1"/>
    <w:rsid w:val="00C9430E"/>
    <w:rsid w:val="00C948AC"/>
    <w:rsid w:val="00C9513E"/>
    <w:rsid w:val="00C956FE"/>
    <w:rsid w:val="00C961CD"/>
    <w:rsid w:val="00C96E91"/>
    <w:rsid w:val="00C9720E"/>
    <w:rsid w:val="00C97867"/>
    <w:rsid w:val="00CA066A"/>
    <w:rsid w:val="00CA06C1"/>
    <w:rsid w:val="00CA0ED2"/>
    <w:rsid w:val="00CA0F47"/>
    <w:rsid w:val="00CA14FD"/>
    <w:rsid w:val="00CA1758"/>
    <w:rsid w:val="00CA1CE5"/>
    <w:rsid w:val="00CA1F17"/>
    <w:rsid w:val="00CA2173"/>
    <w:rsid w:val="00CA2528"/>
    <w:rsid w:val="00CA2780"/>
    <w:rsid w:val="00CA27DC"/>
    <w:rsid w:val="00CA280A"/>
    <w:rsid w:val="00CA302C"/>
    <w:rsid w:val="00CA3D0E"/>
    <w:rsid w:val="00CA3D21"/>
    <w:rsid w:val="00CA47B1"/>
    <w:rsid w:val="00CA4D91"/>
    <w:rsid w:val="00CA523A"/>
    <w:rsid w:val="00CA5F73"/>
    <w:rsid w:val="00CA6694"/>
    <w:rsid w:val="00CA71BE"/>
    <w:rsid w:val="00CA74E3"/>
    <w:rsid w:val="00CB1541"/>
    <w:rsid w:val="00CB23A1"/>
    <w:rsid w:val="00CB2CC7"/>
    <w:rsid w:val="00CB3056"/>
    <w:rsid w:val="00CB30A1"/>
    <w:rsid w:val="00CB34DA"/>
    <w:rsid w:val="00CB38F1"/>
    <w:rsid w:val="00CB4729"/>
    <w:rsid w:val="00CB6312"/>
    <w:rsid w:val="00CB64FE"/>
    <w:rsid w:val="00CB681E"/>
    <w:rsid w:val="00CB6CDC"/>
    <w:rsid w:val="00CB6EAF"/>
    <w:rsid w:val="00CB747B"/>
    <w:rsid w:val="00CB7F54"/>
    <w:rsid w:val="00CC0408"/>
    <w:rsid w:val="00CC040F"/>
    <w:rsid w:val="00CC1FB8"/>
    <w:rsid w:val="00CC2021"/>
    <w:rsid w:val="00CC2C4A"/>
    <w:rsid w:val="00CC2C98"/>
    <w:rsid w:val="00CC43FD"/>
    <w:rsid w:val="00CC446B"/>
    <w:rsid w:val="00CC46C3"/>
    <w:rsid w:val="00CC4AC3"/>
    <w:rsid w:val="00CC5C74"/>
    <w:rsid w:val="00CC64F4"/>
    <w:rsid w:val="00CC7654"/>
    <w:rsid w:val="00CC78BD"/>
    <w:rsid w:val="00CD103A"/>
    <w:rsid w:val="00CD1F16"/>
    <w:rsid w:val="00CD2AEB"/>
    <w:rsid w:val="00CD2B5E"/>
    <w:rsid w:val="00CD2E3E"/>
    <w:rsid w:val="00CD46F0"/>
    <w:rsid w:val="00CD4EEA"/>
    <w:rsid w:val="00CD546A"/>
    <w:rsid w:val="00CD5A7B"/>
    <w:rsid w:val="00CD6D9A"/>
    <w:rsid w:val="00CD7311"/>
    <w:rsid w:val="00CD77E0"/>
    <w:rsid w:val="00CD78B6"/>
    <w:rsid w:val="00CD78E4"/>
    <w:rsid w:val="00CE17E4"/>
    <w:rsid w:val="00CE202B"/>
    <w:rsid w:val="00CE232B"/>
    <w:rsid w:val="00CE2E47"/>
    <w:rsid w:val="00CE3F42"/>
    <w:rsid w:val="00CE416E"/>
    <w:rsid w:val="00CE5327"/>
    <w:rsid w:val="00CE5482"/>
    <w:rsid w:val="00CE5B31"/>
    <w:rsid w:val="00CE5D45"/>
    <w:rsid w:val="00CE5E6D"/>
    <w:rsid w:val="00CE5FB8"/>
    <w:rsid w:val="00CE643D"/>
    <w:rsid w:val="00CE6B41"/>
    <w:rsid w:val="00CE7862"/>
    <w:rsid w:val="00CE7B57"/>
    <w:rsid w:val="00CE7E89"/>
    <w:rsid w:val="00CF0797"/>
    <w:rsid w:val="00CF20BA"/>
    <w:rsid w:val="00CF272D"/>
    <w:rsid w:val="00CF2C2E"/>
    <w:rsid w:val="00CF5216"/>
    <w:rsid w:val="00CF581E"/>
    <w:rsid w:val="00CF5D92"/>
    <w:rsid w:val="00CF5F77"/>
    <w:rsid w:val="00CF6699"/>
    <w:rsid w:val="00CF66D0"/>
    <w:rsid w:val="00D00C2E"/>
    <w:rsid w:val="00D02E15"/>
    <w:rsid w:val="00D02FA0"/>
    <w:rsid w:val="00D0306E"/>
    <w:rsid w:val="00D05102"/>
    <w:rsid w:val="00D066D7"/>
    <w:rsid w:val="00D0749C"/>
    <w:rsid w:val="00D077AC"/>
    <w:rsid w:val="00D07A98"/>
    <w:rsid w:val="00D07F79"/>
    <w:rsid w:val="00D101E8"/>
    <w:rsid w:val="00D108F5"/>
    <w:rsid w:val="00D11D7C"/>
    <w:rsid w:val="00D11EC4"/>
    <w:rsid w:val="00D1200C"/>
    <w:rsid w:val="00D1378C"/>
    <w:rsid w:val="00D13B74"/>
    <w:rsid w:val="00D13CED"/>
    <w:rsid w:val="00D13DEF"/>
    <w:rsid w:val="00D1554F"/>
    <w:rsid w:val="00D163AB"/>
    <w:rsid w:val="00D16AEE"/>
    <w:rsid w:val="00D179DF"/>
    <w:rsid w:val="00D200DB"/>
    <w:rsid w:val="00D20B14"/>
    <w:rsid w:val="00D20F43"/>
    <w:rsid w:val="00D21345"/>
    <w:rsid w:val="00D21713"/>
    <w:rsid w:val="00D21E17"/>
    <w:rsid w:val="00D22EB2"/>
    <w:rsid w:val="00D2356A"/>
    <w:rsid w:val="00D244F9"/>
    <w:rsid w:val="00D247B8"/>
    <w:rsid w:val="00D248F8"/>
    <w:rsid w:val="00D253F4"/>
    <w:rsid w:val="00D254FC"/>
    <w:rsid w:val="00D25932"/>
    <w:rsid w:val="00D25AC5"/>
    <w:rsid w:val="00D25B49"/>
    <w:rsid w:val="00D26907"/>
    <w:rsid w:val="00D2784E"/>
    <w:rsid w:val="00D2797E"/>
    <w:rsid w:val="00D27B05"/>
    <w:rsid w:val="00D27F20"/>
    <w:rsid w:val="00D27FCF"/>
    <w:rsid w:val="00D300BE"/>
    <w:rsid w:val="00D31D51"/>
    <w:rsid w:val="00D32A0B"/>
    <w:rsid w:val="00D33E37"/>
    <w:rsid w:val="00D34462"/>
    <w:rsid w:val="00D346E7"/>
    <w:rsid w:val="00D349B0"/>
    <w:rsid w:val="00D351A3"/>
    <w:rsid w:val="00D35308"/>
    <w:rsid w:val="00D35BFA"/>
    <w:rsid w:val="00D3659A"/>
    <w:rsid w:val="00D36666"/>
    <w:rsid w:val="00D367C9"/>
    <w:rsid w:val="00D4143E"/>
    <w:rsid w:val="00D41828"/>
    <w:rsid w:val="00D4265C"/>
    <w:rsid w:val="00D42FB6"/>
    <w:rsid w:val="00D43296"/>
    <w:rsid w:val="00D435C5"/>
    <w:rsid w:val="00D43816"/>
    <w:rsid w:val="00D43856"/>
    <w:rsid w:val="00D43D7D"/>
    <w:rsid w:val="00D444E8"/>
    <w:rsid w:val="00D459C9"/>
    <w:rsid w:val="00D45F79"/>
    <w:rsid w:val="00D46431"/>
    <w:rsid w:val="00D46717"/>
    <w:rsid w:val="00D46806"/>
    <w:rsid w:val="00D46D35"/>
    <w:rsid w:val="00D47852"/>
    <w:rsid w:val="00D47E85"/>
    <w:rsid w:val="00D47F45"/>
    <w:rsid w:val="00D508C0"/>
    <w:rsid w:val="00D514B5"/>
    <w:rsid w:val="00D51BDD"/>
    <w:rsid w:val="00D5214F"/>
    <w:rsid w:val="00D52AB3"/>
    <w:rsid w:val="00D53054"/>
    <w:rsid w:val="00D533BE"/>
    <w:rsid w:val="00D53D27"/>
    <w:rsid w:val="00D54153"/>
    <w:rsid w:val="00D54237"/>
    <w:rsid w:val="00D549E0"/>
    <w:rsid w:val="00D54C7B"/>
    <w:rsid w:val="00D559C6"/>
    <w:rsid w:val="00D56085"/>
    <w:rsid w:val="00D5643B"/>
    <w:rsid w:val="00D569FE"/>
    <w:rsid w:val="00D57167"/>
    <w:rsid w:val="00D577CF"/>
    <w:rsid w:val="00D6055F"/>
    <w:rsid w:val="00D6065A"/>
    <w:rsid w:val="00D60DC7"/>
    <w:rsid w:val="00D60DE1"/>
    <w:rsid w:val="00D61600"/>
    <w:rsid w:val="00D61720"/>
    <w:rsid w:val="00D617DE"/>
    <w:rsid w:val="00D61A06"/>
    <w:rsid w:val="00D61C06"/>
    <w:rsid w:val="00D61C32"/>
    <w:rsid w:val="00D623CB"/>
    <w:rsid w:val="00D625EC"/>
    <w:rsid w:val="00D62A1C"/>
    <w:rsid w:val="00D62A67"/>
    <w:rsid w:val="00D63072"/>
    <w:rsid w:val="00D632B9"/>
    <w:rsid w:val="00D63C4C"/>
    <w:rsid w:val="00D63C92"/>
    <w:rsid w:val="00D63DE8"/>
    <w:rsid w:val="00D64EFE"/>
    <w:rsid w:val="00D65597"/>
    <w:rsid w:val="00D657D7"/>
    <w:rsid w:val="00D65EAC"/>
    <w:rsid w:val="00D66224"/>
    <w:rsid w:val="00D6673E"/>
    <w:rsid w:val="00D66D15"/>
    <w:rsid w:val="00D66FA3"/>
    <w:rsid w:val="00D67646"/>
    <w:rsid w:val="00D7094E"/>
    <w:rsid w:val="00D71667"/>
    <w:rsid w:val="00D718A9"/>
    <w:rsid w:val="00D72175"/>
    <w:rsid w:val="00D72489"/>
    <w:rsid w:val="00D72598"/>
    <w:rsid w:val="00D725B2"/>
    <w:rsid w:val="00D72EBE"/>
    <w:rsid w:val="00D73E6E"/>
    <w:rsid w:val="00D74931"/>
    <w:rsid w:val="00D74F52"/>
    <w:rsid w:val="00D75347"/>
    <w:rsid w:val="00D75439"/>
    <w:rsid w:val="00D75BBB"/>
    <w:rsid w:val="00D75E7A"/>
    <w:rsid w:val="00D76754"/>
    <w:rsid w:val="00D772DA"/>
    <w:rsid w:val="00D775A4"/>
    <w:rsid w:val="00D77691"/>
    <w:rsid w:val="00D77A2A"/>
    <w:rsid w:val="00D80426"/>
    <w:rsid w:val="00D80BC3"/>
    <w:rsid w:val="00D8106C"/>
    <w:rsid w:val="00D817B2"/>
    <w:rsid w:val="00D823C7"/>
    <w:rsid w:val="00D83B08"/>
    <w:rsid w:val="00D83DAD"/>
    <w:rsid w:val="00D83FE7"/>
    <w:rsid w:val="00D84143"/>
    <w:rsid w:val="00D84647"/>
    <w:rsid w:val="00D846F4"/>
    <w:rsid w:val="00D84913"/>
    <w:rsid w:val="00D84A0A"/>
    <w:rsid w:val="00D84AEB"/>
    <w:rsid w:val="00D85A28"/>
    <w:rsid w:val="00D85A6B"/>
    <w:rsid w:val="00D86231"/>
    <w:rsid w:val="00D86655"/>
    <w:rsid w:val="00D868B9"/>
    <w:rsid w:val="00D8697B"/>
    <w:rsid w:val="00D86B01"/>
    <w:rsid w:val="00D86F8F"/>
    <w:rsid w:val="00D90840"/>
    <w:rsid w:val="00D90A54"/>
    <w:rsid w:val="00D90AAD"/>
    <w:rsid w:val="00D90CA6"/>
    <w:rsid w:val="00D914F1"/>
    <w:rsid w:val="00D91B1B"/>
    <w:rsid w:val="00D92032"/>
    <w:rsid w:val="00D92775"/>
    <w:rsid w:val="00D936EB"/>
    <w:rsid w:val="00D95623"/>
    <w:rsid w:val="00D9567A"/>
    <w:rsid w:val="00D9602C"/>
    <w:rsid w:val="00D971ED"/>
    <w:rsid w:val="00D9731F"/>
    <w:rsid w:val="00D9741B"/>
    <w:rsid w:val="00D97466"/>
    <w:rsid w:val="00D977B5"/>
    <w:rsid w:val="00D97832"/>
    <w:rsid w:val="00D97843"/>
    <w:rsid w:val="00D97CF1"/>
    <w:rsid w:val="00DA0134"/>
    <w:rsid w:val="00DA04DB"/>
    <w:rsid w:val="00DA0A34"/>
    <w:rsid w:val="00DA2816"/>
    <w:rsid w:val="00DA2BD3"/>
    <w:rsid w:val="00DA2EFF"/>
    <w:rsid w:val="00DA31BA"/>
    <w:rsid w:val="00DA36A1"/>
    <w:rsid w:val="00DA3886"/>
    <w:rsid w:val="00DA4A3A"/>
    <w:rsid w:val="00DA52FD"/>
    <w:rsid w:val="00DA5E8F"/>
    <w:rsid w:val="00DA64F2"/>
    <w:rsid w:val="00DA6797"/>
    <w:rsid w:val="00DA6D54"/>
    <w:rsid w:val="00DA74A8"/>
    <w:rsid w:val="00DB1A7A"/>
    <w:rsid w:val="00DB1B84"/>
    <w:rsid w:val="00DB1FEF"/>
    <w:rsid w:val="00DB2AA0"/>
    <w:rsid w:val="00DB2AE5"/>
    <w:rsid w:val="00DB2D51"/>
    <w:rsid w:val="00DB31FC"/>
    <w:rsid w:val="00DB3300"/>
    <w:rsid w:val="00DB3B34"/>
    <w:rsid w:val="00DB4532"/>
    <w:rsid w:val="00DB4A06"/>
    <w:rsid w:val="00DB5053"/>
    <w:rsid w:val="00DB57CA"/>
    <w:rsid w:val="00DB5A45"/>
    <w:rsid w:val="00DB60FA"/>
    <w:rsid w:val="00DB6249"/>
    <w:rsid w:val="00DB6927"/>
    <w:rsid w:val="00DB6B12"/>
    <w:rsid w:val="00DB7182"/>
    <w:rsid w:val="00DB7B4C"/>
    <w:rsid w:val="00DB7CB2"/>
    <w:rsid w:val="00DC0A86"/>
    <w:rsid w:val="00DC1B0D"/>
    <w:rsid w:val="00DC1BCE"/>
    <w:rsid w:val="00DC203F"/>
    <w:rsid w:val="00DC25F5"/>
    <w:rsid w:val="00DC40F4"/>
    <w:rsid w:val="00DC4789"/>
    <w:rsid w:val="00DC5017"/>
    <w:rsid w:val="00DC5ACB"/>
    <w:rsid w:val="00DC5B87"/>
    <w:rsid w:val="00DC5F3E"/>
    <w:rsid w:val="00DC5FD0"/>
    <w:rsid w:val="00DC63B1"/>
    <w:rsid w:val="00DC6599"/>
    <w:rsid w:val="00DC6C97"/>
    <w:rsid w:val="00DC6F2C"/>
    <w:rsid w:val="00DC7257"/>
    <w:rsid w:val="00DC74AA"/>
    <w:rsid w:val="00DC7F95"/>
    <w:rsid w:val="00DD0444"/>
    <w:rsid w:val="00DD0EE7"/>
    <w:rsid w:val="00DD17FF"/>
    <w:rsid w:val="00DD1ADF"/>
    <w:rsid w:val="00DD2918"/>
    <w:rsid w:val="00DD2A60"/>
    <w:rsid w:val="00DD2D6C"/>
    <w:rsid w:val="00DD32D8"/>
    <w:rsid w:val="00DD429D"/>
    <w:rsid w:val="00DD47C0"/>
    <w:rsid w:val="00DD4858"/>
    <w:rsid w:val="00DD54BF"/>
    <w:rsid w:val="00DD567B"/>
    <w:rsid w:val="00DD6B04"/>
    <w:rsid w:val="00DD6E84"/>
    <w:rsid w:val="00DD7CCF"/>
    <w:rsid w:val="00DD7D78"/>
    <w:rsid w:val="00DD7D90"/>
    <w:rsid w:val="00DE05B8"/>
    <w:rsid w:val="00DE0CEF"/>
    <w:rsid w:val="00DE0F01"/>
    <w:rsid w:val="00DE11C3"/>
    <w:rsid w:val="00DE1407"/>
    <w:rsid w:val="00DE17A0"/>
    <w:rsid w:val="00DE27E4"/>
    <w:rsid w:val="00DE2973"/>
    <w:rsid w:val="00DE2B98"/>
    <w:rsid w:val="00DE2FA1"/>
    <w:rsid w:val="00DE37BE"/>
    <w:rsid w:val="00DE446A"/>
    <w:rsid w:val="00DE454A"/>
    <w:rsid w:val="00DE47C1"/>
    <w:rsid w:val="00DE597C"/>
    <w:rsid w:val="00DE6A25"/>
    <w:rsid w:val="00DE7033"/>
    <w:rsid w:val="00DE7742"/>
    <w:rsid w:val="00DE7E04"/>
    <w:rsid w:val="00DE7F45"/>
    <w:rsid w:val="00DF056F"/>
    <w:rsid w:val="00DF0CC7"/>
    <w:rsid w:val="00DF17CF"/>
    <w:rsid w:val="00DF25CB"/>
    <w:rsid w:val="00DF2974"/>
    <w:rsid w:val="00DF3C7E"/>
    <w:rsid w:val="00DF3F15"/>
    <w:rsid w:val="00DF4F1D"/>
    <w:rsid w:val="00DF529C"/>
    <w:rsid w:val="00DF5339"/>
    <w:rsid w:val="00DF573C"/>
    <w:rsid w:val="00DF588D"/>
    <w:rsid w:val="00DF6356"/>
    <w:rsid w:val="00DF64F7"/>
    <w:rsid w:val="00DF6E16"/>
    <w:rsid w:val="00DF72B9"/>
    <w:rsid w:val="00DF76DA"/>
    <w:rsid w:val="00E00000"/>
    <w:rsid w:val="00E009E6"/>
    <w:rsid w:val="00E00A55"/>
    <w:rsid w:val="00E00A68"/>
    <w:rsid w:val="00E01473"/>
    <w:rsid w:val="00E02778"/>
    <w:rsid w:val="00E02FE7"/>
    <w:rsid w:val="00E0304E"/>
    <w:rsid w:val="00E03068"/>
    <w:rsid w:val="00E04656"/>
    <w:rsid w:val="00E04DCF"/>
    <w:rsid w:val="00E052D8"/>
    <w:rsid w:val="00E06377"/>
    <w:rsid w:val="00E063D1"/>
    <w:rsid w:val="00E074BA"/>
    <w:rsid w:val="00E10743"/>
    <w:rsid w:val="00E111C8"/>
    <w:rsid w:val="00E1164E"/>
    <w:rsid w:val="00E11D32"/>
    <w:rsid w:val="00E12200"/>
    <w:rsid w:val="00E13997"/>
    <w:rsid w:val="00E14B8C"/>
    <w:rsid w:val="00E155D7"/>
    <w:rsid w:val="00E157AF"/>
    <w:rsid w:val="00E15D95"/>
    <w:rsid w:val="00E17651"/>
    <w:rsid w:val="00E2045F"/>
    <w:rsid w:val="00E21B37"/>
    <w:rsid w:val="00E21B82"/>
    <w:rsid w:val="00E238B8"/>
    <w:rsid w:val="00E24054"/>
    <w:rsid w:val="00E24104"/>
    <w:rsid w:val="00E24C65"/>
    <w:rsid w:val="00E24F43"/>
    <w:rsid w:val="00E24F7C"/>
    <w:rsid w:val="00E2525F"/>
    <w:rsid w:val="00E25840"/>
    <w:rsid w:val="00E25E11"/>
    <w:rsid w:val="00E268C0"/>
    <w:rsid w:val="00E26B93"/>
    <w:rsid w:val="00E3131B"/>
    <w:rsid w:val="00E32278"/>
    <w:rsid w:val="00E32338"/>
    <w:rsid w:val="00E3233F"/>
    <w:rsid w:val="00E33BDC"/>
    <w:rsid w:val="00E33E09"/>
    <w:rsid w:val="00E346F4"/>
    <w:rsid w:val="00E349DF"/>
    <w:rsid w:val="00E35439"/>
    <w:rsid w:val="00E3544A"/>
    <w:rsid w:val="00E357CA"/>
    <w:rsid w:val="00E36133"/>
    <w:rsid w:val="00E365BD"/>
    <w:rsid w:val="00E36957"/>
    <w:rsid w:val="00E36AE7"/>
    <w:rsid w:val="00E37067"/>
    <w:rsid w:val="00E3715B"/>
    <w:rsid w:val="00E37B08"/>
    <w:rsid w:val="00E407E4"/>
    <w:rsid w:val="00E40CC1"/>
    <w:rsid w:val="00E40D4B"/>
    <w:rsid w:val="00E412CA"/>
    <w:rsid w:val="00E41558"/>
    <w:rsid w:val="00E42108"/>
    <w:rsid w:val="00E4215B"/>
    <w:rsid w:val="00E42218"/>
    <w:rsid w:val="00E42D49"/>
    <w:rsid w:val="00E439D0"/>
    <w:rsid w:val="00E43B26"/>
    <w:rsid w:val="00E43CF9"/>
    <w:rsid w:val="00E43EAC"/>
    <w:rsid w:val="00E444A5"/>
    <w:rsid w:val="00E44C7E"/>
    <w:rsid w:val="00E4517E"/>
    <w:rsid w:val="00E451BB"/>
    <w:rsid w:val="00E500BC"/>
    <w:rsid w:val="00E503DF"/>
    <w:rsid w:val="00E507C5"/>
    <w:rsid w:val="00E54164"/>
    <w:rsid w:val="00E543D3"/>
    <w:rsid w:val="00E558E0"/>
    <w:rsid w:val="00E55EBA"/>
    <w:rsid w:val="00E56028"/>
    <w:rsid w:val="00E5672B"/>
    <w:rsid w:val="00E56C39"/>
    <w:rsid w:val="00E570CA"/>
    <w:rsid w:val="00E572FE"/>
    <w:rsid w:val="00E576E9"/>
    <w:rsid w:val="00E6026F"/>
    <w:rsid w:val="00E602F6"/>
    <w:rsid w:val="00E60B41"/>
    <w:rsid w:val="00E61050"/>
    <w:rsid w:val="00E612C1"/>
    <w:rsid w:val="00E61711"/>
    <w:rsid w:val="00E62337"/>
    <w:rsid w:val="00E6268E"/>
    <w:rsid w:val="00E62D5D"/>
    <w:rsid w:val="00E631A4"/>
    <w:rsid w:val="00E63274"/>
    <w:rsid w:val="00E636E5"/>
    <w:rsid w:val="00E638AA"/>
    <w:rsid w:val="00E6427C"/>
    <w:rsid w:val="00E649FD"/>
    <w:rsid w:val="00E64D55"/>
    <w:rsid w:val="00E64F56"/>
    <w:rsid w:val="00E6519C"/>
    <w:rsid w:val="00E65F35"/>
    <w:rsid w:val="00E6607E"/>
    <w:rsid w:val="00E66484"/>
    <w:rsid w:val="00E66B10"/>
    <w:rsid w:val="00E66F74"/>
    <w:rsid w:val="00E673F1"/>
    <w:rsid w:val="00E67FE2"/>
    <w:rsid w:val="00E7022E"/>
    <w:rsid w:val="00E70658"/>
    <w:rsid w:val="00E708A8"/>
    <w:rsid w:val="00E71902"/>
    <w:rsid w:val="00E71906"/>
    <w:rsid w:val="00E7416F"/>
    <w:rsid w:val="00E745BF"/>
    <w:rsid w:val="00E75016"/>
    <w:rsid w:val="00E76ABF"/>
    <w:rsid w:val="00E76EEA"/>
    <w:rsid w:val="00E77564"/>
    <w:rsid w:val="00E778BC"/>
    <w:rsid w:val="00E80554"/>
    <w:rsid w:val="00E81702"/>
    <w:rsid w:val="00E81CC4"/>
    <w:rsid w:val="00E82D46"/>
    <w:rsid w:val="00E82FD8"/>
    <w:rsid w:val="00E83B67"/>
    <w:rsid w:val="00E840AD"/>
    <w:rsid w:val="00E84E61"/>
    <w:rsid w:val="00E8532D"/>
    <w:rsid w:val="00E85C0A"/>
    <w:rsid w:val="00E862C5"/>
    <w:rsid w:val="00E86BE0"/>
    <w:rsid w:val="00E86BFF"/>
    <w:rsid w:val="00E87869"/>
    <w:rsid w:val="00E879BA"/>
    <w:rsid w:val="00E87E24"/>
    <w:rsid w:val="00E901A1"/>
    <w:rsid w:val="00E90284"/>
    <w:rsid w:val="00E91BBD"/>
    <w:rsid w:val="00E921E3"/>
    <w:rsid w:val="00E923A1"/>
    <w:rsid w:val="00E928BB"/>
    <w:rsid w:val="00E93625"/>
    <w:rsid w:val="00E93F56"/>
    <w:rsid w:val="00E9420A"/>
    <w:rsid w:val="00E944B5"/>
    <w:rsid w:val="00E948C8"/>
    <w:rsid w:val="00E94FDF"/>
    <w:rsid w:val="00E95BA5"/>
    <w:rsid w:val="00E95E88"/>
    <w:rsid w:val="00E962D6"/>
    <w:rsid w:val="00E97056"/>
    <w:rsid w:val="00E97AE2"/>
    <w:rsid w:val="00E97FEE"/>
    <w:rsid w:val="00EA0223"/>
    <w:rsid w:val="00EA040A"/>
    <w:rsid w:val="00EA0A86"/>
    <w:rsid w:val="00EA24C2"/>
    <w:rsid w:val="00EA2886"/>
    <w:rsid w:val="00EA2BD7"/>
    <w:rsid w:val="00EA2DAB"/>
    <w:rsid w:val="00EA31C7"/>
    <w:rsid w:val="00EA4074"/>
    <w:rsid w:val="00EA4129"/>
    <w:rsid w:val="00EA4555"/>
    <w:rsid w:val="00EA4B08"/>
    <w:rsid w:val="00EA513A"/>
    <w:rsid w:val="00EA5B4F"/>
    <w:rsid w:val="00EA6421"/>
    <w:rsid w:val="00EA64F6"/>
    <w:rsid w:val="00EA6531"/>
    <w:rsid w:val="00EA68B9"/>
    <w:rsid w:val="00EA6CDB"/>
    <w:rsid w:val="00EA7443"/>
    <w:rsid w:val="00EA768F"/>
    <w:rsid w:val="00EA770B"/>
    <w:rsid w:val="00EA77D1"/>
    <w:rsid w:val="00EA7E77"/>
    <w:rsid w:val="00EB046B"/>
    <w:rsid w:val="00EB091E"/>
    <w:rsid w:val="00EB0A57"/>
    <w:rsid w:val="00EB0BA9"/>
    <w:rsid w:val="00EB0BAB"/>
    <w:rsid w:val="00EB0C3C"/>
    <w:rsid w:val="00EB0D98"/>
    <w:rsid w:val="00EB1247"/>
    <w:rsid w:val="00EB1460"/>
    <w:rsid w:val="00EB1778"/>
    <w:rsid w:val="00EB2B25"/>
    <w:rsid w:val="00EB3403"/>
    <w:rsid w:val="00EB3D5C"/>
    <w:rsid w:val="00EB41F4"/>
    <w:rsid w:val="00EB493D"/>
    <w:rsid w:val="00EB5BC6"/>
    <w:rsid w:val="00EB5ED7"/>
    <w:rsid w:val="00EB5FF8"/>
    <w:rsid w:val="00EB6A12"/>
    <w:rsid w:val="00EB6EFF"/>
    <w:rsid w:val="00EB7180"/>
    <w:rsid w:val="00EB7761"/>
    <w:rsid w:val="00EB7972"/>
    <w:rsid w:val="00EC0BD8"/>
    <w:rsid w:val="00EC0E9E"/>
    <w:rsid w:val="00EC1958"/>
    <w:rsid w:val="00EC1F38"/>
    <w:rsid w:val="00EC253F"/>
    <w:rsid w:val="00EC2C2D"/>
    <w:rsid w:val="00EC35E8"/>
    <w:rsid w:val="00EC4201"/>
    <w:rsid w:val="00EC4395"/>
    <w:rsid w:val="00EC4DAA"/>
    <w:rsid w:val="00EC5CCF"/>
    <w:rsid w:val="00EC64BE"/>
    <w:rsid w:val="00EC7424"/>
    <w:rsid w:val="00EC7437"/>
    <w:rsid w:val="00EC75AE"/>
    <w:rsid w:val="00ED0213"/>
    <w:rsid w:val="00ED062A"/>
    <w:rsid w:val="00ED0A18"/>
    <w:rsid w:val="00ED0B91"/>
    <w:rsid w:val="00ED13A3"/>
    <w:rsid w:val="00ED165D"/>
    <w:rsid w:val="00ED2739"/>
    <w:rsid w:val="00ED35FF"/>
    <w:rsid w:val="00ED37D2"/>
    <w:rsid w:val="00ED4F68"/>
    <w:rsid w:val="00ED5773"/>
    <w:rsid w:val="00ED5811"/>
    <w:rsid w:val="00ED7133"/>
    <w:rsid w:val="00ED72D9"/>
    <w:rsid w:val="00ED74F4"/>
    <w:rsid w:val="00ED7E58"/>
    <w:rsid w:val="00EE053F"/>
    <w:rsid w:val="00EE2218"/>
    <w:rsid w:val="00EE3CD0"/>
    <w:rsid w:val="00EE4239"/>
    <w:rsid w:val="00EE4311"/>
    <w:rsid w:val="00EE4342"/>
    <w:rsid w:val="00EE496B"/>
    <w:rsid w:val="00EE5E36"/>
    <w:rsid w:val="00EE6333"/>
    <w:rsid w:val="00EE66FD"/>
    <w:rsid w:val="00EE67D1"/>
    <w:rsid w:val="00EE6B32"/>
    <w:rsid w:val="00EE6B59"/>
    <w:rsid w:val="00EE6F9A"/>
    <w:rsid w:val="00EF002F"/>
    <w:rsid w:val="00EF0A45"/>
    <w:rsid w:val="00EF18D3"/>
    <w:rsid w:val="00EF1D14"/>
    <w:rsid w:val="00EF215C"/>
    <w:rsid w:val="00EF2198"/>
    <w:rsid w:val="00EF26A1"/>
    <w:rsid w:val="00EF2A3B"/>
    <w:rsid w:val="00EF2CA3"/>
    <w:rsid w:val="00EF32E7"/>
    <w:rsid w:val="00EF3955"/>
    <w:rsid w:val="00EF3A28"/>
    <w:rsid w:val="00EF3E53"/>
    <w:rsid w:val="00EF3EC0"/>
    <w:rsid w:val="00EF3F6A"/>
    <w:rsid w:val="00EF6D36"/>
    <w:rsid w:val="00EF72EC"/>
    <w:rsid w:val="00EF74C3"/>
    <w:rsid w:val="00F00413"/>
    <w:rsid w:val="00F00D61"/>
    <w:rsid w:val="00F00ED5"/>
    <w:rsid w:val="00F0158B"/>
    <w:rsid w:val="00F0173A"/>
    <w:rsid w:val="00F01907"/>
    <w:rsid w:val="00F01E48"/>
    <w:rsid w:val="00F02464"/>
    <w:rsid w:val="00F02E55"/>
    <w:rsid w:val="00F03355"/>
    <w:rsid w:val="00F03506"/>
    <w:rsid w:val="00F0382A"/>
    <w:rsid w:val="00F0434D"/>
    <w:rsid w:val="00F0556C"/>
    <w:rsid w:val="00F0672F"/>
    <w:rsid w:val="00F06F3D"/>
    <w:rsid w:val="00F07137"/>
    <w:rsid w:val="00F10378"/>
    <w:rsid w:val="00F108DE"/>
    <w:rsid w:val="00F10F18"/>
    <w:rsid w:val="00F110EB"/>
    <w:rsid w:val="00F11239"/>
    <w:rsid w:val="00F1173A"/>
    <w:rsid w:val="00F1257C"/>
    <w:rsid w:val="00F12A8E"/>
    <w:rsid w:val="00F13EF8"/>
    <w:rsid w:val="00F1402F"/>
    <w:rsid w:val="00F147B6"/>
    <w:rsid w:val="00F1595F"/>
    <w:rsid w:val="00F15D29"/>
    <w:rsid w:val="00F162C7"/>
    <w:rsid w:val="00F16953"/>
    <w:rsid w:val="00F17B04"/>
    <w:rsid w:val="00F17C42"/>
    <w:rsid w:val="00F17F81"/>
    <w:rsid w:val="00F20469"/>
    <w:rsid w:val="00F21DB6"/>
    <w:rsid w:val="00F22251"/>
    <w:rsid w:val="00F2268A"/>
    <w:rsid w:val="00F22EBD"/>
    <w:rsid w:val="00F239BB"/>
    <w:rsid w:val="00F24945"/>
    <w:rsid w:val="00F25243"/>
    <w:rsid w:val="00F2578C"/>
    <w:rsid w:val="00F270A6"/>
    <w:rsid w:val="00F27B64"/>
    <w:rsid w:val="00F30465"/>
    <w:rsid w:val="00F30A2E"/>
    <w:rsid w:val="00F30BD4"/>
    <w:rsid w:val="00F30E7F"/>
    <w:rsid w:val="00F3164F"/>
    <w:rsid w:val="00F31F49"/>
    <w:rsid w:val="00F32141"/>
    <w:rsid w:val="00F334FA"/>
    <w:rsid w:val="00F338FB"/>
    <w:rsid w:val="00F34551"/>
    <w:rsid w:val="00F34AF1"/>
    <w:rsid w:val="00F34B4B"/>
    <w:rsid w:val="00F34D4A"/>
    <w:rsid w:val="00F350A5"/>
    <w:rsid w:val="00F35433"/>
    <w:rsid w:val="00F35B4C"/>
    <w:rsid w:val="00F35CA4"/>
    <w:rsid w:val="00F360C3"/>
    <w:rsid w:val="00F3699C"/>
    <w:rsid w:val="00F36FFD"/>
    <w:rsid w:val="00F370F6"/>
    <w:rsid w:val="00F37186"/>
    <w:rsid w:val="00F37B01"/>
    <w:rsid w:val="00F37F16"/>
    <w:rsid w:val="00F40143"/>
    <w:rsid w:val="00F40669"/>
    <w:rsid w:val="00F42ACF"/>
    <w:rsid w:val="00F444F8"/>
    <w:rsid w:val="00F4461E"/>
    <w:rsid w:val="00F45811"/>
    <w:rsid w:val="00F45D86"/>
    <w:rsid w:val="00F46498"/>
    <w:rsid w:val="00F46C92"/>
    <w:rsid w:val="00F47D38"/>
    <w:rsid w:val="00F505D3"/>
    <w:rsid w:val="00F50677"/>
    <w:rsid w:val="00F50D03"/>
    <w:rsid w:val="00F510C1"/>
    <w:rsid w:val="00F51981"/>
    <w:rsid w:val="00F531DB"/>
    <w:rsid w:val="00F53430"/>
    <w:rsid w:val="00F5351D"/>
    <w:rsid w:val="00F5353F"/>
    <w:rsid w:val="00F541C5"/>
    <w:rsid w:val="00F54749"/>
    <w:rsid w:val="00F54A37"/>
    <w:rsid w:val="00F55080"/>
    <w:rsid w:val="00F5561A"/>
    <w:rsid w:val="00F55E8B"/>
    <w:rsid w:val="00F56242"/>
    <w:rsid w:val="00F56595"/>
    <w:rsid w:val="00F56993"/>
    <w:rsid w:val="00F576EF"/>
    <w:rsid w:val="00F57B50"/>
    <w:rsid w:val="00F57D3F"/>
    <w:rsid w:val="00F57FBE"/>
    <w:rsid w:val="00F60070"/>
    <w:rsid w:val="00F6138B"/>
    <w:rsid w:val="00F61D56"/>
    <w:rsid w:val="00F6247C"/>
    <w:rsid w:val="00F62600"/>
    <w:rsid w:val="00F62A28"/>
    <w:rsid w:val="00F62CEC"/>
    <w:rsid w:val="00F63DDC"/>
    <w:rsid w:val="00F6434A"/>
    <w:rsid w:val="00F64722"/>
    <w:rsid w:val="00F647B1"/>
    <w:rsid w:val="00F650BE"/>
    <w:rsid w:val="00F657C8"/>
    <w:rsid w:val="00F6614F"/>
    <w:rsid w:val="00F6699B"/>
    <w:rsid w:val="00F674F2"/>
    <w:rsid w:val="00F6778B"/>
    <w:rsid w:val="00F67F2B"/>
    <w:rsid w:val="00F7054D"/>
    <w:rsid w:val="00F70ACD"/>
    <w:rsid w:val="00F70E62"/>
    <w:rsid w:val="00F71152"/>
    <w:rsid w:val="00F71278"/>
    <w:rsid w:val="00F712E7"/>
    <w:rsid w:val="00F713C1"/>
    <w:rsid w:val="00F71941"/>
    <w:rsid w:val="00F7195C"/>
    <w:rsid w:val="00F71BFF"/>
    <w:rsid w:val="00F71C4B"/>
    <w:rsid w:val="00F71C76"/>
    <w:rsid w:val="00F71E9E"/>
    <w:rsid w:val="00F72380"/>
    <w:rsid w:val="00F72483"/>
    <w:rsid w:val="00F734F0"/>
    <w:rsid w:val="00F73763"/>
    <w:rsid w:val="00F73CD4"/>
    <w:rsid w:val="00F73FDB"/>
    <w:rsid w:val="00F74153"/>
    <w:rsid w:val="00F74DDD"/>
    <w:rsid w:val="00F74E4B"/>
    <w:rsid w:val="00F7553D"/>
    <w:rsid w:val="00F76754"/>
    <w:rsid w:val="00F767FF"/>
    <w:rsid w:val="00F76A77"/>
    <w:rsid w:val="00F76BF3"/>
    <w:rsid w:val="00F76F26"/>
    <w:rsid w:val="00F7713E"/>
    <w:rsid w:val="00F7726B"/>
    <w:rsid w:val="00F776E6"/>
    <w:rsid w:val="00F77B8A"/>
    <w:rsid w:val="00F77E82"/>
    <w:rsid w:val="00F801F0"/>
    <w:rsid w:val="00F802DE"/>
    <w:rsid w:val="00F803B2"/>
    <w:rsid w:val="00F8045B"/>
    <w:rsid w:val="00F80E44"/>
    <w:rsid w:val="00F81264"/>
    <w:rsid w:val="00F814F9"/>
    <w:rsid w:val="00F81B54"/>
    <w:rsid w:val="00F82801"/>
    <w:rsid w:val="00F835B5"/>
    <w:rsid w:val="00F83891"/>
    <w:rsid w:val="00F84B4C"/>
    <w:rsid w:val="00F856A2"/>
    <w:rsid w:val="00F85BD5"/>
    <w:rsid w:val="00F85F85"/>
    <w:rsid w:val="00F861E5"/>
    <w:rsid w:val="00F870E5"/>
    <w:rsid w:val="00F87360"/>
    <w:rsid w:val="00F87479"/>
    <w:rsid w:val="00F9016F"/>
    <w:rsid w:val="00F906D7"/>
    <w:rsid w:val="00F9286F"/>
    <w:rsid w:val="00F92E9F"/>
    <w:rsid w:val="00F93234"/>
    <w:rsid w:val="00F93BF8"/>
    <w:rsid w:val="00F93EAB"/>
    <w:rsid w:val="00F94154"/>
    <w:rsid w:val="00F94715"/>
    <w:rsid w:val="00F949A5"/>
    <w:rsid w:val="00F967B7"/>
    <w:rsid w:val="00F96DD3"/>
    <w:rsid w:val="00F97852"/>
    <w:rsid w:val="00F97A96"/>
    <w:rsid w:val="00FA0A28"/>
    <w:rsid w:val="00FA0CC0"/>
    <w:rsid w:val="00FA17A1"/>
    <w:rsid w:val="00FA3019"/>
    <w:rsid w:val="00FA368B"/>
    <w:rsid w:val="00FA3E4F"/>
    <w:rsid w:val="00FA473B"/>
    <w:rsid w:val="00FA47D3"/>
    <w:rsid w:val="00FA4E60"/>
    <w:rsid w:val="00FA617C"/>
    <w:rsid w:val="00FA6B95"/>
    <w:rsid w:val="00FA72AD"/>
    <w:rsid w:val="00FA7C4F"/>
    <w:rsid w:val="00FA7EFE"/>
    <w:rsid w:val="00FB0294"/>
    <w:rsid w:val="00FB057C"/>
    <w:rsid w:val="00FB1EDA"/>
    <w:rsid w:val="00FB2156"/>
    <w:rsid w:val="00FB2177"/>
    <w:rsid w:val="00FB22AA"/>
    <w:rsid w:val="00FB23C1"/>
    <w:rsid w:val="00FB2E26"/>
    <w:rsid w:val="00FB3024"/>
    <w:rsid w:val="00FB3D1E"/>
    <w:rsid w:val="00FB46E4"/>
    <w:rsid w:val="00FB4754"/>
    <w:rsid w:val="00FB4F88"/>
    <w:rsid w:val="00FB5436"/>
    <w:rsid w:val="00FB5627"/>
    <w:rsid w:val="00FB562B"/>
    <w:rsid w:val="00FB5C72"/>
    <w:rsid w:val="00FB6308"/>
    <w:rsid w:val="00FB68B1"/>
    <w:rsid w:val="00FB6E6D"/>
    <w:rsid w:val="00FB7B0D"/>
    <w:rsid w:val="00FB7ECC"/>
    <w:rsid w:val="00FC05F1"/>
    <w:rsid w:val="00FC0C56"/>
    <w:rsid w:val="00FC0C5C"/>
    <w:rsid w:val="00FC1C5B"/>
    <w:rsid w:val="00FC27D6"/>
    <w:rsid w:val="00FC2ADB"/>
    <w:rsid w:val="00FC4D55"/>
    <w:rsid w:val="00FC4E32"/>
    <w:rsid w:val="00FC539A"/>
    <w:rsid w:val="00FC53C8"/>
    <w:rsid w:val="00FC5436"/>
    <w:rsid w:val="00FC5569"/>
    <w:rsid w:val="00FC577E"/>
    <w:rsid w:val="00FC599C"/>
    <w:rsid w:val="00FC5AD5"/>
    <w:rsid w:val="00FC6512"/>
    <w:rsid w:val="00FC66AA"/>
    <w:rsid w:val="00FC6E8D"/>
    <w:rsid w:val="00FC7388"/>
    <w:rsid w:val="00FC78B5"/>
    <w:rsid w:val="00FC7B1B"/>
    <w:rsid w:val="00FD0BDA"/>
    <w:rsid w:val="00FD0FB9"/>
    <w:rsid w:val="00FD112D"/>
    <w:rsid w:val="00FD1598"/>
    <w:rsid w:val="00FD1768"/>
    <w:rsid w:val="00FD1EBF"/>
    <w:rsid w:val="00FD1F3B"/>
    <w:rsid w:val="00FD209E"/>
    <w:rsid w:val="00FD20E5"/>
    <w:rsid w:val="00FD2905"/>
    <w:rsid w:val="00FD2AF7"/>
    <w:rsid w:val="00FD35D2"/>
    <w:rsid w:val="00FD36BD"/>
    <w:rsid w:val="00FD394D"/>
    <w:rsid w:val="00FD3AAD"/>
    <w:rsid w:val="00FD3E2D"/>
    <w:rsid w:val="00FD4955"/>
    <w:rsid w:val="00FD4FFA"/>
    <w:rsid w:val="00FD513F"/>
    <w:rsid w:val="00FD537B"/>
    <w:rsid w:val="00FD5DE3"/>
    <w:rsid w:val="00FD68F8"/>
    <w:rsid w:val="00FD6A26"/>
    <w:rsid w:val="00FE018C"/>
    <w:rsid w:val="00FE186B"/>
    <w:rsid w:val="00FE1CE3"/>
    <w:rsid w:val="00FE1DAA"/>
    <w:rsid w:val="00FE2197"/>
    <w:rsid w:val="00FE2AE2"/>
    <w:rsid w:val="00FE2DDF"/>
    <w:rsid w:val="00FE3A2E"/>
    <w:rsid w:val="00FE3DD1"/>
    <w:rsid w:val="00FE4130"/>
    <w:rsid w:val="00FE457D"/>
    <w:rsid w:val="00FE4931"/>
    <w:rsid w:val="00FE4C3A"/>
    <w:rsid w:val="00FE50A7"/>
    <w:rsid w:val="00FE56AE"/>
    <w:rsid w:val="00FE6407"/>
    <w:rsid w:val="00FE6479"/>
    <w:rsid w:val="00FE687E"/>
    <w:rsid w:val="00FE7E55"/>
    <w:rsid w:val="00FF00B9"/>
    <w:rsid w:val="00FF0C7A"/>
    <w:rsid w:val="00FF0D53"/>
    <w:rsid w:val="00FF0D9E"/>
    <w:rsid w:val="00FF1BB2"/>
    <w:rsid w:val="00FF1C46"/>
    <w:rsid w:val="00FF1F64"/>
    <w:rsid w:val="00FF2208"/>
    <w:rsid w:val="00FF235C"/>
    <w:rsid w:val="00FF2482"/>
    <w:rsid w:val="00FF2B34"/>
    <w:rsid w:val="00FF2BCF"/>
    <w:rsid w:val="00FF34F3"/>
    <w:rsid w:val="00FF3AD6"/>
    <w:rsid w:val="00FF3D21"/>
    <w:rsid w:val="00FF3D56"/>
    <w:rsid w:val="00FF41F7"/>
    <w:rsid w:val="00FF44A1"/>
    <w:rsid w:val="00FF4761"/>
    <w:rsid w:val="00FF480F"/>
    <w:rsid w:val="00FF48A4"/>
    <w:rsid w:val="00FF51B2"/>
    <w:rsid w:val="00FF522D"/>
    <w:rsid w:val="00FF5269"/>
    <w:rsid w:val="00FF5862"/>
    <w:rsid w:val="00FF5CC7"/>
    <w:rsid w:val="00FF6E14"/>
    <w:rsid w:val="00FF706A"/>
    <w:rsid w:val="00FF7595"/>
    <w:rsid w:val="00FF762E"/>
    <w:rsid w:val="00FF7A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80FA62"/>
  <w15:docId w15:val="{EAB5CF29-815F-490A-A310-1E9B629B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EE0"/>
    <w:rPr>
      <w:sz w:val="24"/>
      <w:szCs w:val="24"/>
    </w:rPr>
  </w:style>
  <w:style w:type="paragraph" w:styleId="Heading1">
    <w:name w:val="heading 1"/>
    <w:basedOn w:val="Normal"/>
    <w:link w:val="Heading1Char"/>
    <w:uiPriority w:val="99"/>
    <w:qFormat/>
    <w:rsid w:val="002316E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4C013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D34462"/>
    <w:pPr>
      <w:keepNext/>
      <w:keepLines/>
      <w:spacing w:before="200" w:line="276" w:lineRule="auto"/>
      <w:outlineLvl w:val="2"/>
    </w:pPr>
    <w:rPr>
      <w:rFonts w:asciiTheme="majorHAnsi" w:eastAsiaTheme="majorEastAsia" w:hAnsiTheme="majorHAnsi" w:cstheme="majorBidi"/>
      <w:b/>
      <w:bCs/>
      <w:color w:val="5B9BD5" w:themeColor="accent1"/>
      <w:sz w:val="22"/>
      <w:szCs w:val="22"/>
    </w:rPr>
  </w:style>
  <w:style w:type="paragraph" w:styleId="Heading4">
    <w:name w:val="heading 4"/>
    <w:basedOn w:val="Normal"/>
    <w:next w:val="Normal"/>
    <w:link w:val="Heading4Char"/>
    <w:uiPriority w:val="9"/>
    <w:qFormat/>
    <w:rsid w:val="00244671"/>
    <w:pPr>
      <w:keepNext/>
      <w:spacing w:before="240" w:after="60"/>
      <w:outlineLvl w:val="3"/>
    </w:pPr>
    <w:rPr>
      <w:rFonts w:ascii="Calibri" w:hAnsi="Calibri"/>
      <w:b/>
      <w:bCs/>
      <w:sz w:val="28"/>
      <w:szCs w:val="28"/>
      <w:lang w:val="x-none" w:eastAsia="x-none"/>
    </w:rPr>
  </w:style>
  <w:style w:type="paragraph" w:styleId="Heading5">
    <w:name w:val="heading 5"/>
    <w:basedOn w:val="Normal"/>
    <w:link w:val="Heading5Char"/>
    <w:uiPriority w:val="9"/>
    <w:qFormat/>
    <w:rsid w:val="00244671"/>
    <w:pPr>
      <w:spacing w:before="100" w:beforeAutospacing="1" w:after="100" w:afterAutospacing="1"/>
      <w:outlineLvl w:val="4"/>
    </w:pPr>
    <w:rPr>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316E5"/>
    <w:rPr>
      <w:b/>
      <w:bCs/>
      <w:kern w:val="36"/>
      <w:sz w:val="48"/>
      <w:szCs w:val="48"/>
    </w:rPr>
  </w:style>
  <w:style w:type="character" w:customStyle="1" w:styleId="Heading2Char">
    <w:name w:val="Heading 2 Char"/>
    <w:link w:val="Heading2"/>
    <w:rsid w:val="004C013D"/>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rsid w:val="00D34462"/>
    <w:rPr>
      <w:rFonts w:asciiTheme="majorHAnsi" w:eastAsiaTheme="majorEastAsia" w:hAnsiTheme="majorHAnsi" w:cstheme="majorBidi"/>
      <w:b/>
      <w:bCs/>
      <w:color w:val="5B9BD5" w:themeColor="accent1"/>
      <w:sz w:val="22"/>
      <w:szCs w:val="22"/>
    </w:rPr>
  </w:style>
  <w:style w:type="character" w:styleId="Hyperlink">
    <w:name w:val="Hyperlink"/>
    <w:uiPriority w:val="99"/>
    <w:rsid w:val="004051AF"/>
    <w:rPr>
      <w:color w:val="0000FF"/>
      <w:u w:val="single"/>
    </w:rPr>
  </w:style>
  <w:style w:type="character" w:styleId="FollowedHyperlink">
    <w:name w:val="FollowedHyperlink"/>
    <w:uiPriority w:val="99"/>
    <w:rsid w:val="00EA5278"/>
    <w:rPr>
      <w:color w:val="800080"/>
      <w:u w:val="single"/>
    </w:rPr>
  </w:style>
  <w:style w:type="paragraph" w:styleId="Header">
    <w:name w:val="header"/>
    <w:basedOn w:val="Normal"/>
    <w:link w:val="HeaderChar"/>
    <w:uiPriority w:val="99"/>
    <w:rsid w:val="00204069"/>
    <w:pPr>
      <w:tabs>
        <w:tab w:val="center" w:pos="4320"/>
        <w:tab w:val="right" w:pos="8640"/>
      </w:tabs>
    </w:pPr>
  </w:style>
  <w:style w:type="character" w:customStyle="1" w:styleId="HeaderChar">
    <w:name w:val="Header Char"/>
    <w:link w:val="Header"/>
    <w:uiPriority w:val="99"/>
    <w:rsid w:val="00204069"/>
    <w:rPr>
      <w:sz w:val="24"/>
      <w:szCs w:val="24"/>
    </w:rPr>
  </w:style>
  <w:style w:type="paragraph" w:styleId="Footer">
    <w:name w:val="footer"/>
    <w:basedOn w:val="Normal"/>
    <w:link w:val="FooterChar"/>
    <w:uiPriority w:val="99"/>
    <w:rsid w:val="00204069"/>
    <w:pPr>
      <w:tabs>
        <w:tab w:val="center" w:pos="4320"/>
        <w:tab w:val="right" w:pos="8640"/>
      </w:tabs>
    </w:pPr>
  </w:style>
  <w:style w:type="character" w:customStyle="1" w:styleId="FooterChar">
    <w:name w:val="Footer Char"/>
    <w:link w:val="Footer"/>
    <w:uiPriority w:val="99"/>
    <w:rsid w:val="00204069"/>
    <w:rPr>
      <w:sz w:val="24"/>
      <w:szCs w:val="24"/>
    </w:rPr>
  </w:style>
  <w:style w:type="character" w:styleId="PageNumber">
    <w:name w:val="page number"/>
    <w:uiPriority w:val="99"/>
    <w:rsid w:val="00204069"/>
  </w:style>
  <w:style w:type="character" w:styleId="CommentReference">
    <w:name w:val="annotation reference"/>
    <w:uiPriority w:val="99"/>
    <w:rsid w:val="00A92A6A"/>
    <w:rPr>
      <w:sz w:val="18"/>
      <w:szCs w:val="18"/>
    </w:rPr>
  </w:style>
  <w:style w:type="paragraph" w:styleId="CommentText">
    <w:name w:val="annotation text"/>
    <w:basedOn w:val="Normal"/>
    <w:link w:val="CommentTextChar"/>
    <w:uiPriority w:val="99"/>
    <w:rsid w:val="00A92A6A"/>
  </w:style>
  <w:style w:type="character" w:customStyle="1" w:styleId="CommentTextChar">
    <w:name w:val="Comment Text Char"/>
    <w:link w:val="CommentText"/>
    <w:uiPriority w:val="99"/>
    <w:rsid w:val="00A92A6A"/>
    <w:rPr>
      <w:sz w:val="24"/>
      <w:szCs w:val="24"/>
    </w:rPr>
  </w:style>
  <w:style w:type="paragraph" w:styleId="CommentSubject">
    <w:name w:val="annotation subject"/>
    <w:basedOn w:val="CommentText"/>
    <w:next w:val="CommentText"/>
    <w:link w:val="CommentSubjectChar"/>
    <w:uiPriority w:val="99"/>
    <w:rsid w:val="00A92A6A"/>
    <w:rPr>
      <w:b/>
      <w:bCs/>
    </w:rPr>
  </w:style>
  <w:style w:type="character" w:customStyle="1" w:styleId="CommentSubjectChar">
    <w:name w:val="Comment Subject Char"/>
    <w:link w:val="CommentSubject"/>
    <w:uiPriority w:val="99"/>
    <w:rsid w:val="00A92A6A"/>
    <w:rPr>
      <w:b/>
      <w:bCs/>
      <w:sz w:val="24"/>
      <w:szCs w:val="24"/>
    </w:rPr>
  </w:style>
  <w:style w:type="paragraph" w:styleId="BalloonText">
    <w:name w:val="Balloon Text"/>
    <w:basedOn w:val="Normal"/>
    <w:link w:val="BalloonTextChar"/>
    <w:uiPriority w:val="99"/>
    <w:rsid w:val="00A92A6A"/>
    <w:rPr>
      <w:rFonts w:ascii="Lucida Grande" w:hAnsi="Lucida Grande"/>
      <w:sz w:val="18"/>
      <w:szCs w:val="18"/>
    </w:rPr>
  </w:style>
  <w:style w:type="character" w:customStyle="1" w:styleId="BalloonTextChar">
    <w:name w:val="Balloon Text Char"/>
    <w:link w:val="BalloonText"/>
    <w:uiPriority w:val="99"/>
    <w:rsid w:val="00A92A6A"/>
    <w:rPr>
      <w:rFonts w:ascii="Lucida Grande" w:hAnsi="Lucida Grande"/>
      <w:sz w:val="18"/>
      <w:szCs w:val="18"/>
    </w:rPr>
  </w:style>
  <w:style w:type="character" w:customStyle="1" w:styleId="apple-converted-space">
    <w:name w:val="apple-converted-space"/>
    <w:basedOn w:val="DefaultParagraphFont"/>
    <w:rsid w:val="002316E5"/>
  </w:style>
  <w:style w:type="character" w:styleId="Emphasis">
    <w:name w:val="Emphasis"/>
    <w:uiPriority w:val="20"/>
    <w:qFormat/>
    <w:rsid w:val="00AA68F6"/>
    <w:rPr>
      <w:i/>
      <w:iCs/>
    </w:rPr>
  </w:style>
  <w:style w:type="character" w:styleId="Strong">
    <w:name w:val="Strong"/>
    <w:uiPriority w:val="22"/>
    <w:qFormat/>
    <w:rsid w:val="00AA68F6"/>
    <w:rPr>
      <w:b/>
      <w:bCs/>
    </w:rPr>
  </w:style>
  <w:style w:type="paragraph" w:customStyle="1" w:styleId="NoParagraphStyle">
    <w:name w:val="[No Paragraph Style]"/>
    <w:rsid w:val="00A14F50"/>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NoSpacing">
    <w:name w:val="No Spacing"/>
    <w:uiPriority w:val="99"/>
    <w:qFormat/>
    <w:rsid w:val="00411B4A"/>
    <w:rPr>
      <w:rFonts w:ascii="Calibri" w:eastAsia="Calibri" w:hAnsi="Calibri"/>
      <w:sz w:val="22"/>
      <w:szCs w:val="22"/>
    </w:rPr>
  </w:style>
  <w:style w:type="paragraph" w:styleId="ListParagraph">
    <w:name w:val="List Paragraph"/>
    <w:basedOn w:val="Normal"/>
    <w:uiPriority w:val="34"/>
    <w:qFormat/>
    <w:rsid w:val="00D34462"/>
    <w:pPr>
      <w:spacing w:after="200" w:line="276" w:lineRule="auto"/>
      <w:ind w:left="720"/>
    </w:pPr>
    <w:rPr>
      <w:rFonts w:ascii="Calibri" w:eastAsia="Calibri" w:hAnsi="Calibri" w:cs="Calibri"/>
      <w:sz w:val="22"/>
      <w:szCs w:val="22"/>
    </w:rPr>
  </w:style>
  <w:style w:type="paragraph" w:styleId="NormalWeb">
    <w:name w:val="Normal (Web)"/>
    <w:basedOn w:val="Normal"/>
    <w:uiPriority w:val="99"/>
    <w:rsid w:val="00D34462"/>
    <w:pPr>
      <w:spacing w:before="100" w:beforeAutospacing="1" w:after="100" w:afterAutospacing="1"/>
    </w:pPr>
  </w:style>
  <w:style w:type="character" w:customStyle="1" w:styleId="st">
    <w:name w:val="st"/>
    <w:basedOn w:val="DefaultParagraphFont"/>
    <w:uiPriority w:val="99"/>
    <w:rsid w:val="00D34462"/>
  </w:style>
  <w:style w:type="paragraph" w:styleId="PlainText">
    <w:name w:val="Plain Text"/>
    <w:basedOn w:val="Normal"/>
    <w:link w:val="PlainTextChar"/>
    <w:uiPriority w:val="99"/>
    <w:rsid w:val="00D34462"/>
    <w:rPr>
      <w:rFonts w:ascii="Calibri" w:eastAsia="Calibri" w:hAnsi="Calibri" w:cs="Calibri"/>
      <w:sz w:val="22"/>
      <w:szCs w:val="22"/>
    </w:rPr>
  </w:style>
  <w:style w:type="character" w:customStyle="1" w:styleId="PlainTextChar">
    <w:name w:val="Plain Text Char"/>
    <w:basedOn w:val="DefaultParagraphFont"/>
    <w:link w:val="PlainText"/>
    <w:uiPriority w:val="99"/>
    <w:rsid w:val="00D34462"/>
    <w:rPr>
      <w:rFonts w:ascii="Calibri" w:eastAsia="Calibri" w:hAnsi="Calibri" w:cs="Calibri"/>
      <w:sz w:val="22"/>
      <w:szCs w:val="22"/>
    </w:rPr>
  </w:style>
  <w:style w:type="character" w:customStyle="1" w:styleId="authorname">
    <w:name w:val="authorname"/>
    <w:basedOn w:val="DefaultParagraphFont"/>
    <w:rsid w:val="00D34462"/>
  </w:style>
  <w:style w:type="character" w:customStyle="1" w:styleId="text">
    <w:name w:val="text"/>
    <w:basedOn w:val="DefaultParagraphFont"/>
    <w:rsid w:val="00AE3540"/>
  </w:style>
  <w:style w:type="paragraph" w:customStyle="1" w:styleId="style30">
    <w:name w:val="style30"/>
    <w:basedOn w:val="Normal"/>
    <w:rsid w:val="004537E3"/>
    <w:pPr>
      <w:spacing w:before="100" w:beforeAutospacing="1" w:after="100" w:afterAutospacing="1"/>
    </w:pPr>
  </w:style>
  <w:style w:type="character" w:customStyle="1" w:styleId="style32">
    <w:name w:val="style32"/>
    <w:basedOn w:val="DefaultParagraphFont"/>
    <w:rsid w:val="004537E3"/>
  </w:style>
  <w:style w:type="character" w:customStyle="1" w:styleId="style15">
    <w:name w:val="style15"/>
    <w:basedOn w:val="DefaultParagraphFont"/>
    <w:rsid w:val="004537E3"/>
  </w:style>
  <w:style w:type="character" w:styleId="UnresolvedMention">
    <w:name w:val="Unresolved Mention"/>
    <w:basedOn w:val="DefaultParagraphFont"/>
    <w:uiPriority w:val="99"/>
    <w:semiHidden/>
    <w:unhideWhenUsed/>
    <w:rsid w:val="0052739C"/>
    <w:rPr>
      <w:color w:val="605E5C"/>
      <w:shd w:val="clear" w:color="auto" w:fill="E1DFDD"/>
    </w:rPr>
  </w:style>
  <w:style w:type="table" w:customStyle="1" w:styleId="TableGrid">
    <w:name w:val="TableGrid"/>
    <w:rsid w:val="00CA302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4">
    <w:name w:val="p4"/>
    <w:basedOn w:val="Normal"/>
    <w:rsid w:val="00577127"/>
    <w:pPr>
      <w:spacing w:before="100" w:beforeAutospacing="1" w:after="100" w:afterAutospacing="1"/>
    </w:pPr>
  </w:style>
  <w:style w:type="paragraph" w:customStyle="1" w:styleId="p89">
    <w:name w:val="p89"/>
    <w:basedOn w:val="Normal"/>
    <w:rsid w:val="00577127"/>
    <w:pPr>
      <w:spacing w:before="100" w:beforeAutospacing="1" w:after="100" w:afterAutospacing="1"/>
    </w:pPr>
  </w:style>
  <w:style w:type="paragraph" w:customStyle="1" w:styleId="p16">
    <w:name w:val="p16"/>
    <w:basedOn w:val="Normal"/>
    <w:rsid w:val="00577127"/>
    <w:pPr>
      <w:spacing w:before="100" w:beforeAutospacing="1" w:after="100" w:afterAutospacing="1"/>
    </w:pPr>
  </w:style>
  <w:style w:type="paragraph" w:customStyle="1" w:styleId="p17">
    <w:name w:val="p17"/>
    <w:basedOn w:val="Normal"/>
    <w:rsid w:val="00577127"/>
    <w:pPr>
      <w:spacing w:before="100" w:beforeAutospacing="1" w:after="100" w:afterAutospacing="1"/>
    </w:pPr>
  </w:style>
  <w:style w:type="paragraph" w:customStyle="1" w:styleId="p90">
    <w:name w:val="p90"/>
    <w:basedOn w:val="Normal"/>
    <w:rsid w:val="00577127"/>
    <w:pPr>
      <w:spacing w:before="100" w:beforeAutospacing="1" w:after="100" w:afterAutospacing="1"/>
    </w:pPr>
  </w:style>
  <w:style w:type="character" w:customStyle="1" w:styleId="ft10">
    <w:name w:val="ft10"/>
    <w:basedOn w:val="DefaultParagraphFont"/>
    <w:rsid w:val="00577127"/>
  </w:style>
  <w:style w:type="character" w:customStyle="1" w:styleId="ft53">
    <w:name w:val="ft53"/>
    <w:basedOn w:val="DefaultParagraphFont"/>
    <w:rsid w:val="00577127"/>
  </w:style>
  <w:style w:type="paragraph" w:customStyle="1" w:styleId="p91">
    <w:name w:val="p91"/>
    <w:basedOn w:val="Normal"/>
    <w:rsid w:val="00577127"/>
    <w:pPr>
      <w:spacing w:before="100" w:beforeAutospacing="1" w:after="100" w:afterAutospacing="1"/>
    </w:pPr>
  </w:style>
  <w:style w:type="paragraph" w:customStyle="1" w:styleId="p92">
    <w:name w:val="p92"/>
    <w:basedOn w:val="Normal"/>
    <w:rsid w:val="00577127"/>
    <w:pPr>
      <w:spacing w:before="100" w:beforeAutospacing="1" w:after="100" w:afterAutospacing="1"/>
    </w:pPr>
  </w:style>
  <w:style w:type="paragraph" w:customStyle="1" w:styleId="p15">
    <w:name w:val="p15"/>
    <w:basedOn w:val="Normal"/>
    <w:rsid w:val="00577127"/>
    <w:pPr>
      <w:spacing w:before="100" w:beforeAutospacing="1" w:after="100" w:afterAutospacing="1"/>
    </w:pPr>
  </w:style>
  <w:style w:type="paragraph" w:customStyle="1" w:styleId="p51">
    <w:name w:val="p51"/>
    <w:basedOn w:val="Normal"/>
    <w:rsid w:val="00227811"/>
    <w:pPr>
      <w:spacing w:before="100" w:beforeAutospacing="1" w:after="100" w:afterAutospacing="1"/>
    </w:pPr>
  </w:style>
  <w:style w:type="paragraph" w:customStyle="1" w:styleId="p8">
    <w:name w:val="p8"/>
    <w:basedOn w:val="Normal"/>
    <w:rsid w:val="00227811"/>
    <w:pPr>
      <w:spacing w:before="100" w:beforeAutospacing="1" w:after="100" w:afterAutospacing="1"/>
    </w:pPr>
  </w:style>
  <w:style w:type="paragraph" w:customStyle="1" w:styleId="p88">
    <w:name w:val="p88"/>
    <w:basedOn w:val="Normal"/>
    <w:rsid w:val="00227811"/>
    <w:pPr>
      <w:spacing w:before="100" w:beforeAutospacing="1" w:after="100" w:afterAutospacing="1"/>
    </w:pPr>
  </w:style>
  <w:style w:type="paragraph" w:customStyle="1" w:styleId="p67">
    <w:name w:val="p67"/>
    <w:basedOn w:val="Normal"/>
    <w:rsid w:val="00227811"/>
    <w:pPr>
      <w:spacing w:before="100" w:beforeAutospacing="1" w:after="100" w:afterAutospacing="1"/>
    </w:pPr>
  </w:style>
  <w:style w:type="paragraph" w:customStyle="1" w:styleId="p178">
    <w:name w:val="p178"/>
    <w:basedOn w:val="Normal"/>
    <w:rsid w:val="00227811"/>
    <w:pPr>
      <w:spacing w:before="100" w:beforeAutospacing="1" w:after="100" w:afterAutospacing="1"/>
    </w:pPr>
  </w:style>
  <w:style w:type="paragraph" w:customStyle="1" w:styleId="p81">
    <w:name w:val="p81"/>
    <w:basedOn w:val="Normal"/>
    <w:rsid w:val="00227811"/>
    <w:pPr>
      <w:spacing w:before="100" w:beforeAutospacing="1" w:after="100" w:afterAutospacing="1"/>
    </w:pPr>
  </w:style>
  <w:style w:type="paragraph" w:customStyle="1" w:styleId="p191">
    <w:name w:val="p191"/>
    <w:basedOn w:val="Normal"/>
    <w:rsid w:val="00227811"/>
    <w:pPr>
      <w:spacing w:before="100" w:beforeAutospacing="1" w:after="100" w:afterAutospacing="1"/>
    </w:pPr>
  </w:style>
  <w:style w:type="paragraph" w:customStyle="1" w:styleId="p216">
    <w:name w:val="p216"/>
    <w:basedOn w:val="Normal"/>
    <w:rsid w:val="00227811"/>
    <w:pPr>
      <w:spacing w:before="100" w:beforeAutospacing="1" w:after="100" w:afterAutospacing="1"/>
    </w:pPr>
  </w:style>
  <w:style w:type="paragraph" w:customStyle="1" w:styleId="p204">
    <w:name w:val="p204"/>
    <w:basedOn w:val="Normal"/>
    <w:rsid w:val="00227811"/>
    <w:pPr>
      <w:spacing w:before="100" w:beforeAutospacing="1" w:after="100" w:afterAutospacing="1"/>
    </w:pPr>
  </w:style>
  <w:style w:type="character" w:customStyle="1" w:styleId="ft134">
    <w:name w:val="ft134"/>
    <w:basedOn w:val="DefaultParagraphFont"/>
    <w:rsid w:val="00227811"/>
  </w:style>
  <w:style w:type="paragraph" w:customStyle="1" w:styleId="p125">
    <w:name w:val="p125"/>
    <w:basedOn w:val="Normal"/>
    <w:rsid w:val="00227811"/>
    <w:pPr>
      <w:spacing w:before="100" w:beforeAutospacing="1" w:after="100" w:afterAutospacing="1"/>
    </w:pPr>
  </w:style>
  <w:style w:type="paragraph" w:customStyle="1" w:styleId="p39">
    <w:name w:val="p39"/>
    <w:basedOn w:val="Normal"/>
    <w:rsid w:val="00227811"/>
    <w:pPr>
      <w:spacing w:before="100" w:beforeAutospacing="1" w:after="100" w:afterAutospacing="1"/>
    </w:pPr>
  </w:style>
  <w:style w:type="paragraph" w:customStyle="1" w:styleId="p128">
    <w:name w:val="p128"/>
    <w:basedOn w:val="Normal"/>
    <w:rsid w:val="00227811"/>
    <w:pPr>
      <w:spacing w:before="100" w:beforeAutospacing="1" w:after="100" w:afterAutospacing="1"/>
    </w:pPr>
  </w:style>
  <w:style w:type="paragraph" w:customStyle="1" w:styleId="p388">
    <w:name w:val="p388"/>
    <w:basedOn w:val="Normal"/>
    <w:rsid w:val="00227811"/>
    <w:pPr>
      <w:spacing w:before="100" w:beforeAutospacing="1" w:after="100" w:afterAutospacing="1"/>
    </w:pPr>
  </w:style>
  <w:style w:type="paragraph" w:customStyle="1" w:styleId="p389">
    <w:name w:val="p389"/>
    <w:basedOn w:val="Normal"/>
    <w:rsid w:val="00227811"/>
    <w:pPr>
      <w:spacing w:before="100" w:beforeAutospacing="1" w:after="100" w:afterAutospacing="1"/>
    </w:pPr>
  </w:style>
  <w:style w:type="paragraph" w:customStyle="1" w:styleId="p255">
    <w:name w:val="p255"/>
    <w:basedOn w:val="Normal"/>
    <w:rsid w:val="00227811"/>
    <w:pPr>
      <w:spacing w:before="100" w:beforeAutospacing="1" w:after="100" w:afterAutospacing="1"/>
    </w:pPr>
  </w:style>
  <w:style w:type="paragraph" w:customStyle="1" w:styleId="p333">
    <w:name w:val="p333"/>
    <w:basedOn w:val="Normal"/>
    <w:rsid w:val="00227811"/>
    <w:pPr>
      <w:spacing w:before="100" w:beforeAutospacing="1" w:after="100" w:afterAutospacing="1"/>
    </w:pPr>
  </w:style>
  <w:style w:type="paragraph" w:customStyle="1" w:styleId="p390">
    <w:name w:val="p390"/>
    <w:basedOn w:val="Normal"/>
    <w:rsid w:val="00227811"/>
    <w:pPr>
      <w:spacing w:before="100" w:beforeAutospacing="1" w:after="100" w:afterAutospacing="1"/>
    </w:pPr>
  </w:style>
  <w:style w:type="character" w:customStyle="1" w:styleId="Heading4Char">
    <w:name w:val="Heading 4 Char"/>
    <w:basedOn w:val="DefaultParagraphFont"/>
    <w:link w:val="Heading4"/>
    <w:uiPriority w:val="9"/>
    <w:rsid w:val="00244671"/>
    <w:rPr>
      <w:rFonts w:ascii="Calibri" w:hAnsi="Calibri"/>
      <w:b/>
      <w:bCs/>
      <w:sz w:val="28"/>
      <w:szCs w:val="28"/>
      <w:lang w:val="x-none" w:eastAsia="x-none"/>
    </w:rPr>
  </w:style>
  <w:style w:type="character" w:customStyle="1" w:styleId="Heading5Char">
    <w:name w:val="Heading 5 Char"/>
    <w:basedOn w:val="DefaultParagraphFont"/>
    <w:link w:val="Heading5"/>
    <w:uiPriority w:val="9"/>
    <w:rsid w:val="00244671"/>
    <w:rPr>
      <w:b/>
      <w:bCs/>
      <w:lang w:val="x-none" w:eastAsia="x-none"/>
    </w:rPr>
  </w:style>
  <w:style w:type="paragraph" w:customStyle="1" w:styleId="NoSpacing1">
    <w:name w:val="No Spacing1"/>
    <w:uiPriority w:val="1"/>
    <w:qFormat/>
    <w:rsid w:val="00244671"/>
    <w:rPr>
      <w:sz w:val="24"/>
      <w:szCs w:val="24"/>
    </w:rPr>
  </w:style>
  <w:style w:type="paragraph" w:customStyle="1" w:styleId="bwcellpmargin">
    <w:name w:val="bwcellpmargin"/>
    <w:basedOn w:val="Normal"/>
    <w:rsid w:val="00244671"/>
    <w:pPr>
      <w:spacing w:before="100" w:beforeAutospacing="1" w:after="100" w:afterAutospacing="1"/>
    </w:pPr>
  </w:style>
  <w:style w:type="character" w:customStyle="1" w:styleId="bwuline">
    <w:name w:val="bwuline"/>
    <w:basedOn w:val="DefaultParagraphFont"/>
    <w:rsid w:val="00244671"/>
  </w:style>
  <w:style w:type="character" w:customStyle="1" w:styleId="bluelink">
    <w:name w:val="bluelink"/>
    <w:basedOn w:val="DefaultParagraphFont"/>
    <w:rsid w:val="00244671"/>
  </w:style>
  <w:style w:type="table" w:customStyle="1" w:styleId="TableGrid1">
    <w:name w:val="Table Grid1"/>
    <w:basedOn w:val="TableNormal"/>
    <w:uiPriority w:val="59"/>
    <w:rsid w:val="00244671"/>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1">
    <w:name w:val="c71"/>
    <w:basedOn w:val="Normal"/>
    <w:rsid w:val="00244671"/>
    <w:rPr>
      <w:sz w:val="2"/>
      <w:szCs w:val="2"/>
    </w:rPr>
  </w:style>
  <w:style w:type="paragraph" w:customStyle="1" w:styleId="c91">
    <w:name w:val="c91"/>
    <w:basedOn w:val="Normal"/>
    <w:rsid w:val="00244671"/>
    <w:rPr>
      <w:sz w:val="2"/>
      <w:szCs w:val="2"/>
    </w:rPr>
  </w:style>
  <w:style w:type="paragraph" w:customStyle="1" w:styleId="c101">
    <w:name w:val="c101"/>
    <w:basedOn w:val="Normal"/>
    <w:rsid w:val="00244671"/>
    <w:rPr>
      <w:sz w:val="2"/>
      <w:szCs w:val="2"/>
    </w:rPr>
  </w:style>
  <w:style w:type="paragraph" w:customStyle="1" w:styleId="c111">
    <w:name w:val="c111"/>
    <w:basedOn w:val="Normal"/>
    <w:rsid w:val="00244671"/>
    <w:rPr>
      <w:sz w:val="2"/>
      <w:szCs w:val="2"/>
    </w:rPr>
  </w:style>
  <w:style w:type="paragraph" w:customStyle="1" w:styleId="c121">
    <w:name w:val="c121"/>
    <w:basedOn w:val="Normal"/>
    <w:rsid w:val="00244671"/>
    <w:rPr>
      <w:sz w:val="2"/>
      <w:szCs w:val="2"/>
    </w:rPr>
  </w:style>
  <w:style w:type="paragraph" w:customStyle="1" w:styleId="c131">
    <w:name w:val="c131"/>
    <w:basedOn w:val="Normal"/>
    <w:rsid w:val="00244671"/>
    <w:rPr>
      <w:sz w:val="2"/>
      <w:szCs w:val="2"/>
    </w:rPr>
  </w:style>
  <w:style w:type="paragraph" w:customStyle="1" w:styleId="pressbody">
    <w:name w:val="pressbody"/>
    <w:basedOn w:val="Normal"/>
    <w:rsid w:val="00244671"/>
    <w:pPr>
      <w:spacing w:before="100" w:beforeAutospacing="1" w:after="100" w:afterAutospacing="1"/>
    </w:pPr>
  </w:style>
  <w:style w:type="character" w:customStyle="1" w:styleId="ccbnttl">
    <w:name w:val="ccbnttl"/>
    <w:basedOn w:val="DefaultParagraphFont"/>
    <w:rsid w:val="00244671"/>
  </w:style>
  <w:style w:type="paragraph" w:customStyle="1" w:styleId="emailtext">
    <w:name w:val="emailtext"/>
    <w:basedOn w:val="Normal"/>
    <w:rsid w:val="00244671"/>
    <w:pPr>
      <w:spacing w:before="100" w:beforeAutospacing="1" w:after="100" w:afterAutospacing="1"/>
    </w:pPr>
    <w:rPr>
      <w:sz w:val="18"/>
      <w:szCs w:val="18"/>
    </w:rPr>
  </w:style>
  <w:style w:type="paragraph" w:customStyle="1" w:styleId="wshnobg">
    <w:name w:val="wsh_nobg"/>
    <w:basedOn w:val="Normal"/>
    <w:rsid w:val="00244671"/>
    <w:pPr>
      <w:shd w:val="clear" w:color="auto" w:fill="FFFFFF"/>
      <w:spacing w:before="150" w:after="150"/>
      <w:ind w:left="150" w:right="150"/>
    </w:pPr>
    <w:rPr>
      <w:sz w:val="18"/>
      <w:szCs w:val="18"/>
    </w:rPr>
  </w:style>
  <w:style w:type="paragraph" w:customStyle="1" w:styleId="bucketheadline">
    <w:name w:val="bucketheadline"/>
    <w:basedOn w:val="Normal"/>
    <w:rsid w:val="00244671"/>
    <w:pPr>
      <w:spacing w:before="150"/>
    </w:pPr>
    <w:rPr>
      <w:color w:val="FF6600"/>
    </w:rPr>
  </w:style>
  <w:style w:type="paragraph" w:customStyle="1" w:styleId="primary">
    <w:name w:val="primary"/>
    <w:basedOn w:val="Normal"/>
    <w:rsid w:val="00244671"/>
    <w:pPr>
      <w:spacing w:before="100" w:beforeAutospacing="1" w:after="100" w:afterAutospacing="1"/>
      <w:textAlignment w:val="top"/>
    </w:pPr>
    <w:rPr>
      <w:sz w:val="18"/>
      <w:szCs w:val="18"/>
    </w:rPr>
  </w:style>
  <w:style w:type="paragraph" w:customStyle="1" w:styleId="primarybold">
    <w:name w:val="primarybold"/>
    <w:basedOn w:val="Normal"/>
    <w:rsid w:val="00244671"/>
    <w:pPr>
      <w:spacing w:before="100" w:beforeAutospacing="1" w:after="100" w:afterAutospacing="1"/>
      <w:textAlignment w:val="top"/>
    </w:pPr>
    <w:rPr>
      <w:b/>
      <w:bCs/>
      <w:sz w:val="18"/>
      <w:szCs w:val="18"/>
    </w:rPr>
  </w:style>
  <w:style w:type="paragraph" w:customStyle="1" w:styleId="alternate">
    <w:name w:val="alternate"/>
    <w:basedOn w:val="Normal"/>
    <w:rsid w:val="00244671"/>
    <w:pPr>
      <w:shd w:val="clear" w:color="auto" w:fill="EFEBEF"/>
      <w:spacing w:before="100" w:beforeAutospacing="1" w:after="100" w:afterAutospacing="1"/>
      <w:textAlignment w:val="top"/>
    </w:pPr>
    <w:rPr>
      <w:sz w:val="18"/>
      <w:szCs w:val="18"/>
    </w:rPr>
  </w:style>
  <w:style w:type="paragraph" w:customStyle="1" w:styleId="wshmenuselect">
    <w:name w:val="wsh_menuselect"/>
    <w:basedOn w:val="Normal"/>
    <w:rsid w:val="00244671"/>
    <w:pPr>
      <w:spacing w:before="100" w:beforeAutospacing="1" w:after="100" w:afterAutospacing="1"/>
    </w:pPr>
    <w:rPr>
      <w:sz w:val="18"/>
      <w:szCs w:val="18"/>
    </w:rPr>
  </w:style>
  <w:style w:type="paragraph" w:customStyle="1" w:styleId="focus">
    <w:name w:val="focus"/>
    <w:basedOn w:val="Normal"/>
    <w:rsid w:val="00244671"/>
    <w:pPr>
      <w:pBdr>
        <w:top w:val="single" w:sz="6" w:space="0" w:color="000000"/>
        <w:left w:val="single" w:sz="6" w:space="0" w:color="000000"/>
        <w:bottom w:val="single" w:sz="6" w:space="0" w:color="000000"/>
        <w:right w:val="single" w:sz="6" w:space="0" w:color="000000"/>
      </w:pBdr>
      <w:spacing w:before="100" w:beforeAutospacing="1" w:after="100" w:afterAutospacing="1"/>
    </w:pPr>
    <w:rPr>
      <w:b/>
      <w:bCs/>
      <w:color w:val="000000"/>
      <w:sz w:val="18"/>
      <w:szCs w:val="18"/>
    </w:rPr>
  </w:style>
  <w:style w:type="paragraph" w:customStyle="1" w:styleId="wshminichart">
    <w:name w:val="wsh_minichart"/>
    <w:basedOn w:val="Normal"/>
    <w:rsid w:val="00244671"/>
    <w:pPr>
      <w:pBdr>
        <w:top w:val="single" w:sz="6" w:space="4" w:color="DDDDDD"/>
        <w:left w:val="single" w:sz="6" w:space="4" w:color="DDDDDD"/>
        <w:bottom w:val="single" w:sz="6" w:space="4" w:color="DDDDDD"/>
        <w:right w:val="single" w:sz="6" w:space="4" w:color="DDDDDD"/>
      </w:pBdr>
      <w:shd w:val="clear" w:color="auto" w:fill="EFEBEF"/>
      <w:spacing w:before="75" w:after="100" w:afterAutospacing="1"/>
      <w:jc w:val="center"/>
    </w:pPr>
    <w:rPr>
      <w:sz w:val="18"/>
      <w:szCs w:val="18"/>
    </w:rPr>
  </w:style>
  <w:style w:type="paragraph" w:customStyle="1" w:styleId="wshminiquotehead">
    <w:name w:val="wsh_miniquote_head"/>
    <w:basedOn w:val="Normal"/>
    <w:rsid w:val="00244671"/>
    <w:pPr>
      <w:shd w:val="clear" w:color="auto" w:fill="FF6500"/>
      <w:spacing w:before="100" w:beforeAutospacing="1" w:after="100" w:afterAutospacing="1"/>
    </w:pPr>
    <w:rPr>
      <w:b/>
      <w:bCs/>
      <w:color w:val="FFFFFF"/>
      <w:sz w:val="18"/>
      <w:szCs w:val="18"/>
    </w:rPr>
  </w:style>
  <w:style w:type="paragraph" w:customStyle="1" w:styleId="wshminiquotelabel">
    <w:name w:val="wsh_miniquote_label"/>
    <w:basedOn w:val="Normal"/>
    <w:rsid w:val="00244671"/>
    <w:pPr>
      <w:spacing w:before="100" w:beforeAutospacing="1" w:after="100" w:afterAutospacing="1"/>
    </w:pPr>
    <w:rPr>
      <w:sz w:val="18"/>
      <w:szCs w:val="18"/>
    </w:rPr>
  </w:style>
  <w:style w:type="paragraph" w:customStyle="1" w:styleId="wshminiquotedata">
    <w:name w:val="wsh_miniquote_data"/>
    <w:basedOn w:val="Normal"/>
    <w:rsid w:val="00244671"/>
    <w:pPr>
      <w:spacing w:before="100" w:beforeAutospacing="1" w:after="100" w:afterAutospacing="1"/>
      <w:jc w:val="right"/>
    </w:pPr>
    <w:rPr>
      <w:sz w:val="18"/>
      <w:szCs w:val="18"/>
    </w:rPr>
  </w:style>
  <w:style w:type="paragraph" w:customStyle="1" w:styleId="wshminiquotedisc">
    <w:name w:val="wsh_miniquote_disc"/>
    <w:basedOn w:val="Normal"/>
    <w:rsid w:val="00244671"/>
    <w:pPr>
      <w:spacing w:before="100" w:beforeAutospacing="1" w:after="100" w:afterAutospacing="1"/>
    </w:pPr>
    <w:rPr>
      <w:sz w:val="18"/>
      <w:szCs w:val="18"/>
    </w:rPr>
  </w:style>
  <w:style w:type="paragraph" w:customStyle="1" w:styleId="wshminiquotedate">
    <w:name w:val="wsh_miniquote_date"/>
    <w:basedOn w:val="Normal"/>
    <w:rsid w:val="00244671"/>
    <w:pPr>
      <w:spacing w:before="100" w:beforeAutospacing="1" w:after="100" w:afterAutospacing="1"/>
    </w:pPr>
    <w:rPr>
      <w:sz w:val="18"/>
      <w:szCs w:val="18"/>
    </w:rPr>
  </w:style>
  <w:style w:type="paragraph" w:customStyle="1" w:styleId="pricedown">
    <w:name w:val="pricedown"/>
    <w:basedOn w:val="Normal"/>
    <w:rsid w:val="00244671"/>
    <w:pPr>
      <w:spacing w:before="100" w:beforeAutospacing="1" w:after="100" w:afterAutospacing="1"/>
    </w:pPr>
    <w:rPr>
      <w:color w:val="990000"/>
      <w:sz w:val="18"/>
      <w:szCs w:val="18"/>
    </w:rPr>
  </w:style>
  <w:style w:type="paragraph" w:customStyle="1" w:styleId="priceup">
    <w:name w:val="priceup"/>
    <w:basedOn w:val="Normal"/>
    <w:rsid w:val="00244671"/>
    <w:pPr>
      <w:spacing w:before="100" w:beforeAutospacing="1" w:after="100" w:afterAutospacing="1"/>
    </w:pPr>
    <w:rPr>
      <w:color w:val="009900"/>
      <w:sz w:val="18"/>
      <w:szCs w:val="18"/>
    </w:rPr>
  </w:style>
  <w:style w:type="paragraph" w:customStyle="1" w:styleId="wshexpcoltitle">
    <w:name w:val="wsh_expcol_title"/>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expcoltitleoff">
    <w:name w:val="wsh_expcol_title_off"/>
    <w:basedOn w:val="Normal"/>
    <w:rsid w:val="00244671"/>
    <w:pPr>
      <w:spacing w:before="100" w:beforeAutospacing="1" w:after="100" w:afterAutospacing="1"/>
    </w:pPr>
    <w:rPr>
      <w:sz w:val="18"/>
      <w:szCs w:val="18"/>
    </w:rPr>
  </w:style>
  <w:style w:type="paragraph" w:customStyle="1" w:styleId="wshexpcolcontent">
    <w:name w:val="wsh_expcol_content"/>
    <w:basedOn w:val="Normal"/>
    <w:rsid w:val="00244671"/>
    <w:pPr>
      <w:spacing w:before="100" w:beforeAutospacing="1" w:after="100" w:afterAutospacing="1"/>
    </w:pPr>
    <w:rPr>
      <w:sz w:val="18"/>
      <w:szCs w:val="18"/>
    </w:rPr>
  </w:style>
  <w:style w:type="paragraph" w:customStyle="1" w:styleId="wshexpcolcontentbottom">
    <w:name w:val="wsh_expcol_content_bottom"/>
    <w:basedOn w:val="Normal"/>
    <w:rsid w:val="00244671"/>
    <w:pPr>
      <w:pBdr>
        <w:bottom w:val="single" w:sz="6" w:space="11" w:color="EFEBEF"/>
      </w:pBdr>
      <w:spacing w:before="100" w:beforeAutospacing="1" w:after="100" w:afterAutospacing="1"/>
    </w:pPr>
    <w:rPr>
      <w:sz w:val="18"/>
      <w:szCs w:val="18"/>
    </w:rPr>
  </w:style>
  <w:style w:type="paragraph" w:customStyle="1" w:styleId="wshexpcolall">
    <w:name w:val="wsh_expcol_all"/>
    <w:basedOn w:val="Normal"/>
    <w:rsid w:val="00244671"/>
    <w:pPr>
      <w:spacing w:before="100" w:beforeAutospacing="1" w:after="100" w:afterAutospacing="1"/>
      <w:jc w:val="right"/>
    </w:pPr>
    <w:rPr>
      <w:sz w:val="18"/>
      <w:szCs w:val="18"/>
    </w:rPr>
  </w:style>
  <w:style w:type="paragraph" w:customStyle="1" w:styleId="wshexpcolimg">
    <w:name w:val="wsh_expcol_img"/>
    <w:basedOn w:val="Normal"/>
    <w:rsid w:val="00244671"/>
    <w:pPr>
      <w:spacing w:before="100" w:beforeAutospacing="1" w:after="100" w:afterAutospacing="1"/>
      <w:textAlignment w:val="center"/>
    </w:pPr>
    <w:rPr>
      <w:sz w:val="18"/>
      <w:szCs w:val="18"/>
    </w:rPr>
  </w:style>
  <w:style w:type="paragraph" w:customStyle="1" w:styleId="wshexpcolsec">
    <w:name w:val="wsh_expcol_sec"/>
    <w:basedOn w:val="Normal"/>
    <w:rsid w:val="00244671"/>
    <w:pPr>
      <w:spacing w:before="100" w:beforeAutospacing="1" w:after="100" w:afterAutospacing="1"/>
      <w:ind w:left="315"/>
    </w:pPr>
    <w:rPr>
      <w:sz w:val="18"/>
      <w:szCs w:val="18"/>
    </w:rPr>
  </w:style>
  <w:style w:type="paragraph" w:customStyle="1" w:styleId="wshexpcolsecnomargin">
    <w:name w:val="wsh_expcol_sec_nomargin"/>
    <w:basedOn w:val="Normal"/>
    <w:rsid w:val="00244671"/>
    <w:pPr>
      <w:spacing w:before="100" w:beforeAutospacing="1" w:after="100" w:afterAutospacing="1"/>
    </w:pPr>
    <w:rPr>
      <w:sz w:val="18"/>
      <w:szCs w:val="18"/>
    </w:rPr>
  </w:style>
  <w:style w:type="paragraph" w:customStyle="1" w:styleId="wshcommmem">
    <w:name w:val="wsh_commmem"/>
    <w:basedOn w:val="Normal"/>
    <w:rsid w:val="00244671"/>
    <w:pPr>
      <w:spacing w:before="100" w:beforeAutospacing="1" w:after="100" w:afterAutospacing="1"/>
    </w:pPr>
    <w:rPr>
      <w:sz w:val="18"/>
      <w:szCs w:val="18"/>
    </w:rPr>
  </w:style>
  <w:style w:type="paragraph" w:customStyle="1" w:styleId="wshcommattend">
    <w:name w:val="wsh_comm_attend"/>
    <w:basedOn w:val="Normal"/>
    <w:rsid w:val="00244671"/>
    <w:pPr>
      <w:spacing w:before="100" w:beforeAutospacing="1" w:after="100" w:afterAutospacing="1"/>
    </w:pPr>
    <w:rPr>
      <w:sz w:val="18"/>
      <w:szCs w:val="18"/>
    </w:rPr>
  </w:style>
  <w:style w:type="paragraph" w:customStyle="1" w:styleId="wshbioindent">
    <w:name w:val="wsh_bioindent"/>
    <w:basedOn w:val="Normal"/>
    <w:rsid w:val="00244671"/>
    <w:pPr>
      <w:spacing w:before="100" w:beforeAutospacing="1" w:after="100" w:afterAutospacing="1"/>
      <w:ind w:left="315"/>
    </w:pPr>
    <w:rPr>
      <w:sz w:val="18"/>
      <w:szCs w:val="18"/>
    </w:rPr>
  </w:style>
  <w:style w:type="paragraph" w:customStyle="1" w:styleId="wsharbox">
    <w:name w:val="wsh_ar_box"/>
    <w:basedOn w:val="Normal"/>
    <w:rsid w:val="00244671"/>
    <w:pPr>
      <w:pBdr>
        <w:top w:val="single" w:sz="6" w:space="6" w:color="CCCCCC"/>
        <w:left w:val="single" w:sz="6" w:space="6" w:color="CCCCCC"/>
        <w:bottom w:val="single" w:sz="6" w:space="6" w:color="CCCCCC"/>
        <w:right w:val="single" w:sz="6" w:space="6" w:color="CCCCCC"/>
      </w:pBdr>
      <w:spacing w:before="100" w:beforeAutospacing="1" w:after="100" w:afterAutospacing="1"/>
    </w:pPr>
    <w:rPr>
      <w:sz w:val="18"/>
      <w:szCs w:val="18"/>
    </w:rPr>
  </w:style>
  <w:style w:type="paragraph" w:customStyle="1" w:styleId="wshfaqindent">
    <w:name w:val="wsh_faqindent"/>
    <w:basedOn w:val="Normal"/>
    <w:rsid w:val="00244671"/>
    <w:pPr>
      <w:spacing w:before="100" w:beforeAutospacing="1" w:after="100" w:afterAutospacing="1"/>
      <w:ind w:left="315"/>
    </w:pPr>
    <w:rPr>
      <w:sz w:val="18"/>
      <w:szCs w:val="18"/>
    </w:rPr>
  </w:style>
  <w:style w:type="paragraph" w:customStyle="1" w:styleId="optional">
    <w:name w:val="optional"/>
    <w:basedOn w:val="Normal"/>
    <w:rsid w:val="00244671"/>
    <w:pPr>
      <w:spacing w:before="100" w:beforeAutospacing="1" w:after="100" w:afterAutospacing="1"/>
    </w:pPr>
    <w:rPr>
      <w:color w:val="888888"/>
      <w:sz w:val="20"/>
      <w:szCs w:val="20"/>
    </w:rPr>
  </w:style>
  <w:style w:type="paragraph" w:customStyle="1" w:styleId="toolbar">
    <w:name w:val="toolbar"/>
    <w:basedOn w:val="Normal"/>
    <w:rsid w:val="00244671"/>
    <w:pPr>
      <w:spacing w:before="100" w:beforeAutospacing="1" w:after="100" w:afterAutospacing="1"/>
    </w:pPr>
    <w:rPr>
      <w:sz w:val="18"/>
      <w:szCs w:val="18"/>
    </w:rPr>
  </w:style>
  <w:style w:type="paragraph" w:customStyle="1" w:styleId="toolbaricons">
    <w:name w:val="toolbaricons"/>
    <w:basedOn w:val="Normal"/>
    <w:rsid w:val="00244671"/>
    <w:pPr>
      <w:spacing w:before="100" w:beforeAutospacing="1" w:after="100" w:afterAutospacing="1"/>
      <w:textAlignment w:val="center"/>
    </w:pPr>
    <w:rPr>
      <w:sz w:val="18"/>
      <w:szCs w:val="18"/>
    </w:rPr>
  </w:style>
  <w:style w:type="paragraph" w:customStyle="1" w:styleId="disclaimer">
    <w:name w:val="disclaimer"/>
    <w:basedOn w:val="Normal"/>
    <w:rsid w:val="00244671"/>
    <w:pPr>
      <w:spacing w:before="100" w:beforeAutospacing="1" w:after="100" w:afterAutospacing="1"/>
    </w:pPr>
    <w:rPr>
      <w:color w:val="999999"/>
      <w:sz w:val="17"/>
      <w:szCs w:val="17"/>
    </w:rPr>
  </w:style>
  <w:style w:type="paragraph" w:customStyle="1" w:styleId="wshbriefcaselegend">
    <w:name w:val="wsh_briefcaselegend"/>
    <w:basedOn w:val="Normal"/>
    <w:rsid w:val="00244671"/>
    <w:pPr>
      <w:spacing w:before="100" w:beforeAutospacing="1" w:after="100" w:afterAutospacing="1"/>
      <w:jc w:val="right"/>
    </w:pPr>
    <w:rPr>
      <w:sz w:val="18"/>
      <w:szCs w:val="18"/>
    </w:rPr>
  </w:style>
  <w:style w:type="paragraph" w:customStyle="1" w:styleId="wshbriefcaseicon">
    <w:name w:val="wsh_briefcaseicon"/>
    <w:basedOn w:val="Normal"/>
    <w:rsid w:val="00244671"/>
    <w:pPr>
      <w:spacing w:before="100" w:beforeAutospacing="1" w:after="100" w:afterAutospacing="1"/>
      <w:textAlignment w:val="bottom"/>
    </w:pPr>
    <w:rPr>
      <w:sz w:val="18"/>
      <w:szCs w:val="18"/>
    </w:rPr>
  </w:style>
  <w:style w:type="paragraph" w:customStyle="1" w:styleId="error">
    <w:name w:val="error"/>
    <w:basedOn w:val="Normal"/>
    <w:rsid w:val="00244671"/>
    <w:pPr>
      <w:spacing w:before="100" w:beforeAutospacing="1" w:after="100" w:afterAutospacing="1"/>
    </w:pPr>
    <w:rPr>
      <w:color w:val="FF0000"/>
      <w:sz w:val="18"/>
      <w:szCs w:val="18"/>
    </w:rPr>
  </w:style>
  <w:style w:type="paragraph" w:customStyle="1" w:styleId="required">
    <w:name w:val="required"/>
    <w:basedOn w:val="Normal"/>
    <w:rsid w:val="00244671"/>
    <w:pPr>
      <w:spacing w:before="100" w:beforeAutospacing="1" w:after="100" w:afterAutospacing="1"/>
    </w:pPr>
    <w:rPr>
      <w:color w:val="FF0000"/>
      <w:sz w:val="18"/>
      <w:szCs w:val="18"/>
    </w:rPr>
  </w:style>
  <w:style w:type="paragraph" w:customStyle="1" w:styleId="warn">
    <w:name w:val="warn"/>
    <w:basedOn w:val="Normal"/>
    <w:rsid w:val="00244671"/>
    <w:pPr>
      <w:spacing w:before="100" w:beforeAutospacing="1" w:after="100" w:afterAutospacing="1"/>
    </w:pPr>
    <w:rPr>
      <w:color w:val="FF6600"/>
      <w:sz w:val="18"/>
      <w:szCs w:val="18"/>
    </w:rPr>
  </w:style>
  <w:style w:type="paragraph" w:customStyle="1" w:styleId="filesize">
    <w:name w:val="filesize"/>
    <w:basedOn w:val="Normal"/>
    <w:rsid w:val="00244671"/>
    <w:pPr>
      <w:spacing w:before="100" w:beforeAutospacing="1" w:after="100" w:afterAutospacing="1"/>
    </w:pPr>
    <w:rPr>
      <w:color w:val="666666"/>
      <w:sz w:val="17"/>
      <w:szCs w:val="17"/>
    </w:rPr>
  </w:style>
  <w:style w:type="paragraph" w:customStyle="1" w:styleId="submit">
    <w:name w:val="submit"/>
    <w:basedOn w:val="Normal"/>
    <w:rsid w:val="00244671"/>
    <w:pPr>
      <w:pBdr>
        <w:top w:val="single" w:sz="6" w:space="0" w:color="999999"/>
        <w:left w:val="single" w:sz="6" w:space="2" w:color="999999"/>
        <w:bottom w:val="single" w:sz="6" w:space="0" w:color="999999"/>
        <w:right w:val="single" w:sz="6" w:space="2" w:color="999999"/>
      </w:pBdr>
      <w:shd w:val="clear" w:color="auto" w:fill="CECBCE"/>
      <w:spacing w:before="100" w:beforeAutospacing="1" w:after="100" w:afterAutospacing="1"/>
    </w:pPr>
    <w:rPr>
      <w:color w:val="666666"/>
      <w:sz w:val="18"/>
      <w:szCs w:val="18"/>
    </w:rPr>
  </w:style>
  <w:style w:type="paragraph" w:customStyle="1" w:styleId="wshsearchbox">
    <w:name w:val="wsh_searchbox"/>
    <w:basedOn w:val="Normal"/>
    <w:rsid w:val="00244671"/>
    <w:pPr>
      <w:spacing w:before="100" w:beforeAutospacing="1" w:after="100" w:afterAutospacing="1"/>
    </w:pPr>
    <w:rPr>
      <w:color w:val="AAAAAA"/>
      <w:sz w:val="18"/>
      <w:szCs w:val="18"/>
    </w:rPr>
  </w:style>
  <w:style w:type="paragraph" w:customStyle="1" w:styleId="wshbold">
    <w:name w:val="wsh_bold"/>
    <w:basedOn w:val="Normal"/>
    <w:rsid w:val="00244671"/>
    <w:pPr>
      <w:spacing w:before="100" w:beforeAutospacing="1" w:after="100" w:afterAutospacing="1"/>
    </w:pPr>
    <w:rPr>
      <w:b/>
      <w:bCs/>
      <w:sz w:val="18"/>
      <w:szCs w:val="18"/>
    </w:rPr>
  </w:style>
  <w:style w:type="paragraph" w:customStyle="1" w:styleId="wshnowrap">
    <w:name w:val="wsh_nowrap"/>
    <w:basedOn w:val="Normal"/>
    <w:rsid w:val="00244671"/>
    <w:pPr>
      <w:spacing w:before="100" w:beforeAutospacing="1" w:after="100" w:afterAutospacing="1"/>
    </w:pPr>
    <w:rPr>
      <w:sz w:val="18"/>
      <w:szCs w:val="18"/>
    </w:rPr>
  </w:style>
  <w:style w:type="paragraph" w:customStyle="1" w:styleId="wshalignl">
    <w:name w:val="wsh_alignl"/>
    <w:basedOn w:val="Normal"/>
    <w:rsid w:val="00244671"/>
    <w:pPr>
      <w:spacing w:before="100" w:beforeAutospacing="1" w:after="100" w:afterAutospacing="1"/>
    </w:pPr>
    <w:rPr>
      <w:sz w:val="18"/>
      <w:szCs w:val="18"/>
    </w:rPr>
  </w:style>
  <w:style w:type="paragraph" w:customStyle="1" w:styleId="wshalignc">
    <w:name w:val="wsh_alignc"/>
    <w:basedOn w:val="Normal"/>
    <w:rsid w:val="00244671"/>
    <w:pPr>
      <w:spacing w:before="100" w:beforeAutospacing="1" w:after="100" w:afterAutospacing="1"/>
      <w:jc w:val="center"/>
    </w:pPr>
    <w:rPr>
      <w:sz w:val="18"/>
      <w:szCs w:val="18"/>
    </w:rPr>
  </w:style>
  <w:style w:type="paragraph" w:customStyle="1" w:styleId="wshalignr">
    <w:name w:val="wsh_alignr"/>
    <w:basedOn w:val="Normal"/>
    <w:rsid w:val="00244671"/>
    <w:pPr>
      <w:spacing w:before="100" w:beforeAutospacing="1" w:after="100" w:afterAutospacing="1"/>
      <w:jc w:val="right"/>
    </w:pPr>
    <w:rPr>
      <w:sz w:val="18"/>
      <w:szCs w:val="18"/>
    </w:rPr>
  </w:style>
  <w:style w:type="paragraph" w:customStyle="1" w:styleId="wshvalignt">
    <w:name w:val="wsh_valignt"/>
    <w:basedOn w:val="Normal"/>
    <w:rsid w:val="00244671"/>
    <w:pPr>
      <w:spacing w:before="100" w:beforeAutospacing="1" w:after="100" w:afterAutospacing="1"/>
      <w:textAlignment w:val="top"/>
    </w:pPr>
    <w:rPr>
      <w:sz w:val="18"/>
      <w:szCs w:val="18"/>
    </w:rPr>
  </w:style>
  <w:style w:type="paragraph" w:customStyle="1" w:styleId="wshvalignm">
    <w:name w:val="wsh_valignm"/>
    <w:basedOn w:val="Normal"/>
    <w:rsid w:val="00244671"/>
    <w:pPr>
      <w:spacing w:before="100" w:beforeAutospacing="1" w:after="100" w:afterAutospacing="1"/>
      <w:textAlignment w:val="center"/>
    </w:pPr>
    <w:rPr>
      <w:sz w:val="18"/>
      <w:szCs w:val="18"/>
    </w:rPr>
  </w:style>
  <w:style w:type="paragraph" w:customStyle="1" w:styleId="wshvalignb">
    <w:name w:val="wsh_valignb"/>
    <w:basedOn w:val="Normal"/>
    <w:rsid w:val="00244671"/>
    <w:pPr>
      <w:spacing w:before="100" w:beforeAutospacing="1" w:after="100" w:afterAutospacing="1"/>
      <w:textAlignment w:val="bottom"/>
    </w:pPr>
    <w:rPr>
      <w:sz w:val="18"/>
      <w:szCs w:val="18"/>
    </w:rPr>
  </w:style>
  <w:style w:type="paragraph" w:customStyle="1" w:styleId="wshvalignbl">
    <w:name w:val="wsh_valignbl"/>
    <w:basedOn w:val="Normal"/>
    <w:rsid w:val="00244671"/>
    <w:pPr>
      <w:spacing w:before="100" w:beforeAutospacing="1" w:after="100" w:afterAutospacing="1"/>
      <w:textAlignment w:val="baseline"/>
    </w:pPr>
    <w:rPr>
      <w:sz w:val="18"/>
      <w:szCs w:val="18"/>
    </w:rPr>
  </w:style>
  <w:style w:type="paragraph" w:customStyle="1" w:styleId="wshnotxtdec">
    <w:name w:val="wsh_notxtdec"/>
    <w:basedOn w:val="Normal"/>
    <w:rsid w:val="00244671"/>
    <w:pPr>
      <w:spacing w:before="100" w:beforeAutospacing="1" w:after="100" w:afterAutospacing="1"/>
    </w:pPr>
    <w:rPr>
      <w:sz w:val="18"/>
      <w:szCs w:val="18"/>
    </w:rPr>
  </w:style>
  <w:style w:type="paragraph" w:customStyle="1" w:styleId="wshtxtul">
    <w:name w:val="wsh_txtul"/>
    <w:basedOn w:val="Normal"/>
    <w:rsid w:val="00244671"/>
    <w:pPr>
      <w:spacing w:before="100" w:beforeAutospacing="1" w:after="100" w:afterAutospacing="1"/>
    </w:pPr>
    <w:rPr>
      <w:sz w:val="18"/>
      <w:szCs w:val="18"/>
      <w:u w:val="single"/>
    </w:rPr>
  </w:style>
  <w:style w:type="paragraph" w:customStyle="1" w:styleId="wshnodisplay">
    <w:name w:val="wsh_nodisplay"/>
    <w:basedOn w:val="Normal"/>
    <w:rsid w:val="00244671"/>
    <w:pPr>
      <w:spacing w:before="100" w:beforeAutospacing="1" w:after="100" w:afterAutospacing="1"/>
    </w:pPr>
    <w:rPr>
      <w:vanish/>
      <w:sz w:val="18"/>
      <w:szCs w:val="18"/>
    </w:rPr>
  </w:style>
  <w:style w:type="paragraph" w:customStyle="1" w:styleId="wshinline">
    <w:name w:val="wsh_inline"/>
    <w:basedOn w:val="Normal"/>
    <w:rsid w:val="00244671"/>
    <w:pPr>
      <w:spacing w:before="100" w:beforeAutospacing="1" w:after="100" w:afterAutospacing="1"/>
    </w:pPr>
    <w:rPr>
      <w:vanish/>
      <w:sz w:val="18"/>
      <w:szCs w:val="18"/>
    </w:rPr>
  </w:style>
  <w:style w:type="paragraph" w:customStyle="1" w:styleId="wshp0">
    <w:name w:val="wsh_p0"/>
    <w:basedOn w:val="Normal"/>
    <w:rsid w:val="00244671"/>
    <w:pPr>
      <w:spacing w:before="100" w:beforeAutospacing="1" w:after="100" w:afterAutospacing="1"/>
    </w:pPr>
    <w:rPr>
      <w:sz w:val="18"/>
      <w:szCs w:val="18"/>
    </w:rPr>
  </w:style>
  <w:style w:type="paragraph" w:customStyle="1" w:styleId="wshp5">
    <w:name w:val="wsh_p5"/>
    <w:basedOn w:val="Normal"/>
    <w:rsid w:val="00244671"/>
    <w:pPr>
      <w:spacing w:before="100" w:beforeAutospacing="1" w:after="100" w:afterAutospacing="1"/>
    </w:pPr>
    <w:rPr>
      <w:sz w:val="18"/>
      <w:szCs w:val="18"/>
    </w:rPr>
  </w:style>
  <w:style w:type="paragraph" w:customStyle="1" w:styleId="wshp10">
    <w:name w:val="wsh_p10"/>
    <w:basedOn w:val="Normal"/>
    <w:rsid w:val="00244671"/>
    <w:pPr>
      <w:spacing w:before="100" w:beforeAutospacing="1" w:after="100" w:afterAutospacing="1"/>
    </w:pPr>
    <w:rPr>
      <w:sz w:val="18"/>
      <w:szCs w:val="18"/>
    </w:rPr>
  </w:style>
  <w:style w:type="paragraph" w:customStyle="1" w:styleId="wshp15">
    <w:name w:val="wsh_p15"/>
    <w:basedOn w:val="Normal"/>
    <w:rsid w:val="00244671"/>
    <w:pPr>
      <w:spacing w:before="100" w:beforeAutospacing="1" w:after="100" w:afterAutospacing="1"/>
    </w:pPr>
    <w:rPr>
      <w:sz w:val="18"/>
      <w:szCs w:val="18"/>
    </w:rPr>
  </w:style>
  <w:style w:type="paragraph" w:customStyle="1" w:styleId="wshp20">
    <w:name w:val="wsh_p20"/>
    <w:basedOn w:val="Normal"/>
    <w:rsid w:val="00244671"/>
    <w:pPr>
      <w:spacing w:before="100" w:beforeAutospacing="1" w:after="100" w:afterAutospacing="1"/>
    </w:pPr>
    <w:rPr>
      <w:sz w:val="18"/>
      <w:szCs w:val="18"/>
    </w:rPr>
  </w:style>
  <w:style w:type="paragraph" w:customStyle="1" w:styleId="wshpt0">
    <w:name w:val="wsh_pt0"/>
    <w:basedOn w:val="Normal"/>
    <w:rsid w:val="00244671"/>
    <w:pPr>
      <w:spacing w:before="100" w:beforeAutospacing="1" w:after="100" w:afterAutospacing="1"/>
    </w:pPr>
    <w:rPr>
      <w:sz w:val="18"/>
      <w:szCs w:val="18"/>
    </w:rPr>
  </w:style>
  <w:style w:type="paragraph" w:customStyle="1" w:styleId="wshpt5">
    <w:name w:val="wsh_pt5"/>
    <w:basedOn w:val="Normal"/>
    <w:rsid w:val="00244671"/>
    <w:pPr>
      <w:spacing w:before="100" w:beforeAutospacing="1" w:after="100" w:afterAutospacing="1"/>
    </w:pPr>
    <w:rPr>
      <w:sz w:val="18"/>
      <w:szCs w:val="18"/>
    </w:rPr>
  </w:style>
  <w:style w:type="paragraph" w:customStyle="1" w:styleId="wshpt10">
    <w:name w:val="wsh_pt10"/>
    <w:basedOn w:val="Normal"/>
    <w:rsid w:val="00244671"/>
    <w:pPr>
      <w:spacing w:before="100" w:beforeAutospacing="1" w:after="100" w:afterAutospacing="1"/>
    </w:pPr>
    <w:rPr>
      <w:sz w:val="18"/>
      <w:szCs w:val="18"/>
    </w:rPr>
  </w:style>
  <w:style w:type="paragraph" w:customStyle="1" w:styleId="wshpt15">
    <w:name w:val="wsh_pt15"/>
    <w:basedOn w:val="Normal"/>
    <w:rsid w:val="00244671"/>
    <w:pPr>
      <w:spacing w:before="100" w:beforeAutospacing="1" w:after="100" w:afterAutospacing="1"/>
    </w:pPr>
    <w:rPr>
      <w:sz w:val="18"/>
      <w:szCs w:val="18"/>
    </w:rPr>
  </w:style>
  <w:style w:type="paragraph" w:customStyle="1" w:styleId="wshpt20">
    <w:name w:val="wsh_pt20"/>
    <w:basedOn w:val="Normal"/>
    <w:rsid w:val="00244671"/>
    <w:pPr>
      <w:spacing w:before="100" w:beforeAutospacing="1" w:after="100" w:afterAutospacing="1"/>
    </w:pPr>
    <w:rPr>
      <w:sz w:val="18"/>
      <w:szCs w:val="18"/>
    </w:rPr>
  </w:style>
  <w:style w:type="paragraph" w:customStyle="1" w:styleId="wshpr0">
    <w:name w:val="wsh_pr0"/>
    <w:basedOn w:val="Normal"/>
    <w:rsid w:val="00244671"/>
    <w:pPr>
      <w:spacing w:before="100" w:beforeAutospacing="1" w:after="100" w:afterAutospacing="1"/>
    </w:pPr>
    <w:rPr>
      <w:sz w:val="18"/>
      <w:szCs w:val="18"/>
    </w:rPr>
  </w:style>
  <w:style w:type="paragraph" w:customStyle="1" w:styleId="wshpr5">
    <w:name w:val="wsh_pr5"/>
    <w:basedOn w:val="Normal"/>
    <w:rsid w:val="00244671"/>
    <w:pPr>
      <w:spacing w:before="100" w:beforeAutospacing="1" w:after="100" w:afterAutospacing="1"/>
    </w:pPr>
    <w:rPr>
      <w:sz w:val="18"/>
      <w:szCs w:val="18"/>
    </w:rPr>
  </w:style>
  <w:style w:type="paragraph" w:customStyle="1" w:styleId="wshpr10">
    <w:name w:val="wsh_pr10"/>
    <w:basedOn w:val="Normal"/>
    <w:rsid w:val="00244671"/>
    <w:pPr>
      <w:spacing w:before="100" w:beforeAutospacing="1" w:after="100" w:afterAutospacing="1"/>
    </w:pPr>
    <w:rPr>
      <w:sz w:val="18"/>
      <w:szCs w:val="18"/>
    </w:rPr>
  </w:style>
  <w:style w:type="paragraph" w:customStyle="1" w:styleId="wshpr15">
    <w:name w:val="wsh_pr15"/>
    <w:basedOn w:val="Normal"/>
    <w:rsid w:val="00244671"/>
    <w:pPr>
      <w:spacing w:before="100" w:beforeAutospacing="1" w:after="100" w:afterAutospacing="1"/>
    </w:pPr>
    <w:rPr>
      <w:sz w:val="18"/>
      <w:szCs w:val="18"/>
    </w:rPr>
  </w:style>
  <w:style w:type="paragraph" w:customStyle="1" w:styleId="wshpr20">
    <w:name w:val="wsh_pr20"/>
    <w:basedOn w:val="Normal"/>
    <w:rsid w:val="00244671"/>
    <w:pPr>
      <w:spacing w:before="100" w:beforeAutospacing="1" w:after="100" w:afterAutospacing="1"/>
    </w:pPr>
    <w:rPr>
      <w:sz w:val="18"/>
      <w:szCs w:val="18"/>
    </w:rPr>
  </w:style>
  <w:style w:type="paragraph" w:customStyle="1" w:styleId="wshpb0">
    <w:name w:val="wsh_pb0"/>
    <w:basedOn w:val="Normal"/>
    <w:rsid w:val="00244671"/>
    <w:pPr>
      <w:spacing w:before="100" w:beforeAutospacing="1" w:after="100" w:afterAutospacing="1"/>
    </w:pPr>
    <w:rPr>
      <w:sz w:val="18"/>
      <w:szCs w:val="18"/>
    </w:rPr>
  </w:style>
  <w:style w:type="paragraph" w:customStyle="1" w:styleId="wshpb5">
    <w:name w:val="wsh_pb5"/>
    <w:basedOn w:val="Normal"/>
    <w:rsid w:val="00244671"/>
    <w:pPr>
      <w:spacing w:before="100" w:beforeAutospacing="1" w:after="100" w:afterAutospacing="1"/>
    </w:pPr>
    <w:rPr>
      <w:sz w:val="18"/>
      <w:szCs w:val="18"/>
    </w:rPr>
  </w:style>
  <w:style w:type="paragraph" w:customStyle="1" w:styleId="wshpb10">
    <w:name w:val="wsh_pb10"/>
    <w:basedOn w:val="Normal"/>
    <w:rsid w:val="00244671"/>
    <w:pPr>
      <w:spacing w:before="100" w:beforeAutospacing="1" w:after="100" w:afterAutospacing="1"/>
    </w:pPr>
    <w:rPr>
      <w:sz w:val="18"/>
      <w:szCs w:val="18"/>
    </w:rPr>
  </w:style>
  <w:style w:type="paragraph" w:customStyle="1" w:styleId="wshpb15">
    <w:name w:val="wsh_pb15"/>
    <w:basedOn w:val="Normal"/>
    <w:rsid w:val="00244671"/>
    <w:pPr>
      <w:spacing w:before="100" w:beforeAutospacing="1" w:after="100" w:afterAutospacing="1"/>
    </w:pPr>
    <w:rPr>
      <w:sz w:val="18"/>
      <w:szCs w:val="18"/>
    </w:rPr>
  </w:style>
  <w:style w:type="paragraph" w:customStyle="1" w:styleId="wshpb20">
    <w:name w:val="wsh_pb20"/>
    <w:basedOn w:val="Normal"/>
    <w:rsid w:val="00244671"/>
    <w:pPr>
      <w:spacing w:before="100" w:beforeAutospacing="1" w:after="100" w:afterAutospacing="1"/>
    </w:pPr>
    <w:rPr>
      <w:sz w:val="18"/>
      <w:szCs w:val="18"/>
    </w:rPr>
  </w:style>
  <w:style w:type="paragraph" w:customStyle="1" w:styleId="wshpl0">
    <w:name w:val="wsh_pl0"/>
    <w:basedOn w:val="Normal"/>
    <w:rsid w:val="00244671"/>
    <w:pPr>
      <w:spacing w:before="100" w:beforeAutospacing="1" w:after="100" w:afterAutospacing="1"/>
    </w:pPr>
    <w:rPr>
      <w:sz w:val="18"/>
      <w:szCs w:val="18"/>
    </w:rPr>
  </w:style>
  <w:style w:type="paragraph" w:customStyle="1" w:styleId="wshpl5">
    <w:name w:val="wsh_pl5"/>
    <w:basedOn w:val="Normal"/>
    <w:rsid w:val="00244671"/>
    <w:pPr>
      <w:spacing w:before="100" w:beforeAutospacing="1" w:after="100" w:afterAutospacing="1"/>
    </w:pPr>
    <w:rPr>
      <w:sz w:val="18"/>
      <w:szCs w:val="18"/>
    </w:rPr>
  </w:style>
  <w:style w:type="paragraph" w:customStyle="1" w:styleId="wshpl10">
    <w:name w:val="wsh_pl10"/>
    <w:basedOn w:val="Normal"/>
    <w:rsid w:val="00244671"/>
    <w:pPr>
      <w:spacing w:before="100" w:beforeAutospacing="1" w:after="100" w:afterAutospacing="1"/>
    </w:pPr>
    <w:rPr>
      <w:sz w:val="18"/>
      <w:szCs w:val="18"/>
    </w:rPr>
  </w:style>
  <w:style w:type="paragraph" w:customStyle="1" w:styleId="wshpl15">
    <w:name w:val="wsh_pl15"/>
    <w:basedOn w:val="Normal"/>
    <w:rsid w:val="00244671"/>
    <w:pPr>
      <w:spacing w:before="100" w:beforeAutospacing="1" w:after="100" w:afterAutospacing="1"/>
    </w:pPr>
    <w:rPr>
      <w:sz w:val="18"/>
      <w:szCs w:val="18"/>
    </w:rPr>
  </w:style>
  <w:style w:type="paragraph" w:customStyle="1" w:styleId="wshpl20">
    <w:name w:val="wsh_pl20"/>
    <w:basedOn w:val="Normal"/>
    <w:rsid w:val="00244671"/>
    <w:pPr>
      <w:spacing w:before="100" w:beforeAutospacing="1" w:after="100" w:afterAutospacing="1"/>
    </w:pPr>
    <w:rPr>
      <w:sz w:val="18"/>
      <w:szCs w:val="18"/>
    </w:rPr>
  </w:style>
  <w:style w:type="paragraph" w:customStyle="1" w:styleId="wshm0">
    <w:name w:val="wsh_m0"/>
    <w:basedOn w:val="Normal"/>
    <w:rsid w:val="00244671"/>
    <w:rPr>
      <w:sz w:val="18"/>
      <w:szCs w:val="18"/>
    </w:rPr>
  </w:style>
  <w:style w:type="paragraph" w:customStyle="1" w:styleId="wshm5">
    <w:name w:val="wsh_m5"/>
    <w:basedOn w:val="Normal"/>
    <w:rsid w:val="00244671"/>
    <w:pPr>
      <w:spacing w:before="75" w:after="75"/>
      <w:ind w:left="75" w:right="75"/>
    </w:pPr>
    <w:rPr>
      <w:sz w:val="18"/>
      <w:szCs w:val="18"/>
    </w:rPr>
  </w:style>
  <w:style w:type="paragraph" w:customStyle="1" w:styleId="wshm10">
    <w:name w:val="wsh_m10"/>
    <w:basedOn w:val="Normal"/>
    <w:rsid w:val="00244671"/>
    <w:pPr>
      <w:spacing w:before="150" w:after="150"/>
      <w:ind w:left="150" w:right="150"/>
    </w:pPr>
    <w:rPr>
      <w:sz w:val="18"/>
      <w:szCs w:val="18"/>
    </w:rPr>
  </w:style>
  <w:style w:type="paragraph" w:customStyle="1" w:styleId="wshm15">
    <w:name w:val="wsh_m15"/>
    <w:basedOn w:val="Normal"/>
    <w:rsid w:val="00244671"/>
    <w:pPr>
      <w:spacing w:before="225" w:after="225"/>
      <w:ind w:left="225" w:right="225"/>
    </w:pPr>
    <w:rPr>
      <w:sz w:val="18"/>
      <w:szCs w:val="18"/>
    </w:rPr>
  </w:style>
  <w:style w:type="paragraph" w:customStyle="1" w:styleId="wshm20">
    <w:name w:val="wsh_m20"/>
    <w:basedOn w:val="Normal"/>
    <w:rsid w:val="00244671"/>
    <w:pPr>
      <w:spacing w:before="300" w:after="300"/>
      <w:ind w:left="300" w:right="300"/>
    </w:pPr>
    <w:rPr>
      <w:sz w:val="18"/>
      <w:szCs w:val="18"/>
    </w:rPr>
  </w:style>
  <w:style w:type="paragraph" w:customStyle="1" w:styleId="wshmt0">
    <w:name w:val="wsh_mt0"/>
    <w:basedOn w:val="Normal"/>
    <w:rsid w:val="00244671"/>
    <w:pPr>
      <w:spacing w:after="100" w:afterAutospacing="1"/>
    </w:pPr>
    <w:rPr>
      <w:sz w:val="18"/>
      <w:szCs w:val="18"/>
    </w:rPr>
  </w:style>
  <w:style w:type="paragraph" w:customStyle="1" w:styleId="wshmt5">
    <w:name w:val="wsh_mt5"/>
    <w:basedOn w:val="Normal"/>
    <w:rsid w:val="00244671"/>
    <w:pPr>
      <w:spacing w:before="75" w:after="100" w:afterAutospacing="1"/>
    </w:pPr>
    <w:rPr>
      <w:sz w:val="18"/>
      <w:szCs w:val="18"/>
    </w:rPr>
  </w:style>
  <w:style w:type="paragraph" w:customStyle="1" w:styleId="wshmt10">
    <w:name w:val="wsh_mt10"/>
    <w:basedOn w:val="Normal"/>
    <w:rsid w:val="00244671"/>
    <w:pPr>
      <w:spacing w:before="150" w:after="100" w:afterAutospacing="1"/>
    </w:pPr>
    <w:rPr>
      <w:sz w:val="18"/>
      <w:szCs w:val="18"/>
    </w:rPr>
  </w:style>
  <w:style w:type="paragraph" w:customStyle="1" w:styleId="wshmt15">
    <w:name w:val="wsh_mt15"/>
    <w:basedOn w:val="Normal"/>
    <w:rsid w:val="00244671"/>
    <w:pPr>
      <w:spacing w:before="225" w:after="100" w:afterAutospacing="1"/>
    </w:pPr>
    <w:rPr>
      <w:sz w:val="18"/>
      <w:szCs w:val="18"/>
    </w:rPr>
  </w:style>
  <w:style w:type="paragraph" w:customStyle="1" w:styleId="wshmt20">
    <w:name w:val="wsh_mt20"/>
    <w:basedOn w:val="Normal"/>
    <w:rsid w:val="00244671"/>
    <w:pPr>
      <w:spacing w:before="300" w:after="100" w:afterAutospacing="1"/>
    </w:pPr>
    <w:rPr>
      <w:sz w:val="18"/>
      <w:szCs w:val="18"/>
    </w:rPr>
  </w:style>
  <w:style w:type="paragraph" w:customStyle="1" w:styleId="wshmr0">
    <w:name w:val="wsh_mr0"/>
    <w:basedOn w:val="Normal"/>
    <w:rsid w:val="00244671"/>
    <w:pPr>
      <w:spacing w:before="100" w:beforeAutospacing="1" w:after="100" w:afterAutospacing="1"/>
    </w:pPr>
    <w:rPr>
      <w:sz w:val="18"/>
      <w:szCs w:val="18"/>
    </w:rPr>
  </w:style>
  <w:style w:type="paragraph" w:customStyle="1" w:styleId="wshmr5">
    <w:name w:val="wsh_mr5"/>
    <w:basedOn w:val="Normal"/>
    <w:rsid w:val="00244671"/>
    <w:pPr>
      <w:spacing w:before="100" w:beforeAutospacing="1" w:after="100" w:afterAutospacing="1"/>
      <w:ind w:right="75"/>
    </w:pPr>
    <w:rPr>
      <w:sz w:val="18"/>
      <w:szCs w:val="18"/>
    </w:rPr>
  </w:style>
  <w:style w:type="paragraph" w:customStyle="1" w:styleId="wshmr10">
    <w:name w:val="wsh_mr10"/>
    <w:basedOn w:val="Normal"/>
    <w:rsid w:val="00244671"/>
    <w:pPr>
      <w:spacing w:before="100" w:beforeAutospacing="1" w:after="100" w:afterAutospacing="1"/>
      <w:ind w:right="150"/>
    </w:pPr>
    <w:rPr>
      <w:sz w:val="18"/>
      <w:szCs w:val="18"/>
    </w:rPr>
  </w:style>
  <w:style w:type="paragraph" w:customStyle="1" w:styleId="wshmr15">
    <w:name w:val="wsh_mr15"/>
    <w:basedOn w:val="Normal"/>
    <w:rsid w:val="00244671"/>
    <w:pPr>
      <w:spacing w:before="100" w:beforeAutospacing="1" w:after="100" w:afterAutospacing="1"/>
      <w:ind w:right="225"/>
    </w:pPr>
    <w:rPr>
      <w:sz w:val="18"/>
      <w:szCs w:val="18"/>
    </w:rPr>
  </w:style>
  <w:style w:type="paragraph" w:customStyle="1" w:styleId="wshmr20">
    <w:name w:val="wsh_mr20"/>
    <w:basedOn w:val="Normal"/>
    <w:rsid w:val="00244671"/>
    <w:pPr>
      <w:spacing w:before="100" w:beforeAutospacing="1" w:after="100" w:afterAutospacing="1"/>
      <w:ind w:right="300"/>
    </w:pPr>
    <w:rPr>
      <w:sz w:val="18"/>
      <w:szCs w:val="18"/>
    </w:rPr>
  </w:style>
  <w:style w:type="paragraph" w:customStyle="1" w:styleId="wshmb0">
    <w:name w:val="wsh_mb0"/>
    <w:basedOn w:val="Normal"/>
    <w:rsid w:val="00244671"/>
    <w:pPr>
      <w:spacing w:before="100" w:beforeAutospacing="1"/>
    </w:pPr>
    <w:rPr>
      <w:sz w:val="18"/>
      <w:szCs w:val="18"/>
    </w:rPr>
  </w:style>
  <w:style w:type="paragraph" w:customStyle="1" w:styleId="wshmb5">
    <w:name w:val="wsh_mb5"/>
    <w:basedOn w:val="Normal"/>
    <w:rsid w:val="00244671"/>
    <w:pPr>
      <w:spacing w:before="100" w:beforeAutospacing="1" w:after="75"/>
    </w:pPr>
    <w:rPr>
      <w:sz w:val="18"/>
      <w:szCs w:val="18"/>
    </w:rPr>
  </w:style>
  <w:style w:type="paragraph" w:customStyle="1" w:styleId="wshmb10">
    <w:name w:val="wsh_mb10"/>
    <w:basedOn w:val="Normal"/>
    <w:rsid w:val="00244671"/>
    <w:pPr>
      <w:spacing w:before="100" w:beforeAutospacing="1" w:after="150"/>
    </w:pPr>
    <w:rPr>
      <w:sz w:val="18"/>
      <w:szCs w:val="18"/>
    </w:rPr>
  </w:style>
  <w:style w:type="paragraph" w:customStyle="1" w:styleId="wshmb15">
    <w:name w:val="wsh_mb15"/>
    <w:basedOn w:val="Normal"/>
    <w:rsid w:val="00244671"/>
    <w:pPr>
      <w:spacing w:before="100" w:beforeAutospacing="1" w:after="225"/>
    </w:pPr>
    <w:rPr>
      <w:sz w:val="18"/>
      <w:szCs w:val="18"/>
    </w:rPr>
  </w:style>
  <w:style w:type="paragraph" w:customStyle="1" w:styleId="wshmb20">
    <w:name w:val="wsh_mb20"/>
    <w:basedOn w:val="Normal"/>
    <w:rsid w:val="00244671"/>
    <w:pPr>
      <w:spacing w:before="100" w:beforeAutospacing="1" w:after="300"/>
    </w:pPr>
    <w:rPr>
      <w:sz w:val="18"/>
      <w:szCs w:val="18"/>
    </w:rPr>
  </w:style>
  <w:style w:type="paragraph" w:customStyle="1" w:styleId="wshml0">
    <w:name w:val="wsh_ml0"/>
    <w:basedOn w:val="Normal"/>
    <w:rsid w:val="00244671"/>
    <w:pPr>
      <w:spacing w:before="100" w:beforeAutospacing="1" w:after="100" w:afterAutospacing="1"/>
    </w:pPr>
    <w:rPr>
      <w:sz w:val="18"/>
      <w:szCs w:val="18"/>
    </w:rPr>
  </w:style>
  <w:style w:type="paragraph" w:customStyle="1" w:styleId="wshml5">
    <w:name w:val="wsh_ml5"/>
    <w:basedOn w:val="Normal"/>
    <w:rsid w:val="00244671"/>
    <w:pPr>
      <w:spacing w:before="100" w:beforeAutospacing="1" w:after="100" w:afterAutospacing="1"/>
      <w:ind w:left="75"/>
    </w:pPr>
    <w:rPr>
      <w:sz w:val="18"/>
      <w:szCs w:val="18"/>
    </w:rPr>
  </w:style>
  <w:style w:type="paragraph" w:customStyle="1" w:styleId="wshml10">
    <w:name w:val="wsh_ml10"/>
    <w:basedOn w:val="Normal"/>
    <w:rsid w:val="00244671"/>
    <w:pPr>
      <w:spacing w:before="100" w:beforeAutospacing="1" w:after="100" w:afterAutospacing="1"/>
      <w:ind w:left="150"/>
    </w:pPr>
    <w:rPr>
      <w:sz w:val="18"/>
      <w:szCs w:val="18"/>
    </w:rPr>
  </w:style>
  <w:style w:type="paragraph" w:customStyle="1" w:styleId="wshml15">
    <w:name w:val="wsh_ml15"/>
    <w:basedOn w:val="Normal"/>
    <w:rsid w:val="00244671"/>
    <w:pPr>
      <w:spacing w:before="100" w:beforeAutospacing="1" w:after="100" w:afterAutospacing="1"/>
      <w:ind w:left="225"/>
    </w:pPr>
    <w:rPr>
      <w:sz w:val="18"/>
      <w:szCs w:val="18"/>
    </w:rPr>
  </w:style>
  <w:style w:type="paragraph" w:customStyle="1" w:styleId="wshml20">
    <w:name w:val="wsh_ml20"/>
    <w:basedOn w:val="Normal"/>
    <w:rsid w:val="00244671"/>
    <w:pPr>
      <w:spacing w:before="100" w:beforeAutospacing="1" w:after="100" w:afterAutospacing="1"/>
      <w:ind w:left="300"/>
    </w:pPr>
    <w:rPr>
      <w:sz w:val="18"/>
      <w:szCs w:val="18"/>
    </w:rPr>
  </w:style>
  <w:style w:type="paragraph" w:customStyle="1" w:styleId="wshright">
    <w:name w:val="wshright"/>
    <w:basedOn w:val="Normal"/>
    <w:rsid w:val="00244671"/>
    <w:pPr>
      <w:spacing w:before="100" w:beforeAutospacing="1" w:after="100" w:afterAutospacing="1"/>
      <w:jc w:val="right"/>
    </w:pPr>
    <w:rPr>
      <w:sz w:val="18"/>
      <w:szCs w:val="18"/>
    </w:rPr>
  </w:style>
  <w:style w:type="paragraph" w:customStyle="1" w:styleId="wshcenter">
    <w:name w:val="wshcenter"/>
    <w:basedOn w:val="Normal"/>
    <w:rsid w:val="00244671"/>
    <w:pPr>
      <w:spacing w:before="100" w:beforeAutospacing="1" w:after="100" w:afterAutospacing="1"/>
      <w:jc w:val="center"/>
    </w:pPr>
    <w:rPr>
      <w:sz w:val="18"/>
      <w:szCs w:val="18"/>
    </w:rPr>
  </w:style>
  <w:style w:type="paragraph" w:customStyle="1" w:styleId="wshquoteprice">
    <w:name w:val="wshquoteprice"/>
    <w:basedOn w:val="Normal"/>
    <w:rsid w:val="00244671"/>
    <w:pPr>
      <w:spacing w:before="100" w:beforeAutospacing="1" w:after="100" w:afterAutospacing="1"/>
    </w:pPr>
    <w:rPr>
      <w:b/>
      <w:bCs/>
      <w:sz w:val="42"/>
      <w:szCs w:val="42"/>
    </w:rPr>
  </w:style>
  <w:style w:type="paragraph" w:customStyle="1" w:styleId="wshprintdivider">
    <w:name w:val="wsh_printdivider"/>
    <w:basedOn w:val="Normal"/>
    <w:rsid w:val="00244671"/>
    <w:pPr>
      <w:spacing w:before="100" w:beforeAutospacing="1" w:after="100" w:afterAutospacing="1"/>
    </w:pPr>
    <w:rPr>
      <w:sz w:val="18"/>
      <w:szCs w:val="18"/>
    </w:rPr>
  </w:style>
  <w:style w:type="paragraph" w:customStyle="1" w:styleId="wshprintbody">
    <w:name w:val="wsh_printbody"/>
    <w:basedOn w:val="Normal"/>
    <w:rsid w:val="00244671"/>
    <w:pPr>
      <w:shd w:val="clear" w:color="auto" w:fill="EEEEEE"/>
      <w:spacing w:before="300" w:after="300"/>
      <w:jc w:val="center"/>
    </w:pPr>
    <w:rPr>
      <w:sz w:val="18"/>
      <w:szCs w:val="18"/>
    </w:rPr>
  </w:style>
  <w:style w:type="paragraph" w:customStyle="1" w:styleId="wshprintcontent">
    <w:name w:val="wsh_printcontent"/>
    <w:basedOn w:val="Normal"/>
    <w:rsid w:val="00244671"/>
    <w:rPr>
      <w:sz w:val="18"/>
      <w:szCs w:val="18"/>
    </w:rPr>
  </w:style>
  <w:style w:type="paragraph" w:customStyle="1" w:styleId="wshprintcontainer">
    <w:name w:val="wsh_printcontainer"/>
    <w:basedOn w:val="Normal"/>
    <w:rsid w:val="00244671"/>
    <w:pPr>
      <w:spacing w:before="100" w:beforeAutospacing="1" w:after="100" w:afterAutospacing="1" w:line="270" w:lineRule="atLeast"/>
    </w:pPr>
    <w:rPr>
      <w:sz w:val="18"/>
      <w:szCs w:val="18"/>
    </w:rPr>
  </w:style>
  <w:style w:type="paragraph" w:customStyle="1" w:styleId="wshprintlogo">
    <w:name w:val="wsh_printlogo"/>
    <w:basedOn w:val="Normal"/>
    <w:rsid w:val="00244671"/>
    <w:pPr>
      <w:spacing w:before="100" w:beforeAutospacing="1" w:after="100" w:afterAutospacing="1"/>
    </w:pPr>
    <w:rPr>
      <w:sz w:val="18"/>
      <w:szCs w:val="18"/>
    </w:rPr>
  </w:style>
  <w:style w:type="paragraph" w:customStyle="1" w:styleId="wshprinttools">
    <w:name w:val="wsh_printtools"/>
    <w:basedOn w:val="Normal"/>
    <w:rsid w:val="00244671"/>
    <w:pPr>
      <w:spacing w:before="100" w:beforeAutospacing="1" w:after="100" w:afterAutospacing="1"/>
      <w:jc w:val="right"/>
      <w:textAlignment w:val="baseline"/>
    </w:pPr>
    <w:rPr>
      <w:sz w:val="18"/>
      <w:szCs w:val="18"/>
    </w:rPr>
  </w:style>
  <w:style w:type="paragraph" w:customStyle="1" w:styleId="wshprinttoolsnext">
    <w:name w:val="wsh_printtoolsnext"/>
    <w:basedOn w:val="Normal"/>
    <w:rsid w:val="00244671"/>
    <w:pPr>
      <w:spacing w:before="120" w:after="100" w:afterAutospacing="1"/>
    </w:pPr>
    <w:rPr>
      <w:sz w:val="18"/>
      <w:szCs w:val="18"/>
    </w:rPr>
  </w:style>
  <w:style w:type="paragraph" w:customStyle="1" w:styleId="wshprinttoolsblog">
    <w:name w:val="wsh_printtoolsblog"/>
    <w:basedOn w:val="Normal"/>
    <w:rsid w:val="00244671"/>
    <w:pPr>
      <w:spacing w:before="100" w:beforeAutospacing="1" w:after="100" w:afterAutospacing="1"/>
    </w:pPr>
    <w:rPr>
      <w:sz w:val="18"/>
      <w:szCs w:val="18"/>
    </w:rPr>
  </w:style>
  <w:style w:type="paragraph" w:customStyle="1" w:styleId="wshprintfooter">
    <w:name w:val="wsh_printfooter"/>
    <w:basedOn w:val="Normal"/>
    <w:rsid w:val="00244671"/>
    <w:pPr>
      <w:spacing w:before="75" w:after="150"/>
      <w:ind w:left="150"/>
    </w:pPr>
    <w:rPr>
      <w:sz w:val="18"/>
      <w:szCs w:val="18"/>
    </w:rPr>
  </w:style>
  <w:style w:type="paragraph" w:customStyle="1" w:styleId="wshprinttable">
    <w:name w:val="wsh_printtable"/>
    <w:basedOn w:val="Normal"/>
    <w:rsid w:val="00244671"/>
    <w:pPr>
      <w:spacing w:before="120" w:after="75"/>
    </w:pPr>
    <w:rPr>
      <w:sz w:val="18"/>
      <w:szCs w:val="18"/>
    </w:rPr>
  </w:style>
  <w:style w:type="paragraph" w:customStyle="1" w:styleId="wshclear">
    <w:name w:val="wsh_clear"/>
    <w:basedOn w:val="Normal"/>
    <w:rsid w:val="00244671"/>
    <w:pPr>
      <w:spacing w:before="100" w:beforeAutospacing="1" w:after="100" w:afterAutospacing="1"/>
    </w:pPr>
    <w:rPr>
      <w:sz w:val="18"/>
      <w:szCs w:val="18"/>
    </w:rPr>
  </w:style>
  <w:style w:type="paragraph" w:customStyle="1" w:styleId="wshformlabel">
    <w:name w:val="wsh_form_label"/>
    <w:basedOn w:val="Normal"/>
    <w:rsid w:val="00244671"/>
    <w:pPr>
      <w:spacing w:before="100" w:beforeAutospacing="1" w:after="100" w:afterAutospacing="1"/>
      <w:ind w:right="225"/>
    </w:pPr>
    <w:rPr>
      <w:sz w:val="18"/>
      <w:szCs w:val="18"/>
    </w:rPr>
  </w:style>
  <w:style w:type="paragraph" w:customStyle="1" w:styleId="wshinput">
    <w:name w:val="wsh_input"/>
    <w:basedOn w:val="Normal"/>
    <w:rsid w:val="00244671"/>
    <w:pPr>
      <w:spacing w:before="100" w:beforeAutospacing="1" w:after="100" w:afterAutospacing="1"/>
    </w:pPr>
    <w:rPr>
      <w:sz w:val="18"/>
      <w:szCs w:val="18"/>
    </w:rPr>
  </w:style>
  <w:style w:type="paragraph" w:customStyle="1" w:styleId="wshfindef">
    <w:name w:val="wsh_fin_def"/>
    <w:basedOn w:val="Normal"/>
    <w:rsid w:val="00244671"/>
    <w:pPr>
      <w:spacing w:before="100" w:beforeAutospacing="1" w:after="100" w:afterAutospacing="1"/>
    </w:pPr>
    <w:rPr>
      <w:sz w:val="18"/>
      <w:szCs w:val="18"/>
    </w:rPr>
  </w:style>
  <w:style w:type="paragraph" w:customStyle="1" w:styleId="findefbot">
    <w:name w:val="fin_def_bot"/>
    <w:basedOn w:val="Normal"/>
    <w:rsid w:val="00244671"/>
    <w:pPr>
      <w:spacing w:before="100" w:beforeAutospacing="1" w:after="100" w:afterAutospacing="1"/>
    </w:pPr>
    <w:rPr>
      <w:sz w:val="18"/>
      <w:szCs w:val="18"/>
    </w:rPr>
  </w:style>
  <w:style w:type="paragraph" w:customStyle="1" w:styleId="earningsheading">
    <w:name w:val="earningsheading"/>
    <w:basedOn w:val="Normal"/>
    <w:rsid w:val="00244671"/>
    <w:pPr>
      <w:pBdr>
        <w:bottom w:val="single" w:sz="6" w:space="4" w:color="DDDDDD"/>
      </w:pBdr>
      <w:spacing w:before="100" w:beforeAutospacing="1" w:after="150"/>
    </w:pPr>
    <w:rPr>
      <w:b/>
      <w:bCs/>
      <w:sz w:val="21"/>
      <w:szCs w:val="21"/>
    </w:rPr>
  </w:style>
  <w:style w:type="paragraph" w:customStyle="1" w:styleId="borderlr">
    <w:name w:val="borderlr"/>
    <w:basedOn w:val="Normal"/>
    <w:rsid w:val="00244671"/>
    <w:pPr>
      <w:pBdr>
        <w:left w:val="single" w:sz="6" w:space="0" w:color="CCCCCC"/>
        <w:right w:val="single" w:sz="6" w:space="0" w:color="CCCCCC"/>
      </w:pBdr>
      <w:spacing w:before="100" w:beforeAutospacing="1" w:after="100" w:afterAutospacing="1"/>
    </w:pPr>
    <w:rPr>
      <w:sz w:val="18"/>
      <w:szCs w:val="18"/>
    </w:rPr>
  </w:style>
  <w:style w:type="paragraph" w:customStyle="1" w:styleId="top25">
    <w:name w:val="top25"/>
    <w:basedOn w:val="Normal"/>
    <w:rsid w:val="00244671"/>
    <w:pPr>
      <w:spacing w:before="405" w:after="100" w:afterAutospacing="1"/>
    </w:pPr>
    <w:rPr>
      <w:sz w:val="18"/>
      <w:szCs w:val="18"/>
    </w:rPr>
  </w:style>
  <w:style w:type="paragraph" w:customStyle="1" w:styleId="bordertop">
    <w:name w:val="bordertop"/>
    <w:basedOn w:val="Normal"/>
    <w:rsid w:val="00244671"/>
    <w:pPr>
      <w:pBdr>
        <w:top w:val="single" w:sz="6" w:space="0" w:color="CCCCCC"/>
      </w:pBdr>
      <w:spacing w:before="100" w:beforeAutospacing="1" w:after="100" w:afterAutospacing="1"/>
    </w:pPr>
    <w:rPr>
      <w:sz w:val="18"/>
      <w:szCs w:val="18"/>
    </w:rPr>
  </w:style>
  <w:style w:type="paragraph" w:customStyle="1" w:styleId="wshjson">
    <w:name w:val="wsh_json"/>
    <w:basedOn w:val="Normal"/>
    <w:rsid w:val="00244671"/>
    <w:pPr>
      <w:spacing w:before="100" w:beforeAutospacing="1" w:after="100" w:afterAutospacing="1"/>
    </w:pPr>
    <w:rPr>
      <w:vanish/>
      <w:sz w:val="18"/>
      <w:szCs w:val="18"/>
    </w:rPr>
  </w:style>
  <w:style w:type="paragraph" w:customStyle="1" w:styleId="wshjsoff">
    <w:name w:val="wsh_jsoff"/>
    <w:basedOn w:val="Normal"/>
    <w:rsid w:val="00244671"/>
    <w:pPr>
      <w:spacing w:before="100" w:beforeAutospacing="1" w:after="100" w:afterAutospacing="1"/>
    </w:pPr>
    <w:rPr>
      <w:sz w:val="18"/>
      <w:szCs w:val="18"/>
    </w:rPr>
  </w:style>
  <w:style w:type="paragraph" w:customStyle="1" w:styleId="noprint">
    <w:name w:val="noprint"/>
    <w:basedOn w:val="Normal"/>
    <w:rsid w:val="00244671"/>
    <w:pPr>
      <w:spacing w:before="100" w:beforeAutospacing="1" w:after="100" w:afterAutospacing="1"/>
    </w:pPr>
    <w:rPr>
      <w:vanish/>
      <w:sz w:val="18"/>
      <w:szCs w:val="18"/>
    </w:rPr>
  </w:style>
  <w:style w:type="paragraph" w:customStyle="1" w:styleId="briefcase">
    <w:name w:val="briefcase"/>
    <w:basedOn w:val="Normal"/>
    <w:rsid w:val="00244671"/>
    <w:pPr>
      <w:spacing w:before="100" w:beforeAutospacing="1" w:after="100" w:afterAutospacing="1"/>
    </w:pPr>
    <w:rPr>
      <w:vanish/>
      <w:sz w:val="18"/>
      <w:szCs w:val="18"/>
    </w:rPr>
  </w:style>
  <w:style w:type="paragraph" w:customStyle="1" w:styleId="nostyle">
    <w:name w:val="nostyle"/>
    <w:basedOn w:val="Normal"/>
    <w:rsid w:val="00244671"/>
    <w:pPr>
      <w:spacing w:before="100" w:beforeAutospacing="1" w:after="100" w:afterAutospacing="1"/>
    </w:pPr>
    <w:rPr>
      <w:sz w:val="18"/>
      <w:szCs w:val="18"/>
    </w:rPr>
  </w:style>
  <w:style w:type="paragraph" w:customStyle="1" w:styleId="bankingspacer">
    <w:name w:val="bankingspacer"/>
    <w:basedOn w:val="Normal"/>
    <w:rsid w:val="00244671"/>
    <w:pPr>
      <w:spacing w:before="100" w:beforeAutospacing="1" w:after="100" w:afterAutospacing="1"/>
    </w:pPr>
    <w:rPr>
      <w:sz w:val="18"/>
      <w:szCs w:val="18"/>
    </w:rPr>
  </w:style>
  <w:style w:type="paragraph" w:customStyle="1" w:styleId="wshprinttop">
    <w:name w:val="wsh_printtop"/>
    <w:basedOn w:val="Normal"/>
    <w:rsid w:val="00244671"/>
    <w:pPr>
      <w:spacing w:before="100" w:beforeAutospacing="1" w:after="100" w:afterAutospacing="1"/>
    </w:pPr>
    <w:rPr>
      <w:sz w:val="18"/>
      <w:szCs w:val="18"/>
    </w:rPr>
  </w:style>
  <w:style w:type="paragraph" w:customStyle="1" w:styleId="wshprintmiddle">
    <w:name w:val="wsh_printmiddle"/>
    <w:basedOn w:val="Normal"/>
    <w:rsid w:val="00244671"/>
    <w:pPr>
      <w:spacing w:before="100" w:beforeAutospacing="1" w:after="100" w:afterAutospacing="1"/>
    </w:pPr>
    <w:rPr>
      <w:sz w:val="18"/>
      <w:szCs w:val="18"/>
    </w:rPr>
  </w:style>
  <w:style w:type="paragraph" w:customStyle="1" w:styleId="wshprintbottom">
    <w:name w:val="wsh_printbottom"/>
    <w:basedOn w:val="Normal"/>
    <w:rsid w:val="00244671"/>
    <w:pPr>
      <w:spacing w:before="100" w:beforeAutospacing="1" w:after="100" w:afterAutospacing="1"/>
    </w:pPr>
    <w:rPr>
      <w:sz w:val="18"/>
      <w:szCs w:val="18"/>
    </w:rPr>
  </w:style>
  <w:style w:type="paragraph" w:customStyle="1" w:styleId="indexcol">
    <w:name w:val="indexcol"/>
    <w:basedOn w:val="Normal"/>
    <w:rsid w:val="00244671"/>
    <w:pPr>
      <w:spacing w:before="100" w:beforeAutospacing="1" w:after="100" w:afterAutospacing="1"/>
    </w:pPr>
    <w:rPr>
      <w:sz w:val="18"/>
      <w:szCs w:val="18"/>
    </w:rPr>
  </w:style>
  <w:style w:type="paragraph" w:customStyle="1" w:styleId="wshbiopic">
    <w:name w:val="wsh_biopic"/>
    <w:basedOn w:val="Normal"/>
    <w:rsid w:val="00244671"/>
    <w:pPr>
      <w:spacing w:before="100" w:beforeAutospacing="1" w:after="100" w:afterAutospacing="1"/>
    </w:pPr>
    <w:rPr>
      <w:sz w:val="18"/>
      <w:szCs w:val="18"/>
    </w:rPr>
  </w:style>
  <w:style w:type="paragraph" w:customStyle="1" w:styleId="wshsummary">
    <w:name w:val="wsh_summary"/>
    <w:basedOn w:val="Normal"/>
    <w:rsid w:val="00244671"/>
    <w:pPr>
      <w:spacing w:before="100" w:beforeAutospacing="1" w:after="100" w:afterAutospacing="1"/>
    </w:pPr>
    <w:rPr>
      <w:sz w:val="18"/>
      <w:szCs w:val="18"/>
    </w:rPr>
  </w:style>
  <w:style w:type="paragraph" w:customStyle="1" w:styleId="wshmore">
    <w:name w:val="wsh_more"/>
    <w:basedOn w:val="Normal"/>
    <w:rsid w:val="00244671"/>
    <w:pPr>
      <w:spacing w:before="100" w:beforeAutospacing="1" w:after="100" w:afterAutospacing="1"/>
    </w:pPr>
    <w:rPr>
      <w:sz w:val="18"/>
      <w:szCs w:val="18"/>
    </w:rPr>
  </w:style>
  <w:style w:type="paragraph" w:customStyle="1" w:styleId="wshfiletype">
    <w:name w:val="wsh_file_type"/>
    <w:basedOn w:val="Normal"/>
    <w:rsid w:val="00244671"/>
    <w:pPr>
      <w:spacing w:before="100" w:beforeAutospacing="1" w:after="100" w:afterAutospacing="1"/>
    </w:pPr>
    <w:rPr>
      <w:sz w:val="18"/>
      <w:szCs w:val="18"/>
    </w:rPr>
  </w:style>
  <w:style w:type="paragraph" w:customStyle="1" w:styleId="wshbriefcase">
    <w:name w:val="wsh_briefcase"/>
    <w:basedOn w:val="Normal"/>
    <w:rsid w:val="00244671"/>
    <w:pPr>
      <w:spacing w:before="100" w:beforeAutospacing="1" w:after="100" w:afterAutospacing="1"/>
    </w:pPr>
    <w:rPr>
      <w:sz w:val="18"/>
      <w:szCs w:val="18"/>
    </w:rPr>
  </w:style>
  <w:style w:type="paragraph" w:customStyle="1" w:styleId="wshadd">
    <w:name w:val="wsh_add"/>
    <w:basedOn w:val="Normal"/>
    <w:rsid w:val="00244671"/>
    <w:pPr>
      <w:spacing w:before="100" w:beforeAutospacing="1" w:after="100" w:afterAutospacing="1"/>
    </w:pPr>
    <w:rPr>
      <w:sz w:val="18"/>
      <w:szCs w:val="18"/>
    </w:rPr>
  </w:style>
  <w:style w:type="paragraph" w:customStyle="1" w:styleId="wshreminder">
    <w:name w:val="wsh_reminder"/>
    <w:basedOn w:val="Normal"/>
    <w:rsid w:val="00244671"/>
    <w:pPr>
      <w:spacing w:before="100" w:beforeAutospacing="1" w:after="100" w:afterAutospacing="1"/>
    </w:pPr>
    <w:rPr>
      <w:sz w:val="18"/>
      <w:szCs w:val="18"/>
    </w:rPr>
  </w:style>
  <w:style w:type="paragraph" w:customStyle="1" w:styleId="wshlisten">
    <w:name w:val="wsh_listen"/>
    <w:basedOn w:val="Normal"/>
    <w:rsid w:val="00244671"/>
    <w:pPr>
      <w:spacing w:before="100" w:beforeAutospacing="1" w:after="100" w:afterAutospacing="1"/>
    </w:pPr>
    <w:rPr>
      <w:sz w:val="18"/>
      <w:szCs w:val="18"/>
    </w:rPr>
  </w:style>
  <w:style w:type="paragraph" w:customStyle="1" w:styleId="wshfiles">
    <w:name w:val="wsh_files"/>
    <w:basedOn w:val="Normal"/>
    <w:rsid w:val="00244671"/>
    <w:pPr>
      <w:spacing w:before="100" w:beforeAutospacing="1" w:after="100" w:afterAutospacing="1"/>
    </w:pPr>
    <w:rPr>
      <w:sz w:val="18"/>
      <w:szCs w:val="18"/>
    </w:rPr>
  </w:style>
  <w:style w:type="paragraph" w:customStyle="1" w:styleId="wshcontact">
    <w:name w:val="wsh_contact"/>
    <w:basedOn w:val="Normal"/>
    <w:rsid w:val="00244671"/>
    <w:pPr>
      <w:spacing w:before="100" w:beforeAutospacing="1" w:after="100" w:afterAutospacing="1"/>
    </w:pPr>
    <w:rPr>
      <w:sz w:val="18"/>
      <w:szCs w:val="18"/>
    </w:rPr>
  </w:style>
  <w:style w:type="paragraph" w:customStyle="1" w:styleId="wshicon">
    <w:name w:val="wsh_icon"/>
    <w:basedOn w:val="Normal"/>
    <w:rsid w:val="00244671"/>
    <w:pPr>
      <w:spacing w:before="100" w:beforeAutospacing="1" w:after="100" w:afterAutospacing="1"/>
    </w:pPr>
    <w:rPr>
      <w:sz w:val="18"/>
      <w:szCs w:val="18"/>
    </w:rPr>
  </w:style>
  <w:style w:type="paragraph" w:customStyle="1" w:styleId="wshemaillabel">
    <w:name w:val="wsh_emaillabel"/>
    <w:basedOn w:val="Normal"/>
    <w:rsid w:val="00244671"/>
    <w:pPr>
      <w:spacing w:before="100" w:beforeAutospacing="1" w:after="100" w:afterAutospacing="1"/>
    </w:pPr>
    <w:rPr>
      <w:sz w:val="18"/>
      <w:szCs w:val="18"/>
    </w:rPr>
  </w:style>
  <w:style w:type="paragraph" w:customStyle="1" w:styleId="toolbarcontent">
    <w:name w:val="toolbarcontent"/>
    <w:basedOn w:val="Normal"/>
    <w:rsid w:val="00244671"/>
    <w:pPr>
      <w:spacing w:before="100" w:beforeAutospacing="1" w:after="100" w:afterAutospacing="1"/>
    </w:pPr>
    <w:rPr>
      <w:sz w:val="18"/>
      <w:szCs w:val="18"/>
    </w:rPr>
  </w:style>
  <w:style w:type="paragraph" w:customStyle="1" w:styleId="toolbarhead">
    <w:name w:val="toolbarhead"/>
    <w:basedOn w:val="Normal"/>
    <w:rsid w:val="00244671"/>
    <w:pPr>
      <w:spacing w:before="100" w:beforeAutospacing="1" w:after="100" w:afterAutospacing="1"/>
    </w:pPr>
    <w:rPr>
      <w:sz w:val="18"/>
      <w:szCs w:val="18"/>
    </w:rPr>
  </w:style>
  <w:style w:type="paragraph" w:customStyle="1" w:styleId="wshfs11">
    <w:name w:val="wsh_fs11"/>
    <w:basedOn w:val="Normal"/>
    <w:rsid w:val="00244671"/>
    <w:pPr>
      <w:spacing w:before="100" w:beforeAutospacing="1" w:after="100" w:afterAutospacing="1"/>
    </w:pPr>
    <w:rPr>
      <w:sz w:val="18"/>
      <w:szCs w:val="18"/>
    </w:rPr>
  </w:style>
  <w:style w:type="paragraph" w:customStyle="1" w:styleId="wshfs12">
    <w:name w:val="wsh_fs12"/>
    <w:basedOn w:val="Normal"/>
    <w:rsid w:val="00244671"/>
    <w:pPr>
      <w:spacing w:before="100" w:beforeAutospacing="1" w:after="100" w:afterAutospacing="1"/>
    </w:pPr>
    <w:rPr>
      <w:sz w:val="18"/>
      <w:szCs w:val="18"/>
    </w:rPr>
  </w:style>
  <w:style w:type="paragraph" w:customStyle="1" w:styleId="wshfs13">
    <w:name w:val="wsh_fs13"/>
    <w:basedOn w:val="Normal"/>
    <w:rsid w:val="00244671"/>
    <w:pPr>
      <w:spacing w:before="100" w:beforeAutospacing="1" w:after="100" w:afterAutospacing="1"/>
    </w:pPr>
    <w:rPr>
      <w:sz w:val="18"/>
      <w:szCs w:val="18"/>
    </w:rPr>
  </w:style>
  <w:style w:type="paragraph" w:customStyle="1" w:styleId="wshfs14">
    <w:name w:val="wsh_fs14"/>
    <w:basedOn w:val="Normal"/>
    <w:rsid w:val="00244671"/>
    <w:pPr>
      <w:spacing w:before="100" w:beforeAutospacing="1" w:after="100" w:afterAutospacing="1"/>
    </w:pPr>
    <w:rPr>
      <w:sz w:val="18"/>
      <w:szCs w:val="18"/>
    </w:rPr>
  </w:style>
  <w:style w:type="paragraph" w:customStyle="1" w:styleId="wshprintdate">
    <w:name w:val="wsh_printdate"/>
    <w:basedOn w:val="Normal"/>
    <w:rsid w:val="00244671"/>
    <w:pPr>
      <w:spacing w:before="100" w:beforeAutospacing="1" w:after="100" w:afterAutospacing="1"/>
    </w:pPr>
    <w:rPr>
      <w:sz w:val="18"/>
      <w:szCs w:val="18"/>
    </w:rPr>
  </w:style>
  <w:style w:type="paragraph" w:customStyle="1" w:styleId="wshprintnext">
    <w:name w:val="wsh_printnext"/>
    <w:basedOn w:val="Normal"/>
    <w:rsid w:val="00244671"/>
    <w:pPr>
      <w:spacing w:before="100" w:beforeAutospacing="1" w:after="100" w:afterAutospacing="1"/>
    </w:pPr>
    <w:rPr>
      <w:sz w:val="18"/>
      <w:szCs w:val="18"/>
    </w:rPr>
  </w:style>
  <w:style w:type="paragraph" w:customStyle="1" w:styleId="itablebottom">
    <w:name w:val="itablebottom"/>
    <w:basedOn w:val="Normal"/>
    <w:rsid w:val="00244671"/>
    <w:pPr>
      <w:spacing w:before="100" w:beforeAutospacing="1" w:after="100" w:afterAutospacing="1"/>
    </w:pPr>
    <w:rPr>
      <w:sz w:val="18"/>
      <w:szCs w:val="18"/>
    </w:rPr>
  </w:style>
  <w:style w:type="paragraph" w:customStyle="1" w:styleId="indexcol1">
    <w:name w:val="indexcol1"/>
    <w:basedOn w:val="Normal"/>
    <w:rsid w:val="00244671"/>
    <w:pPr>
      <w:spacing w:before="100" w:beforeAutospacing="1" w:after="100" w:afterAutospacing="1"/>
    </w:pPr>
    <w:rPr>
      <w:sz w:val="18"/>
      <w:szCs w:val="18"/>
    </w:rPr>
  </w:style>
  <w:style w:type="paragraph" w:customStyle="1" w:styleId="itablebottom1">
    <w:name w:val="itablebottom1"/>
    <w:basedOn w:val="Normal"/>
    <w:rsid w:val="00244671"/>
    <w:rPr>
      <w:sz w:val="18"/>
      <w:szCs w:val="18"/>
    </w:rPr>
  </w:style>
  <w:style w:type="paragraph" w:customStyle="1" w:styleId="nostyle1">
    <w:name w:val="nostyle1"/>
    <w:basedOn w:val="Normal"/>
    <w:rsid w:val="00244671"/>
    <w:pPr>
      <w:spacing w:before="100" w:beforeAutospacing="1" w:after="100" w:afterAutospacing="1"/>
      <w:textAlignment w:val="top"/>
    </w:pPr>
    <w:rPr>
      <w:sz w:val="18"/>
      <w:szCs w:val="18"/>
    </w:rPr>
  </w:style>
  <w:style w:type="paragraph" w:customStyle="1" w:styleId="bankingspacer1">
    <w:name w:val="bankingspacer1"/>
    <w:basedOn w:val="Normal"/>
    <w:rsid w:val="00244671"/>
    <w:pPr>
      <w:spacing w:before="100" w:beforeAutospacing="1" w:after="100" w:afterAutospacing="1"/>
    </w:pPr>
    <w:rPr>
      <w:sz w:val="18"/>
      <w:szCs w:val="18"/>
    </w:rPr>
  </w:style>
  <w:style w:type="paragraph" w:customStyle="1" w:styleId="wshexpcoltitle1">
    <w:name w:val="wsh_expcol_title1"/>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expcoltitleoff1">
    <w:name w:val="wsh_expcol_title_off1"/>
    <w:basedOn w:val="Normal"/>
    <w:rsid w:val="00244671"/>
    <w:pPr>
      <w:spacing w:before="100" w:beforeAutospacing="1" w:after="100" w:afterAutospacing="1"/>
    </w:pPr>
    <w:rPr>
      <w:sz w:val="18"/>
      <w:szCs w:val="18"/>
    </w:rPr>
  </w:style>
  <w:style w:type="paragraph" w:customStyle="1" w:styleId="wshexpcolcontent1">
    <w:name w:val="wsh_expcol_content1"/>
    <w:basedOn w:val="Normal"/>
    <w:rsid w:val="00244671"/>
    <w:pPr>
      <w:spacing w:before="100" w:beforeAutospacing="1" w:after="100" w:afterAutospacing="1"/>
    </w:pPr>
    <w:rPr>
      <w:sz w:val="18"/>
      <w:szCs w:val="18"/>
    </w:rPr>
  </w:style>
  <w:style w:type="paragraph" w:customStyle="1" w:styleId="wshexpcolcontentbottom1">
    <w:name w:val="wsh_expcol_content_bottom1"/>
    <w:basedOn w:val="Normal"/>
    <w:rsid w:val="00244671"/>
    <w:pPr>
      <w:pBdr>
        <w:bottom w:val="single" w:sz="6" w:space="11" w:color="EFEBEF"/>
      </w:pBdr>
      <w:spacing w:before="100" w:beforeAutospacing="1" w:after="100" w:afterAutospacing="1"/>
    </w:pPr>
    <w:rPr>
      <w:sz w:val="18"/>
      <w:szCs w:val="18"/>
    </w:rPr>
  </w:style>
  <w:style w:type="paragraph" w:customStyle="1" w:styleId="wshexpcolall1">
    <w:name w:val="wsh_expcol_all1"/>
    <w:basedOn w:val="Normal"/>
    <w:rsid w:val="00244671"/>
    <w:pPr>
      <w:spacing w:before="100" w:beforeAutospacing="1" w:after="100" w:afterAutospacing="1"/>
      <w:jc w:val="right"/>
    </w:pPr>
    <w:rPr>
      <w:sz w:val="18"/>
      <w:szCs w:val="18"/>
    </w:rPr>
  </w:style>
  <w:style w:type="paragraph" w:customStyle="1" w:styleId="wshexpcolimg1">
    <w:name w:val="wsh_expcol_img1"/>
    <w:basedOn w:val="Normal"/>
    <w:rsid w:val="00244671"/>
    <w:pPr>
      <w:spacing w:before="100" w:beforeAutospacing="1" w:after="100" w:afterAutospacing="1"/>
      <w:textAlignment w:val="center"/>
    </w:pPr>
    <w:rPr>
      <w:sz w:val="18"/>
      <w:szCs w:val="18"/>
    </w:rPr>
  </w:style>
  <w:style w:type="paragraph" w:customStyle="1" w:styleId="wshexpcolsec1">
    <w:name w:val="wsh_expcol_sec1"/>
    <w:basedOn w:val="Normal"/>
    <w:rsid w:val="00244671"/>
    <w:pPr>
      <w:spacing w:before="100" w:beforeAutospacing="1" w:after="100" w:afterAutospacing="1"/>
      <w:ind w:left="315"/>
    </w:pPr>
    <w:rPr>
      <w:sz w:val="18"/>
      <w:szCs w:val="18"/>
    </w:rPr>
  </w:style>
  <w:style w:type="paragraph" w:customStyle="1" w:styleId="wshexpcolsecnomargin1">
    <w:name w:val="wsh_expcol_sec_nomargin1"/>
    <w:basedOn w:val="Normal"/>
    <w:rsid w:val="00244671"/>
    <w:pPr>
      <w:spacing w:before="100" w:beforeAutospacing="1" w:after="100" w:afterAutospacing="1"/>
    </w:pPr>
    <w:rPr>
      <w:sz w:val="18"/>
      <w:szCs w:val="18"/>
    </w:rPr>
  </w:style>
  <w:style w:type="paragraph" w:customStyle="1" w:styleId="wshbiopic1">
    <w:name w:val="wsh_biopic1"/>
    <w:basedOn w:val="Normal"/>
    <w:rsid w:val="00244671"/>
    <w:pPr>
      <w:spacing w:before="100" w:beforeAutospacing="1" w:after="100" w:afterAutospacing="1"/>
    </w:pPr>
    <w:rPr>
      <w:sz w:val="18"/>
      <w:szCs w:val="18"/>
    </w:rPr>
  </w:style>
  <w:style w:type="paragraph" w:customStyle="1" w:styleId="wshsummary1">
    <w:name w:val="wsh_summary1"/>
    <w:basedOn w:val="Normal"/>
    <w:rsid w:val="00244671"/>
    <w:rPr>
      <w:sz w:val="18"/>
      <w:szCs w:val="18"/>
    </w:rPr>
  </w:style>
  <w:style w:type="paragraph" w:customStyle="1" w:styleId="wshmore1">
    <w:name w:val="wsh_more1"/>
    <w:basedOn w:val="Normal"/>
    <w:rsid w:val="00244671"/>
    <w:pPr>
      <w:spacing w:before="100" w:beforeAutospacing="1" w:after="100" w:afterAutospacing="1"/>
      <w:jc w:val="right"/>
    </w:pPr>
    <w:rPr>
      <w:sz w:val="18"/>
      <w:szCs w:val="18"/>
    </w:rPr>
  </w:style>
  <w:style w:type="paragraph" w:customStyle="1" w:styleId="filesize1">
    <w:name w:val="filesize1"/>
    <w:basedOn w:val="Normal"/>
    <w:rsid w:val="00244671"/>
    <w:pPr>
      <w:spacing w:before="100" w:beforeAutospacing="1" w:after="100" w:afterAutospacing="1"/>
      <w:jc w:val="right"/>
    </w:pPr>
    <w:rPr>
      <w:color w:val="666666"/>
      <w:sz w:val="17"/>
      <w:szCs w:val="17"/>
    </w:rPr>
  </w:style>
  <w:style w:type="paragraph" w:customStyle="1" w:styleId="wshfiletype1">
    <w:name w:val="wsh_file_type1"/>
    <w:basedOn w:val="Normal"/>
    <w:rsid w:val="00244671"/>
    <w:pPr>
      <w:spacing w:before="100" w:beforeAutospacing="1" w:after="100" w:afterAutospacing="1"/>
    </w:pPr>
    <w:rPr>
      <w:sz w:val="18"/>
      <w:szCs w:val="18"/>
    </w:rPr>
  </w:style>
  <w:style w:type="paragraph" w:customStyle="1" w:styleId="wshbriefcase1">
    <w:name w:val="wsh_briefcase1"/>
    <w:basedOn w:val="Normal"/>
    <w:rsid w:val="00244671"/>
    <w:pPr>
      <w:spacing w:before="100" w:beforeAutospacing="1" w:after="100" w:afterAutospacing="1"/>
      <w:jc w:val="right"/>
    </w:pPr>
    <w:rPr>
      <w:sz w:val="18"/>
      <w:szCs w:val="18"/>
    </w:rPr>
  </w:style>
  <w:style w:type="paragraph" w:customStyle="1" w:styleId="wshadd1">
    <w:name w:val="wsh_add1"/>
    <w:basedOn w:val="Normal"/>
    <w:rsid w:val="00244671"/>
    <w:rPr>
      <w:sz w:val="18"/>
      <w:szCs w:val="18"/>
    </w:rPr>
  </w:style>
  <w:style w:type="paragraph" w:customStyle="1" w:styleId="wshreminder1">
    <w:name w:val="wsh_reminder1"/>
    <w:basedOn w:val="Normal"/>
    <w:rsid w:val="00244671"/>
    <w:rPr>
      <w:sz w:val="17"/>
      <w:szCs w:val="17"/>
    </w:rPr>
  </w:style>
  <w:style w:type="paragraph" w:customStyle="1" w:styleId="wshlisten1">
    <w:name w:val="wsh_listen1"/>
    <w:basedOn w:val="Normal"/>
    <w:rsid w:val="00244671"/>
    <w:pPr>
      <w:spacing w:before="100" w:beforeAutospacing="1" w:after="100" w:afterAutospacing="1"/>
    </w:pPr>
    <w:rPr>
      <w:sz w:val="18"/>
      <w:szCs w:val="18"/>
    </w:rPr>
  </w:style>
  <w:style w:type="paragraph" w:customStyle="1" w:styleId="wshfiles1">
    <w:name w:val="wsh_files1"/>
    <w:basedOn w:val="Normal"/>
    <w:rsid w:val="00244671"/>
    <w:pPr>
      <w:spacing w:before="100" w:beforeAutospacing="1" w:after="100" w:afterAutospacing="1"/>
    </w:pPr>
    <w:rPr>
      <w:sz w:val="18"/>
      <w:szCs w:val="18"/>
    </w:rPr>
  </w:style>
  <w:style w:type="paragraph" w:customStyle="1" w:styleId="wshcontact1">
    <w:name w:val="wsh_contact1"/>
    <w:basedOn w:val="Normal"/>
    <w:rsid w:val="00244671"/>
    <w:pPr>
      <w:spacing w:before="100" w:beforeAutospacing="1" w:after="100" w:afterAutospacing="1"/>
    </w:pPr>
    <w:rPr>
      <w:sz w:val="18"/>
      <w:szCs w:val="18"/>
    </w:rPr>
  </w:style>
  <w:style w:type="paragraph" w:customStyle="1" w:styleId="wshexpcoltitle2">
    <w:name w:val="wsh_expcol_title2"/>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icon1">
    <w:name w:val="wsh_icon1"/>
    <w:basedOn w:val="Normal"/>
    <w:rsid w:val="00244671"/>
    <w:pPr>
      <w:spacing w:before="100" w:beforeAutospacing="1" w:after="100" w:afterAutospacing="1"/>
    </w:pPr>
    <w:rPr>
      <w:sz w:val="18"/>
      <w:szCs w:val="18"/>
    </w:rPr>
  </w:style>
  <w:style w:type="paragraph" w:customStyle="1" w:styleId="wshemaillabel1">
    <w:name w:val="wsh_emaillabel1"/>
    <w:basedOn w:val="Normal"/>
    <w:rsid w:val="00244671"/>
    <w:pPr>
      <w:spacing w:before="100" w:beforeAutospacing="1" w:after="100" w:afterAutospacing="1" w:line="300" w:lineRule="atLeast"/>
    </w:pPr>
    <w:rPr>
      <w:b/>
      <w:bCs/>
      <w:sz w:val="18"/>
      <w:szCs w:val="18"/>
    </w:rPr>
  </w:style>
  <w:style w:type="paragraph" w:customStyle="1" w:styleId="toolbarcontent1">
    <w:name w:val="toolbarcontent1"/>
    <w:basedOn w:val="Normal"/>
    <w:rsid w:val="00244671"/>
    <w:pPr>
      <w:spacing w:before="100" w:beforeAutospacing="1" w:after="100" w:afterAutospacing="1"/>
    </w:pPr>
    <w:rPr>
      <w:sz w:val="18"/>
      <w:szCs w:val="18"/>
    </w:rPr>
  </w:style>
  <w:style w:type="paragraph" w:customStyle="1" w:styleId="toolbarhead1">
    <w:name w:val="toolbarhead1"/>
    <w:basedOn w:val="Normal"/>
    <w:rsid w:val="00244671"/>
    <w:pPr>
      <w:pBdr>
        <w:bottom w:val="single" w:sz="6" w:space="0" w:color="CCCCCC"/>
      </w:pBdr>
    </w:pPr>
    <w:rPr>
      <w:rFonts w:ascii="Arial" w:hAnsi="Arial" w:cs="Arial"/>
      <w:b/>
      <w:bCs/>
      <w:color w:val="000000"/>
      <w:sz w:val="17"/>
      <w:szCs w:val="17"/>
    </w:rPr>
  </w:style>
  <w:style w:type="paragraph" w:customStyle="1" w:styleId="wshbold1">
    <w:name w:val="wsh_bold1"/>
    <w:basedOn w:val="Normal"/>
    <w:rsid w:val="00244671"/>
    <w:pPr>
      <w:spacing w:before="100" w:beforeAutospacing="1" w:after="100" w:afterAutospacing="1"/>
    </w:pPr>
    <w:rPr>
      <w:b/>
      <w:bCs/>
      <w:sz w:val="18"/>
      <w:szCs w:val="18"/>
    </w:rPr>
  </w:style>
  <w:style w:type="paragraph" w:customStyle="1" w:styleId="wshnowrap1">
    <w:name w:val="wsh_nowrap1"/>
    <w:basedOn w:val="Normal"/>
    <w:rsid w:val="00244671"/>
    <w:pPr>
      <w:spacing w:before="100" w:beforeAutospacing="1" w:after="100" w:afterAutospacing="1"/>
    </w:pPr>
    <w:rPr>
      <w:sz w:val="18"/>
      <w:szCs w:val="18"/>
    </w:rPr>
  </w:style>
  <w:style w:type="paragraph" w:customStyle="1" w:styleId="wshalignl1">
    <w:name w:val="wsh_alignl1"/>
    <w:basedOn w:val="Normal"/>
    <w:rsid w:val="00244671"/>
    <w:pPr>
      <w:spacing w:before="100" w:beforeAutospacing="1" w:after="100" w:afterAutospacing="1"/>
    </w:pPr>
    <w:rPr>
      <w:sz w:val="18"/>
      <w:szCs w:val="18"/>
    </w:rPr>
  </w:style>
  <w:style w:type="paragraph" w:customStyle="1" w:styleId="wshalignc1">
    <w:name w:val="wsh_alignc1"/>
    <w:basedOn w:val="Normal"/>
    <w:rsid w:val="00244671"/>
    <w:pPr>
      <w:spacing w:before="100" w:beforeAutospacing="1" w:after="100" w:afterAutospacing="1"/>
      <w:jc w:val="center"/>
    </w:pPr>
    <w:rPr>
      <w:sz w:val="18"/>
      <w:szCs w:val="18"/>
    </w:rPr>
  </w:style>
  <w:style w:type="paragraph" w:customStyle="1" w:styleId="wshalignr1">
    <w:name w:val="wsh_alignr1"/>
    <w:basedOn w:val="Normal"/>
    <w:rsid w:val="00244671"/>
    <w:pPr>
      <w:spacing w:before="100" w:beforeAutospacing="1" w:after="100" w:afterAutospacing="1"/>
      <w:jc w:val="right"/>
    </w:pPr>
    <w:rPr>
      <w:sz w:val="18"/>
      <w:szCs w:val="18"/>
    </w:rPr>
  </w:style>
  <w:style w:type="paragraph" w:customStyle="1" w:styleId="wshvalignt1">
    <w:name w:val="wsh_valignt1"/>
    <w:basedOn w:val="Normal"/>
    <w:rsid w:val="00244671"/>
    <w:pPr>
      <w:spacing w:before="100" w:beforeAutospacing="1" w:after="100" w:afterAutospacing="1"/>
      <w:textAlignment w:val="top"/>
    </w:pPr>
    <w:rPr>
      <w:sz w:val="18"/>
      <w:szCs w:val="18"/>
    </w:rPr>
  </w:style>
  <w:style w:type="paragraph" w:customStyle="1" w:styleId="wshvalignm1">
    <w:name w:val="wsh_valignm1"/>
    <w:basedOn w:val="Normal"/>
    <w:rsid w:val="00244671"/>
    <w:pPr>
      <w:spacing w:before="100" w:beforeAutospacing="1" w:after="100" w:afterAutospacing="1"/>
      <w:textAlignment w:val="center"/>
    </w:pPr>
    <w:rPr>
      <w:sz w:val="18"/>
      <w:szCs w:val="18"/>
    </w:rPr>
  </w:style>
  <w:style w:type="paragraph" w:customStyle="1" w:styleId="wshvalignb1">
    <w:name w:val="wsh_valignb1"/>
    <w:basedOn w:val="Normal"/>
    <w:rsid w:val="00244671"/>
    <w:pPr>
      <w:spacing w:before="100" w:beforeAutospacing="1" w:after="100" w:afterAutospacing="1"/>
      <w:textAlignment w:val="bottom"/>
    </w:pPr>
    <w:rPr>
      <w:sz w:val="18"/>
      <w:szCs w:val="18"/>
    </w:rPr>
  </w:style>
  <w:style w:type="paragraph" w:customStyle="1" w:styleId="wshvalignbl1">
    <w:name w:val="wsh_valignbl1"/>
    <w:basedOn w:val="Normal"/>
    <w:rsid w:val="00244671"/>
    <w:pPr>
      <w:spacing w:before="100" w:beforeAutospacing="1" w:after="100" w:afterAutospacing="1"/>
      <w:textAlignment w:val="baseline"/>
    </w:pPr>
    <w:rPr>
      <w:sz w:val="18"/>
      <w:szCs w:val="18"/>
    </w:rPr>
  </w:style>
  <w:style w:type="paragraph" w:customStyle="1" w:styleId="wshnotxtdec1">
    <w:name w:val="wsh_notxtdec1"/>
    <w:basedOn w:val="Normal"/>
    <w:rsid w:val="00244671"/>
    <w:pPr>
      <w:spacing w:before="100" w:beforeAutospacing="1" w:after="100" w:afterAutospacing="1"/>
    </w:pPr>
    <w:rPr>
      <w:sz w:val="18"/>
      <w:szCs w:val="18"/>
    </w:rPr>
  </w:style>
  <w:style w:type="paragraph" w:customStyle="1" w:styleId="wshtxtul1">
    <w:name w:val="wsh_txtul1"/>
    <w:basedOn w:val="Normal"/>
    <w:rsid w:val="00244671"/>
    <w:pPr>
      <w:spacing w:before="100" w:beforeAutospacing="1" w:after="100" w:afterAutospacing="1"/>
    </w:pPr>
    <w:rPr>
      <w:sz w:val="18"/>
      <w:szCs w:val="18"/>
      <w:u w:val="single"/>
    </w:rPr>
  </w:style>
  <w:style w:type="paragraph" w:customStyle="1" w:styleId="wshnodisplay1">
    <w:name w:val="wsh_nodisplay1"/>
    <w:basedOn w:val="Normal"/>
    <w:rsid w:val="00244671"/>
    <w:pPr>
      <w:spacing w:before="100" w:beforeAutospacing="1" w:after="100" w:afterAutospacing="1"/>
    </w:pPr>
    <w:rPr>
      <w:vanish/>
      <w:sz w:val="18"/>
      <w:szCs w:val="18"/>
    </w:rPr>
  </w:style>
  <w:style w:type="paragraph" w:customStyle="1" w:styleId="wshinline1">
    <w:name w:val="wsh_inline1"/>
    <w:basedOn w:val="Normal"/>
    <w:rsid w:val="00244671"/>
    <w:pPr>
      <w:spacing w:before="100" w:beforeAutospacing="1" w:after="100" w:afterAutospacing="1"/>
    </w:pPr>
    <w:rPr>
      <w:vanish/>
      <w:sz w:val="18"/>
      <w:szCs w:val="18"/>
    </w:rPr>
  </w:style>
  <w:style w:type="paragraph" w:customStyle="1" w:styleId="wshfs111">
    <w:name w:val="wsh_fs111"/>
    <w:basedOn w:val="Normal"/>
    <w:rsid w:val="00244671"/>
    <w:pPr>
      <w:spacing w:before="100" w:beforeAutospacing="1" w:after="100" w:afterAutospacing="1"/>
    </w:pPr>
    <w:rPr>
      <w:sz w:val="17"/>
      <w:szCs w:val="17"/>
    </w:rPr>
  </w:style>
  <w:style w:type="paragraph" w:customStyle="1" w:styleId="wshfs121">
    <w:name w:val="wsh_fs121"/>
    <w:basedOn w:val="Normal"/>
    <w:rsid w:val="00244671"/>
    <w:pPr>
      <w:spacing w:before="100" w:beforeAutospacing="1" w:after="100" w:afterAutospacing="1"/>
    </w:pPr>
    <w:rPr>
      <w:sz w:val="18"/>
      <w:szCs w:val="18"/>
    </w:rPr>
  </w:style>
  <w:style w:type="paragraph" w:customStyle="1" w:styleId="wshfs131">
    <w:name w:val="wsh_fs131"/>
    <w:basedOn w:val="Normal"/>
    <w:rsid w:val="00244671"/>
    <w:pPr>
      <w:spacing w:before="100" w:beforeAutospacing="1" w:after="100" w:afterAutospacing="1"/>
    </w:pPr>
    <w:rPr>
      <w:sz w:val="20"/>
      <w:szCs w:val="20"/>
    </w:rPr>
  </w:style>
  <w:style w:type="paragraph" w:customStyle="1" w:styleId="wshfs141">
    <w:name w:val="wsh_fs141"/>
    <w:basedOn w:val="Normal"/>
    <w:rsid w:val="00244671"/>
    <w:pPr>
      <w:spacing w:before="100" w:beforeAutospacing="1" w:after="100" w:afterAutospacing="1"/>
    </w:pPr>
    <w:rPr>
      <w:sz w:val="21"/>
      <w:szCs w:val="21"/>
    </w:rPr>
  </w:style>
  <w:style w:type="paragraph" w:customStyle="1" w:styleId="wshp01">
    <w:name w:val="wsh_p01"/>
    <w:basedOn w:val="Normal"/>
    <w:rsid w:val="00244671"/>
    <w:pPr>
      <w:spacing w:before="100" w:beforeAutospacing="1" w:after="100" w:afterAutospacing="1"/>
    </w:pPr>
    <w:rPr>
      <w:sz w:val="18"/>
      <w:szCs w:val="18"/>
    </w:rPr>
  </w:style>
  <w:style w:type="paragraph" w:customStyle="1" w:styleId="wshp51">
    <w:name w:val="wsh_p51"/>
    <w:basedOn w:val="Normal"/>
    <w:rsid w:val="00244671"/>
    <w:pPr>
      <w:spacing w:before="100" w:beforeAutospacing="1" w:after="100" w:afterAutospacing="1"/>
    </w:pPr>
    <w:rPr>
      <w:sz w:val="18"/>
      <w:szCs w:val="18"/>
    </w:rPr>
  </w:style>
  <w:style w:type="paragraph" w:customStyle="1" w:styleId="wshp101">
    <w:name w:val="wsh_p101"/>
    <w:basedOn w:val="Normal"/>
    <w:rsid w:val="00244671"/>
    <w:pPr>
      <w:spacing w:before="100" w:beforeAutospacing="1" w:after="100" w:afterAutospacing="1"/>
    </w:pPr>
    <w:rPr>
      <w:sz w:val="18"/>
      <w:szCs w:val="18"/>
    </w:rPr>
  </w:style>
  <w:style w:type="paragraph" w:customStyle="1" w:styleId="wshp151">
    <w:name w:val="wsh_p151"/>
    <w:basedOn w:val="Normal"/>
    <w:rsid w:val="00244671"/>
    <w:pPr>
      <w:spacing w:before="100" w:beforeAutospacing="1" w:after="100" w:afterAutospacing="1"/>
    </w:pPr>
    <w:rPr>
      <w:sz w:val="18"/>
      <w:szCs w:val="18"/>
    </w:rPr>
  </w:style>
  <w:style w:type="paragraph" w:customStyle="1" w:styleId="wshp201">
    <w:name w:val="wsh_p201"/>
    <w:basedOn w:val="Normal"/>
    <w:rsid w:val="00244671"/>
    <w:pPr>
      <w:spacing w:before="100" w:beforeAutospacing="1" w:after="100" w:afterAutospacing="1"/>
    </w:pPr>
    <w:rPr>
      <w:sz w:val="18"/>
      <w:szCs w:val="18"/>
    </w:rPr>
  </w:style>
  <w:style w:type="paragraph" w:customStyle="1" w:styleId="wshpt01">
    <w:name w:val="wsh_pt01"/>
    <w:basedOn w:val="Normal"/>
    <w:rsid w:val="00244671"/>
    <w:pPr>
      <w:spacing w:before="100" w:beforeAutospacing="1" w:after="100" w:afterAutospacing="1"/>
    </w:pPr>
    <w:rPr>
      <w:sz w:val="18"/>
      <w:szCs w:val="18"/>
    </w:rPr>
  </w:style>
  <w:style w:type="paragraph" w:customStyle="1" w:styleId="wshpt51">
    <w:name w:val="wsh_pt51"/>
    <w:basedOn w:val="Normal"/>
    <w:rsid w:val="00244671"/>
    <w:pPr>
      <w:spacing w:before="100" w:beforeAutospacing="1" w:after="100" w:afterAutospacing="1"/>
    </w:pPr>
    <w:rPr>
      <w:sz w:val="18"/>
      <w:szCs w:val="18"/>
    </w:rPr>
  </w:style>
  <w:style w:type="paragraph" w:customStyle="1" w:styleId="wshpt101">
    <w:name w:val="wsh_pt101"/>
    <w:basedOn w:val="Normal"/>
    <w:rsid w:val="00244671"/>
    <w:pPr>
      <w:spacing w:before="100" w:beforeAutospacing="1" w:after="100" w:afterAutospacing="1"/>
    </w:pPr>
    <w:rPr>
      <w:sz w:val="18"/>
      <w:szCs w:val="18"/>
    </w:rPr>
  </w:style>
  <w:style w:type="paragraph" w:customStyle="1" w:styleId="wshpt151">
    <w:name w:val="wsh_pt151"/>
    <w:basedOn w:val="Normal"/>
    <w:rsid w:val="00244671"/>
    <w:pPr>
      <w:spacing w:before="100" w:beforeAutospacing="1" w:after="100" w:afterAutospacing="1"/>
    </w:pPr>
    <w:rPr>
      <w:sz w:val="18"/>
      <w:szCs w:val="18"/>
    </w:rPr>
  </w:style>
  <w:style w:type="paragraph" w:customStyle="1" w:styleId="wshpt201">
    <w:name w:val="wsh_pt201"/>
    <w:basedOn w:val="Normal"/>
    <w:rsid w:val="00244671"/>
    <w:pPr>
      <w:spacing w:before="100" w:beforeAutospacing="1" w:after="100" w:afterAutospacing="1"/>
    </w:pPr>
    <w:rPr>
      <w:sz w:val="18"/>
      <w:szCs w:val="18"/>
    </w:rPr>
  </w:style>
  <w:style w:type="paragraph" w:customStyle="1" w:styleId="wshpr01">
    <w:name w:val="wsh_pr01"/>
    <w:basedOn w:val="Normal"/>
    <w:rsid w:val="00244671"/>
    <w:pPr>
      <w:spacing w:before="100" w:beforeAutospacing="1" w:after="100" w:afterAutospacing="1"/>
    </w:pPr>
    <w:rPr>
      <w:sz w:val="18"/>
      <w:szCs w:val="18"/>
    </w:rPr>
  </w:style>
  <w:style w:type="paragraph" w:customStyle="1" w:styleId="wshpr51">
    <w:name w:val="wsh_pr51"/>
    <w:basedOn w:val="Normal"/>
    <w:rsid w:val="00244671"/>
    <w:pPr>
      <w:spacing w:before="100" w:beforeAutospacing="1" w:after="100" w:afterAutospacing="1"/>
    </w:pPr>
    <w:rPr>
      <w:sz w:val="18"/>
      <w:szCs w:val="18"/>
    </w:rPr>
  </w:style>
  <w:style w:type="paragraph" w:customStyle="1" w:styleId="wshpr101">
    <w:name w:val="wsh_pr101"/>
    <w:basedOn w:val="Normal"/>
    <w:rsid w:val="00244671"/>
    <w:pPr>
      <w:spacing w:before="100" w:beforeAutospacing="1" w:after="100" w:afterAutospacing="1"/>
    </w:pPr>
    <w:rPr>
      <w:sz w:val="18"/>
      <w:szCs w:val="18"/>
    </w:rPr>
  </w:style>
  <w:style w:type="paragraph" w:customStyle="1" w:styleId="wshpr151">
    <w:name w:val="wsh_pr151"/>
    <w:basedOn w:val="Normal"/>
    <w:rsid w:val="00244671"/>
    <w:pPr>
      <w:spacing w:before="100" w:beforeAutospacing="1" w:after="100" w:afterAutospacing="1"/>
    </w:pPr>
    <w:rPr>
      <w:sz w:val="18"/>
      <w:szCs w:val="18"/>
    </w:rPr>
  </w:style>
  <w:style w:type="paragraph" w:customStyle="1" w:styleId="wshpr201">
    <w:name w:val="wsh_pr201"/>
    <w:basedOn w:val="Normal"/>
    <w:rsid w:val="00244671"/>
    <w:pPr>
      <w:spacing w:before="100" w:beforeAutospacing="1" w:after="100" w:afterAutospacing="1"/>
    </w:pPr>
    <w:rPr>
      <w:sz w:val="18"/>
      <w:szCs w:val="18"/>
    </w:rPr>
  </w:style>
  <w:style w:type="paragraph" w:customStyle="1" w:styleId="wshpb01">
    <w:name w:val="wsh_pb01"/>
    <w:basedOn w:val="Normal"/>
    <w:rsid w:val="00244671"/>
    <w:pPr>
      <w:spacing w:before="100" w:beforeAutospacing="1" w:after="100" w:afterAutospacing="1"/>
    </w:pPr>
    <w:rPr>
      <w:sz w:val="18"/>
      <w:szCs w:val="18"/>
    </w:rPr>
  </w:style>
  <w:style w:type="paragraph" w:customStyle="1" w:styleId="wshpb51">
    <w:name w:val="wsh_pb51"/>
    <w:basedOn w:val="Normal"/>
    <w:rsid w:val="00244671"/>
    <w:pPr>
      <w:spacing w:before="100" w:beforeAutospacing="1" w:after="100" w:afterAutospacing="1"/>
    </w:pPr>
    <w:rPr>
      <w:sz w:val="18"/>
      <w:szCs w:val="18"/>
    </w:rPr>
  </w:style>
  <w:style w:type="paragraph" w:customStyle="1" w:styleId="wshpb101">
    <w:name w:val="wsh_pb101"/>
    <w:basedOn w:val="Normal"/>
    <w:rsid w:val="00244671"/>
    <w:pPr>
      <w:spacing w:before="100" w:beforeAutospacing="1" w:after="100" w:afterAutospacing="1"/>
    </w:pPr>
    <w:rPr>
      <w:sz w:val="18"/>
      <w:szCs w:val="18"/>
    </w:rPr>
  </w:style>
  <w:style w:type="paragraph" w:customStyle="1" w:styleId="wshpb151">
    <w:name w:val="wsh_pb151"/>
    <w:basedOn w:val="Normal"/>
    <w:rsid w:val="00244671"/>
    <w:pPr>
      <w:spacing w:before="100" w:beforeAutospacing="1" w:after="100" w:afterAutospacing="1"/>
    </w:pPr>
    <w:rPr>
      <w:sz w:val="18"/>
      <w:szCs w:val="18"/>
    </w:rPr>
  </w:style>
  <w:style w:type="paragraph" w:customStyle="1" w:styleId="wshpb201">
    <w:name w:val="wsh_pb201"/>
    <w:basedOn w:val="Normal"/>
    <w:rsid w:val="00244671"/>
    <w:pPr>
      <w:spacing w:before="100" w:beforeAutospacing="1" w:after="100" w:afterAutospacing="1"/>
    </w:pPr>
    <w:rPr>
      <w:sz w:val="18"/>
      <w:szCs w:val="18"/>
    </w:rPr>
  </w:style>
  <w:style w:type="paragraph" w:customStyle="1" w:styleId="wshpl01">
    <w:name w:val="wsh_pl01"/>
    <w:basedOn w:val="Normal"/>
    <w:rsid w:val="00244671"/>
    <w:pPr>
      <w:spacing w:before="100" w:beforeAutospacing="1" w:after="100" w:afterAutospacing="1"/>
    </w:pPr>
    <w:rPr>
      <w:sz w:val="18"/>
      <w:szCs w:val="18"/>
    </w:rPr>
  </w:style>
  <w:style w:type="paragraph" w:customStyle="1" w:styleId="wshpl51">
    <w:name w:val="wsh_pl51"/>
    <w:basedOn w:val="Normal"/>
    <w:rsid w:val="00244671"/>
    <w:pPr>
      <w:spacing w:before="100" w:beforeAutospacing="1" w:after="100" w:afterAutospacing="1"/>
    </w:pPr>
    <w:rPr>
      <w:sz w:val="18"/>
      <w:szCs w:val="18"/>
    </w:rPr>
  </w:style>
  <w:style w:type="paragraph" w:customStyle="1" w:styleId="wshpl101">
    <w:name w:val="wsh_pl101"/>
    <w:basedOn w:val="Normal"/>
    <w:rsid w:val="00244671"/>
    <w:pPr>
      <w:spacing w:before="100" w:beforeAutospacing="1" w:after="100" w:afterAutospacing="1"/>
    </w:pPr>
    <w:rPr>
      <w:sz w:val="18"/>
      <w:szCs w:val="18"/>
    </w:rPr>
  </w:style>
  <w:style w:type="paragraph" w:customStyle="1" w:styleId="wshpl151">
    <w:name w:val="wsh_pl151"/>
    <w:basedOn w:val="Normal"/>
    <w:rsid w:val="00244671"/>
    <w:pPr>
      <w:spacing w:before="100" w:beforeAutospacing="1" w:after="100" w:afterAutospacing="1"/>
    </w:pPr>
    <w:rPr>
      <w:sz w:val="18"/>
      <w:szCs w:val="18"/>
    </w:rPr>
  </w:style>
  <w:style w:type="paragraph" w:customStyle="1" w:styleId="wshpl201">
    <w:name w:val="wsh_pl201"/>
    <w:basedOn w:val="Normal"/>
    <w:rsid w:val="00244671"/>
    <w:pPr>
      <w:spacing w:before="100" w:beforeAutospacing="1" w:after="100" w:afterAutospacing="1"/>
    </w:pPr>
    <w:rPr>
      <w:sz w:val="18"/>
      <w:szCs w:val="18"/>
    </w:rPr>
  </w:style>
  <w:style w:type="paragraph" w:customStyle="1" w:styleId="wshm01">
    <w:name w:val="wsh_m01"/>
    <w:basedOn w:val="Normal"/>
    <w:rsid w:val="00244671"/>
    <w:rPr>
      <w:sz w:val="18"/>
      <w:szCs w:val="18"/>
    </w:rPr>
  </w:style>
  <w:style w:type="paragraph" w:customStyle="1" w:styleId="wshm51">
    <w:name w:val="wsh_m51"/>
    <w:basedOn w:val="Normal"/>
    <w:rsid w:val="00244671"/>
    <w:pPr>
      <w:spacing w:before="75" w:after="75"/>
      <w:ind w:left="75" w:right="75"/>
    </w:pPr>
    <w:rPr>
      <w:sz w:val="18"/>
      <w:szCs w:val="18"/>
    </w:rPr>
  </w:style>
  <w:style w:type="paragraph" w:customStyle="1" w:styleId="wshm101">
    <w:name w:val="wsh_m101"/>
    <w:basedOn w:val="Normal"/>
    <w:rsid w:val="00244671"/>
    <w:pPr>
      <w:spacing w:before="150" w:after="150"/>
      <w:ind w:left="150" w:right="150"/>
    </w:pPr>
    <w:rPr>
      <w:sz w:val="18"/>
      <w:szCs w:val="18"/>
    </w:rPr>
  </w:style>
  <w:style w:type="paragraph" w:customStyle="1" w:styleId="wshm151">
    <w:name w:val="wsh_m151"/>
    <w:basedOn w:val="Normal"/>
    <w:rsid w:val="00244671"/>
    <w:pPr>
      <w:spacing w:before="225" w:after="225"/>
      <w:ind w:left="225" w:right="225"/>
    </w:pPr>
    <w:rPr>
      <w:sz w:val="18"/>
      <w:szCs w:val="18"/>
    </w:rPr>
  </w:style>
  <w:style w:type="paragraph" w:customStyle="1" w:styleId="wshm201">
    <w:name w:val="wsh_m201"/>
    <w:basedOn w:val="Normal"/>
    <w:rsid w:val="00244671"/>
    <w:pPr>
      <w:spacing w:before="300" w:after="300"/>
      <w:ind w:left="300" w:right="300"/>
    </w:pPr>
    <w:rPr>
      <w:sz w:val="18"/>
      <w:szCs w:val="18"/>
    </w:rPr>
  </w:style>
  <w:style w:type="paragraph" w:customStyle="1" w:styleId="wshmt01">
    <w:name w:val="wsh_mt01"/>
    <w:basedOn w:val="Normal"/>
    <w:rsid w:val="00244671"/>
    <w:pPr>
      <w:spacing w:after="100" w:afterAutospacing="1"/>
    </w:pPr>
    <w:rPr>
      <w:sz w:val="18"/>
      <w:szCs w:val="18"/>
    </w:rPr>
  </w:style>
  <w:style w:type="paragraph" w:customStyle="1" w:styleId="wshmt51">
    <w:name w:val="wsh_mt51"/>
    <w:basedOn w:val="Normal"/>
    <w:rsid w:val="00244671"/>
    <w:pPr>
      <w:spacing w:before="75" w:after="100" w:afterAutospacing="1"/>
    </w:pPr>
    <w:rPr>
      <w:sz w:val="18"/>
      <w:szCs w:val="18"/>
    </w:rPr>
  </w:style>
  <w:style w:type="paragraph" w:customStyle="1" w:styleId="wshmt101">
    <w:name w:val="wsh_mt101"/>
    <w:basedOn w:val="Normal"/>
    <w:rsid w:val="00244671"/>
    <w:pPr>
      <w:spacing w:before="150" w:after="100" w:afterAutospacing="1"/>
    </w:pPr>
    <w:rPr>
      <w:sz w:val="18"/>
      <w:szCs w:val="18"/>
    </w:rPr>
  </w:style>
  <w:style w:type="paragraph" w:customStyle="1" w:styleId="wshmt151">
    <w:name w:val="wsh_mt151"/>
    <w:basedOn w:val="Normal"/>
    <w:rsid w:val="00244671"/>
    <w:pPr>
      <w:spacing w:before="225" w:after="100" w:afterAutospacing="1"/>
    </w:pPr>
    <w:rPr>
      <w:sz w:val="18"/>
      <w:szCs w:val="18"/>
    </w:rPr>
  </w:style>
  <w:style w:type="paragraph" w:customStyle="1" w:styleId="wshmt201">
    <w:name w:val="wsh_mt201"/>
    <w:basedOn w:val="Normal"/>
    <w:rsid w:val="00244671"/>
    <w:pPr>
      <w:spacing w:before="300" w:after="100" w:afterAutospacing="1"/>
    </w:pPr>
    <w:rPr>
      <w:sz w:val="18"/>
      <w:szCs w:val="18"/>
    </w:rPr>
  </w:style>
  <w:style w:type="paragraph" w:customStyle="1" w:styleId="wshmr01">
    <w:name w:val="wsh_mr01"/>
    <w:basedOn w:val="Normal"/>
    <w:rsid w:val="00244671"/>
    <w:pPr>
      <w:spacing w:before="100" w:beforeAutospacing="1" w:after="100" w:afterAutospacing="1"/>
    </w:pPr>
    <w:rPr>
      <w:sz w:val="18"/>
      <w:szCs w:val="18"/>
    </w:rPr>
  </w:style>
  <w:style w:type="paragraph" w:customStyle="1" w:styleId="wshmr51">
    <w:name w:val="wsh_mr51"/>
    <w:basedOn w:val="Normal"/>
    <w:rsid w:val="00244671"/>
    <w:pPr>
      <w:spacing w:before="100" w:beforeAutospacing="1" w:after="100" w:afterAutospacing="1"/>
      <w:ind w:right="75"/>
    </w:pPr>
    <w:rPr>
      <w:sz w:val="18"/>
      <w:szCs w:val="18"/>
    </w:rPr>
  </w:style>
  <w:style w:type="paragraph" w:customStyle="1" w:styleId="wshmr101">
    <w:name w:val="wsh_mr101"/>
    <w:basedOn w:val="Normal"/>
    <w:rsid w:val="00244671"/>
    <w:pPr>
      <w:spacing w:before="100" w:beforeAutospacing="1" w:after="100" w:afterAutospacing="1"/>
      <w:ind w:right="150"/>
    </w:pPr>
    <w:rPr>
      <w:sz w:val="18"/>
      <w:szCs w:val="18"/>
    </w:rPr>
  </w:style>
  <w:style w:type="paragraph" w:customStyle="1" w:styleId="wshmr151">
    <w:name w:val="wsh_mr151"/>
    <w:basedOn w:val="Normal"/>
    <w:rsid w:val="00244671"/>
    <w:pPr>
      <w:spacing w:before="100" w:beforeAutospacing="1" w:after="100" w:afterAutospacing="1"/>
      <w:ind w:right="225"/>
    </w:pPr>
    <w:rPr>
      <w:sz w:val="18"/>
      <w:szCs w:val="18"/>
    </w:rPr>
  </w:style>
  <w:style w:type="paragraph" w:customStyle="1" w:styleId="wshmr201">
    <w:name w:val="wsh_mr201"/>
    <w:basedOn w:val="Normal"/>
    <w:rsid w:val="00244671"/>
    <w:pPr>
      <w:spacing w:before="100" w:beforeAutospacing="1" w:after="100" w:afterAutospacing="1"/>
      <w:ind w:right="300"/>
    </w:pPr>
    <w:rPr>
      <w:sz w:val="18"/>
      <w:szCs w:val="18"/>
    </w:rPr>
  </w:style>
  <w:style w:type="paragraph" w:customStyle="1" w:styleId="wshmb01">
    <w:name w:val="wsh_mb01"/>
    <w:basedOn w:val="Normal"/>
    <w:rsid w:val="00244671"/>
    <w:pPr>
      <w:spacing w:before="100" w:beforeAutospacing="1"/>
    </w:pPr>
    <w:rPr>
      <w:sz w:val="18"/>
      <w:szCs w:val="18"/>
    </w:rPr>
  </w:style>
  <w:style w:type="paragraph" w:customStyle="1" w:styleId="wshmb51">
    <w:name w:val="wsh_mb51"/>
    <w:basedOn w:val="Normal"/>
    <w:rsid w:val="00244671"/>
    <w:pPr>
      <w:spacing w:before="100" w:beforeAutospacing="1" w:after="75"/>
    </w:pPr>
    <w:rPr>
      <w:sz w:val="18"/>
      <w:szCs w:val="18"/>
    </w:rPr>
  </w:style>
  <w:style w:type="paragraph" w:customStyle="1" w:styleId="wshmb101">
    <w:name w:val="wsh_mb101"/>
    <w:basedOn w:val="Normal"/>
    <w:rsid w:val="00244671"/>
    <w:pPr>
      <w:spacing w:before="100" w:beforeAutospacing="1" w:after="150"/>
    </w:pPr>
    <w:rPr>
      <w:sz w:val="18"/>
      <w:szCs w:val="18"/>
    </w:rPr>
  </w:style>
  <w:style w:type="paragraph" w:customStyle="1" w:styleId="wshmb151">
    <w:name w:val="wsh_mb151"/>
    <w:basedOn w:val="Normal"/>
    <w:rsid w:val="00244671"/>
    <w:pPr>
      <w:spacing w:before="100" w:beforeAutospacing="1" w:after="225"/>
    </w:pPr>
    <w:rPr>
      <w:sz w:val="18"/>
      <w:szCs w:val="18"/>
    </w:rPr>
  </w:style>
  <w:style w:type="paragraph" w:customStyle="1" w:styleId="wshmb201">
    <w:name w:val="wsh_mb201"/>
    <w:basedOn w:val="Normal"/>
    <w:rsid w:val="00244671"/>
    <w:pPr>
      <w:spacing w:before="100" w:beforeAutospacing="1" w:after="300"/>
    </w:pPr>
    <w:rPr>
      <w:sz w:val="18"/>
      <w:szCs w:val="18"/>
    </w:rPr>
  </w:style>
  <w:style w:type="paragraph" w:customStyle="1" w:styleId="wshml01">
    <w:name w:val="wsh_ml01"/>
    <w:basedOn w:val="Normal"/>
    <w:rsid w:val="00244671"/>
    <w:pPr>
      <w:spacing w:before="100" w:beforeAutospacing="1" w:after="100" w:afterAutospacing="1"/>
    </w:pPr>
    <w:rPr>
      <w:sz w:val="18"/>
      <w:szCs w:val="18"/>
    </w:rPr>
  </w:style>
  <w:style w:type="paragraph" w:customStyle="1" w:styleId="wshml51">
    <w:name w:val="wsh_ml51"/>
    <w:basedOn w:val="Normal"/>
    <w:rsid w:val="00244671"/>
    <w:pPr>
      <w:spacing w:before="100" w:beforeAutospacing="1" w:after="100" w:afterAutospacing="1"/>
      <w:ind w:left="75"/>
    </w:pPr>
    <w:rPr>
      <w:sz w:val="18"/>
      <w:szCs w:val="18"/>
    </w:rPr>
  </w:style>
  <w:style w:type="paragraph" w:customStyle="1" w:styleId="wshml101">
    <w:name w:val="wsh_ml101"/>
    <w:basedOn w:val="Normal"/>
    <w:rsid w:val="00244671"/>
    <w:pPr>
      <w:spacing w:before="100" w:beforeAutospacing="1" w:after="100" w:afterAutospacing="1"/>
      <w:ind w:left="150"/>
    </w:pPr>
    <w:rPr>
      <w:sz w:val="18"/>
      <w:szCs w:val="18"/>
    </w:rPr>
  </w:style>
  <w:style w:type="paragraph" w:customStyle="1" w:styleId="wshml151">
    <w:name w:val="wsh_ml151"/>
    <w:basedOn w:val="Normal"/>
    <w:rsid w:val="00244671"/>
    <w:pPr>
      <w:spacing w:before="100" w:beforeAutospacing="1" w:after="100" w:afterAutospacing="1"/>
      <w:ind w:left="225"/>
    </w:pPr>
    <w:rPr>
      <w:sz w:val="18"/>
      <w:szCs w:val="18"/>
    </w:rPr>
  </w:style>
  <w:style w:type="paragraph" w:customStyle="1" w:styleId="wshml201">
    <w:name w:val="wsh_ml201"/>
    <w:basedOn w:val="Normal"/>
    <w:rsid w:val="00244671"/>
    <w:pPr>
      <w:spacing w:before="100" w:beforeAutospacing="1" w:after="100" w:afterAutospacing="1"/>
      <w:ind w:left="300"/>
    </w:pPr>
    <w:rPr>
      <w:sz w:val="18"/>
      <w:szCs w:val="18"/>
    </w:rPr>
  </w:style>
  <w:style w:type="paragraph" w:customStyle="1" w:styleId="wshprinttop1">
    <w:name w:val="wsh_printtop1"/>
    <w:basedOn w:val="Normal"/>
    <w:rsid w:val="00244671"/>
    <w:rPr>
      <w:sz w:val="18"/>
      <w:szCs w:val="18"/>
    </w:rPr>
  </w:style>
  <w:style w:type="paragraph" w:customStyle="1" w:styleId="wshprintmiddle1">
    <w:name w:val="wsh_printmiddle1"/>
    <w:basedOn w:val="Normal"/>
    <w:rsid w:val="00244671"/>
    <w:rPr>
      <w:sz w:val="18"/>
      <w:szCs w:val="18"/>
    </w:rPr>
  </w:style>
  <w:style w:type="paragraph" w:customStyle="1" w:styleId="wshprintcontainer1">
    <w:name w:val="wsh_printcontainer1"/>
    <w:basedOn w:val="Normal"/>
    <w:rsid w:val="00244671"/>
    <w:pPr>
      <w:shd w:val="clear" w:color="auto" w:fill="FFFFFF"/>
      <w:spacing w:line="270" w:lineRule="atLeast"/>
      <w:ind w:left="150" w:right="300"/>
    </w:pPr>
    <w:rPr>
      <w:sz w:val="18"/>
      <w:szCs w:val="18"/>
    </w:rPr>
  </w:style>
  <w:style w:type="paragraph" w:customStyle="1" w:styleId="wshprintbottom1">
    <w:name w:val="wsh_printbottom1"/>
    <w:basedOn w:val="Normal"/>
    <w:rsid w:val="00244671"/>
    <w:rPr>
      <w:sz w:val="18"/>
      <w:szCs w:val="18"/>
    </w:rPr>
  </w:style>
  <w:style w:type="paragraph" w:customStyle="1" w:styleId="wshprintdate1">
    <w:name w:val="wsh_printdate1"/>
    <w:basedOn w:val="Normal"/>
    <w:rsid w:val="00244671"/>
    <w:pPr>
      <w:spacing w:before="30" w:after="30"/>
      <w:textAlignment w:val="bottom"/>
    </w:pPr>
    <w:rPr>
      <w:sz w:val="20"/>
      <w:szCs w:val="20"/>
    </w:rPr>
  </w:style>
  <w:style w:type="paragraph" w:customStyle="1" w:styleId="wshprintnext1">
    <w:name w:val="wsh_printnext1"/>
    <w:basedOn w:val="Normal"/>
    <w:rsid w:val="00244671"/>
    <w:pPr>
      <w:spacing w:before="30" w:after="30"/>
      <w:textAlignment w:val="bottom"/>
    </w:pPr>
    <w:rPr>
      <w:sz w:val="18"/>
      <w:szCs w:val="18"/>
    </w:rPr>
  </w:style>
  <w:style w:type="paragraph" w:customStyle="1" w:styleId="MediumGrid21">
    <w:name w:val="Medium Grid 21"/>
    <w:uiPriority w:val="1"/>
    <w:qFormat/>
    <w:rsid w:val="00244671"/>
    <w:rPr>
      <w:rFonts w:ascii="Calibri" w:eastAsia="Calibri" w:hAnsi="Calibri"/>
      <w:sz w:val="22"/>
      <w:szCs w:val="22"/>
    </w:rPr>
  </w:style>
  <w:style w:type="paragraph" w:customStyle="1" w:styleId="bwalignc">
    <w:name w:val="bwalignc"/>
    <w:basedOn w:val="Normal"/>
    <w:rsid w:val="00244671"/>
    <w:pPr>
      <w:spacing w:before="100" w:beforeAutospacing="1" w:after="100" w:afterAutospacing="1"/>
    </w:pPr>
  </w:style>
  <w:style w:type="character" w:customStyle="1" w:styleId="rss2newsttl">
    <w:name w:val="rss2newsttl"/>
    <w:basedOn w:val="DefaultParagraphFont"/>
    <w:rsid w:val="00244671"/>
  </w:style>
  <w:style w:type="paragraph" w:customStyle="1" w:styleId="bwcellpmargin1">
    <w:name w:val="bwcellpmargin1"/>
    <w:basedOn w:val="Normal"/>
    <w:rsid w:val="00244671"/>
    <w:pPr>
      <w:spacing w:line="300" w:lineRule="atLeast"/>
    </w:pPr>
    <w:rPr>
      <w:rFonts w:ascii="Arial" w:hAnsi="Arial" w:cs="Arial"/>
      <w:color w:val="6C6C6C"/>
      <w:sz w:val="23"/>
      <w:szCs w:val="23"/>
    </w:rPr>
  </w:style>
  <w:style w:type="paragraph" w:customStyle="1" w:styleId="prnewsp">
    <w:name w:val="prnews_p"/>
    <w:basedOn w:val="Normal"/>
    <w:rsid w:val="00244671"/>
    <w:pPr>
      <w:spacing w:before="100" w:beforeAutospacing="1" w:after="100" w:afterAutospacing="1"/>
    </w:pPr>
    <w:rPr>
      <w:sz w:val="18"/>
      <w:szCs w:val="18"/>
    </w:rPr>
  </w:style>
  <w:style w:type="character" w:customStyle="1" w:styleId="prnewsspan">
    <w:name w:val="prnews_span"/>
    <w:basedOn w:val="DefaultParagraphFont"/>
    <w:rsid w:val="00244671"/>
  </w:style>
  <w:style w:type="paragraph" w:customStyle="1" w:styleId="Default">
    <w:name w:val="Default"/>
    <w:rsid w:val="00244671"/>
    <w:pPr>
      <w:autoSpaceDE w:val="0"/>
      <w:autoSpaceDN w:val="0"/>
      <w:adjustRightInd w:val="0"/>
    </w:pPr>
    <w:rPr>
      <w:rFonts w:ascii="Arial" w:hAnsi="Arial" w:cs="Arial"/>
      <w:color w:val="000000"/>
      <w:sz w:val="24"/>
      <w:szCs w:val="24"/>
    </w:rPr>
  </w:style>
  <w:style w:type="paragraph" w:customStyle="1" w:styleId="NoSpacing2">
    <w:name w:val="No Spacing2"/>
    <w:uiPriority w:val="1"/>
    <w:qFormat/>
    <w:rsid w:val="00244671"/>
    <w:rPr>
      <w:rFonts w:ascii="Calibri" w:eastAsia="Calibri" w:hAnsi="Calibri"/>
      <w:sz w:val="22"/>
      <w:szCs w:val="22"/>
    </w:rPr>
  </w:style>
  <w:style w:type="paragraph" w:styleId="Subtitle">
    <w:name w:val="Subtitle"/>
    <w:basedOn w:val="Normal"/>
    <w:next w:val="Normal"/>
    <w:link w:val="SubtitleChar"/>
    <w:qFormat/>
    <w:rsid w:val="00244671"/>
    <w:pPr>
      <w:spacing w:after="60"/>
      <w:jc w:val="center"/>
      <w:outlineLvl w:val="1"/>
    </w:pPr>
    <w:rPr>
      <w:rFonts w:ascii="Cambria" w:hAnsi="Cambria"/>
      <w:lang w:val="x-none" w:eastAsia="x-none"/>
    </w:rPr>
  </w:style>
  <w:style w:type="character" w:customStyle="1" w:styleId="SubtitleChar">
    <w:name w:val="Subtitle Char"/>
    <w:basedOn w:val="DefaultParagraphFont"/>
    <w:link w:val="Subtitle"/>
    <w:rsid w:val="00244671"/>
    <w:rPr>
      <w:rFonts w:ascii="Cambria" w:hAnsi="Cambria"/>
      <w:sz w:val="24"/>
      <w:szCs w:val="24"/>
      <w:lang w:val="x-none" w:eastAsia="x-none"/>
    </w:rPr>
  </w:style>
  <w:style w:type="table" w:styleId="TableGrid0">
    <w:name w:val="Table Grid"/>
    <w:basedOn w:val="TableNormal"/>
    <w:rsid w:val="00244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rsid w:val="0024467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wuline1">
    <w:name w:val="bwuline1"/>
    <w:rsid w:val="00244671"/>
    <w:rPr>
      <w:u w:val="single"/>
    </w:rPr>
  </w:style>
  <w:style w:type="character" w:customStyle="1" w:styleId="A0">
    <w:name w:val="A0"/>
    <w:rsid w:val="00244671"/>
    <w:rPr>
      <w:rFonts w:cs="Arial"/>
      <w:color w:val="000000"/>
      <w:sz w:val="18"/>
      <w:szCs w:val="18"/>
    </w:rPr>
  </w:style>
  <w:style w:type="paragraph" w:customStyle="1" w:styleId="Pa0">
    <w:name w:val="Pa0"/>
    <w:basedOn w:val="Default"/>
    <w:next w:val="Default"/>
    <w:rsid w:val="00244671"/>
    <w:pPr>
      <w:spacing w:line="241" w:lineRule="atLeast"/>
    </w:pPr>
    <w:rPr>
      <w:rFonts w:cs="Times New Roman"/>
      <w:color w:val="auto"/>
    </w:rPr>
  </w:style>
  <w:style w:type="character" w:customStyle="1" w:styleId="xbe">
    <w:name w:val="_xbe"/>
    <w:basedOn w:val="DefaultParagraphFont"/>
    <w:rsid w:val="00244671"/>
  </w:style>
  <w:style w:type="paragraph" w:customStyle="1" w:styleId="msonospacing0">
    <w:name w:val="msonospacing"/>
    <w:basedOn w:val="Normal"/>
    <w:rsid w:val="00244671"/>
    <w:rPr>
      <w:sz w:val="22"/>
      <w:szCs w:val="22"/>
    </w:rPr>
  </w:style>
  <w:style w:type="paragraph" w:customStyle="1" w:styleId="paragraph">
    <w:name w:val="paragraph"/>
    <w:basedOn w:val="Normal"/>
    <w:rsid w:val="00A84789"/>
    <w:pPr>
      <w:spacing w:before="100" w:beforeAutospacing="1" w:after="100" w:afterAutospacing="1"/>
    </w:pPr>
  </w:style>
  <w:style w:type="character" w:customStyle="1" w:styleId="normaltextrun">
    <w:name w:val="normaltextrun"/>
    <w:basedOn w:val="DefaultParagraphFont"/>
    <w:rsid w:val="00A84789"/>
  </w:style>
  <w:style w:type="character" w:customStyle="1" w:styleId="eop">
    <w:name w:val="eop"/>
    <w:basedOn w:val="DefaultParagraphFont"/>
    <w:rsid w:val="00A84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963">
      <w:bodyDiv w:val="1"/>
      <w:marLeft w:val="0"/>
      <w:marRight w:val="0"/>
      <w:marTop w:val="0"/>
      <w:marBottom w:val="0"/>
      <w:divBdr>
        <w:top w:val="none" w:sz="0" w:space="0" w:color="auto"/>
        <w:left w:val="none" w:sz="0" w:space="0" w:color="auto"/>
        <w:bottom w:val="none" w:sz="0" w:space="0" w:color="auto"/>
        <w:right w:val="none" w:sz="0" w:space="0" w:color="auto"/>
      </w:divBdr>
    </w:div>
    <w:div w:id="6371088">
      <w:bodyDiv w:val="1"/>
      <w:marLeft w:val="0"/>
      <w:marRight w:val="0"/>
      <w:marTop w:val="0"/>
      <w:marBottom w:val="0"/>
      <w:divBdr>
        <w:top w:val="none" w:sz="0" w:space="0" w:color="auto"/>
        <w:left w:val="none" w:sz="0" w:space="0" w:color="auto"/>
        <w:bottom w:val="none" w:sz="0" w:space="0" w:color="auto"/>
        <w:right w:val="none" w:sz="0" w:space="0" w:color="auto"/>
      </w:divBdr>
    </w:div>
    <w:div w:id="6444827">
      <w:bodyDiv w:val="1"/>
      <w:marLeft w:val="0"/>
      <w:marRight w:val="0"/>
      <w:marTop w:val="0"/>
      <w:marBottom w:val="0"/>
      <w:divBdr>
        <w:top w:val="none" w:sz="0" w:space="0" w:color="auto"/>
        <w:left w:val="none" w:sz="0" w:space="0" w:color="auto"/>
        <w:bottom w:val="none" w:sz="0" w:space="0" w:color="auto"/>
        <w:right w:val="none" w:sz="0" w:space="0" w:color="auto"/>
      </w:divBdr>
    </w:div>
    <w:div w:id="8063972">
      <w:bodyDiv w:val="1"/>
      <w:marLeft w:val="0"/>
      <w:marRight w:val="0"/>
      <w:marTop w:val="0"/>
      <w:marBottom w:val="0"/>
      <w:divBdr>
        <w:top w:val="none" w:sz="0" w:space="0" w:color="auto"/>
        <w:left w:val="none" w:sz="0" w:space="0" w:color="auto"/>
        <w:bottom w:val="none" w:sz="0" w:space="0" w:color="auto"/>
        <w:right w:val="none" w:sz="0" w:space="0" w:color="auto"/>
      </w:divBdr>
    </w:div>
    <w:div w:id="8681683">
      <w:bodyDiv w:val="1"/>
      <w:marLeft w:val="0"/>
      <w:marRight w:val="0"/>
      <w:marTop w:val="0"/>
      <w:marBottom w:val="0"/>
      <w:divBdr>
        <w:top w:val="none" w:sz="0" w:space="0" w:color="auto"/>
        <w:left w:val="none" w:sz="0" w:space="0" w:color="auto"/>
        <w:bottom w:val="none" w:sz="0" w:space="0" w:color="auto"/>
        <w:right w:val="none" w:sz="0" w:space="0" w:color="auto"/>
      </w:divBdr>
    </w:div>
    <w:div w:id="20010108">
      <w:bodyDiv w:val="1"/>
      <w:marLeft w:val="0"/>
      <w:marRight w:val="0"/>
      <w:marTop w:val="0"/>
      <w:marBottom w:val="0"/>
      <w:divBdr>
        <w:top w:val="none" w:sz="0" w:space="0" w:color="auto"/>
        <w:left w:val="none" w:sz="0" w:space="0" w:color="auto"/>
        <w:bottom w:val="none" w:sz="0" w:space="0" w:color="auto"/>
        <w:right w:val="none" w:sz="0" w:space="0" w:color="auto"/>
      </w:divBdr>
    </w:div>
    <w:div w:id="22757287">
      <w:bodyDiv w:val="1"/>
      <w:marLeft w:val="0"/>
      <w:marRight w:val="0"/>
      <w:marTop w:val="0"/>
      <w:marBottom w:val="0"/>
      <w:divBdr>
        <w:top w:val="none" w:sz="0" w:space="0" w:color="auto"/>
        <w:left w:val="none" w:sz="0" w:space="0" w:color="auto"/>
        <w:bottom w:val="none" w:sz="0" w:space="0" w:color="auto"/>
        <w:right w:val="none" w:sz="0" w:space="0" w:color="auto"/>
      </w:divBdr>
    </w:div>
    <w:div w:id="23753492">
      <w:bodyDiv w:val="1"/>
      <w:marLeft w:val="0"/>
      <w:marRight w:val="0"/>
      <w:marTop w:val="0"/>
      <w:marBottom w:val="0"/>
      <w:divBdr>
        <w:top w:val="none" w:sz="0" w:space="0" w:color="auto"/>
        <w:left w:val="none" w:sz="0" w:space="0" w:color="auto"/>
        <w:bottom w:val="none" w:sz="0" w:space="0" w:color="auto"/>
        <w:right w:val="none" w:sz="0" w:space="0" w:color="auto"/>
      </w:divBdr>
    </w:div>
    <w:div w:id="24596745">
      <w:bodyDiv w:val="1"/>
      <w:marLeft w:val="0"/>
      <w:marRight w:val="0"/>
      <w:marTop w:val="0"/>
      <w:marBottom w:val="0"/>
      <w:divBdr>
        <w:top w:val="none" w:sz="0" w:space="0" w:color="auto"/>
        <w:left w:val="none" w:sz="0" w:space="0" w:color="auto"/>
        <w:bottom w:val="none" w:sz="0" w:space="0" w:color="auto"/>
        <w:right w:val="none" w:sz="0" w:space="0" w:color="auto"/>
      </w:divBdr>
    </w:div>
    <w:div w:id="25060926">
      <w:bodyDiv w:val="1"/>
      <w:marLeft w:val="0"/>
      <w:marRight w:val="0"/>
      <w:marTop w:val="0"/>
      <w:marBottom w:val="0"/>
      <w:divBdr>
        <w:top w:val="none" w:sz="0" w:space="0" w:color="auto"/>
        <w:left w:val="none" w:sz="0" w:space="0" w:color="auto"/>
        <w:bottom w:val="none" w:sz="0" w:space="0" w:color="auto"/>
        <w:right w:val="none" w:sz="0" w:space="0" w:color="auto"/>
      </w:divBdr>
    </w:div>
    <w:div w:id="25062228">
      <w:bodyDiv w:val="1"/>
      <w:marLeft w:val="0"/>
      <w:marRight w:val="0"/>
      <w:marTop w:val="0"/>
      <w:marBottom w:val="0"/>
      <w:divBdr>
        <w:top w:val="none" w:sz="0" w:space="0" w:color="auto"/>
        <w:left w:val="none" w:sz="0" w:space="0" w:color="auto"/>
        <w:bottom w:val="none" w:sz="0" w:space="0" w:color="auto"/>
        <w:right w:val="none" w:sz="0" w:space="0" w:color="auto"/>
      </w:divBdr>
    </w:div>
    <w:div w:id="26369125">
      <w:bodyDiv w:val="1"/>
      <w:marLeft w:val="0"/>
      <w:marRight w:val="0"/>
      <w:marTop w:val="0"/>
      <w:marBottom w:val="0"/>
      <w:divBdr>
        <w:top w:val="none" w:sz="0" w:space="0" w:color="auto"/>
        <w:left w:val="none" w:sz="0" w:space="0" w:color="auto"/>
        <w:bottom w:val="none" w:sz="0" w:space="0" w:color="auto"/>
        <w:right w:val="none" w:sz="0" w:space="0" w:color="auto"/>
      </w:divBdr>
    </w:div>
    <w:div w:id="29503608">
      <w:bodyDiv w:val="1"/>
      <w:marLeft w:val="0"/>
      <w:marRight w:val="0"/>
      <w:marTop w:val="0"/>
      <w:marBottom w:val="0"/>
      <w:divBdr>
        <w:top w:val="none" w:sz="0" w:space="0" w:color="auto"/>
        <w:left w:val="none" w:sz="0" w:space="0" w:color="auto"/>
        <w:bottom w:val="none" w:sz="0" w:space="0" w:color="auto"/>
        <w:right w:val="none" w:sz="0" w:space="0" w:color="auto"/>
      </w:divBdr>
    </w:div>
    <w:div w:id="30805226">
      <w:bodyDiv w:val="1"/>
      <w:marLeft w:val="0"/>
      <w:marRight w:val="0"/>
      <w:marTop w:val="0"/>
      <w:marBottom w:val="0"/>
      <w:divBdr>
        <w:top w:val="none" w:sz="0" w:space="0" w:color="auto"/>
        <w:left w:val="none" w:sz="0" w:space="0" w:color="auto"/>
        <w:bottom w:val="none" w:sz="0" w:space="0" w:color="auto"/>
        <w:right w:val="none" w:sz="0" w:space="0" w:color="auto"/>
      </w:divBdr>
      <w:divsChild>
        <w:div w:id="812672801">
          <w:marLeft w:val="0"/>
          <w:marRight w:val="0"/>
          <w:marTop w:val="0"/>
          <w:marBottom w:val="0"/>
          <w:divBdr>
            <w:top w:val="none" w:sz="0" w:space="0" w:color="auto"/>
            <w:left w:val="none" w:sz="0" w:space="0" w:color="auto"/>
            <w:bottom w:val="none" w:sz="0" w:space="0" w:color="auto"/>
            <w:right w:val="none" w:sz="0" w:space="0" w:color="auto"/>
          </w:divBdr>
        </w:div>
      </w:divsChild>
    </w:div>
    <w:div w:id="33317141">
      <w:bodyDiv w:val="1"/>
      <w:marLeft w:val="0"/>
      <w:marRight w:val="0"/>
      <w:marTop w:val="0"/>
      <w:marBottom w:val="0"/>
      <w:divBdr>
        <w:top w:val="none" w:sz="0" w:space="0" w:color="auto"/>
        <w:left w:val="none" w:sz="0" w:space="0" w:color="auto"/>
        <w:bottom w:val="none" w:sz="0" w:space="0" w:color="auto"/>
        <w:right w:val="none" w:sz="0" w:space="0" w:color="auto"/>
      </w:divBdr>
    </w:div>
    <w:div w:id="34081171">
      <w:bodyDiv w:val="1"/>
      <w:marLeft w:val="0"/>
      <w:marRight w:val="0"/>
      <w:marTop w:val="0"/>
      <w:marBottom w:val="0"/>
      <w:divBdr>
        <w:top w:val="none" w:sz="0" w:space="0" w:color="auto"/>
        <w:left w:val="none" w:sz="0" w:space="0" w:color="auto"/>
        <w:bottom w:val="none" w:sz="0" w:space="0" w:color="auto"/>
        <w:right w:val="none" w:sz="0" w:space="0" w:color="auto"/>
      </w:divBdr>
    </w:div>
    <w:div w:id="35132091">
      <w:bodyDiv w:val="1"/>
      <w:marLeft w:val="0"/>
      <w:marRight w:val="0"/>
      <w:marTop w:val="0"/>
      <w:marBottom w:val="0"/>
      <w:divBdr>
        <w:top w:val="none" w:sz="0" w:space="0" w:color="auto"/>
        <w:left w:val="none" w:sz="0" w:space="0" w:color="auto"/>
        <w:bottom w:val="none" w:sz="0" w:space="0" w:color="auto"/>
        <w:right w:val="none" w:sz="0" w:space="0" w:color="auto"/>
      </w:divBdr>
    </w:div>
    <w:div w:id="36859661">
      <w:bodyDiv w:val="1"/>
      <w:marLeft w:val="0"/>
      <w:marRight w:val="0"/>
      <w:marTop w:val="0"/>
      <w:marBottom w:val="0"/>
      <w:divBdr>
        <w:top w:val="none" w:sz="0" w:space="0" w:color="auto"/>
        <w:left w:val="none" w:sz="0" w:space="0" w:color="auto"/>
        <w:bottom w:val="none" w:sz="0" w:space="0" w:color="auto"/>
        <w:right w:val="none" w:sz="0" w:space="0" w:color="auto"/>
      </w:divBdr>
    </w:div>
    <w:div w:id="38821750">
      <w:bodyDiv w:val="1"/>
      <w:marLeft w:val="0"/>
      <w:marRight w:val="0"/>
      <w:marTop w:val="0"/>
      <w:marBottom w:val="0"/>
      <w:divBdr>
        <w:top w:val="none" w:sz="0" w:space="0" w:color="auto"/>
        <w:left w:val="none" w:sz="0" w:space="0" w:color="auto"/>
        <w:bottom w:val="none" w:sz="0" w:space="0" w:color="auto"/>
        <w:right w:val="none" w:sz="0" w:space="0" w:color="auto"/>
      </w:divBdr>
    </w:div>
    <w:div w:id="38938204">
      <w:bodyDiv w:val="1"/>
      <w:marLeft w:val="0"/>
      <w:marRight w:val="0"/>
      <w:marTop w:val="0"/>
      <w:marBottom w:val="0"/>
      <w:divBdr>
        <w:top w:val="none" w:sz="0" w:space="0" w:color="auto"/>
        <w:left w:val="none" w:sz="0" w:space="0" w:color="auto"/>
        <w:bottom w:val="none" w:sz="0" w:space="0" w:color="auto"/>
        <w:right w:val="none" w:sz="0" w:space="0" w:color="auto"/>
      </w:divBdr>
    </w:div>
    <w:div w:id="42339062">
      <w:bodyDiv w:val="1"/>
      <w:marLeft w:val="0"/>
      <w:marRight w:val="0"/>
      <w:marTop w:val="0"/>
      <w:marBottom w:val="0"/>
      <w:divBdr>
        <w:top w:val="none" w:sz="0" w:space="0" w:color="auto"/>
        <w:left w:val="none" w:sz="0" w:space="0" w:color="auto"/>
        <w:bottom w:val="none" w:sz="0" w:space="0" w:color="auto"/>
        <w:right w:val="none" w:sz="0" w:space="0" w:color="auto"/>
      </w:divBdr>
      <w:divsChild>
        <w:div w:id="1530794419">
          <w:marLeft w:val="0"/>
          <w:marRight w:val="0"/>
          <w:marTop w:val="0"/>
          <w:marBottom w:val="0"/>
          <w:divBdr>
            <w:top w:val="none" w:sz="0" w:space="0" w:color="auto"/>
            <w:left w:val="none" w:sz="0" w:space="0" w:color="auto"/>
            <w:bottom w:val="none" w:sz="0" w:space="0" w:color="auto"/>
            <w:right w:val="none" w:sz="0" w:space="0" w:color="auto"/>
          </w:divBdr>
        </w:div>
      </w:divsChild>
    </w:div>
    <w:div w:id="44452412">
      <w:bodyDiv w:val="1"/>
      <w:marLeft w:val="0"/>
      <w:marRight w:val="0"/>
      <w:marTop w:val="0"/>
      <w:marBottom w:val="0"/>
      <w:divBdr>
        <w:top w:val="none" w:sz="0" w:space="0" w:color="auto"/>
        <w:left w:val="none" w:sz="0" w:space="0" w:color="auto"/>
        <w:bottom w:val="none" w:sz="0" w:space="0" w:color="auto"/>
        <w:right w:val="none" w:sz="0" w:space="0" w:color="auto"/>
      </w:divBdr>
    </w:div>
    <w:div w:id="44990347">
      <w:bodyDiv w:val="1"/>
      <w:marLeft w:val="0"/>
      <w:marRight w:val="0"/>
      <w:marTop w:val="0"/>
      <w:marBottom w:val="0"/>
      <w:divBdr>
        <w:top w:val="none" w:sz="0" w:space="0" w:color="auto"/>
        <w:left w:val="none" w:sz="0" w:space="0" w:color="auto"/>
        <w:bottom w:val="none" w:sz="0" w:space="0" w:color="auto"/>
        <w:right w:val="none" w:sz="0" w:space="0" w:color="auto"/>
      </w:divBdr>
    </w:div>
    <w:div w:id="45689927">
      <w:bodyDiv w:val="1"/>
      <w:marLeft w:val="0"/>
      <w:marRight w:val="0"/>
      <w:marTop w:val="0"/>
      <w:marBottom w:val="0"/>
      <w:divBdr>
        <w:top w:val="none" w:sz="0" w:space="0" w:color="auto"/>
        <w:left w:val="none" w:sz="0" w:space="0" w:color="auto"/>
        <w:bottom w:val="none" w:sz="0" w:space="0" w:color="auto"/>
        <w:right w:val="none" w:sz="0" w:space="0" w:color="auto"/>
      </w:divBdr>
    </w:div>
    <w:div w:id="48503982">
      <w:bodyDiv w:val="1"/>
      <w:marLeft w:val="0"/>
      <w:marRight w:val="0"/>
      <w:marTop w:val="0"/>
      <w:marBottom w:val="0"/>
      <w:divBdr>
        <w:top w:val="none" w:sz="0" w:space="0" w:color="auto"/>
        <w:left w:val="none" w:sz="0" w:space="0" w:color="auto"/>
        <w:bottom w:val="none" w:sz="0" w:space="0" w:color="auto"/>
        <w:right w:val="none" w:sz="0" w:space="0" w:color="auto"/>
      </w:divBdr>
    </w:div>
    <w:div w:id="49694658">
      <w:bodyDiv w:val="1"/>
      <w:marLeft w:val="0"/>
      <w:marRight w:val="0"/>
      <w:marTop w:val="0"/>
      <w:marBottom w:val="0"/>
      <w:divBdr>
        <w:top w:val="none" w:sz="0" w:space="0" w:color="auto"/>
        <w:left w:val="none" w:sz="0" w:space="0" w:color="auto"/>
        <w:bottom w:val="none" w:sz="0" w:space="0" w:color="auto"/>
        <w:right w:val="none" w:sz="0" w:space="0" w:color="auto"/>
      </w:divBdr>
    </w:div>
    <w:div w:id="55209827">
      <w:bodyDiv w:val="1"/>
      <w:marLeft w:val="0"/>
      <w:marRight w:val="0"/>
      <w:marTop w:val="0"/>
      <w:marBottom w:val="0"/>
      <w:divBdr>
        <w:top w:val="none" w:sz="0" w:space="0" w:color="auto"/>
        <w:left w:val="none" w:sz="0" w:space="0" w:color="auto"/>
        <w:bottom w:val="none" w:sz="0" w:space="0" w:color="auto"/>
        <w:right w:val="none" w:sz="0" w:space="0" w:color="auto"/>
      </w:divBdr>
    </w:div>
    <w:div w:id="56100836">
      <w:bodyDiv w:val="1"/>
      <w:marLeft w:val="0"/>
      <w:marRight w:val="0"/>
      <w:marTop w:val="0"/>
      <w:marBottom w:val="0"/>
      <w:divBdr>
        <w:top w:val="none" w:sz="0" w:space="0" w:color="auto"/>
        <w:left w:val="none" w:sz="0" w:space="0" w:color="auto"/>
        <w:bottom w:val="none" w:sz="0" w:space="0" w:color="auto"/>
        <w:right w:val="none" w:sz="0" w:space="0" w:color="auto"/>
      </w:divBdr>
    </w:div>
    <w:div w:id="59326775">
      <w:bodyDiv w:val="1"/>
      <w:marLeft w:val="0"/>
      <w:marRight w:val="0"/>
      <w:marTop w:val="0"/>
      <w:marBottom w:val="0"/>
      <w:divBdr>
        <w:top w:val="none" w:sz="0" w:space="0" w:color="auto"/>
        <w:left w:val="none" w:sz="0" w:space="0" w:color="auto"/>
        <w:bottom w:val="none" w:sz="0" w:space="0" w:color="auto"/>
        <w:right w:val="none" w:sz="0" w:space="0" w:color="auto"/>
      </w:divBdr>
    </w:div>
    <w:div w:id="60369728">
      <w:bodyDiv w:val="1"/>
      <w:marLeft w:val="0"/>
      <w:marRight w:val="0"/>
      <w:marTop w:val="0"/>
      <w:marBottom w:val="0"/>
      <w:divBdr>
        <w:top w:val="none" w:sz="0" w:space="0" w:color="auto"/>
        <w:left w:val="none" w:sz="0" w:space="0" w:color="auto"/>
        <w:bottom w:val="none" w:sz="0" w:space="0" w:color="auto"/>
        <w:right w:val="none" w:sz="0" w:space="0" w:color="auto"/>
      </w:divBdr>
    </w:div>
    <w:div w:id="63995349">
      <w:bodyDiv w:val="1"/>
      <w:marLeft w:val="0"/>
      <w:marRight w:val="0"/>
      <w:marTop w:val="0"/>
      <w:marBottom w:val="0"/>
      <w:divBdr>
        <w:top w:val="none" w:sz="0" w:space="0" w:color="auto"/>
        <w:left w:val="none" w:sz="0" w:space="0" w:color="auto"/>
        <w:bottom w:val="none" w:sz="0" w:space="0" w:color="auto"/>
        <w:right w:val="none" w:sz="0" w:space="0" w:color="auto"/>
      </w:divBdr>
    </w:div>
    <w:div w:id="67770886">
      <w:bodyDiv w:val="1"/>
      <w:marLeft w:val="0"/>
      <w:marRight w:val="0"/>
      <w:marTop w:val="0"/>
      <w:marBottom w:val="0"/>
      <w:divBdr>
        <w:top w:val="none" w:sz="0" w:space="0" w:color="auto"/>
        <w:left w:val="none" w:sz="0" w:space="0" w:color="auto"/>
        <w:bottom w:val="none" w:sz="0" w:space="0" w:color="auto"/>
        <w:right w:val="none" w:sz="0" w:space="0" w:color="auto"/>
      </w:divBdr>
    </w:div>
    <w:div w:id="77136883">
      <w:bodyDiv w:val="1"/>
      <w:marLeft w:val="0"/>
      <w:marRight w:val="0"/>
      <w:marTop w:val="0"/>
      <w:marBottom w:val="0"/>
      <w:divBdr>
        <w:top w:val="none" w:sz="0" w:space="0" w:color="auto"/>
        <w:left w:val="none" w:sz="0" w:space="0" w:color="auto"/>
        <w:bottom w:val="none" w:sz="0" w:space="0" w:color="auto"/>
        <w:right w:val="none" w:sz="0" w:space="0" w:color="auto"/>
      </w:divBdr>
    </w:div>
    <w:div w:id="79253635">
      <w:bodyDiv w:val="1"/>
      <w:marLeft w:val="0"/>
      <w:marRight w:val="0"/>
      <w:marTop w:val="0"/>
      <w:marBottom w:val="0"/>
      <w:divBdr>
        <w:top w:val="none" w:sz="0" w:space="0" w:color="auto"/>
        <w:left w:val="none" w:sz="0" w:space="0" w:color="auto"/>
        <w:bottom w:val="none" w:sz="0" w:space="0" w:color="auto"/>
        <w:right w:val="none" w:sz="0" w:space="0" w:color="auto"/>
      </w:divBdr>
    </w:div>
    <w:div w:id="79956056">
      <w:bodyDiv w:val="1"/>
      <w:marLeft w:val="0"/>
      <w:marRight w:val="0"/>
      <w:marTop w:val="0"/>
      <w:marBottom w:val="0"/>
      <w:divBdr>
        <w:top w:val="none" w:sz="0" w:space="0" w:color="auto"/>
        <w:left w:val="none" w:sz="0" w:space="0" w:color="auto"/>
        <w:bottom w:val="none" w:sz="0" w:space="0" w:color="auto"/>
        <w:right w:val="none" w:sz="0" w:space="0" w:color="auto"/>
      </w:divBdr>
    </w:div>
    <w:div w:id="80642014">
      <w:bodyDiv w:val="1"/>
      <w:marLeft w:val="0"/>
      <w:marRight w:val="0"/>
      <w:marTop w:val="0"/>
      <w:marBottom w:val="0"/>
      <w:divBdr>
        <w:top w:val="none" w:sz="0" w:space="0" w:color="auto"/>
        <w:left w:val="none" w:sz="0" w:space="0" w:color="auto"/>
        <w:bottom w:val="none" w:sz="0" w:space="0" w:color="auto"/>
        <w:right w:val="none" w:sz="0" w:space="0" w:color="auto"/>
      </w:divBdr>
    </w:div>
    <w:div w:id="93284590">
      <w:bodyDiv w:val="1"/>
      <w:marLeft w:val="0"/>
      <w:marRight w:val="0"/>
      <w:marTop w:val="0"/>
      <w:marBottom w:val="0"/>
      <w:divBdr>
        <w:top w:val="none" w:sz="0" w:space="0" w:color="auto"/>
        <w:left w:val="none" w:sz="0" w:space="0" w:color="auto"/>
        <w:bottom w:val="none" w:sz="0" w:space="0" w:color="auto"/>
        <w:right w:val="none" w:sz="0" w:space="0" w:color="auto"/>
      </w:divBdr>
    </w:div>
    <w:div w:id="93400539">
      <w:bodyDiv w:val="1"/>
      <w:marLeft w:val="0"/>
      <w:marRight w:val="0"/>
      <w:marTop w:val="0"/>
      <w:marBottom w:val="0"/>
      <w:divBdr>
        <w:top w:val="none" w:sz="0" w:space="0" w:color="auto"/>
        <w:left w:val="none" w:sz="0" w:space="0" w:color="auto"/>
        <w:bottom w:val="none" w:sz="0" w:space="0" w:color="auto"/>
        <w:right w:val="none" w:sz="0" w:space="0" w:color="auto"/>
      </w:divBdr>
    </w:div>
    <w:div w:id="95292418">
      <w:bodyDiv w:val="1"/>
      <w:marLeft w:val="0"/>
      <w:marRight w:val="0"/>
      <w:marTop w:val="0"/>
      <w:marBottom w:val="0"/>
      <w:divBdr>
        <w:top w:val="none" w:sz="0" w:space="0" w:color="auto"/>
        <w:left w:val="none" w:sz="0" w:space="0" w:color="auto"/>
        <w:bottom w:val="none" w:sz="0" w:space="0" w:color="auto"/>
        <w:right w:val="none" w:sz="0" w:space="0" w:color="auto"/>
      </w:divBdr>
    </w:div>
    <w:div w:id="95907649">
      <w:bodyDiv w:val="1"/>
      <w:marLeft w:val="0"/>
      <w:marRight w:val="0"/>
      <w:marTop w:val="0"/>
      <w:marBottom w:val="0"/>
      <w:divBdr>
        <w:top w:val="none" w:sz="0" w:space="0" w:color="auto"/>
        <w:left w:val="none" w:sz="0" w:space="0" w:color="auto"/>
        <w:bottom w:val="none" w:sz="0" w:space="0" w:color="auto"/>
        <w:right w:val="none" w:sz="0" w:space="0" w:color="auto"/>
      </w:divBdr>
    </w:div>
    <w:div w:id="95950159">
      <w:bodyDiv w:val="1"/>
      <w:marLeft w:val="0"/>
      <w:marRight w:val="0"/>
      <w:marTop w:val="0"/>
      <w:marBottom w:val="0"/>
      <w:divBdr>
        <w:top w:val="none" w:sz="0" w:space="0" w:color="auto"/>
        <w:left w:val="none" w:sz="0" w:space="0" w:color="auto"/>
        <w:bottom w:val="none" w:sz="0" w:space="0" w:color="auto"/>
        <w:right w:val="none" w:sz="0" w:space="0" w:color="auto"/>
      </w:divBdr>
    </w:div>
    <w:div w:id="96801798">
      <w:bodyDiv w:val="1"/>
      <w:marLeft w:val="0"/>
      <w:marRight w:val="0"/>
      <w:marTop w:val="0"/>
      <w:marBottom w:val="0"/>
      <w:divBdr>
        <w:top w:val="none" w:sz="0" w:space="0" w:color="auto"/>
        <w:left w:val="none" w:sz="0" w:space="0" w:color="auto"/>
        <w:bottom w:val="none" w:sz="0" w:space="0" w:color="auto"/>
        <w:right w:val="none" w:sz="0" w:space="0" w:color="auto"/>
      </w:divBdr>
    </w:div>
    <w:div w:id="97338814">
      <w:bodyDiv w:val="1"/>
      <w:marLeft w:val="0"/>
      <w:marRight w:val="0"/>
      <w:marTop w:val="0"/>
      <w:marBottom w:val="0"/>
      <w:divBdr>
        <w:top w:val="none" w:sz="0" w:space="0" w:color="auto"/>
        <w:left w:val="none" w:sz="0" w:space="0" w:color="auto"/>
        <w:bottom w:val="none" w:sz="0" w:space="0" w:color="auto"/>
        <w:right w:val="none" w:sz="0" w:space="0" w:color="auto"/>
      </w:divBdr>
    </w:div>
    <w:div w:id="97415206">
      <w:bodyDiv w:val="1"/>
      <w:marLeft w:val="0"/>
      <w:marRight w:val="0"/>
      <w:marTop w:val="0"/>
      <w:marBottom w:val="0"/>
      <w:divBdr>
        <w:top w:val="none" w:sz="0" w:space="0" w:color="auto"/>
        <w:left w:val="none" w:sz="0" w:space="0" w:color="auto"/>
        <w:bottom w:val="none" w:sz="0" w:space="0" w:color="auto"/>
        <w:right w:val="none" w:sz="0" w:space="0" w:color="auto"/>
      </w:divBdr>
    </w:div>
    <w:div w:id="98528276">
      <w:bodyDiv w:val="1"/>
      <w:marLeft w:val="0"/>
      <w:marRight w:val="0"/>
      <w:marTop w:val="0"/>
      <w:marBottom w:val="0"/>
      <w:divBdr>
        <w:top w:val="none" w:sz="0" w:space="0" w:color="auto"/>
        <w:left w:val="none" w:sz="0" w:space="0" w:color="auto"/>
        <w:bottom w:val="none" w:sz="0" w:space="0" w:color="auto"/>
        <w:right w:val="none" w:sz="0" w:space="0" w:color="auto"/>
      </w:divBdr>
    </w:div>
    <w:div w:id="103575435">
      <w:bodyDiv w:val="1"/>
      <w:marLeft w:val="0"/>
      <w:marRight w:val="0"/>
      <w:marTop w:val="0"/>
      <w:marBottom w:val="0"/>
      <w:divBdr>
        <w:top w:val="none" w:sz="0" w:space="0" w:color="auto"/>
        <w:left w:val="none" w:sz="0" w:space="0" w:color="auto"/>
        <w:bottom w:val="none" w:sz="0" w:space="0" w:color="auto"/>
        <w:right w:val="none" w:sz="0" w:space="0" w:color="auto"/>
      </w:divBdr>
    </w:div>
    <w:div w:id="104156796">
      <w:bodyDiv w:val="1"/>
      <w:marLeft w:val="0"/>
      <w:marRight w:val="0"/>
      <w:marTop w:val="0"/>
      <w:marBottom w:val="0"/>
      <w:divBdr>
        <w:top w:val="none" w:sz="0" w:space="0" w:color="auto"/>
        <w:left w:val="none" w:sz="0" w:space="0" w:color="auto"/>
        <w:bottom w:val="none" w:sz="0" w:space="0" w:color="auto"/>
        <w:right w:val="none" w:sz="0" w:space="0" w:color="auto"/>
      </w:divBdr>
      <w:divsChild>
        <w:div w:id="1619068740">
          <w:marLeft w:val="0"/>
          <w:marRight w:val="0"/>
          <w:marTop w:val="0"/>
          <w:marBottom w:val="54"/>
          <w:divBdr>
            <w:top w:val="none" w:sz="0" w:space="0" w:color="auto"/>
            <w:left w:val="none" w:sz="0" w:space="0" w:color="auto"/>
            <w:bottom w:val="none" w:sz="0" w:space="0" w:color="auto"/>
            <w:right w:val="none" w:sz="0" w:space="0" w:color="auto"/>
          </w:divBdr>
        </w:div>
        <w:div w:id="1375470626">
          <w:marLeft w:val="0"/>
          <w:marRight w:val="0"/>
          <w:marTop w:val="0"/>
          <w:marBottom w:val="54"/>
          <w:divBdr>
            <w:top w:val="none" w:sz="0" w:space="0" w:color="auto"/>
            <w:left w:val="none" w:sz="0" w:space="0" w:color="auto"/>
            <w:bottom w:val="none" w:sz="0" w:space="0" w:color="auto"/>
            <w:right w:val="none" w:sz="0" w:space="0" w:color="auto"/>
          </w:divBdr>
        </w:div>
      </w:divsChild>
    </w:div>
    <w:div w:id="106394597">
      <w:bodyDiv w:val="1"/>
      <w:marLeft w:val="0"/>
      <w:marRight w:val="0"/>
      <w:marTop w:val="0"/>
      <w:marBottom w:val="0"/>
      <w:divBdr>
        <w:top w:val="none" w:sz="0" w:space="0" w:color="auto"/>
        <w:left w:val="none" w:sz="0" w:space="0" w:color="auto"/>
        <w:bottom w:val="none" w:sz="0" w:space="0" w:color="auto"/>
        <w:right w:val="none" w:sz="0" w:space="0" w:color="auto"/>
      </w:divBdr>
    </w:div>
    <w:div w:id="106437508">
      <w:bodyDiv w:val="1"/>
      <w:marLeft w:val="0"/>
      <w:marRight w:val="0"/>
      <w:marTop w:val="0"/>
      <w:marBottom w:val="0"/>
      <w:divBdr>
        <w:top w:val="none" w:sz="0" w:space="0" w:color="auto"/>
        <w:left w:val="none" w:sz="0" w:space="0" w:color="auto"/>
        <w:bottom w:val="none" w:sz="0" w:space="0" w:color="auto"/>
        <w:right w:val="none" w:sz="0" w:space="0" w:color="auto"/>
      </w:divBdr>
      <w:divsChild>
        <w:div w:id="410005570">
          <w:marLeft w:val="1140"/>
          <w:marRight w:val="0"/>
          <w:marTop w:val="450"/>
          <w:marBottom w:val="0"/>
          <w:divBdr>
            <w:top w:val="none" w:sz="0" w:space="0" w:color="auto"/>
            <w:left w:val="none" w:sz="0" w:space="0" w:color="auto"/>
            <w:bottom w:val="none" w:sz="0" w:space="0" w:color="auto"/>
            <w:right w:val="none" w:sz="0" w:space="0" w:color="auto"/>
          </w:divBdr>
        </w:div>
        <w:div w:id="2015574761">
          <w:marLeft w:val="0"/>
          <w:marRight w:val="0"/>
          <w:marTop w:val="75"/>
          <w:marBottom w:val="0"/>
          <w:divBdr>
            <w:top w:val="none" w:sz="0" w:space="0" w:color="auto"/>
            <w:left w:val="none" w:sz="0" w:space="0" w:color="auto"/>
            <w:bottom w:val="none" w:sz="0" w:space="0" w:color="auto"/>
            <w:right w:val="none" w:sz="0" w:space="0" w:color="auto"/>
          </w:divBdr>
          <w:divsChild>
            <w:div w:id="1634555583">
              <w:marLeft w:val="0"/>
              <w:marRight w:val="0"/>
              <w:marTop w:val="1125"/>
              <w:marBottom w:val="0"/>
              <w:divBdr>
                <w:top w:val="none" w:sz="0" w:space="0" w:color="auto"/>
                <w:left w:val="none" w:sz="0" w:space="0" w:color="auto"/>
                <w:bottom w:val="none" w:sz="0" w:space="0" w:color="auto"/>
                <w:right w:val="none" w:sz="0" w:space="0" w:color="auto"/>
              </w:divBdr>
            </w:div>
            <w:div w:id="17390121">
              <w:marLeft w:val="0"/>
              <w:marRight w:val="0"/>
              <w:marTop w:val="0"/>
              <w:marBottom w:val="0"/>
              <w:divBdr>
                <w:top w:val="none" w:sz="0" w:space="0" w:color="auto"/>
                <w:left w:val="none" w:sz="0" w:space="0" w:color="auto"/>
                <w:bottom w:val="none" w:sz="0" w:space="0" w:color="auto"/>
                <w:right w:val="none" w:sz="0" w:space="0" w:color="auto"/>
              </w:divBdr>
            </w:div>
          </w:divsChild>
        </w:div>
        <w:div w:id="431633008">
          <w:marLeft w:val="0"/>
          <w:marRight w:val="0"/>
          <w:marTop w:val="0"/>
          <w:marBottom w:val="0"/>
          <w:divBdr>
            <w:top w:val="none" w:sz="0" w:space="0" w:color="auto"/>
            <w:left w:val="none" w:sz="0" w:space="0" w:color="auto"/>
            <w:bottom w:val="none" w:sz="0" w:space="0" w:color="auto"/>
            <w:right w:val="none" w:sz="0" w:space="0" w:color="auto"/>
          </w:divBdr>
          <w:divsChild>
            <w:div w:id="261885681">
              <w:marLeft w:val="0"/>
              <w:marRight w:val="0"/>
              <w:marTop w:val="15"/>
              <w:marBottom w:val="0"/>
              <w:divBdr>
                <w:top w:val="none" w:sz="0" w:space="0" w:color="auto"/>
                <w:left w:val="none" w:sz="0" w:space="0" w:color="auto"/>
                <w:bottom w:val="none" w:sz="0" w:space="0" w:color="auto"/>
                <w:right w:val="none" w:sz="0" w:space="0" w:color="auto"/>
              </w:divBdr>
            </w:div>
            <w:div w:id="3041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691">
      <w:bodyDiv w:val="1"/>
      <w:marLeft w:val="0"/>
      <w:marRight w:val="0"/>
      <w:marTop w:val="0"/>
      <w:marBottom w:val="0"/>
      <w:divBdr>
        <w:top w:val="none" w:sz="0" w:space="0" w:color="auto"/>
        <w:left w:val="none" w:sz="0" w:space="0" w:color="auto"/>
        <w:bottom w:val="none" w:sz="0" w:space="0" w:color="auto"/>
        <w:right w:val="none" w:sz="0" w:space="0" w:color="auto"/>
      </w:divBdr>
    </w:div>
    <w:div w:id="115760737">
      <w:bodyDiv w:val="1"/>
      <w:marLeft w:val="0"/>
      <w:marRight w:val="0"/>
      <w:marTop w:val="0"/>
      <w:marBottom w:val="0"/>
      <w:divBdr>
        <w:top w:val="none" w:sz="0" w:space="0" w:color="auto"/>
        <w:left w:val="none" w:sz="0" w:space="0" w:color="auto"/>
        <w:bottom w:val="none" w:sz="0" w:space="0" w:color="auto"/>
        <w:right w:val="none" w:sz="0" w:space="0" w:color="auto"/>
      </w:divBdr>
    </w:div>
    <w:div w:id="115873097">
      <w:bodyDiv w:val="1"/>
      <w:marLeft w:val="0"/>
      <w:marRight w:val="0"/>
      <w:marTop w:val="0"/>
      <w:marBottom w:val="0"/>
      <w:divBdr>
        <w:top w:val="none" w:sz="0" w:space="0" w:color="auto"/>
        <w:left w:val="none" w:sz="0" w:space="0" w:color="auto"/>
        <w:bottom w:val="none" w:sz="0" w:space="0" w:color="auto"/>
        <w:right w:val="none" w:sz="0" w:space="0" w:color="auto"/>
      </w:divBdr>
    </w:div>
    <w:div w:id="121119930">
      <w:bodyDiv w:val="1"/>
      <w:marLeft w:val="0"/>
      <w:marRight w:val="0"/>
      <w:marTop w:val="0"/>
      <w:marBottom w:val="0"/>
      <w:divBdr>
        <w:top w:val="none" w:sz="0" w:space="0" w:color="auto"/>
        <w:left w:val="none" w:sz="0" w:space="0" w:color="auto"/>
        <w:bottom w:val="none" w:sz="0" w:space="0" w:color="auto"/>
        <w:right w:val="none" w:sz="0" w:space="0" w:color="auto"/>
      </w:divBdr>
      <w:divsChild>
        <w:div w:id="1598368677">
          <w:marLeft w:val="0"/>
          <w:marRight w:val="0"/>
          <w:marTop w:val="0"/>
          <w:marBottom w:val="0"/>
          <w:divBdr>
            <w:top w:val="none" w:sz="0" w:space="0" w:color="auto"/>
            <w:left w:val="none" w:sz="0" w:space="0" w:color="auto"/>
            <w:bottom w:val="none" w:sz="0" w:space="0" w:color="auto"/>
            <w:right w:val="none" w:sz="0" w:space="0" w:color="auto"/>
          </w:divBdr>
          <w:divsChild>
            <w:div w:id="1992981789">
              <w:marLeft w:val="0"/>
              <w:marRight w:val="0"/>
              <w:marTop w:val="0"/>
              <w:marBottom w:val="0"/>
              <w:divBdr>
                <w:top w:val="none" w:sz="0" w:space="0" w:color="auto"/>
                <w:left w:val="none" w:sz="0" w:space="0" w:color="auto"/>
                <w:bottom w:val="none" w:sz="0" w:space="0" w:color="auto"/>
                <w:right w:val="none" w:sz="0" w:space="0" w:color="auto"/>
              </w:divBdr>
              <w:divsChild>
                <w:div w:id="1150825869">
                  <w:marLeft w:val="0"/>
                  <w:marRight w:val="0"/>
                  <w:marTop w:val="0"/>
                  <w:marBottom w:val="0"/>
                  <w:divBdr>
                    <w:top w:val="none" w:sz="0" w:space="0" w:color="auto"/>
                    <w:left w:val="none" w:sz="0" w:space="0" w:color="auto"/>
                    <w:bottom w:val="none" w:sz="0" w:space="0" w:color="auto"/>
                    <w:right w:val="none" w:sz="0" w:space="0" w:color="auto"/>
                  </w:divBdr>
                  <w:divsChild>
                    <w:div w:id="453714735">
                      <w:marLeft w:val="0"/>
                      <w:marRight w:val="0"/>
                      <w:marTop w:val="0"/>
                      <w:marBottom w:val="0"/>
                      <w:divBdr>
                        <w:top w:val="none" w:sz="0" w:space="0" w:color="auto"/>
                        <w:left w:val="none" w:sz="0" w:space="0" w:color="auto"/>
                        <w:bottom w:val="none" w:sz="0" w:space="0" w:color="auto"/>
                        <w:right w:val="none" w:sz="0" w:space="0" w:color="auto"/>
                      </w:divBdr>
                      <w:divsChild>
                        <w:div w:id="1367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7831">
          <w:marLeft w:val="0"/>
          <w:marRight w:val="0"/>
          <w:marTop w:val="0"/>
          <w:marBottom w:val="0"/>
          <w:divBdr>
            <w:top w:val="none" w:sz="0" w:space="0" w:color="auto"/>
            <w:left w:val="none" w:sz="0" w:space="0" w:color="auto"/>
            <w:bottom w:val="none" w:sz="0" w:space="0" w:color="auto"/>
            <w:right w:val="none" w:sz="0" w:space="0" w:color="auto"/>
          </w:divBdr>
          <w:divsChild>
            <w:div w:id="1124925631">
              <w:marLeft w:val="0"/>
              <w:marRight w:val="0"/>
              <w:marTop w:val="0"/>
              <w:marBottom w:val="0"/>
              <w:divBdr>
                <w:top w:val="none" w:sz="0" w:space="0" w:color="auto"/>
                <w:left w:val="none" w:sz="0" w:space="0" w:color="auto"/>
                <w:bottom w:val="none" w:sz="0" w:space="0" w:color="auto"/>
                <w:right w:val="none" w:sz="0" w:space="0" w:color="auto"/>
              </w:divBdr>
              <w:divsChild>
                <w:div w:id="1899052221">
                  <w:marLeft w:val="0"/>
                  <w:marRight w:val="0"/>
                  <w:marTop w:val="0"/>
                  <w:marBottom w:val="0"/>
                  <w:divBdr>
                    <w:top w:val="none" w:sz="0" w:space="0" w:color="auto"/>
                    <w:left w:val="none" w:sz="0" w:space="0" w:color="auto"/>
                    <w:bottom w:val="none" w:sz="0" w:space="0" w:color="auto"/>
                    <w:right w:val="none" w:sz="0" w:space="0" w:color="auto"/>
                  </w:divBdr>
                  <w:divsChild>
                    <w:div w:id="1986660279">
                      <w:marLeft w:val="0"/>
                      <w:marRight w:val="0"/>
                      <w:marTop w:val="0"/>
                      <w:marBottom w:val="0"/>
                      <w:divBdr>
                        <w:top w:val="none" w:sz="0" w:space="0" w:color="auto"/>
                        <w:left w:val="none" w:sz="0" w:space="0" w:color="auto"/>
                        <w:bottom w:val="none" w:sz="0" w:space="0" w:color="auto"/>
                        <w:right w:val="none" w:sz="0" w:space="0" w:color="auto"/>
                      </w:divBdr>
                      <w:divsChild>
                        <w:div w:id="20432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9043">
              <w:marLeft w:val="0"/>
              <w:marRight w:val="0"/>
              <w:marTop w:val="0"/>
              <w:marBottom w:val="0"/>
              <w:divBdr>
                <w:top w:val="none" w:sz="0" w:space="0" w:color="auto"/>
                <w:left w:val="none" w:sz="0" w:space="0" w:color="auto"/>
                <w:bottom w:val="none" w:sz="0" w:space="0" w:color="auto"/>
                <w:right w:val="none" w:sz="0" w:space="0" w:color="auto"/>
              </w:divBdr>
              <w:divsChild>
                <w:div w:id="1375422355">
                  <w:marLeft w:val="0"/>
                  <w:marRight w:val="0"/>
                  <w:marTop w:val="0"/>
                  <w:marBottom w:val="0"/>
                  <w:divBdr>
                    <w:top w:val="none" w:sz="0" w:space="0" w:color="auto"/>
                    <w:left w:val="none" w:sz="0" w:space="0" w:color="auto"/>
                    <w:bottom w:val="none" w:sz="0" w:space="0" w:color="auto"/>
                    <w:right w:val="none" w:sz="0" w:space="0" w:color="auto"/>
                  </w:divBdr>
                  <w:divsChild>
                    <w:div w:id="1812167277">
                      <w:marLeft w:val="0"/>
                      <w:marRight w:val="0"/>
                      <w:marTop w:val="0"/>
                      <w:marBottom w:val="0"/>
                      <w:divBdr>
                        <w:top w:val="none" w:sz="0" w:space="0" w:color="auto"/>
                        <w:left w:val="none" w:sz="0" w:space="0" w:color="auto"/>
                        <w:bottom w:val="none" w:sz="0" w:space="0" w:color="auto"/>
                        <w:right w:val="none" w:sz="0" w:space="0" w:color="auto"/>
                      </w:divBdr>
                      <w:divsChild>
                        <w:div w:id="9801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1559">
      <w:bodyDiv w:val="1"/>
      <w:marLeft w:val="0"/>
      <w:marRight w:val="0"/>
      <w:marTop w:val="0"/>
      <w:marBottom w:val="0"/>
      <w:divBdr>
        <w:top w:val="none" w:sz="0" w:space="0" w:color="auto"/>
        <w:left w:val="none" w:sz="0" w:space="0" w:color="auto"/>
        <w:bottom w:val="none" w:sz="0" w:space="0" w:color="auto"/>
        <w:right w:val="none" w:sz="0" w:space="0" w:color="auto"/>
      </w:divBdr>
    </w:div>
    <w:div w:id="124588133">
      <w:bodyDiv w:val="1"/>
      <w:marLeft w:val="0"/>
      <w:marRight w:val="0"/>
      <w:marTop w:val="0"/>
      <w:marBottom w:val="0"/>
      <w:divBdr>
        <w:top w:val="none" w:sz="0" w:space="0" w:color="auto"/>
        <w:left w:val="none" w:sz="0" w:space="0" w:color="auto"/>
        <w:bottom w:val="none" w:sz="0" w:space="0" w:color="auto"/>
        <w:right w:val="none" w:sz="0" w:space="0" w:color="auto"/>
      </w:divBdr>
      <w:divsChild>
        <w:div w:id="323439994">
          <w:marLeft w:val="15"/>
          <w:marRight w:val="0"/>
          <w:marTop w:val="1095"/>
          <w:marBottom w:val="0"/>
          <w:divBdr>
            <w:top w:val="none" w:sz="0" w:space="0" w:color="auto"/>
            <w:left w:val="none" w:sz="0" w:space="0" w:color="auto"/>
            <w:bottom w:val="none" w:sz="0" w:space="0" w:color="auto"/>
            <w:right w:val="none" w:sz="0" w:space="0" w:color="auto"/>
          </w:divBdr>
        </w:div>
        <w:div w:id="13311660">
          <w:marLeft w:val="120"/>
          <w:marRight w:val="0"/>
          <w:marTop w:val="255"/>
          <w:marBottom w:val="0"/>
          <w:divBdr>
            <w:top w:val="none" w:sz="0" w:space="0" w:color="auto"/>
            <w:left w:val="none" w:sz="0" w:space="0" w:color="auto"/>
            <w:bottom w:val="none" w:sz="0" w:space="0" w:color="auto"/>
            <w:right w:val="none" w:sz="0" w:space="0" w:color="auto"/>
          </w:divBdr>
          <w:divsChild>
            <w:div w:id="1326741746">
              <w:marLeft w:val="0"/>
              <w:marRight w:val="0"/>
              <w:marTop w:val="0"/>
              <w:marBottom w:val="0"/>
              <w:divBdr>
                <w:top w:val="none" w:sz="0" w:space="0" w:color="auto"/>
                <w:left w:val="none" w:sz="0" w:space="0" w:color="auto"/>
                <w:bottom w:val="none" w:sz="0" w:space="0" w:color="auto"/>
                <w:right w:val="none" w:sz="0" w:space="0" w:color="auto"/>
              </w:divBdr>
            </w:div>
            <w:div w:id="2132280824">
              <w:marLeft w:val="0"/>
              <w:marRight w:val="0"/>
              <w:marTop w:val="255"/>
              <w:marBottom w:val="0"/>
              <w:divBdr>
                <w:top w:val="none" w:sz="0" w:space="0" w:color="auto"/>
                <w:left w:val="none" w:sz="0" w:space="0" w:color="auto"/>
                <w:bottom w:val="none" w:sz="0" w:space="0" w:color="auto"/>
                <w:right w:val="none" w:sz="0" w:space="0" w:color="auto"/>
              </w:divBdr>
            </w:div>
          </w:divsChild>
        </w:div>
        <w:div w:id="761921960">
          <w:marLeft w:val="15"/>
          <w:marRight w:val="0"/>
          <w:marTop w:val="255"/>
          <w:marBottom w:val="0"/>
          <w:divBdr>
            <w:top w:val="none" w:sz="0" w:space="0" w:color="auto"/>
            <w:left w:val="none" w:sz="0" w:space="0" w:color="auto"/>
            <w:bottom w:val="none" w:sz="0" w:space="0" w:color="auto"/>
            <w:right w:val="none" w:sz="0" w:space="0" w:color="auto"/>
          </w:divBdr>
        </w:div>
      </w:divsChild>
    </w:div>
    <w:div w:id="128673944">
      <w:bodyDiv w:val="1"/>
      <w:marLeft w:val="0"/>
      <w:marRight w:val="0"/>
      <w:marTop w:val="0"/>
      <w:marBottom w:val="0"/>
      <w:divBdr>
        <w:top w:val="none" w:sz="0" w:space="0" w:color="auto"/>
        <w:left w:val="none" w:sz="0" w:space="0" w:color="auto"/>
        <w:bottom w:val="none" w:sz="0" w:space="0" w:color="auto"/>
        <w:right w:val="none" w:sz="0" w:space="0" w:color="auto"/>
      </w:divBdr>
    </w:div>
    <w:div w:id="135420128">
      <w:bodyDiv w:val="1"/>
      <w:marLeft w:val="0"/>
      <w:marRight w:val="0"/>
      <w:marTop w:val="0"/>
      <w:marBottom w:val="0"/>
      <w:divBdr>
        <w:top w:val="none" w:sz="0" w:space="0" w:color="auto"/>
        <w:left w:val="none" w:sz="0" w:space="0" w:color="auto"/>
        <w:bottom w:val="none" w:sz="0" w:space="0" w:color="auto"/>
        <w:right w:val="none" w:sz="0" w:space="0" w:color="auto"/>
      </w:divBdr>
    </w:div>
    <w:div w:id="136262979">
      <w:bodyDiv w:val="1"/>
      <w:marLeft w:val="0"/>
      <w:marRight w:val="0"/>
      <w:marTop w:val="0"/>
      <w:marBottom w:val="0"/>
      <w:divBdr>
        <w:top w:val="none" w:sz="0" w:space="0" w:color="auto"/>
        <w:left w:val="none" w:sz="0" w:space="0" w:color="auto"/>
        <w:bottom w:val="none" w:sz="0" w:space="0" w:color="auto"/>
        <w:right w:val="none" w:sz="0" w:space="0" w:color="auto"/>
      </w:divBdr>
    </w:div>
    <w:div w:id="138696134">
      <w:bodyDiv w:val="1"/>
      <w:marLeft w:val="0"/>
      <w:marRight w:val="0"/>
      <w:marTop w:val="0"/>
      <w:marBottom w:val="0"/>
      <w:divBdr>
        <w:top w:val="none" w:sz="0" w:space="0" w:color="auto"/>
        <w:left w:val="none" w:sz="0" w:space="0" w:color="auto"/>
        <w:bottom w:val="none" w:sz="0" w:space="0" w:color="auto"/>
        <w:right w:val="none" w:sz="0" w:space="0" w:color="auto"/>
      </w:divBdr>
    </w:div>
    <w:div w:id="142738050">
      <w:bodyDiv w:val="1"/>
      <w:marLeft w:val="0"/>
      <w:marRight w:val="0"/>
      <w:marTop w:val="0"/>
      <w:marBottom w:val="0"/>
      <w:divBdr>
        <w:top w:val="none" w:sz="0" w:space="0" w:color="auto"/>
        <w:left w:val="none" w:sz="0" w:space="0" w:color="auto"/>
        <w:bottom w:val="none" w:sz="0" w:space="0" w:color="auto"/>
        <w:right w:val="none" w:sz="0" w:space="0" w:color="auto"/>
      </w:divBdr>
    </w:div>
    <w:div w:id="148593871">
      <w:bodyDiv w:val="1"/>
      <w:marLeft w:val="0"/>
      <w:marRight w:val="0"/>
      <w:marTop w:val="0"/>
      <w:marBottom w:val="0"/>
      <w:divBdr>
        <w:top w:val="none" w:sz="0" w:space="0" w:color="auto"/>
        <w:left w:val="none" w:sz="0" w:space="0" w:color="auto"/>
        <w:bottom w:val="none" w:sz="0" w:space="0" w:color="auto"/>
        <w:right w:val="none" w:sz="0" w:space="0" w:color="auto"/>
      </w:divBdr>
    </w:div>
    <w:div w:id="148988712">
      <w:bodyDiv w:val="1"/>
      <w:marLeft w:val="0"/>
      <w:marRight w:val="0"/>
      <w:marTop w:val="0"/>
      <w:marBottom w:val="0"/>
      <w:divBdr>
        <w:top w:val="none" w:sz="0" w:space="0" w:color="auto"/>
        <w:left w:val="none" w:sz="0" w:space="0" w:color="auto"/>
        <w:bottom w:val="none" w:sz="0" w:space="0" w:color="auto"/>
        <w:right w:val="none" w:sz="0" w:space="0" w:color="auto"/>
      </w:divBdr>
    </w:div>
    <w:div w:id="149560723">
      <w:bodyDiv w:val="1"/>
      <w:marLeft w:val="0"/>
      <w:marRight w:val="0"/>
      <w:marTop w:val="0"/>
      <w:marBottom w:val="0"/>
      <w:divBdr>
        <w:top w:val="none" w:sz="0" w:space="0" w:color="auto"/>
        <w:left w:val="none" w:sz="0" w:space="0" w:color="auto"/>
        <w:bottom w:val="none" w:sz="0" w:space="0" w:color="auto"/>
        <w:right w:val="none" w:sz="0" w:space="0" w:color="auto"/>
      </w:divBdr>
    </w:div>
    <w:div w:id="155196767">
      <w:bodyDiv w:val="1"/>
      <w:marLeft w:val="0"/>
      <w:marRight w:val="0"/>
      <w:marTop w:val="0"/>
      <w:marBottom w:val="0"/>
      <w:divBdr>
        <w:top w:val="none" w:sz="0" w:space="0" w:color="auto"/>
        <w:left w:val="none" w:sz="0" w:space="0" w:color="auto"/>
        <w:bottom w:val="none" w:sz="0" w:space="0" w:color="auto"/>
        <w:right w:val="none" w:sz="0" w:space="0" w:color="auto"/>
      </w:divBdr>
    </w:div>
    <w:div w:id="158692247">
      <w:bodyDiv w:val="1"/>
      <w:marLeft w:val="0"/>
      <w:marRight w:val="0"/>
      <w:marTop w:val="0"/>
      <w:marBottom w:val="0"/>
      <w:divBdr>
        <w:top w:val="none" w:sz="0" w:space="0" w:color="auto"/>
        <w:left w:val="none" w:sz="0" w:space="0" w:color="auto"/>
        <w:bottom w:val="none" w:sz="0" w:space="0" w:color="auto"/>
        <w:right w:val="none" w:sz="0" w:space="0" w:color="auto"/>
      </w:divBdr>
    </w:div>
    <w:div w:id="161971299">
      <w:bodyDiv w:val="1"/>
      <w:marLeft w:val="0"/>
      <w:marRight w:val="0"/>
      <w:marTop w:val="0"/>
      <w:marBottom w:val="0"/>
      <w:divBdr>
        <w:top w:val="none" w:sz="0" w:space="0" w:color="auto"/>
        <w:left w:val="none" w:sz="0" w:space="0" w:color="auto"/>
        <w:bottom w:val="none" w:sz="0" w:space="0" w:color="auto"/>
        <w:right w:val="none" w:sz="0" w:space="0" w:color="auto"/>
      </w:divBdr>
      <w:divsChild>
        <w:div w:id="1626885740">
          <w:marLeft w:val="0"/>
          <w:marRight w:val="0"/>
          <w:marTop w:val="0"/>
          <w:marBottom w:val="105"/>
          <w:divBdr>
            <w:top w:val="none" w:sz="0" w:space="0" w:color="auto"/>
            <w:left w:val="none" w:sz="0" w:space="0" w:color="auto"/>
            <w:bottom w:val="none" w:sz="0" w:space="0" w:color="auto"/>
            <w:right w:val="none" w:sz="0" w:space="0" w:color="auto"/>
          </w:divBdr>
        </w:div>
      </w:divsChild>
    </w:div>
    <w:div w:id="164446091">
      <w:bodyDiv w:val="1"/>
      <w:marLeft w:val="0"/>
      <w:marRight w:val="0"/>
      <w:marTop w:val="0"/>
      <w:marBottom w:val="0"/>
      <w:divBdr>
        <w:top w:val="none" w:sz="0" w:space="0" w:color="auto"/>
        <w:left w:val="none" w:sz="0" w:space="0" w:color="auto"/>
        <w:bottom w:val="none" w:sz="0" w:space="0" w:color="auto"/>
        <w:right w:val="none" w:sz="0" w:space="0" w:color="auto"/>
      </w:divBdr>
    </w:div>
    <w:div w:id="165631731">
      <w:bodyDiv w:val="1"/>
      <w:marLeft w:val="0"/>
      <w:marRight w:val="0"/>
      <w:marTop w:val="0"/>
      <w:marBottom w:val="0"/>
      <w:divBdr>
        <w:top w:val="none" w:sz="0" w:space="0" w:color="auto"/>
        <w:left w:val="none" w:sz="0" w:space="0" w:color="auto"/>
        <w:bottom w:val="none" w:sz="0" w:space="0" w:color="auto"/>
        <w:right w:val="none" w:sz="0" w:space="0" w:color="auto"/>
      </w:divBdr>
    </w:div>
    <w:div w:id="169682672">
      <w:bodyDiv w:val="1"/>
      <w:marLeft w:val="0"/>
      <w:marRight w:val="0"/>
      <w:marTop w:val="0"/>
      <w:marBottom w:val="0"/>
      <w:divBdr>
        <w:top w:val="none" w:sz="0" w:space="0" w:color="auto"/>
        <w:left w:val="none" w:sz="0" w:space="0" w:color="auto"/>
        <w:bottom w:val="none" w:sz="0" w:space="0" w:color="auto"/>
        <w:right w:val="none" w:sz="0" w:space="0" w:color="auto"/>
      </w:divBdr>
    </w:div>
    <w:div w:id="170343460">
      <w:bodyDiv w:val="1"/>
      <w:marLeft w:val="0"/>
      <w:marRight w:val="0"/>
      <w:marTop w:val="0"/>
      <w:marBottom w:val="0"/>
      <w:divBdr>
        <w:top w:val="none" w:sz="0" w:space="0" w:color="auto"/>
        <w:left w:val="none" w:sz="0" w:space="0" w:color="auto"/>
        <w:bottom w:val="none" w:sz="0" w:space="0" w:color="auto"/>
        <w:right w:val="none" w:sz="0" w:space="0" w:color="auto"/>
      </w:divBdr>
    </w:div>
    <w:div w:id="171457810">
      <w:bodyDiv w:val="1"/>
      <w:marLeft w:val="0"/>
      <w:marRight w:val="0"/>
      <w:marTop w:val="0"/>
      <w:marBottom w:val="0"/>
      <w:divBdr>
        <w:top w:val="none" w:sz="0" w:space="0" w:color="auto"/>
        <w:left w:val="none" w:sz="0" w:space="0" w:color="auto"/>
        <w:bottom w:val="none" w:sz="0" w:space="0" w:color="auto"/>
        <w:right w:val="none" w:sz="0" w:space="0" w:color="auto"/>
      </w:divBdr>
    </w:div>
    <w:div w:id="175850999">
      <w:bodyDiv w:val="1"/>
      <w:marLeft w:val="0"/>
      <w:marRight w:val="0"/>
      <w:marTop w:val="0"/>
      <w:marBottom w:val="0"/>
      <w:divBdr>
        <w:top w:val="none" w:sz="0" w:space="0" w:color="auto"/>
        <w:left w:val="none" w:sz="0" w:space="0" w:color="auto"/>
        <w:bottom w:val="none" w:sz="0" w:space="0" w:color="auto"/>
        <w:right w:val="none" w:sz="0" w:space="0" w:color="auto"/>
      </w:divBdr>
    </w:div>
    <w:div w:id="178860498">
      <w:bodyDiv w:val="1"/>
      <w:marLeft w:val="0"/>
      <w:marRight w:val="0"/>
      <w:marTop w:val="0"/>
      <w:marBottom w:val="0"/>
      <w:divBdr>
        <w:top w:val="none" w:sz="0" w:space="0" w:color="auto"/>
        <w:left w:val="none" w:sz="0" w:space="0" w:color="auto"/>
        <w:bottom w:val="none" w:sz="0" w:space="0" w:color="auto"/>
        <w:right w:val="none" w:sz="0" w:space="0" w:color="auto"/>
      </w:divBdr>
    </w:div>
    <w:div w:id="181094260">
      <w:bodyDiv w:val="1"/>
      <w:marLeft w:val="0"/>
      <w:marRight w:val="0"/>
      <w:marTop w:val="0"/>
      <w:marBottom w:val="0"/>
      <w:divBdr>
        <w:top w:val="none" w:sz="0" w:space="0" w:color="auto"/>
        <w:left w:val="none" w:sz="0" w:space="0" w:color="auto"/>
        <w:bottom w:val="none" w:sz="0" w:space="0" w:color="auto"/>
        <w:right w:val="none" w:sz="0" w:space="0" w:color="auto"/>
      </w:divBdr>
    </w:div>
    <w:div w:id="182136393">
      <w:bodyDiv w:val="1"/>
      <w:marLeft w:val="0"/>
      <w:marRight w:val="0"/>
      <w:marTop w:val="0"/>
      <w:marBottom w:val="0"/>
      <w:divBdr>
        <w:top w:val="none" w:sz="0" w:space="0" w:color="auto"/>
        <w:left w:val="none" w:sz="0" w:space="0" w:color="auto"/>
        <w:bottom w:val="none" w:sz="0" w:space="0" w:color="auto"/>
        <w:right w:val="none" w:sz="0" w:space="0" w:color="auto"/>
      </w:divBdr>
    </w:div>
    <w:div w:id="182745744">
      <w:bodyDiv w:val="1"/>
      <w:marLeft w:val="0"/>
      <w:marRight w:val="0"/>
      <w:marTop w:val="0"/>
      <w:marBottom w:val="0"/>
      <w:divBdr>
        <w:top w:val="none" w:sz="0" w:space="0" w:color="auto"/>
        <w:left w:val="none" w:sz="0" w:space="0" w:color="auto"/>
        <w:bottom w:val="none" w:sz="0" w:space="0" w:color="auto"/>
        <w:right w:val="none" w:sz="0" w:space="0" w:color="auto"/>
      </w:divBdr>
    </w:div>
    <w:div w:id="184682050">
      <w:bodyDiv w:val="1"/>
      <w:marLeft w:val="0"/>
      <w:marRight w:val="0"/>
      <w:marTop w:val="0"/>
      <w:marBottom w:val="0"/>
      <w:divBdr>
        <w:top w:val="none" w:sz="0" w:space="0" w:color="auto"/>
        <w:left w:val="none" w:sz="0" w:space="0" w:color="auto"/>
        <w:bottom w:val="none" w:sz="0" w:space="0" w:color="auto"/>
        <w:right w:val="none" w:sz="0" w:space="0" w:color="auto"/>
      </w:divBdr>
      <w:divsChild>
        <w:div w:id="1564411611">
          <w:marLeft w:val="0"/>
          <w:marRight w:val="0"/>
          <w:marTop w:val="0"/>
          <w:marBottom w:val="109"/>
          <w:divBdr>
            <w:top w:val="none" w:sz="0" w:space="0" w:color="auto"/>
            <w:left w:val="none" w:sz="0" w:space="0" w:color="auto"/>
            <w:bottom w:val="none" w:sz="0" w:space="0" w:color="auto"/>
            <w:right w:val="none" w:sz="0" w:space="0" w:color="auto"/>
          </w:divBdr>
          <w:divsChild>
            <w:div w:id="256863926">
              <w:marLeft w:val="0"/>
              <w:marRight w:val="0"/>
              <w:marTop w:val="0"/>
              <w:marBottom w:val="0"/>
              <w:divBdr>
                <w:top w:val="none" w:sz="0" w:space="0" w:color="auto"/>
                <w:left w:val="none" w:sz="0" w:space="0" w:color="auto"/>
                <w:bottom w:val="none" w:sz="0" w:space="0" w:color="auto"/>
                <w:right w:val="none" w:sz="0" w:space="0" w:color="auto"/>
              </w:divBdr>
              <w:divsChild>
                <w:div w:id="115486260">
                  <w:marLeft w:val="0"/>
                  <w:marRight w:val="0"/>
                  <w:marTop w:val="0"/>
                  <w:marBottom w:val="0"/>
                  <w:divBdr>
                    <w:top w:val="none" w:sz="0" w:space="0" w:color="auto"/>
                    <w:left w:val="none" w:sz="0" w:space="0" w:color="auto"/>
                    <w:bottom w:val="none" w:sz="0" w:space="0" w:color="auto"/>
                    <w:right w:val="none" w:sz="0" w:space="0" w:color="auto"/>
                  </w:divBdr>
                  <w:divsChild>
                    <w:div w:id="16171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8034">
      <w:bodyDiv w:val="1"/>
      <w:marLeft w:val="0"/>
      <w:marRight w:val="0"/>
      <w:marTop w:val="0"/>
      <w:marBottom w:val="0"/>
      <w:divBdr>
        <w:top w:val="none" w:sz="0" w:space="0" w:color="auto"/>
        <w:left w:val="none" w:sz="0" w:space="0" w:color="auto"/>
        <w:bottom w:val="none" w:sz="0" w:space="0" w:color="auto"/>
        <w:right w:val="none" w:sz="0" w:space="0" w:color="auto"/>
      </w:divBdr>
    </w:div>
    <w:div w:id="187111732">
      <w:bodyDiv w:val="1"/>
      <w:marLeft w:val="0"/>
      <w:marRight w:val="0"/>
      <w:marTop w:val="0"/>
      <w:marBottom w:val="0"/>
      <w:divBdr>
        <w:top w:val="none" w:sz="0" w:space="0" w:color="auto"/>
        <w:left w:val="none" w:sz="0" w:space="0" w:color="auto"/>
        <w:bottom w:val="none" w:sz="0" w:space="0" w:color="auto"/>
        <w:right w:val="none" w:sz="0" w:space="0" w:color="auto"/>
      </w:divBdr>
    </w:div>
    <w:div w:id="187525103">
      <w:bodyDiv w:val="1"/>
      <w:marLeft w:val="0"/>
      <w:marRight w:val="0"/>
      <w:marTop w:val="0"/>
      <w:marBottom w:val="0"/>
      <w:divBdr>
        <w:top w:val="none" w:sz="0" w:space="0" w:color="auto"/>
        <w:left w:val="none" w:sz="0" w:space="0" w:color="auto"/>
        <w:bottom w:val="none" w:sz="0" w:space="0" w:color="auto"/>
        <w:right w:val="none" w:sz="0" w:space="0" w:color="auto"/>
      </w:divBdr>
    </w:div>
    <w:div w:id="191917922">
      <w:bodyDiv w:val="1"/>
      <w:marLeft w:val="0"/>
      <w:marRight w:val="0"/>
      <w:marTop w:val="0"/>
      <w:marBottom w:val="0"/>
      <w:divBdr>
        <w:top w:val="none" w:sz="0" w:space="0" w:color="auto"/>
        <w:left w:val="none" w:sz="0" w:space="0" w:color="auto"/>
        <w:bottom w:val="none" w:sz="0" w:space="0" w:color="auto"/>
        <w:right w:val="none" w:sz="0" w:space="0" w:color="auto"/>
      </w:divBdr>
    </w:div>
    <w:div w:id="194122757">
      <w:bodyDiv w:val="1"/>
      <w:marLeft w:val="0"/>
      <w:marRight w:val="0"/>
      <w:marTop w:val="0"/>
      <w:marBottom w:val="0"/>
      <w:divBdr>
        <w:top w:val="none" w:sz="0" w:space="0" w:color="auto"/>
        <w:left w:val="none" w:sz="0" w:space="0" w:color="auto"/>
        <w:bottom w:val="none" w:sz="0" w:space="0" w:color="auto"/>
        <w:right w:val="none" w:sz="0" w:space="0" w:color="auto"/>
      </w:divBdr>
    </w:div>
    <w:div w:id="194929572">
      <w:bodyDiv w:val="1"/>
      <w:marLeft w:val="0"/>
      <w:marRight w:val="0"/>
      <w:marTop w:val="0"/>
      <w:marBottom w:val="0"/>
      <w:divBdr>
        <w:top w:val="none" w:sz="0" w:space="0" w:color="auto"/>
        <w:left w:val="none" w:sz="0" w:space="0" w:color="auto"/>
        <w:bottom w:val="none" w:sz="0" w:space="0" w:color="auto"/>
        <w:right w:val="none" w:sz="0" w:space="0" w:color="auto"/>
      </w:divBdr>
    </w:div>
    <w:div w:id="198277797">
      <w:bodyDiv w:val="1"/>
      <w:marLeft w:val="0"/>
      <w:marRight w:val="0"/>
      <w:marTop w:val="0"/>
      <w:marBottom w:val="0"/>
      <w:divBdr>
        <w:top w:val="none" w:sz="0" w:space="0" w:color="auto"/>
        <w:left w:val="none" w:sz="0" w:space="0" w:color="auto"/>
        <w:bottom w:val="none" w:sz="0" w:space="0" w:color="auto"/>
        <w:right w:val="none" w:sz="0" w:space="0" w:color="auto"/>
      </w:divBdr>
    </w:div>
    <w:div w:id="200438794">
      <w:bodyDiv w:val="1"/>
      <w:marLeft w:val="0"/>
      <w:marRight w:val="0"/>
      <w:marTop w:val="0"/>
      <w:marBottom w:val="0"/>
      <w:divBdr>
        <w:top w:val="none" w:sz="0" w:space="0" w:color="auto"/>
        <w:left w:val="none" w:sz="0" w:space="0" w:color="auto"/>
        <w:bottom w:val="none" w:sz="0" w:space="0" w:color="auto"/>
        <w:right w:val="none" w:sz="0" w:space="0" w:color="auto"/>
      </w:divBdr>
    </w:div>
    <w:div w:id="202062558">
      <w:bodyDiv w:val="1"/>
      <w:marLeft w:val="0"/>
      <w:marRight w:val="0"/>
      <w:marTop w:val="0"/>
      <w:marBottom w:val="0"/>
      <w:divBdr>
        <w:top w:val="none" w:sz="0" w:space="0" w:color="auto"/>
        <w:left w:val="none" w:sz="0" w:space="0" w:color="auto"/>
        <w:bottom w:val="none" w:sz="0" w:space="0" w:color="auto"/>
        <w:right w:val="none" w:sz="0" w:space="0" w:color="auto"/>
      </w:divBdr>
    </w:div>
    <w:div w:id="203182770">
      <w:bodyDiv w:val="1"/>
      <w:marLeft w:val="0"/>
      <w:marRight w:val="0"/>
      <w:marTop w:val="0"/>
      <w:marBottom w:val="0"/>
      <w:divBdr>
        <w:top w:val="none" w:sz="0" w:space="0" w:color="auto"/>
        <w:left w:val="none" w:sz="0" w:space="0" w:color="auto"/>
        <w:bottom w:val="none" w:sz="0" w:space="0" w:color="auto"/>
        <w:right w:val="none" w:sz="0" w:space="0" w:color="auto"/>
      </w:divBdr>
    </w:div>
    <w:div w:id="210191370">
      <w:bodyDiv w:val="1"/>
      <w:marLeft w:val="0"/>
      <w:marRight w:val="0"/>
      <w:marTop w:val="0"/>
      <w:marBottom w:val="0"/>
      <w:divBdr>
        <w:top w:val="none" w:sz="0" w:space="0" w:color="auto"/>
        <w:left w:val="none" w:sz="0" w:space="0" w:color="auto"/>
        <w:bottom w:val="none" w:sz="0" w:space="0" w:color="auto"/>
        <w:right w:val="none" w:sz="0" w:space="0" w:color="auto"/>
      </w:divBdr>
    </w:div>
    <w:div w:id="211163766">
      <w:bodyDiv w:val="1"/>
      <w:marLeft w:val="0"/>
      <w:marRight w:val="0"/>
      <w:marTop w:val="0"/>
      <w:marBottom w:val="0"/>
      <w:divBdr>
        <w:top w:val="none" w:sz="0" w:space="0" w:color="auto"/>
        <w:left w:val="none" w:sz="0" w:space="0" w:color="auto"/>
        <w:bottom w:val="none" w:sz="0" w:space="0" w:color="auto"/>
        <w:right w:val="none" w:sz="0" w:space="0" w:color="auto"/>
      </w:divBdr>
    </w:div>
    <w:div w:id="213780583">
      <w:bodyDiv w:val="1"/>
      <w:marLeft w:val="0"/>
      <w:marRight w:val="0"/>
      <w:marTop w:val="0"/>
      <w:marBottom w:val="0"/>
      <w:divBdr>
        <w:top w:val="none" w:sz="0" w:space="0" w:color="auto"/>
        <w:left w:val="none" w:sz="0" w:space="0" w:color="auto"/>
        <w:bottom w:val="none" w:sz="0" w:space="0" w:color="auto"/>
        <w:right w:val="none" w:sz="0" w:space="0" w:color="auto"/>
      </w:divBdr>
    </w:div>
    <w:div w:id="215549048">
      <w:bodyDiv w:val="1"/>
      <w:marLeft w:val="0"/>
      <w:marRight w:val="0"/>
      <w:marTop w:val="0"/>
      <w:marBottom w:val="0"/>
      <w:divBdr>
        <w:top w:val="none" w:sz="0" w:space="0" w:color="auto"/>
        <w:left w:val="none" w:sz="0" w:space="0" w:color="auto"/>
        <w:bottom w:val="none" w:sz="0" w:space="0" w:color="auto"/>
        <w:right w:val="none" w:sz="0" w:space="0" w:color="auto"/>
      </w:divBdr>
    </w:div>
    <w:div w:id="218055458">
      <w:bodyDiv w:val="1"/>
      <w:marLeft w:val="0"/>
      <w:marRight w:val="0"/>
      <w:marTop w:val="0"/>
      <w:marBottom w:val="0"/>
      <w:divBdr>
        <w:top w:val="none" w:sz="0" w:space="0" w:color="auto"/>
        <w:left w:val="none" w:sz="0" w:space="0" w:color="auto"/>
        <w:bottom w:val="none" w:sz="0" w:space="0" w:color="auto"/>
        <w:right w:val="none" w:sz="0" w:space="0" w:color="auto"/>
      </w:divBdr>
    </w:div>
    <w:div w:id="220022572">
      <w:bodyDiv w:val="1"/>
      <w:marLeft w:val="0"/>
      <w:marRight w:val="0"/>
      <w:marTop w:val="0"/>
      <w:marBottom w:val="0"/>
      <w:divBdr>
        <w:top w:val="none" w:sz="0" w:space="0" w:color="auto"/>
        <w:left w:val="none" w:sz="0" w:space="0" w:color="auto"/>
        <w:bottom w:val="none" w:sz="0" w:space="0" w:color="auto"/>
        <w:right w:val="none" w:sz="0" w:space="0" w:color="auto"/>
      </w:divBdr>
    </w:div>
    <w:div w:id="223953921">
      <w:bodyDiv w:val="1"/>
      <w:marLeft w:val="0"/>
      <w:marRight w:val="0"/>
      <w:marTop w:val="0"/>
      <w:marBottom w:val="0"/>
      <w:divBdr>
        <w:top w:val="none" w:sz="0" w:space="0" w:color="auto"/>
        <w:left w:val="none" w:sz="0" w:space="0" w:color="auto"/>
        <w:bottom w:val="none" w:sz="0" w:space="0" w:color="auto"/>
        <w:right w:val="none" w:sz="0" w:space="0" w:color="auto"/>
      </w:divBdr>
    </w:div>
    <w:div w:id="225607476">
      <w:bodyDiv w:val="1"/>
      <w:marLeft w:val="0"/>
      <w:marRight w:val="0"/>
      <w:marTop w:val="0"/>
      <w:marBottom w:val="0"/>
      <w:divBdr>
        <w:top w:val="none" w:sz="0" w:space="0" w:color="auto"/>
        <w:left w:val="none" w:sz="0" w:space="0" w:color="auto"/>
        <w:bottom w:val="none" w:sz="0" w:space="0" w:color="auto"/>
        <w:right w:val="none" w:sz="0" w:space="0" w:color="auto"/>
      </w:divBdr>
    </w:div>
    <w:div w:id="227737722">
      <w:bodyDiv w:val="1"/>
      <w:marLeft w:val="0"/>
      <w:marRight w:val="0"/>
      <w:marTop w:val="0"/>
      <w:marBottom w:val="0"/>
      <w:divBdr>
        <w:top w:val="none" w:sz="0" w:space="0" w:color="auto"/>
        <w:left w:val="none" w:sz="0" w:space="0" w:color="auto"/>
        <w:bottom w:val="none" w:sz="0" w:space="0" w:color="auto"/>
        <w:right w:val="none" w:sz="0" w:space="0" w:color="auto"/>
      </w:divBdr>
    </w:div>
    <w:div w:id="228736341">
      <w:bodyDiv w:val="1"/>
      <w:marLeft w:val="0"/>
      <w:marRight w:val="0"/>
      <w:marTop w:val="0"/>
      <w:marBottom w:val="0"/>
      <w:divBdr>
        <w:top w:val="none" w:sz="0" w:space="0" w:color="auto"/>
        <w:left w:val="none" w:sz="0" w:space="0" w:color="auto"/>
        <w:bottom w:val="none" w:sz="0" w:space="0" w:color="auto"/>
        <w:right w:val="none" w:sz="0" w:space="0" w:color="auto"/>
      </w:divBdr>
    </w:div>
    <w:div w:id="228881247">
      <w:bodyDiv w:val="1"/>
      <w:marLeft w:val="0"/>
      <w:marRight w:val="0"/>
      <w:marTop w:val="0"/>
      <w:marBottom w:val="0"/>
      <w:divBdr>
        <w:top w:val="none" w:sz="0" w:space="0" w:color="auto"/>
        <w:left w:val="none" w:sz="0" w:space="0" w:color="auto"/>
        <w:bottom w:val="none" w:sz="0" w:space="0" w:color="auto"/>
        <w:right w:val="none" w:sz="0" w:space="0" w:color="auto"/>
      </w:divBdr>
    </w:div>
    <w:div w:id="231041051">
      <w:bodyDiv w:val="1"/>
      <w:marLeft w:val="0"/>
      <w:marRight w:val="0"/>
      <w:marTop w:val="0"/>
      <w:marBottom w:val="0"/>
      <w:divBdr>
        <w:top w:val="none" w:sz="0" w:space="0" w:color="auto"/>
        <w:left w:val="none" w:sz="0" w:space="0" w:color="auto"/>
        <w:bottom w:val="none" w:sz="0" w:space="0" w:color="auto"/>
        <w:right w:val="none" w:sz="0" w:space="0" w:color="auto"/>
      </w:divBdr>
      <w:divsChild>
        <w:div w:id="105278782">
          <w:marLeft w:val="0"/>
          <w:marRight w:val="0"/>
          <w:marTop w:val="0"/>
          <w:marBottom w:val="75"/>
          <w:divBdr>
            <w:top w:val="none" w:sz="0" w:space="0" w:color="auto"/>
            <w:left w:val="none" w:sz="0" w:space="0" w:color="auto"/>
            <w:bottom w:val="none" w:sz="0" w:space="0" w:color="auto"/>
            <w:right w:val="none" w:sz="0" w:space="0" w:color="auto"/>
          </w:divBdr>
        </w:div>
      </w:divsChild>
    </w:div>
    <w:div w:id="237061375">
      <w:bodyDiv w:val="1"/>
      <w:marLeft w:val="0"/>
      <w:marRight w:val="0"/>
      <w:marTop w:val="0"/>
      <w:marBottom w:val="0"/>
      <w:divBdr>
        <w:top w:val="none" w:sz="0" w:space="0" w:color="auto"/>
        <w:left w:val="none" w:sz="0" w:space="0" w:color="auto"/>
        <w:bottom w:val="none" w:sz="0" w:space="0" w:color="auto"/>
        <w:right w:val="none" w:sz="0" w:space="0" w:color="auto"/>
      </w:divBdr>
    </w:div>
    <w:div w:id="238252099">
      <w:bodyDiv w:val="1"/>
      <w:marLeft w:val="0"/>
      <w:marRight w:val="0"/>
      <w:marTop w:val="0"/>
      <w:marBottom w:val="0"/>
      <w:divBdr>
        <w:top w:val="none" w:sz="0" w:space="0" w:color="auto"/>
        <w:left w:val="none" w:sz="0" w:space="0" w:color="auto"/>
        <w:bottom w:val="none" w:sz="0" w:space="0" w:color="auto"/>
        <w:right w:val="none" w:sz="0" w:space="0" w:color="auto"/>
      </w:divBdr>
    </w:div>
    <w:div w:id="240067622">
      <w:bodyDiv w:val="1"/>
      <w:marLeft w:val="0"/>
      <w:marRight w:val="0"/>
      <w:marTop w:val="0"/>
      <w:marBottom w:val="0"/>
      <w:divBdr>
        <w:top w:val="none" w:sz="0" w:space="0" w:color="auto"/>
        <w:left w:val="none" w:sz="0" w:space="0" w:color="auto"/>
        <w:bottom w:val="none" w:sz="0" w:space="0" w:color="auto"/>
        <w:right w:val="none" w:sz="0" w:space="0" w:color="auto"/>
      </w:divBdr>
    </w:div>
    <w:div w:id="240457770">
      <w:bodyDiv w:val="1"/>
      <w:marLeft w:val="0"/>
      <w:marRight w:val="0"/>
      <w:marTop w:val="0"/>
      <w:marBottom w:val="0"/>
      <w:divBdr>
        <w:top w:val="none" w:sz="0" w:space="0" w:color="auto"/>
        <w:left w:val="none" w:sz="0" w:space="0" w:color="auto"/>
        <w:bottom w:val="none" w:sz="0" w:space="0" w:color="auto"/>
        <w:right w:val="none" w:sz="0" w:space="0" w:color="auto"/>
      </w:divBdr>
    </w:div>
    <w:div w:id="251935279">
      <w:bodyDiv w:val="1"/>
      <w:marLeft w:val="0"/>
      <w:marRight w:val="0"/>
      <w:marTop w:val="0"/>
      <w:marBottom w:val="0"/>
      <w:divBdr>
        <w:top w:val="none" w:sz="0" w:space="0" w:color="auto"/>
        <w:left w:val="none" w:sz="0" w:space="0" w:color="auto"/>
        <w:bottom w:val="none" w:sz="0" w:space="0" w:color="auto"/>
        <w:right w:val="none" w:sz="0" w:space="0" w:color="auto"/>
      </w:divBdr>
    </w:div>
    <w:div w:id="253167643">
      <w:bodyDiv w:val="1"/>
      <w:marLeft w:val="0"/>
      <w:marRight w:val="0"/>
      <w:marTop w:val="0"/>
      <w:marBottom w:val="0"/>
      <w:divBdr>
        <w:top w:val="none" w:sz="0" w:space="0" w:color="auto"/>
        <w:left w:val="none" w:sz="0" w:space="0" w:color="auto"/>
        <w:bottom w:val="none" w:sz="0" w:space="0" w:color="auto"/>
        <w:right w:val="none" w:sz="0" w:space="0" w:color="auto"/>
      </w:divBdr>
    </w:div>
    <w:div w:id="253981747">
      <w:bodyDiv w:val="1"/>
      <w:marLeft w:val="0"/>
      <w:marRight w:val="0"/>
      <w:marTop w:val="0"/>
      <w:marBottom w:val="0"/>
      <w:divBdr>
        <w:top w:val="none" w:sz="0" w:space="0" w:color="auto"/>
        <w:left w:val="none" w:sz="0" w:space="0" w:color="auto"/>
        <w:bottom w:val="none" w:sz="0" w:space="0" w:color="auto"/>
        <w:right w:val="none" w:sz="0" w:space="0" w:color="auto"/>
      </w:divBdr>
    </w:div>
    <w:div w:id="257062873">
      <w:bodyDiv w:val="1"/>
      <w:marLeft w:val="0"/>
      <w:marRight w:val="0"/>
      <w:marTop w:val="0"/>
      <w:marBottom w:val="0"/>
      <w:divBdr>
        <w:top w:val="none" w:sz="0" w:space="0" w:color="auto"/>
        <w:left w:val="none" w:sz="0" w:space="0" w:color="auto"/>
        <w:bottom w:val="none" w:sz="0" w:space="0" w:color="auto"/>
        <w:right w:val="none" w:sz="0" w:space="0" w:color="auto"/>
      </w:divBdr>
    </w:div>
    <w:div w:id="257906531">
      <w:bodyDiv w:val="1"/>
      <w:marLeft w:val="0"/>
      <w:marRight w:val="0"/>
      <w:marTop w:val="0"/>
      <w:marBottom w:val="0"/>
      <w:divBdr>
        <w:top w:val="none" w:sz="0" w:space="0" w:color="auto"/>
        <w:left w:val="none" w:sz="0" w:space="0" w:color="auto"/>
        <w:bottom w:val="none" w:sz="0" w:space="0" w:color="auto"/>
        <w:right w:val="none" w:sz="0" w:space="0" w:color="auto"/>
      </w:divBdr>
    </w:div>
    <w:div w:id="257954421">
      <w:bodyDiv w:val="1"/>
      <w:marLeft w:val="0"/>
      <w:marRight w:val="0"/>
      <w:marTop w:val="0"/>
      <w:marBottom w:val="0"/>
      <w:divBdr>
        <w:top w:val="none" w:sz="0" w:space="0" w:color="auto"/>
        <w:left w:val="none" w:sz="0" w:space="0" w:color="auto"/>
        <w:bottom w:val="none" w:sz="0" w:space="0" w:color="auto"/>
        <w:right w:val="none" w:sz="0" w:space="0" w:color="auto"/>
      </w:divBdr>
    </w:div>
    <w:div w:id="259140659">
      <w:bodyDiv w:val="1"/>
      <w:marLeft w:val="0"/>
      <w:marRight w:val="0"/>
      <w:marTop w:val="0"/>
      <w:marBottom w:val="0"/>
      <w:divBdr>
        <w:top w:val="none" w:sz="0" w:space="0" w:color="auto"/>
        <w:left w:val="none" w:sz="0" w:space="0" w:color="auto"/>
        <w:bottom w:val="none" w:sz="0" w:space="0" w:color="auto"/>
        <w:right w:val="none" w:sz="0" w:space="0" w:color="auto"/>
      </w:divBdr>
    </w:div>
    <w:div w:id="260185316">
      <w:bodyDiv w:val="1"/>
      <w:marLeft w:val="0"/>
      <w:marRight w:val="0"/>
      <w:marTop w:val="0"/>
      <w:marBottom w:val="0"/>
      <w:divBdr>
        <w:top w:val="none" w:sz="0" w:space="0" w:color="auto"/>
        <w:left w:val="none" w:sz="0" w:space="0" w:color="auto"/>
        <w:bottom w:val="none" w:sz="0" w:space="0" w:color="auto"/>
        <w:right w:val="none" w:sz="0" w:space="0" w:color="auto"/>
      </w:divBdr>
    </w:div>
    <w:div w:id="261426144">
      <w:bodyDiv w:val="1"/>
      <w:marLeft w:val="0"/>
      <w:marRight w:val="0"/>
      <w:marTop w:val="0"/>
      <w:marBottom w:val="0"/>
      <w:divBdr>
        <w:top w:val="none" w:sz="0" w:space="0" w:color="auto"/>
        <w:left w:val="none" w:sz="0" w:space="0" w:color="auto"/>
        <w:bottom w:val="none" w:sz="0" w:space="0" w:color="auto"/>
        <w:right w:val="none" w:sz="0" w:space="0" w:color="auto"/>
      </w:divBdr>
    </w:div>
    <w:div w:id="261954718">
      <w:bodyDiv w:val="1"/>
      <w:marLeft w:val="0"/>
      <w:marRight w:val="0"/>
      <w:marTop w:val="0"/>
      <w:marBottom w:val="0"/>
      <w:divBdr>
        <w:top w:val="none" w:sz="0" w:space="0" w:color="auto"/>
        <w:left w:val="none" w:sz="0" w:space="0" w:color="auto"/>
        <w:bottom w:val="none" w:sz="0" w:space="0" w:color="auto"/>
        <w:right w:val="none" w:sz="0" w:space="0" w:color="auto"/>
      </w:divBdr>
      <w:divsChild>
        <w:div w:id="1046640142">
          <w:marLeft w:val="0"/>
          <w:marRight w:val="0"/>
          <w:marTop w:val="0"/>
          <w:marBottom w:val="0"/>
          <w:divBdr>
            <w:top w:val="none" w:sz="0" w:space="0" w:color="auto"/>
            <w:left w:val="none" w:sz="0" w:space="0" w:color="auto"/>
            <w:bottom w:val="none" w:sz="0" w:space="0" w:color="auto"/>
            <w:right w:val="none" w:sz="0" w:space="0" w:color="auto"/>
          </w:divBdr>
        </w:div>
      </w:divsChild>
    </w:div>
    <w:div w:id="264192650">
      <w:bodyDiv w:val="1"/>
      <w:marLeft w:val="0"/>
      <w:marRight w:val="0"/>
      <w:marTop w:val="0"/>
      <w:marBottom w:val="0"/>
      <w:divBdr>
        <w:top w:val="none" w:sz="0" w:space="0" w:color="auto"/>
        <w:left w:val="none" w:sz="0" w:space="0" w:color="auto"/>
        <w:bottom w:val="none" w:sz="0" w:space="0" w:color="auto"/>
        <w:right w:val="none" w:sz="0" w:space="0" w:color="auto"/>
      </w:divBdr>
      <w:divsChild>
        <w:div w:id="599338541">
          <w:marLeft w:val="0"/>
          <w:marRight w:val="0"/>
          <w:marTop w:val="0"/>
          <w:marBottom w:val="0"/>
          <w:divBdr>
            <w:top w:val="none" w:sz="0" w:space="0" w:color="auto"/>
            <w:left w:val="none" w:sz="0" w:space="0" w:color="auto"/>
            <w:bottom w:val="none" w:sz="0" w:space="0" w:color="auto"/>
            <w:right w:val="none" w:sz="0" w:space="0" w:color="auto"/>
          </w:divBdr>
        </w:div>
      </w:divsChild>
    </w:div>
    <w:div w:id="268004429">
      <w:bodyDiv w:val="1"/>
      <w:marLeft w:val="0"/>
      <w:marRight w:val="0"/>
      <w:marTop w:val="0"/>
      <w:marBottom w:val="0"/>
      <w:divBdr>
        <w:top w:val="none" w:sz="0" w:space="0" w:color="auto"/>
        <w:left w:val="none" w:sz="0" w:space="0" w:color="auto"/>
        <w:bottom w:val="none" w:sz="0" w:space="0" w:color="auto"/>
        <w:right w:val="none" w:sz="0" w:space="0" w:color="auto"/>
      </w:divBdr>
    </w:div>
    <w:div w:id="268204703">
      <w:bodyDiv w:val="1"/>
      <w:marLeft w:val="0"/>
      <w:marRight w:val="0"/>
      <w:marTop w:val="0"/>
      <w:marBottom w:val="0"/>
      <w:divBdr>
        <w:top w:val="none" w:sz="0" w:space="0" w:color="auto"/>
        <w:left w:val="none" w:sz="0" w:space="0" w:color="auto"/>
        <w:bottom w:val="none" w:sz="0" w:space="0" w:color="auto"/>
        <w:right w:val="none" w:sz="0" w:space="0" w:color="auto"/>
      </w:divBdr>
    </w:div>
    <w:div w:id="272903970">
      <w:bodyDiv w:val="1"/>
      <w:marLeft w:val="0"/>
      <w:marRight w:val="0"/>
      <w:marTop w:val="0"/>
      <w:marBottom w:val="0"/>
      <w:divBdr>
        <w:top w:val="none" w:sz="0" w:space="0" w:color="auto"/>
        <w:left w:val="none" w:sz="0" w:space="0" w:color="auto"/>
        <w:bottom w:val="none" w:sz="0" w:space="0" w:color="auto"/>
        <w:right w:val="none" w:sz="0" w:space="0" w:color="auto"/>
      </w:divBdr>
    </w:div>
    <w:div w:id="275140372">
      <w:bodyDiv w:val="1"/>
      <w:marLeft w:val="0"/>
      <w:marRight w:val="0"/>
      <w:marTop w:val="0"/>
      <w:marBottom w:val="0"/>
      <w:divBdr>
        <w:top w:val="none" w:sz="0" w:space="0" w:color="auto"/>
        <w:left w:val="none" w:sz="0" w:space="0" w:color="auto"/>
        <w:bottom w:val="none" w:sz="0" w:space="0" w:color="auto"/>
        <w:right w:val="none" w:sz="0" w:space="0" w:color="auto"/>
      </w:divBdr>
    </w:div>
    <w:div w:id="275254529">
      <w:bodyDiv w:val="1"/>
      <w:marLeft w:val="0"/>
      <w:marRight w:val="0"/>
      <w:marTop w:val="0"/>
      <w:marBottom w:val="0"/>
      <w:divBdr>
        <w:top w:val="none" w:sz="0" w:space="0" w:color="auto"/>
        <w:left w:val="none" w:sz="0" w:space="0" w:color="auto"/>
        <w:bottom w:val="none" w:sz="0" w:space="0" w:color="auto"/>
        <w:right w:val="none" w:sz="0" w:space="0" w:color="auto"/>
      </w:divBdr>
    </w:div>
    <w:div w:id="290862881">
      <w:bodyDiv w:val="1"/>
      <w:marLeft w:val="0"/>
      <w:marRight w:val="0"/>
      <w:marTop w:val="0"/>
      <w:marBottom w:val="0"/>
      <w:divBdr>
        <w:top w:val="none" w:sz="0" w:space="0" w:color="auto"/>
        <w:left w:val="none" w:sz="0" w:space="0" w:color="auto"/>
        <w:bottom w:val="none" w:sz="0" w:space="0" w:color="auto"/>
        <w:right w:val="none" w:sz="0" w:space="0" w:color="auto"/>
      </w:divBdr>
    </w:div>
    <w:div w:id="291639778">
      <w:bodyDiv w:val="1"/>
      <w:marLeft w:val="0"/>
      <w:marRight w:val="0"/>
      <w:marTop w:val="0"/>
      <w:marBottom w:val="0"/>
      <w:divBdr>
        <w:top w:val="none" w:sz="0" w:space="0" w:color="auto"/>
        <w:left w:val="none" w:sz="0" w:space="0" w:color="auto"/>
        <w:bottom w:val="none" w:sz="0" w:space="0" w:color="auto"/>
        <w:right w:val="none" w:sz="0" w:space="0" w:color="auto"/>
      </w:divBdr>
    </w:div>
    <w:div w:id="292491750">
      <w:bodyDiv w:val="1"/>
      <w:marLeft w:val="0"/>
      <w:marRight w:val="0"/>
      <w:marTop w:val="0"/>
      <w:marBottom w:val="0"/>
      <w:divBdr>
        <w:top w:val="none" w:sz="0" w:space="0" w:color="auto"/>
        <w:left w:val="none" w:sz="0" w:space="0" w:color="auto"/>
        <w:bottom w:val="none" w:sz="0" w:space="0" w:color="auto"/>
        <w:right w:val="none" w:sz="0" w:space="0" w:color="auto"/>
      </w:divBdr>
    </w:div>
    <w:div w:id="294261993">
      <w:bodyDiv w:val="1"/>
      <w:marLeft w:val="0"/>
      <w:marRight w:val="0"/>
      <w:marTop w:val="0"/>
      <w:marBottom w:val="0"/>
      <w:divBdr>
        <w:top w:val="none" w:sz="0" w:space="0" w:color="auto"/>
        <w:left w:val="none" w:sz="0" w:space="0" w:color="auto"/>
        <w:bottom w:val="none" w:sz="0" w:space="0" w:color="auto"/>
        <w:right w:val="none" w:sz="0" w:space="0" w:color="auto"/>
      </w:divBdr>
    </w:div>
    <w:div w:id="294527853">
      <w:bodyDiv w:val="1"/>
      <w:marLeft w:val="0"/>
      <w:marRight w:val="0"/>
      <w:marTop w:val="0"/>
      <w:marBottom w:val="0"/>
      <w:divBdr>
        <w:top w:val="none" w:sz="0" w:space="0" w:color="auto"/>
        <w:left w:val="none" w:sz="0" w:space="0" w:color="auto"/>
        <w:bottom w:val="none" w:sz="0" w:space="0" w:color="auto"/>
        <w:right w:val="none" w:sz="0" w:space="0" w:color="auto"/>
      </w:divBdr>
    </w:div>
    <w:div w:id="296495823">
      <w:bodyDiv w:val="1"/>
      <w:marLeft w:val="0"/>
      <w:marRight w:val="0"/>
      <w:marTop w:val="0"/>
      <w:marBottom w:val="0"/>
      <w:divBdr>
        <w:top w:val="none" w:sz="0" w:space="0" w:color="auto"/>
        <w:left w:val="none" w:sz="0" w:space="0" w:color="auto"/>
        <w:bottom w:val="none" w:sz="0" w:space="0" w:color="auto"/>
        <w:right w:val="none" w:sz="0" w:space="0" w:color="auto"/>
      </w:divBdr>
    </w:div>
    <w:div w:id="297422599">
      <w:bodyDiv w:val="1"/>
      <w:marLeft w:val="0"/>
      <w:marRight w:val="0"/>
      <w:marTop w:val="0"/>
      <w:marBottom w:val="0"/>
      <w:divBdr>
        <w:top w:val="none" w:sz="0" w:space="0" w:color="auto"/>
        <w:left w:val="none" w:sz="0" w:space="0" w:color="auto"/>
        <w:bottom w:val="none" w:sz="0" w:space="0" w:color="auto"/>
        <w:right w:val="none" w:sz="0" w:space="0" w:color="auto"/>
      </w:divBdr>
    </w:div>
    <w:div w:id="299849431">
      <w:bodyDiv w:val="1"/>
      <w:marLeft w:val="0"/>
      <w:marRight w:val="0"/>
      <w:marTop w:val="0"/>
      <w:marBottom w:val="0"/>
      <w:divBdr>
        <w:top w:val="none" w:sz="0" w:space="0" w:color="auto"/>
        <w:left w:val="none" w:sz="0" w:space="0" w:color="auto"/>
        <w:bottom w:val="none" w:sz="0" w:space="0" w:color="auto"/>
        <w:right w:val="none" w:sz="0" w:space="0" w:color="auto"/>
      </w:divBdr>
    </w:div>
    <w:div w:id="301693623">
      <w:bodyDiv w:val="1"/>
      <w:marLeft w:val="0"/>
      <w:marRight w:val="0"/>
      <w:marTop w:val="0"/>
      <w:marBottom w:val="0"/>
      <w:divBdr>
        <w:top w:val="none" w:sz="0" w:space="0" w:color="auto"/>
        <w:left w:val="none" w:sz="0" w:space="0" w:color="auto"/>
        <w:bottom w:val="none" w:sz="0" w:space="0" w:color="auto"/>
        <w:right w:val="none" w:sz="0" w:space="0" w:color="auto"/>
      </w:divBdr>
    </w:div>
    <w:div w:id="303201390">
      <w:bodyDiv w:val="1"/>
      <w:marLeft w:val="0"/>
      <w:marRight w:val="0"/>
      <w:marTop w:val="0"/>
      <w:marBottom w:val="0"/>
      <w:divBdr>
        <w:top w:val="none" w:sz="0" w:space="0" w:color="auto"/>
        <w:left w:val="none" w:sz="0" w:space="0" w:color="auto"/>
        <w:bottom w:val="none" w:sz="0" w:space="0" w:color="auto"/>
        <w:right w:val="none" w:sz="0" w:space="0" w:color="auto"/>
      </w:divBdr>
    </w:div>
    <w:div w:id="303974196">
      <w:bodyDiv w:val="1"/>
      <w:marLeft w:val="0"/>
      <w:marRight w:val="0"/>
      <w:marTop w:val="0"/>
      <w:marBottom w:val="0"/>
      <w:divBdr>
        <w:top w:val="none" w:sz="0" w:space="0" w:color="auto"/>
        <w:left w:val="none" w:sz="0" w:space="0" w:color="auto"/>
        <w:bottom w:val="none" w:sz="0" w:space="0" w:color="auto"/>
        <w:right w:val="none" w:sz="0" w:space="0" w:color="auto"/>
      </w:divBdr>
    </w:div>
    <w:div w:id="305354783">
      <w:bodyDiv w:val="1"/>
      <w:marLeft w:val="0"/>
      <w:marRight w:val="0"/>
      <w:marTop w:val="0"/>
      <w:marBottom w:val="0"/>
      <w:divBdr>
        <w:top w:val="none" w:sz="0" w:space="0" w:color="auto"/>
        <w:left w:val="none" w:sz="0" w:space="0" w:color="auto"/>
        <w:bottom w:val="none" w:sz="0" w:space="0" w:color="auto"/>
        <w:right w:val="none" w:sz="0" w:space="0" w:color="auto"/>
      </w:divBdr>
    </w:div>
    <w:div w:id="306397325">
      <w:bodyDiv w:val="1"/>
      <w:marLeft w:val="0"/>
      <w:marRight w:val="0"/>
      <w:marTop w:val="0"/>
      <w:marBottom w:val="0"/>
      <w:divBdr>
        <w:top w:val="none" w:sz="0" w:space="0" w:color="auto"/>
        <w:left w:val="none" w:sz="0" w:space="0" w:color="auto"/>
        <w:bottom w:val="none" w:sz="0" w:space="0" w:color="auto"/>
        <w:right w:val="none" w:sz="0" w:space="0" w:color="auto"/>
      </w:divBdr>
    </w:div>
    <w:div w:id="308051854">
      <w:bodyDiv w:val="1"/>
      <w:marLeft w:val="0"/>
      <w:marRight w:val="0"/>
      <w:marTop w:val="0"/>
      <w:marBottom w:val="0"/>
      <w:divBdr>
        <w:top w:val="none" w:sz="0" w:space="0" w:color="auto"/>
        <w:left w:val="none" w:sz="0" w:space="0" w:color="auto"/>
        <w:bottom w:val="none" w:sz="0" w:space="0" w:color="auto"/>
        <w:right w:val="none" w:sz="0" w:space="0" w:color="auto"/>
      </w:divBdr>
      <w:divsChild>
        <w:div w:id="1350764619">
          <w:marLeft w:val="0"/>
          <w:marRight w:val="0"/>
          <w:marTop w:val="0"/>
          <w:marBottom w:val="0"/>
          <w:divBdr>
            <w:top w:val="none" w:sz="0" w:space="0" w:color="auto"/>
            <w:left w:val="none" w:sz="0" w:space="0" w:color="auto"/>
            <w:bottom w:val="none" w:sz="0" w:space="0" w:color="auto"/>
            <w:right w:val="none" w:sz="0" w:space="0" w:color="auto"/>
          </w:divBdr>
        </w:div>
        <w:div w:id="1971520850">
          <w:marLeft w:val="0"/>
          <w:marRight w:val="0"/>
          <w:marTop w:val="0"/>
          <w:marBottom w:val="285"/>
          <w:divBdr>
            <w:top w:val="none" w:sz="0" w:space="0" w:color="auto"/>
            <w:left w:val="none" w:sz="0" w:space="0" w:color="auto"/>
            <w:bottom w:val="none" w:sz="0" w:space="0" w:color="auto"/>
            <w:right w:val="none" w:sz="0" w:space="0" w:color="auto"/>
          </w:divBdr>
          <w:divsChild>
            <w:div w:id="1253975533">
              <w:marLeft w:val="0"/>
              <w:marRight w:val="0"/>
              <w:marTop w:val="0"/>
              <w:marBottom w:val="0"/>
              <w:divBdr>
                <w:top w:val="none" w:sz="0" w:space="0" w:color="auto"/>
                <w:left w:val="none" w:sz="0" w:space="0" w:color="auto"/>
                <w:bottom w:val="none" w:sz="0" w:space="0" w:color="auto"/>
                <w:right w:val="none" w:sz="0" w:space="0" w:color="auto"/>
              </w:divBdr>
              <w:divsChild>
                <w:div w:id="729158682">
                  <w:marLeft w:val="-15"/>
                  <w:marRight w:val="-15"/>
                  <w:marTop w:val="0"/>
                  <w:marBottom w:val="0"/>
                  <w:divBdr>
                    <w:top w:val="none" w:sz="0" w:space="0" w:color="auto"/>
                    <w:left w:val="none" w:sz="0" w:space="0" w:color="auto"/>
                    <w:bottom w:val="none" w:sz="0" w:space="0" w:color="auto"/>
                    <w:right w:val="none" w:sz="0" w:space="0" w:color="auto"/>
                  </w:divBdr>
                </w:div>
                <w:div w:id="11517489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10519422">
      <w:bodyDiv w:val="1"/>
      <w:marLeft w:val="0"/>
      <w:marRight w:val="0"/>
      <w:marTop w:val="0"/>
      <w:marBottom w:val="0"/>
      <w:divBdr>
        <w:top w:val="none" w:sz="0" w:space="0" w:color="auto"/>
        <w:left w:val="none" w:sz="0" w:space="0" w:color="auto"/>
        <w:bottom w:val="none" w:sz="0" w:space="0" w:color="auto"/>
        <w:right w:val="none" w:sz="0" w:space="0" w:color="auto"/>
      </w:divBdr>
    </w:div>
    <w:div w:id="310793650">
      <w:bodyDiv w:val="1"/>
      <w:marLeft w:val="0"/>
      <w:marRight w:val="0"/>
      <w:marTop w:val="0"/>
      <w:marBottom w:val="0"/>
      <w:divBdr>
        <w:top w:val="none" w:sz="0" w:space="0" w:color="auto"/>
        <w:left w:val="none" w:sz="0" w:space="0" w:color="auto"/>
        <w:bottom w:val="none" w:sz="0" w:space="0" w:color="auto"/>
        <w:right w:val="none" w:sz="0" w:space="0" w:color="auto"/>
      </w:divBdr>
    </w:div>
    <w:div w:id="311059781">
      <w:bodyDiv w:val="1"/>
      <w:marLeft w:val="0"/>
      <w:marRight w:val="0"/>
      <w:marTop w:val="0"/>
      <w:marBottom w:val="0"/>
      <w:divBdr>
        <w:top w:val="none" w:sz="0" w:space="0" w:color="auto"/>
        <w:left w:val="none" w:sz="0" w:space="0" w:color="auto"/>
        <w:bottom w:val="none" w:sz="0" w:space="0" w:color="auto"/>
        <w:right w:val="none" w:sz="0" w:space="0" w:color="auto"/>
      </w:divBdr>
      <w:divsChild>
        <w:div w:id="1123307948">
          <w:marLeft w:val="0"/>
          <w:marRight w:val="0"/>
          <w:marTop w:val="210"/>
          <w:marBottom w:val="105"/>
          <w:divBdr>
            <w:top w:val="none" w:sz="0" w:space="0" w:color="auto"/>
            <w:left w:val="none" w:sz="0" w:space="0" w:color="auto"/>
            <w:bottom w:val="none" w:sz="0" w:space="0" w:color="auto"/>
            <w:right w:val="none" w:sz="0" w:space="0" w:color="auto"/>
          </w:divBdr>
        </w:div>
      </w:divsChild>
    </w:div>
    <w:div w:id="313341819">
      <w:bodyDiv w:val="1"/>
      <w:marLeft w:val="0"/>
      <w:marRight w:val="0"/>
      <w:marTop w:val="0"/>
      <w:marBottom w:val="0"/>
      <w:divBdr>
        <w:top w:val="none" w:sz="0" w:space="0" w:color="auto"/>
        <w:left w:val="none" w:sz="0" w:space="0" w:color="auto"/>
        <w:bottom w:val="none" w:sz="0" w:space="0" w:color="auto"/>
        <w:right w:val="none" w:sz="0" w:space="0" w:color="auto"/>
      </w:divBdr>
    </w:div>
    <w:div w:id="315038628">
      <w:bodyDiv w:val="1"/>
      <w:marLeft w:val="0"/>
      <w:marRight w:val="0"/>
      <w:marTop w:val="0"/>
      <w:marBottom w:val="0"/>
      <w:divBdr>
        <w:top w:val="none" w:sz="0" w:space="0" w:color="auto"/>
        <w:left w:val="none" w:sz="0" w:space="0" w:color="auto"/>
        <w:bottom w:val="none" w:sz="0" w:space="0" w:color="auto"/>
        <w:right w:val="none" w:sz="0" w:space="0" w:color="auto"/>
      </w:divBdr>
    </w:div>
    <w:div w:id="320351668">
      <w:bodyDiv w:val="1"/>
      <w:marLeft w:val="0"/>
      <w:marRight w:val="0"/>
      <w:marTop w:val="0"/>
      <w:marBottom w:val="0"/>
      <w:divBdr>
        <w:top w:val="none" w:sz="0" w:space="0" w:color="auto"/>
        <w:left w:val="none" w:sz="0" w:space="0" w:color="auto"/>
        <w:bottom w:val="none" w:sz="0" w:space="0" w:color="auto"/>
        <w:right w:val="none" w:sz="0" w:space="0" w:color="auto"/>
      </w:divBdr>
    </w:div>
    <w:div w:id="326444020">
      <w:bodyDiv w:val="1"/>
      <w:marLeft w:val="0"/>
      <w:marRight w:val="0"/>
      <w:marTop w:val="0"/>
      <w:marBottom w:val="0"/>
      <w:divBdr>
        <w:top w:val="none" w:sz="0" w:space="0" w:color="auto"/>
        <w:left w:val="none" w:sz="0" w:space="0" w:color="auto"/>
        <w:bottom w:val="none" w:sz="0" w:space="0" w:color="auto"/>
        <w:right w:val="none" w:sz="0" w:space="0" w:color="auto"/>
      </w:divBdr>
    </w:div>
    <w:div w:id="326595255">
      <w:bodyDiv w:val="1"/>
      <w:marLeft w:val="0"/>
      <w:marRight w:val="0"/>
      <w:marTop w:val="0"/>
      <w:marBottom w:val="0"/>
      <w:divBdr>
        <w:top w:val="none" w:sz="0" w:space="0" w:color="auto"/>
        <w:left w:val="none" w:sz="0" w:space="0" w:color="auto"/>
        <w:bottom w:val="none" w:sz="0" w:space="0" w:color="auto"/>
        <w:right w:val="none" w:sz="0" w:space="0" w:color="auto"/>
      </w:divBdr>
    </w:div>
    <w:div w:id="327712605">
      <w:bodyDiv w:val="1"/>
      <w:marLeft w:val="0"/>
      <w:marRight w:val="0"/>
      <w:marTop w:val="0"/>
      <w:marBottom w:val="0"/>
      <w:divBdr>
        <w:top w:val="none" w:sz="0" w:space="0" w:color="auto"/>
        <w:left w:val="none" w:sz="0" w:space="0" w:color="auto"/>
        <w:bottom w:val="none" w:sz="0" w:space="0" w:color="auto"/>
        <w:right w:val="none" w:sz="0" w:space="0" w:color="auto"/>
      </w:divBdr>
    </w:div>
    <w:div w:id="328951530">
      <w:bodyDiv w:val="1"/>
      <w:marLeft w:val="0"/>
      <w:marRight w:val="0"/>
      <w:marTop w:val="0"/>
      <w:marBottom w:val="0"/>
      <w:divBdr>
        <w:top w:val="none" w:sz="0" w:space="0" w:color="auto"/>
        <w:left w:val="none" w:sz="0" w:space="0" w:color="auto"/>
        <w:bottom w:val="none" w:sz="0" w:space="0" w:color="auto"/>
        <w:right w:val="none" w:sz="0" w:space="0" w:color="auto"/>
      </w:divBdr>
    </w:div>
    <w:div w:id="331639710">
      <w:bodyDiv w:val="1"/>
      <w:marLeft w:val="0"/>
      <w:marRight w:val="0"/>
      <w:marTop w:val="0"/>
      <w:marBottom w:val="0"/>
      <w:divBdr>
        <w:top w:val="none" w:sz="0" w:space="0" w:color="auto"/>
        <w:left w:val="none" w:sz="0" w:space="0" w:color="auto"/>
        <w:bottom w:val="none" w:sz="0" w:space="0" w:color="auto"/>
        <w:right w:val="none" w:sz="0" w:space="0" w:color="auto"/>
      </w:divBdr>
    </w:div>
    <w:div w:id="350379362">
      <w:bodyDiv w:val="1"/>
      <w:marLeft w:val="0"/>
      <w:marRight w:val="0"/>
      <w:marTop w:val="0"/>
      <w:marBottom w:val="0"/>
      <w:divBdr>
        <w:top w:val="none" w:sz="0" w:space="0" w:color="auto"/>
        <w:left w:val="none" w:sz="0" w:space="0" w:color="auto"/>
        <w:bottom w:val="none" w:sz="0" w:space="0" w:color="auto"/>
        <w:right w:val="none" w:sz="0" w:space="0" w:color="auto"/>
      </w:divBdr>
    </w:div>
    <w:div w:id="361905477">
      <w:bodyDiv w:val="1"/>
      <w:marLeft w:val="0"/>
      <w:marRight w:val="0"/>
      <w:marTop w:val="0"/>
      <w:marBottom w:val="0"/>
      <w:divBdr>
        <w:top w:val="none" w:sz="0" w:space="0" w:color="auto"/>
        <w:left w:val="none" w:sz="0" w:space="0" w:color="auto"/>
        <w:bottom w:val="none" w:sz="0" w:space="0" w:color="auto"/>
        <w:right w:val="none" w:sz="0" w:space="0" w:color="auto"/>
      </w:divBdr>
    </w:div>
    <w:div w:id="362512108">
      <w:bodyDiv w:val="1"/>
      <w:marLeft w:val="0"/>
      <w:marRight w:val="0"/>
      <w:marTop w:val="0"/>
      <w:marBottom w:val="0"/>
      <w:divBdr>
        <w:top w:val="none" w:sz="0" w:space="0" w:color="auto"/>
        <w:left w:val="none" w:sz="0" w:space="0" w:color="auto"/>
        <w:bottom w:val="none" w:sz="0" w:space="0" w:color="auto"/>
        <w:right w:val="none" w:sz="0" w:space="0" w:color="auto"/>
      </w:divBdr>
    </w:div>
    <w:div w:id="366107177">
      <w:bodyDiv w:val="1"/>
      <w:marLeft w:val="0"/>
      <w:marRight w:val="0"/>
      <w:marTop w:val="0"/>
      <w:marBottom w:val="0"/>
      <w:divBdr>
        <w:top w:val="none" w:sz="0" w:space="0" w:color="auto"/>
        <w:left w:val="none" w:sz="0" w:space="0" w:color="auto"/>
        <w:bottom w:val="none" w:sz="0" w:space="0" w:color="auto"/>
        <w:right w:val="none" w:sz="0" w:space="0" w:color="auto"/>
      </w:divBdr>
    </w:div>
    <w:div w:id="367948563">
      <w:bodyDiv w:val="1"/>
      <w:marLeft w:val="0"/>
      <w:marRight w:val="0"/>
      <w:marTop w:val="0"/>
      <w:marBottom w:val="0"/>
      <w:divBdr>
        <w:top w:val="none" w:sz="0" w:space="0" w:color="auto"/>
        <w:left w:val="none" w:sz="0" w:space="0" w:color="auto"/>
        <w:bottom w:val="none" w:sz="0" w:space="0" w:color="auto"/>
        <w:right w:val="none" w:sz="0" w:space="0" w:color="auto"/>
      </w:divBdr>
    </w:div>
    <w:div w:id="370302315">
      <w:bodyDiv w:val="1"/>
      <w:marLeft w:val="0"/>
      <w:marRight w:val="0"/>
      <w:marTop w:val="0"/>
      <w:marBottom w:val="0"/>
      <w:divBdr>
        <w:top w:val="none" w:sz="0" w:space="0" w:color="auto"/>
        <w:left w:val="none" w:sz="0" w:space="0" w:color="auto"/>
        <w:bottom w:val="none" w:sz="0" w:space="0" w:color="auto"/>
        <w:right w:val="none" w:sz="0" w:space="0" w:color="auto"/>
      </w:divBdr>
    </w:div>
    <w:div w:id="372537679">
      <w:bodyDiv w:val="1"/>
      <w:marLeft w:val="0"/>
      <w:marRight w:val="0"/>
      <w:marTop w:val="0"/>
      <w:marBottom w:val="0"/>
      <w:divBdr>
        <w:top w:val="none" w:sz="0" w:space="0" w:color="auto"/>
        <w:left w:val="none" w:sz="0" w:space="0" w:color="auto"/>
        <w:bottom w:val="none" w:sz="0" w:space="0" w:color="auto"/>
        <w:right w:val="none" w:sz="0" w:space="0" w:color="auto"/>
      </w:divBdr>
    </w:div>
    <w:div w:id="378287215">
      <w:bodyDiv w:val="1"/>
      <w:marLeft w:val="0"/>
      <w:marRight w:val="0"/>
      <w:marTop w:val="0"/>
      <w:marBottom w:val="0"/>
      <w:divBdr>
        <w:top w:val="none" w:sz="0" w:space="0" w:color="auto"/>
        <w:left w:val="none" w:sz="0" w:space="0" w:color="auto"/>
        <w:bottom w:val="none" w:sz="0" w:space="0" w:color="auto"/>
        <w:right w:val="none" w:sz="0" w:space="0" w:color="auto"/>
      </w:divBdr>
    </w:div>
    <w:div w:id="379406944">
      <w:bodyDiv w:val="1"/>
      <w:marLeft w:val="0"/>
      <w:marRight w:val="0"/>
      <w:marTop w:val="0"/>
      <w:marBottom w:val="0"/>
      <w:divBdr>
        <w:top w:val="none" w:sz="0" w:space="0" w:color="auto"/>
        <w:left w:val="none" w:sz="0" w:space="0" w:color="auto"/>
        <w:bottom w:val="none" w:sz="0" w:space="0" w:color="auto"/>
        <w:right w:val="none" w:sz="0" w:space="0" w:color="auto"/>
      </w:divBdr>
    </w:div>
    <w:div w:id="380441446">
      <w:bodyDiv w:val="1"/>
      <w:marLeft w:val="0"/>
      <w:marRight w:val="0"/>
      <w:marTop w:val="0"/>
      <w:marBottom w:val="0"/>
      <w:divBdr>
        <w:top w:val="none" w:sz="0" w:space="0" w:color="auto"/>
        <w:left w:val="none" w:sz="0" w:space="0" w:color="auto"/>
        <w:bottom w:val="none" w:sz="0" w:space="0" w:color="auto"/>
        <w:right w:val="none" w:sz="0" w:space="0" w:color="auto"/>
      </w:divBdr>
    </w:div>
    <w:div w:id="383063132">
      <w:bodyDiv w:val="1"/>
      <w:marLeft w:val="0"/>
      <w:marRight w:val="0"/>
      <w:marTop w:val="0"/>
      <w:marBottom w:val="0"/>
      <w:divBdr>
        <w:top w:val="none" w:sz="0" w:space="0" w:color="auto"/>
        <w:left w:val="none" w:sz="0" w:space="0" w:color="auto"/>
        <w:bottom w:val="none" w:sz="0" w:space="0" w:color="auto"/>
        <w:right w:val="none" w:sz="0" w:space="0" w:color="auto"/>
      </w:divBdr>
    </w:div>
    <w:div w:id="383792844">
      <w:bodyDiv w:val="1"/>
      <w:marLeft w:val="0"/>
      <w:marRight w:val="0"/>
      <w:marTop w:val="0"/>
      <w:marBottom w:val="0"/>
      <w:divBdr>
        <w:top w:val="none" w:sz="0" w:space="0" w:color="auto"/>
        <w:left w:val="none" w:sz="0" w:space="0" w:color="auto"/>
        <w:bottom w:val="none" w:sz="0" w:space="0" w:color="auto"/>
        <w:right w:val="none" w:sz="0" w:space="0" w:color="auto"/>
      </w:divBdr>
      <w:divsChild>
        <w:div w:id="1520849004">
          <w:marLeft w:val="0"/>
          <w:marRight w:val="0"/>
          <w:marTop w:val="0"/>
          <w:marBottom w:val="0"/>
          <w:divBdr>
            <w:top w:val="none" w:sz="0" w:space="0" w:color="auto"/>
            <w:left w:val="none" w:sz="0" w:space="0" w:color="auto"/>
            <w:bottom w:val="none" w:sz="0" w:space="0" w:color="auto"/>
            <w:right w:val="none" w:sz="0" w:space="0" w:color="auto"/>
          </w:divBdr>
        </w:div>
        <w:div w:id="1375154500">
          <w:marLeft w:val="0"/>
          <w:marRight w:val="0"/>
          <w:marTop w:val="0"/>
          <w:marBottom w:val="0"/>
          <w:divBdr>
            <w:top w:val="none" w:sz="0" w:space="0" w:color="auto"/>
            <w:left w:val="none" w:sz="0" w:space="0" w:color="auto"/>
            <w:bottom w:val="none" w:sz="0" w:space="0" w:color="auto"/>
            <w:right w:val="none" w:sz="0" w:space="0" w:color="auto"/>
          </w:divBdr>
        </w:div>
        <w:div w:id="525602334">
          <w:marLeft w:val="0"/>
          <w:marRight w:val="0"/>
          <w:marTop w:val="0"/>
          <w:marBottom w:val="0"/>
          <w:divBdr>
            <w:top w:val="none" w:sz="0" w:space="0" w:color="auto"/>
            <w:left w:val="none" w:sz="0" w:space="0" w:color="auto"/>
            <w:bottom w:val="none" w:sz="0" w:space="0" w:color="auto"/>
            <w:right w:val="none" w:sz="0" w:space="0" w:color="auto"/>
          </w:divBdr>
        </w:div>
        <w:div w:id="314190020">
          <w:marLeft w:val="0"/>
          <w:marRight w:val="0"/>
          <w:marTop w:val="0"/>
          <w:marBottom w:val="0"/>
          <w:divBdr>
            <w:top w:val="none" w:sz="0" w:space="0" w:color="auto"/>
            <w:left w:val="none" w:sz="0" w:space="0" w:color="auto"/>
            <w:bottom w:val="none" w:sz="0" w:space="0" w:color="auto"/>
            <w:right w:val="none" w:sz="0" w:space="0" w:color="auto"/>
          </w:divBdr>
        </w:div>
        <w:div w:id="1884515452">
          <w:marLeft w:val="0"/>
          <w:marRight w:val="0"/>
          <w:marTop w:val="0"/>
          <w:marBottom w:val="0"/>
          <w:divBdr>
            <w:top w:val="none" w:sz="0" w:space="0" w:color="auto"/>
            <w:left w:val="none" w:sz="0" w:space="0" w:color="auto"/>
            <w:bottom w:val="none" w:sz="0" w:space="0" w:color="auto"/>
            <w:right w:val="none" w:sz="0" w:space="0" w:color="auto"/>
          </w:divBdr>
        </w:div>
        <w:div w:id="206139768">
          <w:marLeft w:val="0"/>
          <w:marRight w:val="0"/>
          <w:marTop w:val="0"/>
          <w:marBottom w:val="0"/>
          <w:divBdr>
            <w:top w:val="none" w:sz="0" w:space="0" w:color="auto"/>
            <w:left w:val="none" w:sz="0" w:space="0" w:color="auto"/>
            <w:bottom w:val="none" w:sz="0" w:space="0" w:color="auto"/>
            <w:right w:val="none" w:sz="0" w:space="0" w:color="auto"/>
          </w:divBdr>
        </w:div>
        <w:div w:id="1059014637">
          <w:marLeft w:val="0"/>
          <w:marRight w:val="0"/>
          <w:marTop w:val="0"/>
          <w:marBottom w:val="0"/>
          <w:divBdr>
            <w:top w:val="none" w:sz="0" w:space="0" w:color="auto"/>
            <w:left w:val="none" w:sz="0" w:space="0" w:color="auto"/>
            <w:bottom w:val="none" w:sz="0" w:space="0" w:color="auto"/>
            <w:right w:val="none" w:sz="0" w:space="0" w:color="auto"/>
          </w:divBdr>
        </w:div>
        <w:div w:id="1902789969">
          <w:marLeft w:val="0"/>
          <w:marRight w:val="0"/>
          <w:marTop w:val="0"/>
          <w:marBottom w:val="0"/>
          <w:divBdr>
            <w:top w:val="none" w:sz="0" w:space="0" w:color="auto"/>
            <w:left w:val="none" w:sz="0" w:space="0" w:color="auto"/>
            <w:bottom w:val="none" w:sz="0" w:space="0" w:color="auto"/>
            <w:right w:val="none" w:sz="0" w:space="0" w:color="auto"/>
          </w:divBdr>
        </w:div>
        <w:div w:id="1489713458">
          <w:marLeft w:val="0"/>
          <w:marRight w:val="0"/>
          <w:marTop w:val="0"/>
          <w:marBottom w:val="0"/>
          <w:divBdr>
            <w:top w:val="none" w:sz="0" w:space="0" w:color="auto"/>
            <w:left w:val="none" w:sz="0" w:space="0" w:color="auto"/>
            <w:bottom w:val="none" w:sz="0" w:space="0" w:color="auto"/>
            <w:right w:val="none" w:sz="0" w:space="0" w:color="auto"/>
          </w:divBdr>
        </w:div>
        <w:div w:id="1142698898">
          <w:marLeft w:val="0"/>
          <w:marRight w:val="0"/>
          <w:marTop w:val="0"/>
          <w:marBottom w:val="0"/>
          <w:divBdr>
            <w:top w:val="none" w:sz="0" w:space="0" w:color="auto"/>
            <w:left w:val="none" w:sz="0" w:space="0" w:color="auto"/>
            <w:bottom w:val="none" w:sz="0" w:space="0" w:color="auto"/>
            <w:right w:val="none" w:sz="0" w:space="0" w:color="auto"/>
          </w:divBdr>
        </w:div>
        <w:div w:id="1875926220">
          <w:marLeft w:val="0"/>
          <w:marRight w:val="0"/>
          <w:marTop w:val="0"/>
          <w:marBottom w:val="0"/>
          <w:divBdr>
            <w:top w:val="none" w:sz="0" w:space="0" w:color="auto"/>
            <w:left w:val="none" w:sz="0" w:space="0" w:color="auto"/>
            <w:bottom w:val="none" w:sz="0" w:space="0" w:color="auto"/>
            <w:right w:val="none" w:sz="0" w:space="0" w:color="auto"/>
          </w:divBdr>
        </w:div>
        <w:div w:id="503933109">
          <w:marLeft w:val="0"/>
          <w:marRight w:val="0"/>
          <w:marTop w:val="0"/>
          <w:marBottom w:val="0"/>
          <w:divBdr>
            <w:top w:val="none" w:sz="0" w:space="0" w:color="auto"/>
            <w:left w:val="none" w:sz="0" w:space="0" w:color="auto"/>
            <w:bottom w:val="none" w:sz="0" w:space="0" w:color="auto"/>
            <w:right w:val="none" w:sz="0" w:space="0" w:color="auto"/>
          </w:divBdr>
        </w:div>
        <w:div w:id="319575243">
          <w:marLeft w:val="0"/>
          <w:marRight w:val="0"/>
          <w:marTop w:val="0"/>
          <w:marBottom w:val="0"/>
          <w:divBdr>
            <w:top w:val="none" w:sz="0" w:space="0" w:color="auto"/>
            <w:left w:val="none" w:sz="0" w:space="0" w:color="auto"/>
            <w:bottom w:val="none" w:sz="0" w:space="0" w:color="auto"/>
            <w:right w:val="none" w:sz="0" w:space="0" w:color="auto"/>
          </w:divBdr>
        </w:div>
        <w:div w:id="108549178">
          <w:marLeft w:val="0"/>
          <w:marRight w:val="0"/>
          <w:marTop w:val="0"/>
          <w:marBottom w:val="0"/>
          <w:divBdr>
            <w:top w:val="none" w:sz="0" w:space="0" w:color="auto"/>
            <w:left w:val="none" w:sz="0" w:space="0" w:color="auto"/>
            <w:bottom w:val="none" w:sz="0" w:space="0" w:color="auto"/>
            <w:right w:val="none" w:sz="0" w:space="0" w:color="auto"/>
          </w:divBdr>
        </w:div>
        <w:div w:id="1546605395">
          <w:marLeft w:val="0"/>
          <w:marRight w:val="0"/>
          <w:marTop w:val="0"/>
          <w:marBottom w:val="0"/>
          <w:divBdr>
            <w:top w:val="none" w:sz="0" w:space="0" w:color="auto"/>
            <w:left w:val="none" w:sz="0" w:space="0" w:color="auto"/>
            <w:bottom w:val="none" w:sz="0" w:space="0" w:color="auto"/>
            <w:right w:val="none" w:sz="0" w:space="0" w:color="auto"/>
          </w:divBdr>
        </w:div>
        <w:div w:id="1199976959">
          <w:marLeft w:val="0"/>
          <w:marRight w:val="0"/>
          <w:marTop w:val="0"/>
          <w:marBottom w:val="0"/>
          <w:divBdr>
            <w:top w:val="none" w:sz="0" w:space="0" w:color="auto"/>
            <w:left w:val="none" w:sz="0" w:space="0" w:color="auto"/>
            <w:bottom w:val="none" w:sz="0" w:space="0" w:color="auto"/>
            <w:right w:val="none" w:sz="0" w:space="0" w:color="auto"/>
          </w:divBdr>
        </w:div>
        <w:div w:id="607472332">
          <w:marLeft w:val="0"/>
          <w:marRight w:val="0"/>
          <w:marTop w:val="0"/>
          <w:marBottom w:val="0"/>
          <w:divBdr>
            <w:top w:val="none" w:sz="0" w:space="0" w:color="auto"/>
            <w:left w:val="none" w:sz="0" w:space="0" w:color="auto"/>
            <w:bottom w:val="none" w:sz="0" w:space="0" w:color="auto"/>
            <w:right w:val="none" w:sz="0" w:space="0" w:color="auto"/>
          </w:divBdr>
        </w:div>
        <w:div w:id="331377277">
          <w:marLeft w:val="0"/>
          <w:marRight w:val="0"/>
          <w:marTop w:val="0"/>
          <w:marBottom w:val="0"/>
          <w:divBdr>
            <w:top w:val="none" w:sz="0" w:space="0" w:color="auto"/>
            <w:left w:val="none" w:sz="0" w:space="0" w:color="auto"/>
            <w:bottom w:val="none" w:sz="0" w:space="0" w:color="auto"/>
            <w:right w:val="none" w:sz="0" w:space="0" w:color="auto"/>
          </w:divBdr>
        </w:div>
        <w:div w:id="1489056855">
          <w:marLeft w:val="0"/>
          <w:marRight w:val="0"/>
          <w:marTop w:val="0"/>
          <w:marBottom w:val="0"/>
          <w:divBdr>
            <w:top w:val="none" w:sz="0" w:space="0" w:color="auto"/>
            <w:left w:val="none" w:sz="0" w:space="0" w:color="auto"/>
            <w:bottom w:val="none" w:sz="0" w:space="0" w:color="auto"/>
            <w:right w:val="none" w:sz="0" w:space="0" w:color="auto"/>
          </w:divBdr>
        </w:div>
        <w:div w:id="1984239291">
          <w:marLeft w:val="0"/>
          <w:marRight w:val="0"/>
          <w:marTop w:val="0"/>
          <w:marBottom w:val="0"/>
          <w:divBdr>
            <w:top w:val="none" w:sz="0" w:space="0" w:color="auto"/>
            <w:left w:val="none" w:sz="0" w:space="0" w:color="auto"/>
            <w:bottom w:val="none" w:sz="0" w:space="0" w:color="auto"/>
            <w:right w:val="none" w:sz="0" w:space="0" w:color="auto"/>
          </w:divBdr>
        </w:div>
        <w:div w:id="2362362">
          <w:marLeft w:val="0"/>
          <w:marRight w:val="0"/>
          <w:marTop w:val="0"/>
          <w:marBottom w:val="0"/>
          <w:divBdr>
            <w:top w:val="none" w:sz="0" w:space="0" w:color="auto"/>
            <w:left w:val="none" w:sz="0" w:space="0" w:color="auto"/>
            <w:bottom w:val="none" w:sz="0" w:space="0" w:color="auto"/>
            <w:right w:val="none" w:sz="0" w:space="0" w:color="auto"/>
          </w:divBdr>
        </w:div>
        <w:div w:id="2133740690">
          <w:marLeft w:val="0"/>
          <w:marRight w:val="0"/>
          <w:marTop w:val="0"/>
          <w:marBottom w:val="0"/>
          <w:divBdr>
            <w:top w:val="none" w:sz="0" w:space="0" w:color="auto"/>
            <w:left w:val="none" w:sz="0" w:space="0" w:color="auto"/>
            <w:bottom w:val="none" w:sz="0" w:space="0" w:color="auto"/>
            <w:right w:val="none" w:sz="0" w:space="0" w:color="auto"/>
          </w:divBdr>
        </w:div>
        <w:div w:id="771441593">
          <w:marLeft w:val="0"/>
          <w:marRight w:val="0"/>
          <w:marTop w:val="0"/>
          <w:marBottom w:val="0"/>
          <w:divBdr>
            <w:top w:val="none" w:sz="0" w:space="0" w:color="auto"/>
            <w:left w:val="none" w:sz="0" w:space="0" w:color="auto"/>
            <w:bottom w:val="none" w:sz="0" w:space="0" w:color="auto"/>
            <w:right w:val="none" w:sz="0" w:space="0" w:color="auto"/>
          </w:divBdr>
        </w:div>
        <w:div w:id="477042196">
          <w:marLeft w:val="0"/>
          <w:marRight w:val="0"/>
          <w:marTop w:val="0"/>
          <w:marBottom w:val="0"/>
          <w:divBdr>
            <w:top w:val="none" w:sz="0" w:space="0" w:color="auto"/>
            <w:left w:val="none" w:sz="0" w:space="0" w:color="auto"/>
            <w:bottom w:val="none" w:sz="0" w:space="0" w:color="auto"/>
            <w:right w:val="none" w:sz="0" w:space="0" w:color="auto"/>
          </w:divBdr>
        </w:div>
        <w:div w:id="2075202282">
          <w:marLeft w:val="0"/>
          <w:marRight w:val="0"/>
          <w:marTop w:val="0"/>
          <w:marBottom w:val="0"/>
          <w:divBdr>
            <w:top w:val="none" w:sz="0" w:space="0" w:color="auto"/>
            <w:left w:val="none" w:sz="0" w:space="0" w:color="auto"/>
            <w:bottom w:val="none" w:sz="0" w:space="0" w:color="auto"/>
            <w:right w:val="none" w:sz="0" w:space="0" w:color="auto"/>
          </w:divBdr>
        </w:div>
        <w:div w:id="882400522">
          <w:marLeft w:val="0"/>
          <w:marRight w:val="0"/>
          <w:marTop w:val="0"/>
          <w:marBottom w:val="0"/>
          <w:divBdr>
            <w:top w:val="none" w:sz="0" w:space="0" w:color="auto"/>
            <w:left w:val="none" w:sz="0" w:space="0" w:color="auto"/>
            <w:bottom w:val="none" w:sz="0" w:space="0" w:color="auto"/>
            <w:right w:val="none" w:sz="0" w:space="0" w:color="auto"/>
          </w:divBdr>
        </w:div>
        <w:div w:id="1567229826">
          <w:marLeft w:val="0"/>
          <w:marRight w:val="0"/>
          <w:marTop w:val="0"/>
          <w:marBottom w:val="0"/>
          <w:divBdr>
            <w:top w:val="none" w:sz="0" w:space="0" w:color="auto"/>
            <w:left w:val="none" w:sz="0" w:space="0" w:color="auto"/>
            <w:bottom w:val="none" w:sz="0" w:space="0" w:color="auto"/>
            <w:right w:val="none" w:sz="0" w:space="0" w:color="auto"/>
          </w:divBdr>
        </w:div>
        <w:div w:id="341588362">
          <w:marLeft w:val="0"/>
          <w:marRight w:val="0"/>
          <w:marTop w:val="0"/>
          <w:marBottom w:val="0"/>
          <w:divBdr>
            <w:top w:val="none" w:sz="0" w:space="0" w:color="auto"/>
            <w:left w:val="none" w:sz="0" w:space="0" w:color="auto"/>
            <w:bottom w:val="none" w:sz="0" w:space="0" w:color="auto"/>
            <w:right w:val="none" w:sz="0" w:space="0" w:color="auto"/>
          </w:divBdr>
        </w:div>
        <w:div w:id="105660368">
          <w:marLeft w:val="0"/>
          <w:marRight w:val="0"/>
          <w:marTop w:val="0"/>
          <w:marBottom w:val="0"/>
          <w:divBdr>
            <w:top w:val="none" w:sz="0" w:space="0" w:color="auto"/>
            <w:left w:val="none" w:sz="0" w:space="0" w:color="auto"/>
            <w:bottom w:val="none" w:sz="0" w:space="0" w:color="auto"/>
            <w:right w:val="none" w:sz="0" w:space="0" w:color="auto"/>
          </w:divBdr>
        </w:div>
        <w:div w:id="768235010">
          <w:marLeft w:val="0"/>
          <w:marRight w:val="0"/>
          <w:marTop w:val="0"/>
          <w:marBottom w:val="0"/>
          <w:divBdr>
            <w:top w:val="none" w:sz="0" w:space="0" w:color="auto"/>
            <w:left w:val="none" w:sz="0" w:space="0" w:color="auto"/>
            <w:bottom w:val="none" w:sz="0" w:space="0" w:color="auto"/>
            <w:right w:val="none" w:sz="0" w:space="0" w:color="auto"/>
          </w:divBdr>
        </w:div>
        <w:div w:id="787091195">
          <w:marLeft w:val="0"/>
          <w:marRight w:val="0"/>
          <w:marTop w:val="0"/>
          <w:marBottom w:val="0"/>
          <w:divBdr>
            <w:top w:val="none" w:sz="0" w:space="0" w:color="auto"/>
            <w:left w:val="none" w:sz="0" w:space="0" w:color="auto"/>
            <w:bottom w:val="none" w:sz="0" w:space="0" w:color="auto"/>
            <w:right w:val="none" w:sz="0" w:space="0" w:color="auto"/>
          </w:divBdr>
        </w:div>
        <w:div w:id="822628084">
          <w:marLeft w:val="0"/>
          <w:marRight w:val="0"/>
          <w:marTop w:val="0"/>
          <w:marBottom w:val="0"/>
          <w:divBdr>
            <w:top w:val="none" w:sz="0" w:space="0" w:color="auto"/>
            <w:left w:val="none" w:sz="0" w:space="0" w:color="auto"/>
            <w:bottom w:val="none" w:sz="0" w:space="0" w:color="auto"/>
            <w:right w:val="none" w:sz="0" w:space="0" w:color="auto"/>
          </w:divBdr>
        </w:div>
        <w:div w:id="230773312">
          <w:marLeft w:val="0"/>
          <w:marRight w:val="0"/>
          <w:marTop w:val="0"/>
          <w:marBottom w:val="0"/>
          <w:divBdr>
            <w:top w:val="none" w:sz="0" w:space="0" w:color="auto"/>
            <w:left w:val="none" w:sz="0" w:space="0" w:color="auto"/>
            <w:bottom w:val="none" w:sz="0" w:space="0" w:color="auto"/>
            <w:right w:val="none" w:sz="0" w:space="0" w:color="auto"/>
          </w:divBdr>
        </w:div>
        <w:div w:id="50932487">
          <w:marLeft w:val="0"/>
          <w:marRight w:val="0"/>
          <w:marTop w:val="0"/>
          <w:marBottom w:val="0"/>
          <w:divBdr>
            <w:top w:val="none" w:sz="0" w:space="0" w:color="auto"/>
            <w:left w:val="none" w:sz="0" w:space="0" w:color="auto"/>
            <w:bottom w:val="none" w:sz="0" w:space="0" w:color="auto"/>
            <w:right w:val="none" w:sz="0" w:space="0" w:color="auto"/>
          </w:divBdr>
        </w:div>
        <w:div w:id="907885270">
          <w:marLeft w:val="0"/>
          <w:marRight w:val="0"/>
          <w:marTop w:val="0"/>
          <w:marBottom w:val="0"/>
          <w:divBdr>
            <w:top w:val="none" w:sz="0" w:space="0" w:color="auto"/>
            <w:left w:val="none" w:sz="0" w:space="0" w:color="auto"/>
            <w:bottom w:val="none" w:sz="0" w:space="0" w:color="auto"/>
            <w:right w:val="none" w:sz="0" w:space="0" w:color="auto"/>
          </w:divBdr>
        </w:div>
        <w:div w:id="777485049">
          <w:marLeft w:val="0"/>
          <w:marRight w:val="0"/>
          <w:marTop w:val="0"/>
          <w:marBottom w:val="0"/>
          <w:divBdr>
            <w:top w:val="none" w:sz="0" w:space="0" w:color="auto"/>
            <w:left w:val="none" w:sz="0" w:space="0" w:color="auto"/>
            <w:bottom w:val="none" w:sz="0" w:space="0" w:color="auto"/>
            <w:right w:val="none" w:sz="0" w:space="0" w:color="auto"/>
          </w:divBdr>
        </w:div>
        <w:div w:id="1467043039">
          <w:marLeft w:val="0"/>
          <w:marRight w:val="0"/>
          <w:marTop w:val="0"/>
          <w:marBottom w:val="0"/>
          <w:divBdr>
            <w:top w:val="none" w:sz="0" w:space="0" w:color="auto"/>
            <w:left w:val="none" w:sz="0" w:space="0" w:color="auto"/>
            <w:bottom w:val="none" w:sz="0" w:space="0" w:color="auto"/>
            <w:right w:val="none" w:sz="0" w:space="0" w:color="auto"/>
          </w:divBdr>
        </w:div>
        <w:div w:id="774598932">
          <w:marLeft w:val="0"/>
          <w:marRight w:val="0"/>
          <w:marTop w:val="0"/>
          <w:marBottom w:val="0"/>
          <w:divBdr>
            <w:top w:val="none" w:sz="0" w:space="0" w:color="auto"/>
            <w:left w:val="none" w:sz="0" w:space="0" w:color="auto"/>
            <w:bottom w:val="none" w:sz="0" w:space="0" w:color="auto"/>
            <w:right w:val="none" w:sz="0" w:space="0" w:color="auto"/>
          </w:divBdr>
        </w:div>
        <w:div w:id="1168323362">
          <w:marLeft w:val="0"/>
          <w:marRight w:val="0"/>
          <w:marTop w:val="0"/>
          <w:marBottom w:val="0"/>
          <w:divBdr>
            <w:top w:val="none" w:sz="0" w:space="0" w:color="auto"/>
            <w:left w:val="none" w:sz="0" w:space="0" w:color="auto"/>
            <w:bottom w:val="none" w:sz="0" w:space="0" w:color="auto"/>
            <w:right w:val="none" w:sz="0" w:space="0" w:color="auto"/>
          </w:divBdr>
        </w:div>
        <w:div w:id="1075319568">
          <w:marLeft w:val="0"/>
          <w:marRight w:val="0"/>
          <w:marTop w:val="0"/>
          <w:marBottom w:val="0"/>
          <w:divBdr>
            <w:top w:val="none" w:sz="0" w:space="0" w:color="auto"/>
            <w:left w:val="none" w:sz="0" w:space="0" w:color="auto"/>
            <w:bottom w:val="none" w:sz="0" w:space="0" w:color="auto"/>
            <w:right w:val="none" w:sz="0" w:space="0" w:color="auto"/>
          </w:divBdr>
        </w:div>
        <w:div w:id="1777750029">
          <w:marLeft w:val="0"/>
          <w:marRight w:val="0"/>
          <w:marTop w:val="0"/>
          <w:marBottom w:val="0"/>
          <w:divBdr>
            <w:top w:val="none" w:sz="0" w:space="0" w:color="auto"/>
            <w:left w:val="none" w:sz="0" w:space="0" w:color="auto"/>
            <w:bottom w:val="none" w:sz="0" w:space="0" w:color="auto"/>
            <w:right w:val="none" w:sz="0" w:space="0" w:color="auto"/>
          </w:divBdr>
        </w:div>
        <w:div w:id="403189012">
          <w:marLeft w:val="0"/>
          <w:marRight w:val="0"/>
          <w:marTop w:val="0"/>
          <w:marBottom w:val="0"/>
          <w:divBdr>
            <w:top w:val="none" w:sz="0" w:space="0" w:color="auto"/>
            <w:left w:val="none" w:sz="0" w:space="0" w:color="auto"/>
            <w:bottom w:val="none" w:sz="0" w:space="0" w:color="auto"/>
            <w:right w:val="none" w:sz="0" w:space="0" w:color="auto"/>
          </w:divBdr>
        </w:div>
        <w:div w:id="2057467071">
          <w:marLeft w:val="0"/>
          <w:marRight w:val="0"/>
          <w:marTop w:val="0"/>
          <w:marBottom w:val="0"/>
          <w:divBdr>
            <w:top w:val="none" w:sz="0" w:space="0" w:color="auto"/>
            <w:left w:val="none" w:sz="0" w:space="0" w:color="auto"/>
            <w:bottom w:val="none" w:sz="0" w:space="0" w:color="auto"/>
            <w:right w:val="none" w:sz="0" w:space="0" w:color="auto"/>
          </w:divBdr>
        </w:div>
        <w:div w:id="2087072502">
          <w:marLeft w:val="0"/>
          <w:marRight w:val="0"/>
          <w:marTop w:val="0"/>
          <w:marBottom w:val="0"/>
          <w:divBdr>
            <w:top w:val="none" w:sz="0" w:space="0" w:color="auto"/>
            <w:left w:val="none" w:sz="0" w:space="0" w:color="auto"/>
            <w:bottom w:val="none" w:sz="0" w:space="0" w:color="auto"/>
            <w:right w:val="none" w:sz="0" w:space="0" w:color="auto"/>
          </w:divBdr>
        </w:div>
        <w:div w:id="398018948">
          <w:marLeft w:val="0"/>
          <w:marRight w:val="0"/>
          <w:marTop w:val="0"/>
          <w:marBottom w:val="0"/>
          <w:divBdr>
            <w:top w:val="none" w:sz="0" w:space="0" w:color="auto"/>
            <w:left w:val="none" w:sz="0" w:space="0" w:color="auto"/>
            <w:bottom w:val="none" w:sz="0" w:space="0" w:color="auto"/>
            <w:right w:val="none" w:sz="0" w:space="0" w:color="auto"/>
          </w:divBdr>
        </w:div>
        <w:div w:id="1556117282">
          <w:marLeft w:val="0"/>
          <w:marRight w:val="0"/>
          <w:marTop w:val="0"/>
          <w:marBottom w:val="0"/>
          <w:divBdr>
            <w:top w:val="none" w:sz="0" w:space="0" w:color="auto"/>
            <w:left w:val="none" w:sz="0" w:space="0" w:color="auto"/>
            <w:bottom w:val="none" w:sz="0" w:space="0" w:color="auto"/>
            <w:right w:val="none" w:sz="0" w:space="0" w:color="auto"/>
          </w:divBdr>
        </w:div>
        <w:div w:id="59183263">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
        <w:div w:id="654602906">
          <w:marLeft w:val="0"/>
          <w:marRight w:val="0"/>
          <w:marTop w:val="0"/>
          <w:marBottom w:val="0"/>
          <w:divBdr>
            <w:top w:val="none" w:sz="0" w:space="0" w:color="auto"/>
            <w:left w:val="none" w:sz="0" w:space="0" w:color="auto"/>
            <w:bottom w:val="none" w:sz="0" w:space="0" w:color="auto"/>
            <w:right w:val="none" w:sz="0" w:space="0" w:color="auto"/>
          </w:divBdr>
        </w:div>
        <w:div w:id="682242210">
          <w:marLeft w:val="0"/>
          <w:marRight w:val="0"/>
          <w:marTop w:val="0"/>
          <w:marBottom w:val="0"/>
          <w:divBdr>
            <w:top w:val="none" w:sz="0" w:space="0" w:color="auto"/>
            <w:left w:val="none" w:sz="0" w:space="0" w:color="auto"/>
            <w:bottom w:val="none" w:sz="0" w:space="0" w:color="auto"/>
            <w:right w:val="none" w:sz="0" w:space="0" w:color="auto"/>
          </w:divBdr>
        </w:div>
        <w:div w:id="1618173547">
          <w:marLeft w:val="0"/>
          <w:marRight w:val="0"/>
          <w:marTop w:val="0"/>
          <w:marBottom w:val="0"/>
          <w:divBdr>
            <w:top w:val="none" w:sz="0" w:space="0" w:color="auto"/>
            <w:left w:val="none" w:sz="0" w:space="0" w:color="auto"/>
            <w:bottom w:val="none" w:sz="0" w:space="0" w:color="auto"/>
            <w:right w:val="none" w:sz="0" w:space="0" w:color="auto"/>
          </w:divBdr>
        </w:div>
        <w:div w:id="1465466395">
          <w:marLeft w:val="0"/>
          <w:marRight w:val="0"/>
          <w:marTop w:val="0"/>
          <w:marBottom w:val="0"/>
          <w:divBdr>
            <w:top w:val="none" w:sz="0" w:space="0" w:color="auto"/>
            <w:left w:val="none" w:sz="0" w:space="0" w:color="auto"/>
            <w:bottom w:val="none" w:sz="0" w:space="0" w:color="auto"/>
            <w:right w:val="none" w:sz="0" w:space="0" w:color="auto"/>
          </w:divBdr>
        </w:div>
        <w:div w:id="755781668">
          <w:marLeft w:val="0"/>
          <w:marRight w:val="0"/>
          <w:marTop w:val="0"/>
          <w:marBottom w:val="0"/>
          <w:divBdr>
            <w:top w:val="none" w:sz="0" w:space="0" w:color="auto"/>
            <w:left w:val="none" w:sz="0" w:space="0" w:color="auto"/>
            <w:bottom w:val="none" w:sz="0" w:space="0" w:color="auto"/>
            <w:right w:val="none" w:sz="0" w:space="0" w:color="auto"/>
          </w:divBdr>
        </w:div>
        <w:div w:id="66192011">
          <w:marLeft w:val="0"/>
          <w:marRight w:val="0"/>
          <w:marTop w:val="0"/>
          <w:marBottom w:val="0"/>
          <w:divBdr>
            <w:top w:val="none" w:sz="0" w:space="0" w:color="auto"/>
            <w:left w:val="none" w:sz="0" w:space="0" w:color="auto"/>
            <w:bottom w:val="none" w:sz="0" w:space="0" w:color="auto"/>
            <w:right w:val="none" w:sz="0" w:space="0" w:color="auto"/>
          </w:divBdr>
        </w:div>
        <w:div w:id="569194739">
          <w:marLeft w:val="0"/>
          <w:marRight w:val="0"/>
          <w:marTop w:val="0"/>
          <w:marBottom w:val="0"/>
          <w:divBdr>
            <w:top w:val="none" w:sz="0" w:space="0" w:color="auto"/>
            <w:left w:val="none" w:sz="0" w:space="0" w:color="auto"/>
            <w:bottom w:val="none" w:sz="0" w:space="0" w:color="auto"/>
            <w:right w:val="none" w:sz="0" w:space="0" w:color="auto"/>
          </w:divBdr>
        </w:div>
        <w:div w:id="1474985476">
          <w:marLeft w:val="0"/>
          <w:marRight w:val="0"/>
          <w:marTop w:val="0"/>
          <w:marBottom w:val="0"/>
          <w:divBdr>
            <w:top w:val="none" w:sz="0" w:space="0" w:color="auto"/>
            <w:left w:val="none" w:sz="0" w:space="0" w:color="auto"/>
            <w:bottom w:val="none" w:sz="0" w:space="0" w:color="auto"/>
            <w:right w:val="none" w:sz="0" w:space="0" w:color="auto"/>
          </w:divBdr>
        </w:div>
        <w:div w:id="467482293">
          <w:marLeft w:val="0"/>
          <w:marRight w:val="0"/>
          <w:marTop w:val="0"/>
          <w:marBottom w:val="0"/>
          <w:divBdr>
            <w:top w:val="none" w:sz="0" w:space="0" w:color="auto"/>
            <w:left w:val="none" w:sz="0" w:space="0" w:color="auto"/>
            <w:bottom w:val="none" w:sz="0" w:space="0" w:color="auto"/>
            <w:right w:val="none" w:sz="0" w:space="0" w:color="auto"/>
          </w:divBdr>
        </w:div>
        <w:div w:id="1346252157">
          <w:marLeft w:val="0"/>
          <w:marRight w:val="0"/>
          <w:marTop w:val="0"/>
          <w:marBottom w:val="0"/>
          <w:divBdr>
            <w:top w:val="none" w:sz="0" w:space="0" w:color="auto"/>
            <w:left w:val="none" w:sz="0" w:space="0" w:color="auto"/>
            <w:bottom w:val="none" w:sz="0" w:space="0" w:color="auto"/>
            <w:right w:val="none" w:sz="0" w:space="0" w:color="auto"/>
          </w:divBdr>
        </w:div>
        <w:div w:id="702286316">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169414168">
          <w:marLeft w:val="0"/>
          <w:marRight w:val="0"/>
          <w:marTop w:val="0"/>
          <w:marBottom w:val="0"/>
          <w:divBdr>
            <w:top w:val="none" w:sz="0" w:space="0" w:color="auto"/>
            <w:left w:val="none" w:sz="0" w:space="0" w:color="auto"/>
            <w:bottom w:val="none" w:sz="0" w:space="0" w:color="auto"/>
            <w:right w:val="none" w:sz="0" w:space="0" w:color="auto"/>
          </w:divBdr>
        </w:div>
        <w:div w:id="1150950231">
          <w:marLeft w:val="0"/>
          <w:marRight w:val="0"/>
          <w:marTop w:val="0"/>
          <w:marBottom w:val="0"/>
          <w:divBdr>
            <w:top w:val="none" w:sz="0" w:space="0" w:color="auto"/>
            <w:left w:val="none" w:sz="0" w:space="0" w:color="auto"/>
            <w:bottom w:val="none" w:sz="0" w:space="0" w:color="auto"/>
            <w:right w:val="none" w:sz="0" w:space="0" w:color="auto"/>
          </w:divBdr>
        </w:div>
        <w:div w:id="1904754983">
          <w:marLeft w:val="0"/>
          <w:marRight w:val="0"/>
          <w:marTop w:val="0"/>
          <w:marBottom w:val="0"/>
          <w:divBdr>
            <w:top w:val="none" w:sz="0" w:space="0" w:color="auto"/>
            <w:left w:val="none" w:sz="0" w:space="0" w:color="auto"/>
            <w:bottom w:val="none" w:sz="0" w:space="0" w:color="auto"/>
            <w:right w:val="none" w:sz="0" w:space="0" w:color="auto"/>
          </w:divBdr>
        </w:div>
      </w:divsChild>
    </w:div>
    <w:div w:id="385296456">
      <w:bodyDiv w:val="1"/>
      <w:marLeft w:val="0"/>
      <w:marRight w:val="0"/>
      <w:marTop w:val="0"/>
      <w:marBottom w:val="0"/>
      <w:divBdr>
        <w:top w:val="none" w:sz="0" w:space="0" w:color="auto"/>
        <w:left w:val="none" w:sz="0" w:space="0" w:color="auto"/>
        <w:bottom w:val="none" w:sz="0" w:space="0" w:color="auto"/>
        <w:right w:val="none" w:sz="0" w:space="0" w:color="auto"/>
      </w:divBdr>
    </w:div>
    <w:div w:id="391852295">
      <w:bodyDiv w:val="1"/>
      <w:marLeft w:val="0"/>
      <w:marRight w:val="0"/>
      <w:marTop w:val="0"/>
      <w:marBottom w:val="0"/>
      <w:divBdr>
        <w:top w:val="none" w:sz="0" w:space="0" w:color="auto"/>
        <w:left w:val="none" w:sz="0" w:space="0" w:color="auto"/>
        <w:bottom w:val="none" w:sz="0" w:space="0" w:color="auto"/>
        <w:right w:val="none" w:sz="0" w:space="0" w:color="auto"/>
      </w:divBdr>
    </w:div>
    <w:div w:id="393967303">
      <w:bodyDiv w:val="1"/>
      <w:marLeft w:val="0"/>
      <w:marRight w:val="0"/>
      <w:marTop w:val="0"/>
      <w:marBottom w:val="0"/>
      <w:divBdr>
        <w:top w:val="none" w:sz="0" w:space="0" w:color="auto"/>
        <w:left w:val="none" w:sz="0" w:space="0" w:color="auto"/>
        <w:bottom w:val="none" w:sz="0" w:space="0" w:color="auto"/>
        <w:right w:val="none" w:sz="0" w:space="0" w:color="auto"/>
      </w:divBdr>
    </w:div>
    <w:div w:id="397435410">
      <w:bodyDiv w:val="1"/>
      <w:marLeft w:val="0"/>
      <w:marRight w:val="0"/>
      <w:marTop w:val="0"/>
      <w:marBottom w:val="0"/>
      <w:divBdr>
        <w:top w:val="none" w:sz="0" w:space="0" w:color="auto"/>
        <w:left w:val="none" w:sz="0" w:space="0" w:color="auto"/>
        <w:bottom w:val="none" w:sz="0" w:space="0" w:color="auto"/>
        <w:right w:val="none" w:sz="0" w:space="0" w:color="auto"/>
      </w:divBdr>
    </w:div>
    <w:div w:id="398673361">
      <w:bodyDiv w:val="1"/>
      <w:marLeft w:val="0"/>
      <w:marRight w:val="0"/>
      <w:marTop w:val="0"/>
      <w:marBottom w:val="0"/>
      <w:divBdr>
        <w:top w:val="none" w:sz="0" w:space="0" w:color="auto"/>
        <w:left w:val="none" w:sz="0" w:space="0" w:color="auto"/>
        <w:bottom w:val="none" w:sz="0" w:space="0" w:color="auto"/>
        <w:right w:val="none" w:sz="0" w:space="0" w:color="auto"/>
      </w:divBdr>
    </w:div>
    <w:div w:id="399527284">
      <w:bodyDiv w:val="1"/>
      <w:marLeft w:val="0"/>
      <w:marRight w:val="0"/>
      <w:marTop w:val="0"/>
      <w:marBottom w:val="0"/>
      <w:divBdr>
        <w:top w:val="none" w:sz="0" w:space="0" w:color="auto"/>
        <w:left w:val="none" w:sz="0" w:space="0" w:color="auto"/>
        <w:bottom w:val="none" w:sz="0" w:space="0" w:color="auto"/>
        <w:right w:val="none" w:sz="0" w:space="0" w:color="auto"/>
      </w:divBdr>
    </w:div>
    <w:div w:id="399669592">
      <w:bodyDiv w:val="1"/>
      <w:marLeft w:val="0"/>
      <w:marRight w:val="0"/>
      <w:marTop w:val="0"/>
      <w:marBottom w:val="0"/>
      <w:divBdr>
        <w:top w:val="none" w:sz="0" w:space="0" w:color="auto"/>
        <w:left w:val="none" w:sz="0" w:space="0" w:color="auto"/>
        <w:bottom w:val="none" w:sz="0" w:space="0" w:color="auto"/>
        <w:right w:val="none" w:sz="0" w:space="0" w:color="auto"/>
      </w:divBdr>
    </w:div>
    <w:div w:id="400175407">
      <w:bodyDiv w:val="1"/>
      <w:marLeft w:val="0"/>
      <w:marRight w:val="0"/>
      <w:marTop w:val="0"/>
      <w:marBottom w:val="0"/>
      <w:divBdr>
        <w:top w:val="none" w:sz="0" w:space="0" w:color="auto"/>
        <w:left w:val="none" w:sz="0" w:space="0" w:color="auto"/>
        <w:bottom w:val="none" w:sz="0" w:space="0" w:color="auto"/>
        <w:right w:val="none" w:sz="0" w:space="0" w:color="auto"/>
      </w:divBdr>
    </w:div>
    <w:div w:id="407072211">
      <w:bodyDiv w:val="1"/>
      <w:marLeft w:val="0"/>
      <w:marRight w:val="0"/>
      <w:marTop w:val="0"/>
      <w:marBottom w:val="0"/>
      <w:divBdr>
        <w:top w:val="none" w:sz="0" w:space="0" w:color="auto"/>
        <w:left w:val="none" w:sz="0" w:space="0" w:color="auto"/>
        <w:bottom w:val="none" w:sz="0" w:space="0" w:color="auto"/>
        <w:right w:val="none" w:sz="0" w:space="0" w:color="auto"/>
      </w:divBdr>
    </w:div>
    <w:div w:id="408189031">
      <w:bodyDiv w:val="1"/>
      <w:marLeft w:val="0"/>
      <w:marRight w:val="0"/>
      <w:marTop w:val="0"/>
      <w:marBottom w:val="0"/>
      <w:divBdr>
        <w:top w:val="none" w:sz="0" w:space="0" w:color="auto"/>
        <w:left w:val="none" w:sz="0" w:space="0" w:color="auto"/>
        <w:bottom w:val="none" w:sz="0" w:space="0" w:color="auto"/>
        <w:right w:val="none" w:sz="0" w:space="0" w:color="auto"/>
      </w:divBdr>
    </w:div>
    <w:div w:id="408504118">
      <w:bodyDiv w:val="1"/>
      <w:marLeft w:val="0"/>
      <w:marRight w:val="0"/>
      <w:marTop w:val="0"/>
      <w:marBottom w:val="0"/>
      <w:divBdr>
        <w:top w:val="none" w:sz="0" w:space="0" w:color="auto"/>
        <w:left w:val="none" w:sz="0" w:space="0" w:color="auto"/>
        <w:bottom w:val="none" w:sz="0" w:space="0" w:color="auto"/>
        <w:right w:val="none" w:sz="0" w:space="0" w:color="auto"/>
      </w:divBdr>
    </w:div>
    <w:div w:id="409012607">
      <w:bodyDiv w:val="1"/>
      <w:marLeft w:val="0"/>
      <w:marRight w:val="0"/>
      <w:marTop w:val="0"/>
      <w:marBottom w:val="0"/>
      <w:divBdr>
        <w:top w:val="none" w:sz="0" w:space="0" w:color="auto"/>
        <w:left w:val="none" w:sz="0" w:space="0" w:color="auto"/>
        <w:bottom w:val="none" w:sz="0" w:space="0" w:color="auto"/>
        <w:right w:val="none" w:sz="0" w:space="0" w:color="auto"/>
      </w:divBdr>
    </w:div>
    <w:div w:id="414012450">
      <w:bodyDiv w:val="1"/>
      <w:marLeft w:val="0"/>
      <w:marRight w:val="0"/>
      <w:marTop w:val="0"/>
      <w:marBottom w:val="0"/>
      <w:divBdr>
        <w:top w:val="none" w:sz="0" w:space="0" w:color="auto"/>
        <w:left w:val="none" w:sz="0" w:space="0" w:color="auto"/>
        <w:bottom w:val="none" w:sz="0" w:space="0" w:color="auto"/>
        <w:right w:val="none" w:sz="0" w:space="0" w:color="auto"/>
      </w:divBdr>
    </w:div>
    <w:div w:id="414404221">
      <w:bodyDiv w:val="1"/>
      <w:marLeft w:val="0"/>
      <w:marRight w:val="0"/>
      <w:marTop w:val="0"/>
      <w:marBottom w:val="0"/>
      <w:divBdr>
        <w:top w:val="none" w:sz="0" w:space="0" w:color="auto"/>
        <w:left w:val="none" w:sz="0" w:space="0" w:color="auto"/>
        <w:bottom w:val="none" w:sz="0" w:space="0" w:color="auto"/>
        <w:right w:val="none" w:sz="0" w:space="0" w:color="auto"/>
      </w:divBdr>
    </w:div>
    <w:div w:id="416290870">
      <w:bodyDiv w:val="1"/>
      <w:marLeft w:val="0"/>
      <w:marRight w:val="0"/>
      <w:marTop w:val="0"/>
      <w:marBottom w:val="0"/>
      <w:divBdr>
        <w:top w:val="none" w:sz="0" w:space="0" w:color="auto"/>
        <w:left w:val="none" w:sz="0" w:space="0" w:color="auto"/>
        <w:bottom w:val="none" w:sz="0" w:space="0" w:color="auto"/>
        <w:right w:val="none" w:sz="0" w:space="0" w:color="auto"/>
      </w:divBdr>
    </w:div>
    <w:div w:id="417020110">
      <w:bodyDiv w:val="1"/>
      <w:marLeft w:val="0"/>
      <w:marRight w:val="0"/>
      <w:marTop w:val="0"/>
      <w:marBottom w:val="0"/>
      <w:divBdr>
        <w:top w:val="none" w:sz="0" w:space="0" w:color="auto"/>
        <w:left w:val="none" w:sz="0" w:space="0" w:color="auto"/>
        <w:bottom w:val="none" w:sz="0" w:space="0" w:color="auto"/>
        <w:right w:val="none" w:sz="0" w:space="0" w:color="auto"/>
      </w:divBdr>
    </w:div>
    <w:div w:id="417093580">
      <w:bodyDiv w:val="1"/>
      <w:marLeft w:val="0"/>
      <w:marRight w:val="0"/>
      <w:marTop w:val="0"/>
      <w:marBottom w:val="0"/>
      <w:divBdr>
        <w:top w:val="none" w:sz="0" w:space="0" w:color="auto"/>
        <w:left w:val="none" w:sz="0" w:space="0" w:color="auto"/>
        <w:bottom w:val="none" w:sz="0" w:space="0" w:color="auto"/>
        <w:right w:val="none" w:sz="0" w:space="0" w:color="auto"/>
      </w:divBdr>
    </w:div>
    <w:div w:id="418454991">
      <w:bodyDiv w:val="1"/>
      <w:marLeft w:val="0"/>
      <w:marRight w:val="0"/>
      <w:marTop w:val="0"/>
      <w:marBottom w:val="0"/>
      <w:divBdr>
        <w:top w:val="none" w:sz="0" w:space="0" w:color="auto"/>
        <w:left w:val="none" w:sz="0" w:space="0" w:color="auto"/>
        <w:bottom w:val="none" w:sz="0" w:space="0" w:color="auto"/>
        <w:right w:val="none" w:sz="0" w:space="0" w:color="auto"/>
      </w:divBdr>
      <w:divsChild>
        <w:div w:id="851727292">
          <w:marLeft w:val="0"/>
          <w:marRight w:val="0"/>
          <w:marTop w:val="0"/>
          <w:marBottom w:val="0"/>
          <w:divBdr>
            <w:top w:val="none" w:sz="0" w:space="0" w:color="auto"/>
            <w:left w:val="none" w:sz="0" w:space="0" w:color="auto"/>
            <w:bottom w:val="none" w:sz="0" w:space="0" w:color="auto"/>
            <w:right w:val="none" w:sz="0" w:space="0" w:color="auto"/>
          </w:divBdr>
        </w:div>
        <w:div w:id="974062603">
          <w:marLeft w:val="1230"/>
          <w:marRight w:val="0"/>
          <w:marTop w:val="15"/>
          <w:marBottom w:val="0"/>
          <w:divBdr>
            <w:top w:val="none" w:sz="0" w:space="0" w:color="auto"/>
            <w:left w:val="none" w:sz="0" w:space="0" w:color="auto"/>
            <w:bottom w:val="none" w:sz="0" w:space="0" w:color="auto"/>
            <w:right w:val="none" w:sz="0" w:space="0" w:color="auto"/>
          </w:divBdr>
          <w:divsChild>
            <w:div w:id="569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03">
      <w:bodyDiv w:val="1"/>
      <w:marLeft w:val="0"/>
      <w:marRight w:val="0"/>
      <w:marTop w:val="0"/>
      <w:marBottom w:val="0"/>
      <w:divBdr>
        <w:top w:val="none" w:sz="0" w:space="0" w:color="auto"/>
        <w:left w:val="none" w:sz="0" w:space="0" w:color="auto"/>
        <w:bottom w:val="none" w:sz="0" w:space="0" w:color="auto"/>
        <w:right w:val="none" w:sz="0" w:space="0" w:color="auto"/>
      </w:divBdr>
      <w:divsChild>
        <w:div w:id="826673764">
          <w:marLeft w:val="0"/>
          <w:marRight w:val="0"/>
          <w:marTop w:val="0"/>
          <w:marBottom w:val="0"/>
          <w:divBdr>
            <w:top w:val="none" w:sz="0" w:space="0" w:color="auto"/>
            <w:left w:val="none" w:sz="0" w:space="0" w:color="auto"/>
            <w:bottom w:val="none" w:sz="0" w:space="0" w:color="auto"/>
            <w:right w:val="none" w:sz="0" w:space="0" w:color="auto"/>
          </w:divBdr>
        </w:div>
      </w:divsChild>
    </w:div>
    <w:div w:id="425225940">
      <w:bodyDiv w:val="1"/>
      <w:marLeft w:val="0"/>
      <w:marRight w:val="0"/>
      <w:marTop w:val="0"/>
      <w:marBottom w:val="0"/>
      <w:divBdr>
        <w:top w:val="none" w:sz="0" w:space="0" w:color="auto"/>
        <w:left w:val="none" w:sz="0" w:space="0" w:color="auto"/>
        <w:bottom w:val="none" w:sz="0" w:space="0" w:color="auto"/>
        <w:right w:val="none" w:sz="0" w:space="0" w:color="auto"/>
      </w:divBdr>
    </w:div>
    <w:div w:id="425275656">
      <w:bodyDiv w:val="1"/>
      <w:marLeft w:val="0"/>
      <w:marRight w:val="0"/>
      <w:marTop w:val="0"/>
      <w:marBottom w:val="0"/>
      <w:divBdr>
        <w:top w:val="none" w:sz="0" w:space="0" w:color="auto"/>
        <w:left w:val="none" w:sz="0" w:space="0" w:color="auto"/>
        <w:bottom w:val="none" w:sz="0" w:space="0" w:color="auto"/>
        <w:right w:val="none" w:sz="0" w:space="0" w:color="auto"/>
      </w:divBdr>
    </w:div>
    <w:div w:id="428694360">
      <w:bodyDiv w:val="1"/>
      <w:marLeft w:val="0"/>
      <w:marRight w:val="0"/>
      <w:marTop w:val="0"/>
      <w:marBottom w:val="0"/>
      <w:divBdr>
        <w:top w:val="none" w:sz="0" w:space="0" w:color="auto"/>
        <w:left w:val="none" w:sz="0" w:space="0" w:color="auto"/>
        <w:bottom w:val="none" w:sz="0" w:space="0" w:color="auto"/>
        <w:right w:val="none" w:sz="0" w:space="0" w:color="auto"/>
      </w:divBdr>
    </w:div>
    <w:div w:id="428741973">
      <w:bodyDiv w:val="1"/>
      <w:marLeft w:val="0"/>
      <w:marRight w:val="0"/>
      <w:marTop w:val="0"/>
      <w:marBottom w:val="0"/>
      <w:divBdr>
        <w:top w:val="none" w:sz="0" w:space="0" w:color="auto"/>
        <w:left w:val="none" w:sz="0" w:space="0" w:color="auto"/>
        <w:bottom w:val="none" w:sz="0" w:space="0" w:color="auto"/>
        <w:right w:val="none" w:sz="0" w:space="0" w:color="auto"/>
      </w:divBdr>
    </w:div>
    <w:div w:id="433789993">
      <w:bodyDiv w:val="1"/>
      <w:marLeft w:val="0"/>
      <w:marRight w:val="0"/>
      <w:marTop w:val="0"/>
      <w:marBottom w:val="0"/>
      <w:divBdr>
        <w:top w:val="none" w:sz="0" w:space="0" w:color="auto"/>
        <w:left w:val="none" w:sz="0" w:space="0" w:color="auto"/>
        <w:bottom w:val="none" w:sz="0" w:space="0" w:color="auto"/>
        <w:right w:val="none" w:sz="0" w:space="0" w:color="auto"/>
      </w:divBdr>
    </w:div>
    <w:div w:id="434717691">
      <w:bodyDiv w:val="1"/>
      <w:marLeft w:val="0"/>
      <w:marRight w:val="0"/>
      <w:marTop w:val="0"/>
      <w:marBottom w:val="0"/>
      <w:divBdr>
        <w:top w:val="none" w:sz="0" w:space="0" w:color="auto"/>
        <w:left w:val="none" w:sz="0" w:space="0" w:color="auto"/>
        <w:bottom w:val="none" w:sz="0" w:space="0" w:color="auto"/>
        <w:right w:val="none" w:sz="0" w:space="0" w:color="auto"/>
      </w:divBdr>
    </w:div>
    <w:div w:id="435028290">
      <w:bodyDiv w:val="1"/>
      <w:marLeft w:val="0"/>
      <w:marRight w:val="0"/>
      <w:marTop w:val="0"/>
      <w:marBottom w:val="0"/>
      <w:divBdr>
        <w:top w:val="none" w:sz="0" w:space="0" w:color="auto"/>
        <w:left w:val="none" w:sz="0" w:space="0" w:color="auto"/>
        <w:bottom w:val="none" w:sz="0" w:space="0" w:color="auto"/>
        <w:right w:val="none" w:sz="0" w:space="0" w:color="auto"/>
      </w:divBdr>
      <w:divsChild>
        <w:div w:id="1814790013">
          <w:marLeft w:val="0"/>
          <w:marRight w:val="0"/>
          <w:marTop w:val="0"/>
          <w:marBottom w:val="0"/>
          <w:divBdr>
            <w:top w:val="none" w:sz="0" w:space="0" w:color="auto"/>
            <w:left w:val="none" w:sz="0" w:space="0" w:color="auto"/>
            <w:bottom w:val="none" w:sz="0" w:space="0" w:color="auto"/>
            <w:right w:val="none" w:sz="0" w:space="0" w:color="auto"/>
          </w:divBdr>
        </w:div>
      </w:divsChild>
    </w:div>
    <w:div w:id="435440191">
      <w:bodyDiv w:val="1"/>
      <w:marLeft w:val="0"/>
      <w:marRight w:val="0"/>
      <w:marTop w:val="0"/>
      <w:marBottom w:val="0"/>
      <w:divBdr>
        <w:top w:val="none" w:sz="0" w:space="0" w:color="auto"/>
        <w:left w:val="none" w:sz="0" w:space="0" w:color="auto"/>
        <w:bottom w:val="none" w:sz="0" w:space="0" w:color="auto"/>
        <w:right w:val="none" w:sz="0" w:space="0" w:color="auto"/>
      </w:divBdr>
    </w:div>
    <w:div w:id="436601836">
      <w:bodyDiv w:val="1"/>
      <w:marLeft w:val="0"/>
      <w:marRight w:val="0"/>
      <w:marTop w:val="0"/>
      <w:marBottom w:val="0"/>
      <w:divBdr>
        <w:top w:val="none" w:sz="0" w:space="0" w:color="auto"/>
        <w:left w:val="none" w:sz="0" w:space="0" w:color="auto"/>
        <w:bottom w:val="none" w:sz="0" w:space="0" w:color="auto"/>
        <w:right w:val="none" w:sz="0" w:space="0" w:color="auto"/>
      </w:divBdr>
    </w:div>
    <w:div w:id="437871916">
      <w:bodyDiv w:val="1"/>
      <w:marLeft w:val="0"/>
      <w:marRight w:val="0"/>
      <w:marTop w:val="0"/>
      <w:marBottom w:val="0"/>
      <w:divBdr>
        <w:top w:val="none" w:sz="0" w:space="0" w:color="auto"/>
        <w:left w:val="none" w:sz="0" w:space="0" w:color="auto"/>
        <w:bottom w:val="none" w:sz="0" w:space="0" w:color="auto"/>
        <w:right w:val="none" w:sz="0" w:space="0" w:color="auto"/>
      </w:divBdr>
    </w:div>
    <w:div w:id="443430191">
      <w:bodyDiv w:val="1"/>
      <w:marLeft w:val="0"/>
      <w:marRight w:val="0"/>
      <w:marTop w:val="0"/>
      <w:marBottom w:val="0"/>
      <w:divBdr>
        <w:top w:val="none" w:sz="0" w:space="0" w:color="auto"/>
        <w:left w:val="none" w:sz="0" w:space="0" w:color="auto"/>
        <w:bottom w:val="none" w:sz="0" w:space="0" w:color="auto"/>
        <w:right w:val="none" w:sz="0" w:space="0" w:color="auto"/>
      </w:divBdr>
    </w:div>
    <w:div w:id="447504016">
      <w:bodyDiv w:val="1"/>
      <w:marLeft w:val="0"/>
      <w:marRight w:val="0"/>
      <w:marTop w:val="0"/>
      <w:marBottom w:val="0"/>
      <w:divBdr>
        <w:top w:val="none" w:sz="0" w:space="0" w:color="auto"/>
        <w:left w:val="none" w:sz="0" w:space="0" w:color="auto"/>
        <w:bottom w:val="none" w:sz="0" w:space="0" w:color="auto"/>
        <w:right w:val="none" w:sz="0" w:space="0" w:color="auto"/>
      </w:divBdr>
    </w:div>
    <w:div w:id="450981361">
      <w:bodyDiv w:val="1"/>
      <w:marLeft w:val="0"/>
      <w:marRight w:val="0"/>
      <w:marTop w:val="0"/>
      <w:marBottom w:val="0"/>
      <w:divBdr>
        <w:top w:val="none" w:sz="0" w:space="0" w:color="auto"/>
        <w:left w:val="none" w:sz="0" w:space="0" w:color="auto"/>
        <w:bottom w:val="none" w:sz="0" w:space="0" w:color="auto"/>
        <w:right w:val="none" w:sz="0" w:space="0" w:color="auto"/>
      </w:divBdr>
    </w:div>
    <w:div w:id="452790424">
      <w:bodyDiv w:val="1"/>
      <w:marLeft w:val="0"/>
      <w:marRight w:val="0"/>
      <w:marTop w:val="0"/>
      <w:marBottom w:val="0"/>
      <w:divBdr>
        <w:top w:val="none" w:sz="0" w:space="0" w:color="auto"/>
        <w:left w:val="none" w:sz="0" w:space="0" w:color="auto"/>
        <w:bottom w:val="none" w:sz="0" w:space="0" w:color="auto"/>
        <w:right w:val="none" w:sz="0" w:space="0" w:color="auto"/>
      </w:divBdr>
      <w:divsChild>
        <w:div w:id="1118717002">
          <w:marLeft w:val="0"/>
          <w:marRight w:val="0"/>
          <w:marTop w:val="210"/>
          <w:marBottom w:val="105"/>
          <w:divBdr>
            <w:top w:val="none" w:sz="0" w:space="0" w:color="auto"/>
            <w:left w:val="none" w:sz="0" w:space="0" w:color="auto"/>
            <w:bottom w:val="none" w:sz="0" w:space="0" w:color="auto"/>
            <w:right w:val="none" w:sz="0" w:space="0" w:color="auto"/>
          </w:divBdr>
        </w:div>
      </w:divsChild>
    </w:div>
    <w:div w:id="454327408">
      <w:bodyDiv w:val="1"/>
      <w:marLeft w:val="0"/>
      <w:marRight w:val="0"/>
      <w:marTop w:val="0"/>
      <w:marBottom w:val="0"/>
      <w:divBdr>
        <w:top w:val="none" w:sz="0" w:space="0" w:color="auto"/>
        <w:left w:val="none" w:sz="0" w:space="0" w:color="auto"/>
        <w:bottom w:val="none" w:sz="0" w:space="0" w:color="auto"/>
        <w:right w:val="none" w:sz="0" w:space="0" w:color="auto"/>
      </w:divBdr>
    </w:div>
    <w:div w:id="454520522">
      <w:bodyDiv w:val="1"/>
      <w:marLeft w:val="0"/>
      <w:marRight w:val="0"/>
      <w:marTop w:val="0"/>
      <w:marBottom w:val="0"/>
      <w:divBdr>
        <w:top w:val="none" w:sz="0" w:space="0" w:color="auto"/>
        <w:left w:val="none" w:sz="0" w:space="0" w:color="auto"/>
        <w:bottom w:val="none" w:sz="0" w:space="0" w:color="auto"/>
        <w:right w:val="none" w:sz="0" w:space="0" w:color="auto"/>
      </w:divBdr>
    </w:div>
    <w:div w:id="454980067">
      <w:bodyDiv w:val="1"/>
      <w:marLeft w:val="0"/>
      <w:marRight w:val="0"/>
      <w:marTop w:val="0"/>
      <w:marBottom w:val="0"/>
      <w:divBdr>
        <w:top w:val="none" w:sz="0" w:space="0" w:color="auto"/>
        <w:left w:val="none" w:sz="0" w:space="0" w:color="auto"/>
        <w:bottom w:val="none" w:sz="0" w:space="0" w:color="auto"/>
        <w:right w:val="none" w:sz="0" w:space="0" w:color="auto"/>
      </w:divBdr>
    </w:div>
    <w:div w:id="456029737">
      <w:bodyDiv w:val="1"/>
      <w:marLeft w:val="0"/>
      <w:marRight w:val="0"/>
      <w:marTop w:val="0"/>
      <w:marBottom w:val="0"/>
      <w:divBdr>
        <w:top w:val="none" w:sz="0" w:space="0" w:color="auto"/>
        <w:left w:val="none" w:sz="0" w:space="0" w:color="auto"/>
        <w:bottom w:val="none" w:sz="0" w:space="0" w:color="auto"/>
        <w:right w:val="none" w:sz="0" w:space="0" w:color="auto"/>
      </w:divBdr>
    </w:div>
    <w:div w:id="465784603">
      <w:bodyDiv w:val="1"/>
      <w:marLeft w:val="0"/>
      <w:marRight w:val="0"/>
      <w:marTop w:val="0"/>
      <w:marBottom w:val="0"/>
      <w:divBdr>
        <w:top w:val="none" w:sz="0" w:space="0" w:color="auto"/>
        <w:left w:val="none" w:sz="0" w:space="0" w:color="auto"/>
        <w:bottom w:val="none" w:sz="0" w:space="0" w:color="auto"/>
        <w:right w:val="none" w:sz="0" w:space="0" w:color="auto"/>
      </w:divBdr>
    </w:div>
    <w:div w:id="467357595">
      <w:bodyDiv w:val="1"/>
      <w:marLeft w:val="0"/>
      <w:marRight w:val="0"/>
      <w:marTop w:val="0"/>
      <w:marBottom w:val="0"/>
      <w:divBdr>
        <w:top w:val="none" w:sz="0" w:space="0" w:color="auto"/>
        <w:left w:val="none" w:sz="0" w:space="0" w:color="auto"/>
        <w:bottom w:val="none" w:sz="0" w:space="0" w:color="auto"/>
        <w:right w:val="none" w:sz="0" w:space="0" w:color="auto"/>
      </w:divBdr>
    </w:div>
    <w:div w:id="472673582">
      <w:bodyDiv w:val="1"/>
      <w:marLeft w:val="0"/>
      <w:marRight w:val="0"/>
      <w:marTop w:val="0"/>
      <w:marBottom w:val="0"/>
      <w:divBdr>
        <w:top w:val="none" w:sz="0" w:space="0" w:color="auto"/>
        <w:left w:val="none" w:sz="0" w:space="0" w:color="auto"/>
        <w:bottom w:val="none" w:sz="0" w:space="0" w:color="auto"/>
        <w:right w:val="none" w:sz="0" w:space="0" w:color="auto"/>
      </w:divBdr>
    </w:div>
    <w:div w:id="476144608">
      <w:bodyDiv w:val="1"/>
      <w:marLeft w:val="0"/>
      <w:marRight w:val="0"/>
      <w:marTop w:val="0"/>
      <w:marBottom w:val="0"/>
      <w:divBdr>
        <w:top w:val="none" w:sz="0" w:space="0" w:color="auto"/>
        <w:left w:val="none" w:sz="0" w:space="0" w:color="auto"/>
        <w:bottom w:val="none" w:sz="0" w:space="0" w:color="auto"/>
        <w:right w:val="none" w:sz="0" w:space="0" w:color="auto"/>
      </w:divBdr>
    </w:div>
    <w:div w:id="476343378">
      <w:bodyDiv w:val="1"/>
      <w:marLeft w:val="0"/>
      <w:marRight w:val="0"/>
      <w:marTop w:val="0"/>
      <w:marBottom w:val="0"/>
      <w:divBdr>
        <w:top w:val="none" w:sz="0" w:space="0" w:color="auto"/>
        <w:left w:val="none" w:sz="0" w:space="0" w:color="auto"/>
        <w:bottom w:val="none" w:sz="0" w:space="0" w:color="auto"/>
        <w:right w:val="none" w:sz="0" w:space="0" w:color="auto"/>
      </w:divBdr>
    </w:div>
    <w:div w:id="488208976">
      <w:bodyDiv w:val="1"/>
      <w:marLeft w:val="0"/>
      <w:marRight w:val="0"/>
      <w:marTop w:val="0"/>
      <w:marBottom w:val="0"/>
      <w:divBdr>
        <w:top w:val="none" w:sz="0" w:space="0" w:color="auto"/>
        <w:left w:val="none" w:sz="0" w:space="0" w:color="auto"/>
        <w:bottom w:val="none" w:sz="0" w:space="0" w:color="auto"/>
        <w:right w:val="none" w:sz="0" w:space="0" w:color="auto"/>
      </w:divBdr>
    </w:div>
    <w:div w:id="490484876">
      <w:bodyDiv w:val="1"/>
      <w:marLeft w:val="0"/>
      <w:marRight w:val="0"/>
      <w:marTop w:val="0"/>
      <w:marBottom w:val="0"/>
      <w:divBdr>
        <w:top w:val="none" w:sz="0" w:space="0" w:color="auto"/>
        <w:left w:val="none" w:sz="0" w:space="0" w:color="auto"/>
        <w:bottom w:val="none" w:sz="0" w:space="0" w:color="auto"/>
        <w:right w:val="none" w:sz="0" w:space="0" w:color="auto"/>
      </w:divBdr>
    </w:div>
    <w:div w:id="490757647">
      <w:bodyDiv w:val="1"/>
      <w:marLeft w:val="0"/>
      <w:marRight w:val="0"/>
      <w:marTop w:val="0"/>
      <w:marBottom w:val="0"/>
      <w:divBdr>
        <w:top w:val="none" w:sz="0" w:space="0" w:color="auto"/>
        <w:left w:val="none" w:sz="0" w:space="0" w:color="auto"/>
        <w:bottom w:val="none" w:sz="0" w:space="0" w:color="auto"/>
        <w:right w:val="none" w:sz="0" w:space="0" w:color="auto"/>
      </w:divBdr>
    </w:div>
    <w:div w:id="491677233">
      <w:bodyDiv w:val="1"/>
      <w:marLeft w:val="0"/>
      <w:marRight w:val="0"/>
      <w:marTop w:val="0"/>
      <w:marBottom w:val="0"/>
      <w:divBdr>
        <w:top w:val="none" w:sz="0" w:space="0" w:color="auto"/>
        <w:left w:val="none" w:sz="0" w:space="0" w:color="auto"/>
        <w:bottom w:val="none" w:sz="0" w:space="0" w:color="auto"/>
        <w:right w:val="none" w:sz="0" w:space="0" w:color="auto"/>
      </w:divBdr>
    </w:div>
    <w:div w:id="492113332">
      <w:bodyDiv w:val="1"/>
      <w:marLeft w:val="0"/>
      <w:marRight w:val="0"/>
      <w:marTop w:val="0"/>
      <w:marBottom w:val="0"/>
      <w:divBdr>
        <w:top w:val="none" w:sz="0" w:space="0" w:color="auto"/>
        <w:left w:val="none" w:sz="0" w:space="0" w:color="auto"/>
        <w:bottom w:val="none" w:sz="0" w:space="0" w:color="auto"/>
        <w:right w:val="none" w:sz="0" w:space="0" w:color="auto"/>
      </w:divBdr>
      <w:divsChild>
        <w:div w:id="1257441875">
          <w:marLeft w:val="0"/>
          <w:marRight w:val="0"/>
          <w:marTop w:val="0"/>
          <w:marBottom w:val="0"/>
          <w:divBdr>
            <w:top w:val="none" w:sz="0" w:space="0" w:color="auto"/>
            <w:left w:val="none" w:sz="0" w:space="0" w:color="auto"/>
            <w:bottom w:val="none" w:sz="0" w:space="0" w:color="auto"/>
            <w:right w:val="none" w:sz="0" w:space="0" w:color="auto"/>
          </w:divBdr>
        </w:div>
        <w:div w:id="1859998987">
          <w:marLeft w:val="0"/>
          <w:marRight w:val="0"/>
          <w:marTop w:val="0"/>
          <w:marBottom w:val="285"/>
          <w:divBdr>
            <w:top w:val="none" w:sz="0" w:space="0" w:color="auto"/>
            <w:left w:val="none" w:sz="0" w:space="0" w:color="auto"/>
            <w:bottom w:val="none" w:sz="0" w:space="0" w:color="auto"/>
            <w:right w:val="none" w:sz="0" w:space="0" w:color="auto"/>
          </w:divBdr>
          <w:divsChild>
            <w:div w:id="282462882">
              <w:marLeft w:val="0"/>
              <w:marRight w:val="0"/>
              <w:marTop w:val="0"/>
              <w:marBottom w:val="0"/>
              <w:divBdr>
                <w:top w:val="none" w:sz="0" w:space="0" w:color="auto"/>
                <w:left w:val="none" w:sz="0" w:space="0" w:color="auto"/>
                <w:bottom w:val="none" w:sz="0" w:space="0" w:color="auto"/>
                <w:right w:val="none" w:sz="0" w:space="0" w:color="auto"/>
              </w:divBdr>
              <w:divsChild>
                <w:div w:id="330253723">
                  <w:marLeft w:val="-15"/>
                  <w:marRight w:val="-15"/>
                  <w:marTop w:val="0"/>
                  <w:marBottom w:val="0"/>
                  <w:divBdr>
                    <w:top w:val="none" w:sz="0" w:space="0" w:color="auto"/>
                    <w:left w:val="none" w:sz="0" w:space="0" w:color="auto"/>
                    <w:bottom w:val="none" w:sz="0" w:space="0" w:color="auto"/>
                    <w:right w:val="none" w:sz="0" w:space="0" w:color="auto"/>
                  </w:divBdr>
                </w:div>
                <w:div w:id="364259244">
                  <w:marLeft w:val="-15"/>
                  <w:marRight w:val="-15"/>
                  <w:marTop w:val="0"/>
                  <w:marBottom w:val="0"/>
                  <w:divBdr>
                    <w:top w:val="none" w:sz="0" w:space="0" w:color="auto"/>
                    <w:left w:val="none" w:sz="0" w:space="0" w:color="auto"/>
                    <w:bottom w:val="none" w:sz="0" w:space="0" w:color="auto"/>
                    <w:right w:val="none" w:sz="0" w:space="0" w:color="auto"/>
                  </w:divBdr>
                </w:div>
                <w:div w:id="1783378688">
                  <w:marLeft w:val="-15"/>
                  <w:marRight w:val="-15"/>
                  <w:marTop w:val="0"/>
                  <w:marBottom w:val="0"/>
                  <w:divBdr>
                    <w:top w:val="none" w:sz="0" w:space="0" w:color="auto"/>
                    <w:left w:val="none" w:sz="0" w:space="0" w:color="auto"/>
                    <w:bottom w:val="none" w:sz="0" w:space="0" w:color="auto"/>
                    <w:right w:val="none" w:sz="0" w:space="0" w:color="auto"/>
                  </w:divBdr>
                </w:div>
                <w:div w:id="201800234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96725686">
      <w:bodyDiv w:val="1"/>
      <w:marLeft w:val="0"/>
      <w:marRight w:val="0"/>
      <w:marTop w:val="0"/>
      <w:marBottom w:val="0"/>
      <w:divBdr>
        <w:top w:val="none" w:sz="0" w:space="0" w:color="auto"/>
        <w:left w:val="none" w:sz="0" w:space="0" w:color="auto"/>
        <w:bottom w:val="none" w:sz="0" w:space="0" w:color="auto"/>
        <w:right w:val="none" w:sz="0" w:space="0" w:color="auto"/>
      </w:divBdr>
    </w:div>
    <w:div w:id="498235358">
      <w:bodyDiv w:val="1"/>
      <w:marLeft w:val="0"/>
      <w:marRight w:val="0"/>
      <w:marTop w:val="0"/>
      <w:marBottom w:val="0"/>
      <w:divBdr>
        <w:top w:val="none" w:sz="0" w:space="0" w:color="auto"/>
        <w:left w:val="none" w:sz="0" w:space="0" w:color="auto"/>
        <w:bottom w:val="none" w:sz="0" w:space="0" w:color="auto"/>
        <w:right w:val="none" w:sz="0" w:space="0" w:color="auto"/>
      </w:divBdr>
    </w:div>
    <w:div w:id="498740277">
      <w:bodyDiv w:val="1"/>
      <w:marLeft w:val="0"/>
      <w:marRight w:val="0"/>
      <w:marTop w:val="0"/>
      <w:marBottom w:val="0"/>
      <w:divBdr>
        <w:top w:val="none" w:sz="0" w:space="0" w:color="auto"/>
        <w:left w:val="none" w:sz="0" w:space="0" w:color="auto"/>
        <w:bottom w:val="none" w:sz="0" w:space="0" w:color="auto"/>
        <w:right w:val="none" w:sz="0" w:space="0" w:color="auto"/>
      </w:divBdr>
    </w:div>
    <w:div w:id="499657610">
      <w:bodyDiv w:val="1"/>
      <w:marLeft w:val="0"/>
      <w:marRight w:val="0"/>
      <w:marTop w:val="0"/>
      <w:marBottom w:val="0"/>
      <w:divBdr>
        <w:top w:val="none" w:sz="0" w:space="0" w:color="auto"/>
        <w:left w:val="none" w:sz="0" w:space="0" w:color="auto"/>
        <w:bottom w:val="none" w:sz="0" w:space="0" w:color="auto"/>
        <w:right w:val="none" w:sz="0" w:space="0" w:color="auto"/>
      </w:divBdr>
    </w:div>
    <w:div w:id="502746657">
      <w:bodyDiv w:val="1"/>
      <w:marLeft w:val="0"/>
      <w:marRight w:val="0"/>
      <w:marTop w:val="0"/>
      <w:marBottom w:val="0"/>
      <w:divBdr>
        <w:top w:val="none" w:sz="0" w:space="0" w:color="auto"/>
        <w:left w:val="none" w:sz="0" w:space="0" w:color="auto"/>
        <w:bottom w:val="none" w:sz="0" w:space="0" w:color="auto"/>
        <w:right w:val="none" w:sz="0" w:space="0" w:color="auto"/>
      </w:divBdr>
    </w:div>
    <w:div w:id="505050127">
      <w:bodyDiv w:val="1"/>
      <w:marLeft w:val="0"/>
      <w:marRight w:val="0"/>
      <w:marTop w:val="0"/>
      <w:marBottom w:val="0"/>
      <w:divBdr>
        <w:top w:val="none" w:sz="0" w:space="0" w:color="auto"/>
        <w:left w:val="none" w:sz="0" w:space="0" w:color="auto"/>
        <w:bottom w:val="none" w:sz="0" w:space="0" w:color="auto"/>
        <w:right w:val="none" w:sz="0" w:space="0" w:color="auto"/>
      </w:divBdr>
    </w:div>
    <w:div w:id="508981663">
      <w:bodyDiv w:val="1"/>
      <w:marLeft w:val="0"/>
      <w:marRight w:val="0"/>
      <w:marTop w:val="0"/>
      <w:marBottom w:val="0"/>
      <w:divBdr>
        <w:top w:val="none" w:sz="0" w:space="0" w:color="auto"/>
        <w:left w:val="none" w:sz="0" w:space="0" w:color="auto"/>
        <w:bottom w:val="none" w:sz="0" w:space="0" w:color="auto"/>
        <w:right w:val="none" w:sz="0" w:space="0" w:color="auto"/>
      </w:divBdr>
    </w:div>
    <w:div w:id="509026789">
      <w:bodyDiv w:val="1"/>
      <w:marLeft w:val="0"/>
      <w:marRight w:val="0"/>
      <w:marTop w:val="0"/>
      <w:marBottom w:val="0"/>
      <w:divBdr>
        <w:top w:val="none" w:sz="0" w:space="0" w:color="auto"/>
        <w:left w:val="none" w:sz="0" w:space="0" w:color="auto"/>
        <w:bottom w:val="none" w:sz="0" w:space="0" w:color="auto"/>
        <w:right w:val="none" w:sz="0" w:space="0" w:color="auto"/>
      </w:divBdr>
    </w:div>
    <w:div w:id="511994512">
      <w:bodyDiv w:val="1"/>
      <w:marLeft w:val="0"/>
      <w:marRight w:val="0"/>
      <w:marTop w:val="0"/>
      <w:marBottom w:val="0"/>
      <w:divBdr>
        <w:top w:val="none" w:sz="0" w:space="0" w:color="auto"/>
        <w:left w:val="none" w:sz="0" w:space="0" w:color="auto"/>
        <w:bottom w:val="none" w:sz="0" w:space="0" w:color="auto"/>
        <w:right w:val="none" w:sz="0" w:space="0" w:color="auto"/>
      </w:divBdr>
    </w:div>
    <w:div w:id="513500822">
      <w:bodyDiv w:val="1"/>
      <w:marLeft w:val="0"/>
      <w:marRight w:val="0"/>
      <w:marTop w:val="0"/>
      <w:marBottom w:val="0"/>
      <w:divBdr>
        <w:top w:val="none" w:sz="0" w:space="0" w:color="auto"/>
        <w:left w:val="none" w:sz="0" w:space="0" w:color="auto"/>
        <w:bottom w:val="none" w:sz="0" w:space="0" w:color="auto"/>
        <w:right w:val="none" w:sz="0" w:space="0" w:color="auto"/>
      </w:divBdr>
    </w:div>
    <w:div w:id="516848551">
      <w:bodyDiv w:val="1"/>
      <w:marLeft w:val="0"/>
      <w:marRight w:val="0"/>
      <w:marTop w:val="0"/>
      <w:marBottom w:val="0"/>
      <w:divBdr>
        <w:top w:val="none" w:sz="0" w:space="0" w:color="auto"/>
        <w:left w:val="none" w:sz="0" w:space="0" w:color="auto"/>
        <w:bottom w:val="none" w:sz="0" w:space="0" w:color="auto"/>
        <w:right w:val="none" w:sz="0" w:space="0" w:color="auto"/>
      </w:divBdr>
    </w:div>
    <w:div w:id="519511793">
      <w:bodyDiv w:val="1"/>
      <w:marLeft w:val="0"/>
      <w:marRight w:val="0"/>
      <w:marTop w:val="0"/>
      <w:marBottom w:val="0"/>
      <w:divBdr>
        <w:top w:val="none" w:sz="0" w:space="0" w:color="auto"/>
        <w:left w:val="none" w:sz="0" w:space="0" w:color="auto"/>
        <w:bottom w:val="none" w:sz="0" w:space="0" w:color="auto"/>
        <w:right w:val="none" w:sz="0" w:space="0" w:color="auto"/>
      </w:divBdr>
    </w:div>
    <w:div w:id="519514721">
      <w:bodyDiv w:val="1"/>
      <w:marLeft w:val="0"/>
      <w:marRight w:val="0"/>
      <w:marTop w:val="0"/>
      <w:marBottom w:val="0"/>
      <w:divBdr>
        <w:top w:val="none" w:sz="0" w:space="0" w:color="auto"/>
        <w:left w:val="none" w:sz="0" w:space="0" w:color="auto"/>
        <w:bottom w:val="none" w:sz="0" w:space="0" w:color="auto"/>
        <w:right w:val="none" w:sz="0" w:space="0" w:color="auto"/>
      </w:divBdr>
    </w:div>
    <w:div w:id="519856250">
      <w:bodyDiv w:val="1"/>
      <w:marLeft w:val="0"/>
      <w:marRight w:val="0"/>
      <w:marTop w:val="0"/>
      <w:marBottom w:val="0"/>
      <w:divBdr>
        <w:top w:val="none" w:sz="0" w:space="0" w:color="auto"/>
        <w:left w:val="none" w:sz="0" w:space="0" w:color="auto"/>
        <w:bottom w:val="none" w:sz="0" w:space="0" w:color="auto"/>
        <w:right w:val="none" w:sz="0" w:space="0" w:color="auto"/>
      </w:divBdr>
    </w:div>
    <w:div w:id="521169937">
      <w:bodyDiv w:val="1"/>
      <w:marLeft w:val="0"/>
      <w:marRight w:val="0"/>
      <w:marTop w:val="0"/>
      <w:marBottom w:val="0"/>
      <w:divBdr>
        <w:top w:val="none" w:sz="0" w:space="0" w:color="auto"/>
        <w:left w:val="none" w:sz="0" w:space="0" w:color="auto"/>
        <w:bottom w:val="none" w:sz="0" w:space="0" w:color="auto"/>
        <w:right w:val="none" w:sz="0" w:space="0" w:color="auto"/>
      </w:divBdr>
    </w:div>
    <w:div w:id="522091522">
      <w:bodyDiv w:val="1"/>
      <w:marLeft w:val="0"/>
      <w:marRight w:val="0"/>
      <w:marTop w:val="0"/>
      <w:marBottom w:val="0"/>
      <w:divBdr>
        <w:top w:val="none" w:sz="0" w:space="0" w:color="auto"/>
        <w:left w:val="none" w:sz="0" w:space="0" w:color="auto"/>
        <w:bottom w:val="none" w:sz="0" w:space="0" w:color="auto"/>
        <w:right w:val="none" w:sz="0" w:space="0" w:color="auto"/>
      </w:divBdr>
    </w:div>
    <w:div w:id="525950117">
      <w:bodyDiv w:val="1"/>
      <w:marLeft w:val="0"/>
      <w:marRight w:val="0"/>
      <w:marTop w:val="0"/>
      <w:marBottom w:val="0"/>
      <w:divBdr>
        <w:top w:val="none" w:sz="0" w:space="0" w:color="auto"/>
        <w:left w:val="none" w:sz="0" w:space="0" w:color="auto"/>
        <w:bottom w:val="none" w:sz="0" w:space="0" w:color="auto"/>
        <w:right w:val="none" w:sz="0" w:space="0" w:color="auto"/>
      </w:divBdr>
      <w:divsChild>
        <w:div w:id="649555631">
          <w:marLeft w:val="1875"/>
          <w:marRight w:val="0"/>
          <w:marTop w:val="945"/>
          <w:marBottom w:val="0"/>
          <w:divBdr>
            <w:top w:val="none" w:sz="0" w:space="0" w:color="auto"/>
            <w:left w:val="none" w:sz="0" w:space="0" w:color="auto"/>
            <w:bottom w:val="none" w:sz="0" w:space="0" w:color="auto"/>
            <w:right w:val="none" w:sz="0" w:space="0" w:color="auto"/>
          </w:divBdr>
        </w:div>
        <w:div w:id="1021664714">
          <w:marLeft w:val="0"/>
          <w:marRight w:val="0"/>
          <w:marTop w:val="345"/>
          <w:marBottom w:val="0"/>
          <w:divBdr>
            <w:top w:val="none" w:sz="0" w:space="0" w:color="auto"/>
            <w:left w:val="none" w:sz="0" w:space="0" w:color="auto"/>
            <w:bottom w:val="none" w:sz="0" w:space="0" w:color="auto"/>
            <w:right w:val="none" w:sz="0" w:space="0" w:color="auto"/>
          </w:divBdr>
          <w:divsChild>
            <w:div w:id="124087481">
              <w:marLeft w:val="0"/>
              <w:marRight w:val="0"/>
              <w:marTop w:val="225"/>
              <w:marBottom w:val="0"/>
              <w:divBdr>
                <w:top w:val="none" w:sz="0" w:space="0" w:color="auto"/>
                <w:left w:val="none" w:sz="0" w:space="0" w:color="auto"/>
                <w:bottom w:val="none" w:sz="0" w:space="0" w:color="auto"/>
                <w:right w:val="none" w:sz="0" w:space="0" w:color="auto"/>
              </w:divBdr>
            </w:div>
            <w:div w:id="17181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34">
      <w:bodyDiv w:val="1"/>
      <w:marLeft w:val="0"/>
      <w:marRight w:val="0"/>
      <w:marTop w:val="0"/>
      <w:marBottom w:val="0"/>
      <w:divBdr>
        <w:top w:val="none" w:sz="0" w:space="0" w:color="auto"/>
        <w:left w:val="none" w:sz="0" w:space="0" w:color="auto"/>
        <w:bottom w:val="none" w:sz="0" w:space="0" w:color="auto"/>
        <w:right w:val="none" w:sz="0" w:space="0" w:color="auto"/>
      </w:divBdr>
    </w:div>
    <w:div w:id="529034167">
      <w:bodyDiv w:val="1"/>
      <w:marLeft w:val="0"/>
      <w:marRight w:val="0"/>
      <w:marTop w:val="0"/>
      <w:marBottom w:val="0"/>
      <w:divBdr>
        <w:top w:val="none" w:sz="0" w:space="0" w:color="auto"/>
        <w:left w:val="none" w:sz="0" w:space="0" w:color="auto"/>
        <w:bottom w:val="none" w:sz="0" w:space="0" w:color="auto"/>
        <w:right w:val="none" w:sz="0" w:space="0" w:color="auto"/>
      </w:divBdr>
    </w:div>
    <w:div w:id="531263954">
      <w:bodyDiv w:val="1"/>
      <w:marLeft w:val="0"/>
      <w:marRight w:val="0"/>
      <w:marTop w:val="0"/>
      <w:marBottom w:val="0"/>
      <w:divBdr>
        <w:top w:val="none" w:sz="0" w:space="0" w:color="auto"/>
        <w:left w:val="none" w:sz="0" w:space="0" w:color="auto"/>
        <w:bottom w:val="none" w:sz="0" w:space="0" w:color="auto"/>
        <w:right w:val="none" w:sz="0" w:space="0" w:color="auto"/>
      </w:divBdr>
    </w:div>
    <w:div w:id="532428449">
      <w:bodyDiv w:val="1"/>
      <w:marLeft w:val="0"/>
      <w:marRight w:val="0"/>
      <w:marTop w:val="0"/>
      <w:marBottom w:val="0"/>
      <w:divBdr>
        <w:top w:val="none" w:sz="0" w:space="0" w:color="auto"/>
        <w:left w:val="none" w:sz="0" w:space="0" w:color="auto"/>
        <w:bottom w:val="none" w:sz="0" w:space="0" w:color="auto"/>
        <w:right w:val="none" w:sz="0" w:space="0" w:color="auto"/>
      </w:divBdr>
    </w:div>
    <w:div w:id="534581992">
      <w:bodyDiv w:val="1"/>
      <w:marLeft w:val="0"/>
      <w:marRight w:val="0"/>
      <w:marTop w:val="0"/>
      <w:marBottom w:val="0"/>
      <w:divBdr>
        <w:top w:val="none" w:sz="0" w:space="0" w:color="auto"/>
        <w:left w:val="none" w:sz="0" w:space="0" w:color="auto"/>
        <w:bottom w:val="none" w:sz="0" w:space="0" w:color="auto"/>
        <w:right w:val="none" w:sz="0" w:space="0" w:color="auto"/>
      </w:divBdr>
    </w:div>
    <w:div w:id="534847825">
      <w:bodyDiv w:val="1"/>
      <w:marLeft w:val="0"/>
      <w:marRight w:val="0"/>
      <w:marTop w:val="0"/>
      <w:marBottom w:val="0"/>
      <w:divBdr>
        <w:top w:val="none" w:sz="0" w:space="0" w:color="auto"/>
        <w:left w:val="none" w:sz="0" w:space="0" w:color="auto"/>
        <w:bottom w:val="none" w:sz="0" w:space="0" w:color="auto"/>
        <w:right w:val="none" w:sz="0" w:space="0" w:color="auto"/>
      </w:divBdr>
    </w:div>
    <w:div w:id="535121149">
      <w:bodyDiv w:val="1"/>
      <w:marLeft w:val="0"/>
      <w:marRight w:val="0"/>
      <w:marTop w:val="0"/>
      <w:marBottom w:val="0"/>
      <w:divBdr>
        <w:top w:val="none" w:sz="0" w:space="0" w:color="auto"/>
        <w:left w:val="none" w:sz="0" w:space="0" w:color="auto"/>
        <w:bottom w:val="none" w:sz="0" w:space="0" w:color="auto"/>
        <w:right w:val="none" w:sz="0" w:space="0" w:color="auto"/>
      </w:divBdr>
    </w:div>
    <w:div w:id="536237006">
      <w:bodyDiv w:val="1"/>
      <w:marLeft w:val="0"/>
      <w:marRight w:val="0"/>
      <w:marTop w:val="0"/>
      <w:marBottom w:val="0"/>
      <w:divBdr>
        <w:top w:val="none" w:sz="0" w:space="0" w:color="auto"/>
        <w:left w:val="none" w:sz="0" w:space="0" w:color="auto"/>
        <w:bottom w:val="none" w:sz="0" w:space="0" w:color="auto"/>
        <w:right w:val="none" w:sz="0" w:space="0" w:color="auto"/>
      </w:divBdr>
    </w:div>
    <w:div w:id="538394504">
      <w:bodyDiv w:val="1"/>
      <w:marLeft w:val="0"/>
      <w:marRight w:val="0"/>
      <w:marTop w:val="0"/>
      <w:marBottom w:val="0"/>
      <w:divBdr>
        <w:top w:val="none" w:sz="0" w:space="0" w:color="auto"/>
        <w:left w:val="none" w:sz="0" w:space="0" w:color="auto"/>
        <w:bottom w:val="none" w:sz="0" w:space="0" w:color="auto"/>
        <w:right w:val="none" w:sz="0" w:space="0" w:color="auto"/>
      </w:divBdr>
      <w:divsChild>
        <w:div w:id="2106917098">
          <w:marLeft w:val="0"/>
          <w:marRight w:val="0"/>
          <w:marTop w:val="0"/>
          <w:marBottom w:val="0"/>
          <w:divBdr>
            <w:top w:val="none" w:sz="0" w:space="0" w:color="auto"/>
            <w:left w:val="none" w:sz="0" w:space="0" w:color="auto"/>
            <w:bottom w:val="none" w:sz="0" w:space="0" w:color="auto"/>
            <w:right w:val="none" w:sz="0" w:space="0" w:color="auto"/>
          </w:divBdr>
        </w:div>
      </w:divsChild>
    </w:div>
    <w:div w:id="540019238">
      <w:bodyDiv w:val="1"/>
      <w:marLeft w:val="0"/>
      <w:marRight w:val="0"/>
      <w:marTop w:val="0"/>
      <w:marBottom w:val="0"/>
      <w:divBdr>
        <w:top w:val="none" w:sz="0" w:space="0" w:color="auto"/>
        <w:left w:val="none" w:sz="0" w:space="0" w:color="auto"/>
        <w:bottom w:val="none" w:sz="0" w:space="0" w:color="auto"/>
        <w:right w:val="none" w:sz="0" w:space="0" w:color="auto"/>
      </w:divBdr>
    </w:div>
    <w:div w:id="541284456">
      <w:bodyDiv w:val="1"/>
      <w:marLeft w:val="0"/>
      <w:marRight w:val="0"/>
      <w:marTop w:val="0"/>
      <w:marBottom w:val="0"/>
      <w:divBdr>
        <w:top w:val="none" w:sz="0" w:space="0" w:color="auto"/>
        <w:left w:val="none" w:sz="0" w:space="0" w:color="auto"/>
        <w:bottom w:val="none" w:sz="0" w:space="0" w:color="auto"/>
        <w:right w:val="none" w:sz="0" w:space="0" w:color="auto"/>
      </w:divBdr>
    </w:div>
    <w:div w:id="543369917">
      <w:bodyDiv w:val="1"/>
      <w:marLeft w:val="0"/>
      <w:marRight w:val="0"/>
      <w:marTop w:val="0"/>
      <w:marBottom w:val="0"/>
      <w:divBdr>
        <w:top w:val="none" w:sz="0" w:space="0" w:color="auto"/>
        <w:left w:val="none" w:sz="0" w:space="0" w:color="auto"/>
        <w:bottom w:val="none" w:sz="0" w:space="0" w:color="auto"/>
        <w:right w:val="none" w:sz="0" w:space="0" w:color="auto"/>
      </w:divBdr>
    </w:div>
    <w:div w:id="544566518">
      <w:bodyDiv w:val="1"/>
      <w:marLeft w:val="0"/>
      <w:marRight w:val="0"/>
      <w:marTop w:val="0"/>
      <w:marBottom w:val="0"/>
      <w:divBdr>
        <w:top w:val="none" w:sz="0" w:space="0" w:color="auto"/>
        <w:left w:val="none" w:sz="0" w:space="0" w:color="auto"/>
        <w:bottom w:val="none" w:sz="0" w:space="0" w:color="auto"/>
        <w:right w:val="none" w:sz="0" w:space="0" w:color="auto"/>
      </w:divBdr>
    </w:div>
    <w:div w:id="545872342">
      <w:bodyDiv w:val="1"/>
      <w:marLeft w:val="0"/>
      <w:marRight w:val="0"/>
      <w:marTop w:val="0"/>
      <w:marBottom w:val="0"/>
      <w:divBdr>
        <w:top w:val="none" w:sz="0" w:space="0" w:color="auto"/>
        <w:left w:val="none" w:sz="0" w:space="0" w:color="auto"/>
        <w:bottom w:val="none" w:sz="0" w:space="0" w:color="auto"/>
        <w:right w:val="none" w:sz="0" w:space="0" w:color="auto"/>
      </w:divBdr>
      <w:divsChild>
        <w:div w:id="1137144232">
          <w:marLeft w:val="30"/>
          <w:marRight w:val="0"/>
          <w:marTop w:val="0"/>
          <w:marBottom w:val="0"/>
          <w:divBdr>
            <w:top w:val="none" w:sz="0" w:space="0" w:color="auto"/>
            <w:left w:val="none" w:sz="0" w:space="0" w:color="auto"/>
            <w:bottom w:val="none" w:sz="0" w:space="0" w:color="auto"/>
            <w:right w:val="none" w:sz="0" w:space="0" w:color="auto"/>
          </w:divBdr>
        </w:div>
        <w:div w:id="67045625">
          <w:marLeft w:val="135"/>
          <w:marRight w:val="0"/>
          <w:marTop w:val="45"/>
          <w:marBottom w:val="0"/>
          <w:divBdr>
            <w:top w:val="none" w:sz="0" w:space="0" w:color="auto"/>
            <w:left w:val="none" w:sz="0" w:space="0" w:color="auto"/>
            <w:bottom w:val="none" w:sz="0" w:space="0" w:color="auto"/>
            <w:right w:val="none" w:sz="0" w:space="0" w:color="auto"/>
          </w:divBdr>
          <w:divsChild>
            <w:div w:id="1905409841">
              <w:marLeft w:val="0"/>
              <w:marRight w:val="0"/>
              <w:marTop w:val="0"/>
              <w:marBottom w:val="0"/>
              <w:divBdr>
                <w:top w:val="none" w:sz="0" w:space="0" w:color="auto"/>
                <w:left w:val="none" w:sz="0" w:space="0" w:color="auto"/>
                <w:bottom w:val="none" w:sz="0" w:space="0" w:color="auto"/>
                <w:right w:val="none" w:sz="0" w:space="0" w:color="auto"/>
              </w:divBdr>
            </w:div>
            <w:div w:id="734552708">
              <w:marLeft w:val="0"/>
              <w:marRight w:val="0"/>
              <w:marTop w:val="225"/>
              <w:marBottom w:val="0"/>
              <w:divBdr>
                <w:top w:val="none" w:sz="0" w:space="0" w:color="auto"/>
                <w:left w:val="none" w:sz="0" w:space="0" w:color="auto"/>
                <w:bottom w:val="none" w:sz="0" w:space="0" w:color="auto"/>
                <w:right w:val="none" w:sz="0" w:space="0" w:color="auto"/>
              </w:divBdr>
            </w:div>
          </w:divsChild>
        </w:div>
        <w:div w:id="466708398">
          <w:marLeft w:val="30"/>
          <w:marRight w:val="0"/>
          <w:marTop w:val="30"/>
          <w:marBottom w:val="0"/>
          <w:divBdr>
            <w:top w:val="none" w:sz="0" w:space="0" w:color="auto"/>
            <w:left w:val="none" w:sz="0" w:space="0" w:color="auto"/>
            <w:bottom w:val="none" w:sz="0" w:space="0" w:color="auto"/>
            <w:right w:val="none" w:sz="0" w:space="0" w:color="auto"/>
          </w:divBdr>
        </w:div>
      </w:divsChild>
    </w:div>
    <w:div w:id="547497722">
      <w:bodyDiv w:val="1"/>
      <w:marLeft w:val="0"/>
      <w:marRight w:val="0"/>
      <w:marTop w:val="0"/>
      <w:marBottom w:val="0"/>
      <w:divBdr>
        <w:top w:val="none" w:sz="0" w:space="0" w:color="auto"/>
        <w:left w:val="none" w:sz="0" w:space="0" w:color="auto"/>
        <w:bottom w:val="none" w:sz="0" w:space="0" w:color="auto"/>
        <w:right w:val="none" w:sz="0" w:space="0" w:color="auto"/>
      </w:divBdr>
      <w:divsChild>
        <w:div w:id="810369454">
          <w:marLeft w:val="450"/>
          <w:marRight w:val="0"/>
          <w:marTop w:val="240"/>
          <w:marBottom w:val="0"/>
          <w:divBdr>
            <w:top w:val="none" w:sz="0" w:space="0" w:color="auto"/>
            <w:left w:val="none" w:sz="0" w:space="0" w:color="auto"/>
            <w:bottom w:val="none" w:sz="0" w:space="0" w:color="auto"/>
            <w:right w:val="none" w:sz="0" w:space="0" w:color="auto"/>
          </w:divBdr>
        </w:div>
        <w:div w:id="1594826795">
          <w:marLeft w:val="1530"/>
          <w:marRight w:val="0"/>
          <w:marTop w:val="615"/>
          <w:marBottom w:val="0"/>
          <w:divBdr>
            <w:top w:val="none" w:sz="0" w:space="0" w:color="auto"/>
            <w:left w:val="none" w:sz="0" w:space="0" w:color="auto"/>
            <w:bottom w:val="none" w:sz="0" w:space="0" w:color="auto"/>
            <w:right w:val="none" w:sz="0" w:space="0" w:color="auto"/>
          </w:divBdr>
          <w:divsChild>
            <w:div w:id="2054963057">
              <w:marLeft w:val="0"/>
              <w:marRight w:val="0"/>
              <w:marTop w:val="0"/>
              <w:marBottom w:val="0"/>
              <w:divBdr>
                <w:top w:val="none" w:sz="0" w:space="0" w:color="auto"/>
                <w:left w:val="none" w:sz="0" w:space="0" w:color="auto"/>
                <w:bottom w:val="none" w:sz="0" w:space="0" w:color="auto"/>
                <w:right w:val="none" w:sz="0" w:space="0" w:color="auto"/>
              </w:divBdr>
            </w:div>
          </w:divsChild>
        </w:div>
        <w:div w:id="603464974">
          <w:marLeft w:val="1410"/>
          <w:marRight w:val="0"/>
          <w:marTop w:val="15"/>
          <w:marBottom w:val="0"/>
          <w:divBdr>
            <w:top w:val="none" w:sz="0" w:space="0" w:color="auto"/>
            <w:left w:val="none" w:sz="0" w:space="0" w:color="auto"/>
            <w:bottom w:val="none" w:sz="0" w:space="0" w:color="auto"/>
            <w:right w:val="none" w:sz="0" w:space="0" w:color="auto"/>
          </w:divBdr>
        </w:div>
      </w:divsChild>
    </w:div>
    <w:div w:id="547960611">
      <w:bodyDiv w:val="1"/>
      <w:marLeft w:val="0"/>
      <w:marRight w:val="0"/>
      <w:marTop w:val="0"/>
      <w:marBottom w:val="0"/>
      <w:divBdr>
        <w:top w:val="none" w:sz="0" w:space="0" w:color="auto"/>
        <w:left w:val="none" w:sz="0" w:space="0" w:color="auto"/>
        <w:bottom w:val="none" w:sz="0" w:space="0" w:color="auto"/>
        <w:right w:val="none" w:sz="0" w:space="0" w:color="auto"/>
      </w:divBdr>
    </w:div>
    <w:div w:id="552352594">
      <w:bodyDiv w:val="1"/>
      <w:marLeft w:val="0"/>
      <w:marRight w:val="0"/>
      <w:marTop w:val="0"/>
      <w:marBottom w:val="0"/>
      <w:divBdr>
        <w:top w:val="none" w:sz="0" w:space="0" w:color="auto"/>
        <w:left w:val="none" w:sz="0" w:space="0" w:color="auto"/>
        <w:bottom w:val="none" w:sz="0" w:space="0" w:color="auto"/>
        <w:right w:val="none" w:sz="0" w:space="0" w:color="auto"/>
      </w:divBdr>
    </w:div>
    <w:div w:id="552929649">
      <w:bodyDiv w:val="1"/>
      <w:marLeft w:val="0"/>
      <w:marRight w:val="0"/>
      <w:marTop w:val="0"/>
      <w:marBottom w:val="0"/>
      <w:divBdr>
        <w:top w:val="none" w:sz="0" w:space="0" w:color="auto"/>
        <w:left w:val="none" w:sz="0" w:space="0" w:color="auto"/>
        <w:bottom w:val="none" w:sz="0" w:space="0" w:color="auto"/>
        <w:right w:val="none" w:sz="0" w:space="0" w:color="auto"/>
      </w:divBdr>
      <w:divsChild>
        <w:div w:id="655258506">
          <w:marLeft w:val="0"/>
          <w:marRight w:val="0"/>
          <w:marTop w:val="0"/>
          <w:marBottom w:val="0"/>
          <w:divBdr>
            <w:top w:val="none" w:sz="0" w:space="0" w:color="auto"/>
            <w:left w:val="none" w:sz="0" w:space="0" w:color="auto"/>
            <w:bottom w:val="none" w:sz="0" w:space="0" w:color="auto"/>
            <w:right w:val="none" w:sz="0" w:space="0" w:color="auto"/>
          </w:divBdr>
        </w:div>
      </w:divsChild>
    </w:div>
    <w:div w:id="556863389">
      <w:bodyDiv w:val="1"/>
      <w:marLeft w:val="0"/>
      <w:marRight w:val="0"/>
      <w:marTop w:val="0"/>
      <w:marBottom w:val="0"/>
      <w:divBdr>
        <w:top w:val="none" w:sz="0" w:space="0" w:color="auto"/>
        <w:left w:val="none" w:sz="0" w:space="0" w:color="auto"/>
        <w:bottom w:val="none" w:sz="0" w:space="0" w:color="auto"/>
        <w:right w:val="none" w:sz="0" w:space="0" w:color="auto"/>
      </w:divBdr>
    </w:div>
    <w:div w:id="558830997">
      <w:bodyDiv w:val="1"/>
      <w:marLeft w:val="0"/>
      <w:marRight w:val="0"/>
      <w:marTop w:val="0"/>
      <w:marBottom w:val="0"/>
      <w:divBdr>
        <w:top w:val="none" w:sz="0" w:space="0" w:color="auto"/>
        <w:left w:val="none" w:sz="0" w:space="0" w:color="auto"/>
        <w:bottom w:val="none" w:sz="0" w:space="0" w:color="auto"/>
        <w:right w:val="none" w:sz="0" w:space="0" w:color="auto"/>
      </w:divBdr>
    </w:div>
    <w:div w:id="561449148">
      <w:bodyDiv w:val="1"/>
      <w:marLeft w:val="0"/>
      <w:marRight w:val="0"/>
      <w:marTop w:val="0"/>
      <w:marBottom w:val="0"/>
      <w:divBdr>
        <w:top w:val="none" w:sz="0" w:space="0" w:color="auto"/>
        <w:left w:val="none" w:sz="0" w:space="0" w:color="auto"/>
        <w:bottom w:val="none" w:sz="0" w:space="0" w:color="auto"/>
        <w:right w:val="none" w:sz="0" w:space="0" w:color="auto"/>
      </w:divBdr>
    </w:div>
    <w:div w:id="563568266">
      <w:bodyDiv w:val="1"/>
      <w:marLeft w:val="0"/>
      <w:marRight w:val="0"/>
      <w:marTop w:val="0"/>
      <w:marBottom w:val="0"/>
      <w:divBdr>
        <w:top w:val="none" w:sz="0" w:space="0" w:color="auto"/>
        <w:left w:val="none" w:sz="0" w:space="0" w:color="auto"/>
        <w:bottom w:val="none" w:sz="0" w:space="0" w:color="auto"/>
        <w:right w:val="none" w:sz="0" w:space="0" w:color="auto"/>
      </w:divBdr>
      <w:divsChild>
        <w:div w:id="1324167886">
          <w:marLeft w:val="0"/>
          <w:marRight w:val="0"/>
          <w:marTop w:val="0"/>
          <w:marBottom w:val="0"/>
          <w:divBdr>
            <w:top w:val="none" w:sz="0" w:space="0" w:color="auto"/>
            <w:left w:val="none" w:sz="0" w:space="0" w:color="auto"/>
            <w:bottom w:val="none" w:sz="0" w:space="0" w:color="auto"/>
            <w:right w:val="none" w:sz="0" w:space="0" w:color="auto"/>
          </w:divBdr>
        </w:div>
      </w:divsChild>
    </w:div>
    <w:div w:id="563683573">
      <w:bodyDiv w:val="1"/>
      <w:marLeft w:val="0"/>
      <w:marRight w:val="0"/>
      <w:marTop w:val="0"/>
      <w:marBottom w:val="0"/>
      <w:divBdr>
        <w:top w:val="none" w:sz="0" w:space="0" w:color="auto"/>
        <w:left w:val="none" w:sz="0" w:space="0" w:color="auto"/>
        <w:bottom w:val="none" w:sz="0" w:space="0" w:color="auto"/>
        <w:right w:val="none" w:sz="0" w:space="0" w:color="auto"/>
      </w:divBdr>
    </w:div>
    <w:div w:id="567375891">
      <w:bodyDiv w:val="1"/>
      <w:marLeft w:val="0"/>
      <w:marRight w:val="0"/>
      <w:marTop w:val="0"/>
      <w:marBottom w:val="0"/>
      <w:divBdr>
        <w:top w:val="none" w:sz="0" w:space="0" w:color="auto"/>
        <w:left w:val="none" w:sz="0" w:space="0" w:color="auto"/>
        <w:bottom w:val="none" w:sz="0" w:space="0" w:color="auto"/>
        <w:right w:val="none" w:sz="0" w:space="0" w:color="auto"/>
      </w:divBdr>
    </w:div>
    <w:div w:id="568074955">
      <w:bodyDiv w:val="1"/>
      <w:marLeft w:val="0"/>
      <w:marRight w:val="0"/>
      <w:marTop w:val="0"/>
      <w:marBottom w:val="0"/>
      <w:divBdr>
        <w:top w:val="none" w:sz="0" w:space="0" w:color="auto"/>
        <w:left w:val="none" w:sz="0" w:space="0" w:color="auto"/>
        <w:bottom w:val="none" w:sz="0" w:space="0" w:color="auto"/>
        <w:right w:val="none" w:sz="0" w:space="0" w:color="auto"/>
      </w:divBdr>
      <w:divsChild>
        <w:div w:id="130904417">
          <w:marLeft w:val="0"/>
          <w:marRight w:val="0"/>
          <w:marTop w:val="0"/>
          <w:marBottom w:val="0"/>
          <w:divBdr>
            <w:top w:val="none" w:sz="0" w:space="0" w:color="auto"/>
            <w:left w:val="none" w:sz="0" w:space="0" w:color="auto"/>
            <w:bottom w:val="none" w:sz="0" w:space="0" w:color="auto"/>
            <w:right w:val="none" w:sz="0" w:space="0" w:color="auto"/>
          </w:divBdr>
        </w:div>
        <w:div w:id="950161660">
          <w:marLeft w:val="0"/>
          <w:marRight w:val="0"/>
          <w:marTop w:val="165"/>
          <w:marBottom w:val="0"/>
          <w:divBdr>
            <w:top w:val="none" w:sz="0" w:space="0" w:color="auto"/>
            <w:left w:val="none" w:sz="0" w:space="0" w:color="auto"/>
            <w:bottom w:val="none" w:sz="0" w:space="0" w:color="auto"/>
            <w:right w:val="none" w:sz="0" w:space="0" w:color="auto"/>
          </w:divBdr>
          <w:divsChild>
            <w:div w:id="895431283">
              <w:marLeft w:val="0"/>
              <w:marRight w:val="0"/>
              <w:marTop w:val="495"/>
              <w:marBottom w:val="0"/>
              <w:divBdr>
                <w:top w:val="none" w:sz="0" w:space="0" w:color="auto"/>
                <w:left w:val="none" w:sz="0" w:space="0" w:color="auto"/>
                <w:bottom w:val="none" w:sz="0" w:space="0" w:color="auto"/>
                <w:right w:val="none" w:sz="0" w:space="0" w:color="auto"/>
              </w:divBdr>
            </w:div>
            <w:div w:id="2133933539">
              <w:marLeft w:val="0"/>
              <w:marRight w:val="0"/>
              <w:marTop w:val="0"/>
              <w:marBottom w:val="0"/>
              <w:divBdr>
                <w:top w:val="none" w:sz="0" w:space="0" w:color="auto"/>
                <w:left w:val="none" w:sz="0" w:space="0" w:color="auto"/>
                <w:bottom w:val="none" w:sz="0" w:space="0" w:color="auto"/>
                <w:right w:val="none" w:sz="0" w:space="0" w:color="auto"/>
              </w:divBdr>
            </w:div>
          </w:divsChild>
        </w:div>
        <w:div w:id="996809948">
          <w:marLeft w:val="0"/>
          <w:marRight w:val="0"/>
          <w:marTop w:val="180"/>
          <w:marBottom w:val="0"/>
          <w:divBdr>
            <w:top w:val="none" w:sz="0" w:space="0" w:color="auto"/>
            <w:left w:val="none" w:sz="0" w:space="0" w:color="auto"/>
            <w:bottom w:val="none" w:sz="0" w:space="0" w:color="auto"/>
            <w:right w:val="none" w:sz="0" w:space="0" w:color="auto"/>
          </w:divBdr>
        </w:div>
      </w:divsChild>
    </w:div>
    <w:div w:id="577446716">
      <w:bodyDiv w:val="1"/>
      <w:marLeft w:val="0"/>
      <w:marRight w:val="0"/>
      <w:marTop w:val="0"/>
      <w:marBottom w:val="0"/>
      <w:divBdr>
        <w:top w:val="none" w:sz="0" w:space="0" w:color="auto"/>
        <w:left w:val="none" w:sz="0" w:space="0" w:color="auto"/>
        <w:bottom w:val="none" w:sz="0" w:space="0" w:color="auto"/>
        <w:right w:val="none" w:sz="0" w:space="0" w:color="auto"/>
      </w:divBdr>
    </w:div>
    <w:div w:id="579217245">
      <w:bodyDiv w:val="1"/>
      <w:marLeft w:val="0"/>
      <w:marRight w:val="0"/>
      <w:marTop w:val="0"/>
      <w:marBottom w:val="0"/>
      <w:divBdr>
        <w:top w:val="none" w:sz="0" w:space="0" w:color="auto"/>
        <w:left w:val="none" w:sz="0" w:space="0" w:color="auto"/>
        <w:bottom w:val="none" w:sz="0" w:space="0" w:color="auto"/>
        <w:right w:val="none" w:sz="0" w:space="0" w:color="auto"/>
      </w:divBdr>
    </w:div>
    <w:div w:id="582223413">
      <w:bodyDiv w:val="1"/>
      <w:marLeft w:val="0"/>
      <w:marRight w:val="0"/>
      <w:marTop w:val="0"/>
      <w:marBottom w:val="0"/>
      <w:divBdr>
        <w:top w:val="none" w:sz="0" w:space="0" w:color="auto"/>
        <w:left w:val="none" w:sz="0" w:space="0" w:color="auto"/>
        <w:bottom w:val="none" w:sz="0" w:space="0" w:color="auto"/>
        <w:right w:val="none" w:sz="0" w:space="0" w:color="auto"/>
      </w:divBdr>
    </w:div>
    <w:div w:id="585267502">
      <w:bodyDiv w:val="1"/>
      <w:marLeft w:val="0"/>
      <w:marRight w:val="0"/>
      <w:marTop w:val="0"/>
      <w:marBottom w:val="0"/>
      <w:divBdr>
        <w:top w:val="none" w:sz="0" w:space="0" w:color="auto"/>
        <w:left w:val="none" w:sz="0" w:space="0" w:color="auto"/>
        <w:bottom w:val="none" w:sz="0" w:space="0" w:color="auto"/>
        <w:right w:val="none" w:sz="0" w:space="0" w:color="auto"/>
      </w:divBdr>
    </w:div>
    <w:div w:id="585959667">
      <w:bodyDiv w:val="1"/>
      <w:marLeft w:val="0"/>
      <w:marRight w:val="0"/>
      <w:marTop w:val="0"/>
      <w:marBottom w:val="0"/>
      <w:divBdr>
        <w:top w:val="none" w:sz="0" w:space="0" w:color="auto"/>
        <w:left w:val="none" w:sz="0" w:space="0" w:color="auto"/>
        <w:bottom w:val="none" w:sz="0" w:space="0" w:color="auto"/>
        <w:right w:val="none" w:sz="0" w:space="0" w:color="auto"/>
      </w:divBdr>
    </w:div>
    <w:div w:id="587692323">
      <w:bodyDiv w:val="1"/>
      <w:marLeft w:val="0"/>
      <w:marRight w:val="0"/>
      <w:marTop w:val="0"/>
      <w:marBottom w:val="0"/>
      <w:divBdr>
        <w:top w:val="none" w:sz="0" w:space="0" w:color="auto"/>
        <w:left w:val="none" w:sz="0" w:space="0" w:color="auto"/>
        <w:bottom w:val="none" w:sz="0" w:space="0" w:color="auto"/>
        <w:right w:val="none" w:sz="0" w:space="0" w:color="auto"/>
      </w:divBdr>
      <w:divsChild>
        <w:div w:id="1642156739">
          <w:marLeft w:val="0"/>
          <w:marRight w:val="0"/>
          <w:marTop w:val="0"/>
          <w:marBottom w:val="105"/>
          <w:divBdr>
            <w:top w:val="none" w:sz="0" w:space="0" w:color="auto"/>
            <w:left w:val="none" w:sz="0" w:space="0" w:color="auto"/>
            <w:bottom w:val="none" w:sz="0" w:space="0" w:color="auto"/>
            <w:right w:val="none" w:sz="0" w:space="0" w:color="auto"/>
          </w:divBdr>
        </w:div>
      </w:divsChild>
    </w:div>
    <w:div w:id="588318077">
      <w:bodyDiv w:val="1"/>
      <w:marLeft w:val="0"/>
      <w:marRight w:val="0"/>
      <w:marTop w:val="0"/>
      <w:marBottom w:val="0"/>
      <w:divBdr>
        <w:top w:val="none" w:sz="0" w:space="0" w:color="auto"/>
        <w:left w:val="none" w:sz="0" w:space="0" w:color="auto"/>
        <w:bottom w:val="none" w:sz="0" w:space="0" w:color="auto"/>
        <w:right w:val="none" w:sz="0" w:space="0" w:color="auto"/>
      </w:divBdr>
    </w:div>
    <w:div w:id="588732648">
      <w:bodyDiv w:val="1"/>
      <w:marLeft w:val="0"/>
      <w:marRight w:val="0"/>
      <w:marTop w:val="0"/>
      <w:marBottom w:val="0"/>
      <w:divBdr>
        <w:top w:val="none" w:sz="0" w:space="0" w:color="auto"/>
        <w:left w:val="none" w:sz="0" w:space="0" w:color="auto"/>
        <w:bottom w:val="none" w:sz="0" w:space="0" w:color="auto"/>
        <w:right w:val="none" w:sz="0" w:space="0" w:color="auto"/>
      </w:divBdr>
    </w:div>
    <w:div w:id="595477601">
      <w:bodyDiv w:val="1"/>
      <w:marLeft w:val="0"/>
      <w:marRight w:val="0"/>
      <w:marTop w:val="0"/>
      <w:marBottom w:val="0"/>
      <w:divBdr>
        <w:top w:val="none" w:sz="0" w:space="0" w:color="auto"/>
        <w:left w:val="none" w:sz="0" w:space="0" w:color="auto"/>
        <w:bottom w:val="none" w:sz="0" w:space="0" w:color="auto"/>
        <w:right w:val="none" w:sz="0" w:space="0" w:color="auto"/>
      </w:divBdr>
      <w:divsChild>
        <w:div w:id="1431317644">
          <w:marLeft w:val="0"/>
          <w:marRight w:val="0"/>
          <w:marTop w:val="0"/>
          <w:marBottom w:val="0"/>
          <w:divBdr>
            <w:top w:val="none" w:sz="0" w:space="0" w:color="auto"/>
            <w:left w:val="none" w:sz="0" w:space="0" w:color="auto"/>
            <w:bottom w:val="none" w:sz="0" w:space="0" w:color="auto"/>
            <w:right w:val="none" w:sz="0" w:space="0" w:color="auto"/>
          </w:divBdr>
          <w:divsChild>
            <w:div w:id="2003048829">
              <w:marLeft w:val="0"/>
              <w:marRight w:val="0"/>
              <w:marTop w:val="0"/>
              <w:marBottom w:val="0"/>
              <w:divBdr>
                <w:top w:val="none" w:sz="0" w:space="0" w:color="auto"/>
                <w:left w:val="none" w:sz="0" w:space="0" w:color="auto"/>
                <w:bottom w:val="none" w:sz="0" w:space="0" w:color="auto"/>
                <w:right w:val="none" w:sz="0" w:space="0" w:color="auto"/>
              </w:divBdr>
            </w:div>
          </w:divsChild>
        </w:div>
        <w:div w:id="1325545457">
          <w:marLeft w:val="703"/>
          <w:marRight w:val="0"/>
          <w:marTop w:val="0"/>
          <w:marBottom w:val="0"/>
          <w:divBdr>
            <w:top w:val="none" w:sz="0" w:space="0" w:color="auto"/>
            <w:left w:val="none" w:sz="0" w:space="0" w:color="auto"/>
            <w:bottom w:val="none" w:sz="0" w:space="0" w:color="auto"/>
            <w:right w:val="none" w:sz="0" w:space="0" w:color="auto"/>
          </w:divBdr>
          <w:divsChild>
            <w:div w:id="2633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9917">
      <w:bodyDiv w:val="1"/>
      <w:marLeft w:val="0"/>
      <w:marRight w:val="0"/>
      <w:marTop w:val="0"/>
      <w:marBottom w:val="0"/>
      <w:divBdr>
        <w:top w:val="none" w:sz="0" w:space="0" w:color="auto"/>
        <w:left w:val="none" w:sz="0" w:space="0" w:color="auto"/>
        <w:bottom w:val="none" w:sz="0" w:space="0" w:color="auto"/>
        <w:right w:val="none" w:sz="0" w:space="0" w:color="auto"/>
      </w:divBdr>
    </w:div>
    <w:div w:id="598101579">
      <w:bodyDiv w:val="1"/>
      <w:marLeft w:val="0"/>
      <w:marRight w:val="0"/>
      <w:marTop w:val="0"/>
      <w:marBottom w:val="0"/>
      <w:divBdr>
        <w:top w:val="none" w:sz="0" w:space="0" w:color="auto"/>
        <w:left w:val="none" w:sz="0" w:space="0" w:color="auto"/>
        <w:bottom w:val="none" w:sz="0" w:space="0" w:color="auto"/>
        <w:right w:val="none" w:sz="0" w:space="0" w:color="auto"/>
      </w:divBdr>
    </w:div>
    <w:div w:id="598299669">
      <w:bodyDiv w:val="1"/>
      <w:marLeft w:val="0"/>
      <w:marRight w:val="0"/>
      <w:marTop w:val="0"/>
      <w:marBottom w:val="0"/>
      <w:divBdr>
        <w:top w:val="none" w:sz="0" w:space="0" w:color="auto"/>
        <w:left w:val="none" w:sz="0" w:space="0" w:color="auto"/>
        <w:bottom w:val="none" w:sz="0" w:space="0" w:color="auto"/>
        <w:right w:val="none" w:sz="0" w:space="0" w:color="auto"/>
      </w:divBdr>
    </w:div>
    <w:div w:id="598951589">
      <w:bodyDiv w:val="1"/>
      <w:marLeft w:val="0"/>
      <w:marRight w:val="0"/>
      <w:marTop w:val="0"/>
      <w:marBottom w:val="0"/>
      <w:divBdr>
        <w:top w:val="none" w:sz="0" w:space="0" w:color="auto"/>
        <w:left w:val="none" w:sz="0" w:space="0" w:color="auto"/>
        <w:bottom w:val="none" w:sz="0" w:space="0" w:color="auto"/>
        <w:right w:val="none" w:sz="0" w:space="0" w:color="auto"/>
      </w:divBdr>
    </w:div>
    <w:div w:id="599946966">
      <w:bodyDiv w:val="1"/>
      <w:marLeft w:val="0"/>
      <w:marRight w:val="0"/>
      <w:marTop w:val="0"/>
      <w:marBottom w:val="0"/>
      <w:divBdr>
        <w:top w:val="none" w:sz="0" w:space="0" w:color="auto"/>
        <w:left w:val="none" w:sz="0" w:space="0" w:color="auto"/>
        <w:bottom w:val="none" w:sz="0" w:space="0" w:color="auto"/>
        <w:right w:val="none" w:sz="0" w:space="0" w:color="auto"/>
      </w:divBdr>
    </w:div>
    <w:div w:id="605190920">
      <w:bodyDiv w:val="1"/>
      <w:marLeft w:val="0"/>
      <w:marRight w:val="0"/>
      <w:marTop w:val="0"/>
      <w:marBottom w:val="0"/>
      <w:divBdr>
        <w:top w:val="none" w:sz="0" w:space="0" w:color="auto"/>
        <w:left w:val="none" w:sz="0" w:space="0" w:color="auto"/>
        <w:bottom w:val="none" w:sz="0" w:space="0" w:color="auto"/>
        <w:right w:val="none" w:sz="0" w:space="0" w:color="auto"/>
      </w:divBdr>
      <w:divsChild>
        <w:div w:id="639188805">
          <w:marLeft w:val="0"/>
          <w:marRight w:val="0"/>
          <w:marTop w:val="210"/>
          <w:marBottom w:val="105"/>
          <w:divBdr>
            <w:top w:val="none" w:sz="0" w:space="0" w:color="auto"/>
            <w:left w:val="none" w:sz="0" w:space="0" w:color="auto"/>
            <w:bottom w:val="none" w:sz="0" w:space="0" w:color="auto"/>
            <w:right w:val="none" w:sz="0" w:space="0" w:color="auto"/>
          </w:divBdr>
        </w:div>
      </w:divsChild>
    </w:div>
    <w:div w:id="607548942">
      <w:bodyDiv w:val="1"/>
      <w:marLeft w:val="0"/>
      <w:marRight w:val="0"/>
      <w:marTop w:val="0"/>
      <w:marBottom w:val="0"/>
      <w:divBdr>
        <w:top w:val="none" w:sz="0" w:space="0" w:color="auto"/>
        <w:left w:val="none" w:sz="0" w:space="0" w:color="auto"/>
        <w:bottom w:val="none" w:sz="0" w:space="0" w:color="auto"/>
        <w:right w:val="none" w:sz="0" w:space="0" w:color="auto"/>
      </w:divBdr>
    </w:div>
    <w:div w:id="613631138">
      <w:bodyDiv w:val="1"/>
      <w:marLeft w:val="0"/>
      <w:marRight w:val="0"/>
      <w:marTop w:val="0"/>
      <w:marBottom w:val="0"/>
      <w:divBdr>
        <w:top w:val="none" w:sz="0" w:space="0" w:color="auto"/>
        <w:left w:val="none" w:sz="0" w:space="0" w:color="auto"/>
        <w:bottom w:val="none" w:sz="0" w:space="0" w:color="auto"/>
        <w:right w:val="none" w:sz="0" w:space="0" w:color="auto"/>
      </w:divBdr>
    </w:div>
    <w:div w:id="613946569">
      <w:bodyDiv w:val="1"/>
      <w:marLeft w:val="0"/>
      <w:marRight w:val="0"/>
      <w:marTop w:val="0"/>
      <w:marBottom w:val="0"/>
      <w:divBdr>
        <w:top w:val="none" w:sz="0" w:space="0" w:color="auto"/>
        <w:left w:val="none" w:sz="0" w:space="0" w:color="auto"/>
        <w:bottom w:val="none" w:sz="0" w:space="0" w:color="auto"/>
        <w:right w:val="none" w:sz="0" w:space="0" w:color="auto"/>
      </w:divBdr>
    </w:div>
    <w:div w:id="615865634">
      <w:bodyDiv w:val="1"/>
      <w:marLeft w:val="0"/>
      <w:marRight w:val="0"/>
      <w:marTop w:val="0"/>
      <w:marBottom w:val="0"/>
      <w:divBdr>
        <w:top w:val="none" w:sz="0" w:space="0" w:color="auto"/>
        <w:left w:val="none" w:sz="0" w:space="0" w:color="auto"/>
        <w:bottom w:val="none" w:sz="0" w:space="0" w:color="auto"/>
        <w:right w:val="none" w:sz="0" w:space="0" w:color="auto"/>
      </w:divBdr>
    </w:div>
    <w:div w:id="617952617">
      <w:bodyDiv w:val="1"/>
      <w:marLeft w:val="0"/>
      <w:marRight w:val="0"/>
      <w:marTop w:val="0"/>
      <w:marBottom w:val="0"/>
      <w:divBdr>
        <w:top w:val="none" w:sz="0" w:space="0" w:color="auto"/>
        <w:left w:val="none" w:sz="0" w:space="0" w:color="auto"/>
        <w:bottom w:val="none" w:sz="0" w:space="0" w:color="auto"/>
        <w:right w:val="none" w:sz="0" w:space="0" w:color="auto"/>
      </w:divBdr>
    </w:div>
    <w:div w:id="618875840">
      <w:bodyDiv w:val="1"/>
      <w:marLeft w:val="0"/>
      <w:marRight w:val="0"/>
      <w:marTop w:val="0"/>
      <w:marBottom w:val="0"/>
      <w:divBdr>
        <w:top w:val="none" w:sz="0" w:space="0" w:color="auto"/>
        <w:left w:val="none" w:sz="0" w:space="0" w:color="auto"/>
        <w:bottom w:val="none" w:sz="0" w:space="0" w:color="auto"/>
        <w:right w:val="none" w:sz="0" w:space="0" w:color="auto"/>
      </w:divBdr>
    </w:div>
    <w:div w:id="623848883">
      <w:bodyDiv w:val="1"/>
      <w:marLeft w:val="0"/>
      <w:marRight w:val="0"/>
      <w:marTop w:val="0"/>
      <w:marBottom w:val="0"/>
      <w:divBdr>
        <w:top w:val="none" w:sz="0" w:space="0" w:color="auto"/>
        <w:left w:val="none" w:sz="0" w:space="0" w:color="auto"/>
        <w:bottom w:val="none" w:sz="0" w:space="0" w:color="auto"/>
        <w:right w:val="none" w:sz="0" w:space="0" w:color="auto"/>
      </w:divBdr>
    </w:div>
    <w:div w:id="635331521">
      <w:bodyDiv w:val="1"/>
      <w:marLeft w:val="0"/>
      <w:marRight w:val="0"/>
      <w:marTop w:val="0"/>
      <w:marBottom w:val="0"/>
      <w:divBdr>
        <w:top w:val="none" w:sz="0" w:space="0" w:color="auto"/>
        <w:left w:val="none" w:sz="0" w:space="0" w:color="auto"/>
        <w:bottom w:val="none" w:sz="0" w:space="0" w:color="auto"/>
        <w:right w:val="none" w:sz="0" w:space="0" w:color="auto"/>
      </w:divBdr>
    </w:div>
    <w:div w:id="636834480">
      <w:bodyDiv w:val="1"/>
      <w:marLeft w:val="0"/>
      <w:marRight w:val="0"/>
      <w:marTop w:val="0"/>
      <w:marBottom w:val="0"/>
      <w:divBdr>
        <w:top w:val="none" w:sz="0" w:space="0" w:color="auto"/>
        <w:left w:val="none" w:sz="0" w:space="0" w:color="auto"/>
        <w:bottom w:val="none" w:sz="0" w:space="0" w:color="auto"/>
        <w:right w:val="none" w:sz="0" w:space="0" w:color="auto"/>
      </w:divBdr>
    </w:div>
    <w:div w:id="637993884">
      <w:bodyDiv w:val="1"/>
      <w:marLeft w:val="0"/>
      <w:marRight w:val="0"/>
      <w:marTop w:val="0"/>
      <w:marBottom w:val="0"/>
      <w:divBdr>
        <w:top w:val="none" w:sz="0" w:space="0" w:color="auto"/>
        <w:left w:val="none" w:sz="0" w:space="0" w:color="auto"/>
        <w:bottom w:val="none" w:sz="0" w:space="0" w:color="auto"/>
        <w:right w:val="none" w:sz="0" w:space="0" w:color="auto"/>
      </w:divBdr>
      <w:divsChild>
        <w:div w:id="1447656237">
          <w:marLeft w:val="0"/>
          <w:marRight w:val="0"/>
          <w:marTop w:val="0"/>
          <w:marBottom w:val="0"/>
          <w:divBdr>
            <w:top w:val="none" w:sz="0" w:space="0" w:color="auto"/>
            <w:left w:val="none" w:sz="0" w:space="0" w:color="auto"/>
            <w:bottom w:val="none" w:sz="0" w:space="0" w:color="auto"/>
            <w:right w:val="none" w:sz="0" w:space="0" w:color="auto"/>
          </w:divBdr>
        </w:div>
      </w:divsChild>
    </w:div>
    <w:div w:id="641229431">
      <w:bodyDiv w:val="1"/>
      <w:marLeft w:val="0"/>
      <w:marRight w:val="0"/>
      <w:marTop w:val="0"/>
      <w:marBottom w:val="0"/>
      <w:divBdr>
        <w:top w:val="none" w:sz="0" w:space="0" w:color="auto"/>
        <w:left w:val="none" w:sz="0" w:space="0" w:color="auto"/>
        <w:bottom w:val="none" w:sz="0" w:space="0" w:color="auto"/>
        <w:right w:val="none" w:sz="0" w:space="0" w:color="auto"/>
      </w:divBdr>
    </w:div>
    <w:div w:id="645823245">
      <w:bodyDiv w:val="1"/>
      <w:marLeft w:val="0"/>
      <w:marRight w:val="0"/>
      <w:marTop w:val="0"/>
      <w:marBottom w:val="0"/>
      <w:divBdr>
        <w:top w:val="none" w:sz="0" w:space="0" w:color="auto"/>
        <w:left w:val="none" w:sz="0" w:space="0" w:color="auto"/>
        <w:bottom w:val="none" w:sz="0" w:space="0" w:color="auto"/>
        <w:right w:val="none" w:sz="0" w:space="0" w:color="auto"/>
      </w:divBdr>
    </w:div>
    <w:div w:id="647824722">
      <w:bodyDiv w:val="1"/>
      <w:marLeft w:val="0"/>
      <w:marRight w:val="0"/>
      <w:marTop w:val="0"/>
      <w:marBottom w:val="0"/>
      <w:divBdr>
        <w:top w:val="none" w:sz="0" w:space="0" w:color="auto"/>
        <w:left w:val="none" w:sz="0" w:space="0" w:color="auto"/>
        <w:bottom w:val="none" w:sz="0" w:space="0" w:color="auto"/>
        <w:right w:val="none" w:sz="0" w:space="0" w:color="auto"/>
      </w:divBdr>
    </w:div>
    <w:div w:id="648632404">
      <w:bodyDiv w:val="1"/>
      <w:marLeft w:val="0"/>
      <w:marRight w:val="0"/>
      <w:marTop w:val="0"/>
      <w:marBottom w:val="0"/>
      <w:divBdr>
        <w:top w:val="none" w:sz="0" w:space="0" w:color="auto"/>
        <w:left w:val="none" w:sz="0" w:space="0" w:color="auto"/>
        <w:bottom w:val="none" w:sz="0" w:space="0" w:color="auto"/>
        <w:right w:val="none" w:sz="0" w:space="0" w:color="auto"/>
      </w:divBdr>
    </w:div>
    <w:div w:id="648824535">
      <w:bodyDiv w:val="1"/>
      <w:marLeft w:val="0"/>
      <w:marRight w:val="0"/>
      <w:marTop w:val="0"/>
      <w:marBottom w:val="0"/>
      <w:divBdr>
        <w:top w:val="none" w:sz="0" w:space="0" w:color="auto"/>
        <w:left w:val="none" w:sz="0" w:space="0" w:color="auto"/>
        <w:bottom w:val="none" w:sz="0" w:space="0" w:color="auto"/>
        <w:right w:val="none" w:sz="0" w:space="0" w:color="auto"/>
      </w:divBdr>
    </w:div>
    <w:div w:id="649599189">
      <w:bodyDiv w:val="1"/>
      <w:marLeft w:val="0"/>
      <w:marRight w:val="0"/>
      <w:marTop w:val="0"/>
      <w:marBottom w:val="0"/>
      <w:divBdr>
        <w:top w:val="none" w:sz="0" w:space="0" w:color="auto"/>
        <w:left w:val="none" w:sz="0" w:space="0" w:color="auto"/>
        <w:bottom w:val="none" w:sz="0" w:space="0" w:color="auto"/>
        <w:right w:val="none" w:sz="0" w:space="0" w:color="auto"/>
      </w:divBdr>
    </w:div>
    <w:div w:id="650909912">
      <w:bodyDiv w:val="1"/>
      <w:marLeft w:val="0"/>
      <w:marRight w:val="0"/>
      <w:marTop w:val="0"/>
      <w:marBottom w:val="0"/>
      <w:divBdr>
        <w:top w:val="none" w:sz="0" w:space="0" w:color="auto"/>
        <w:left w:val="none" w:sz="0" w:space="0" w:color="auto"/>
        <w:bottom w:val="none" w:sz="0" w:space="0" w:color="auto"/>
        <w:right w:val="none" w:sz="0" w:space="0" w:color="auto"/>
      </w:divBdr>
    </w:div>
    <w:div w:id="662440248">
      <w:bodyDiv w:val="1"/>
      <w:marLeft w:val="0"/>
      <w:marRight w:val="0"/>
      <w:marTop w:val="0"/>
      <w:marBottom w:val="0"/>
      <w:divBdr>
        <w:top w:val="none" w:sz="0" w:space="0" w:color="auto"/>
        <w:left w:val="none" w:sz="0" w:space="0" w:color="auto"/>
        <w:bottom w:val="none" w:sz="0" w:space="0" w:color="auto"/>
        <w:right w:val="none" w:sz="0" w:space="0" w:color="auto"/>
      </w:divBdr>
    </w:div>
    <w:div w:id="665982393">
      <w:bodyDiv w:val="1"/>
      <w:marLeft w:val="0"/>
      <w:marRight w:val="0"/>
      <w:marTop w:val="0"/>
      <w:marBottom w:val="0"/>
      <w:divBdr>
        <w:top w:val="none" w:sz="0" w:space="0" w:color="auto"/>
        <w:left w:val="none" w:sz="0" w:space="0" w:color="auto"/>
        <w:bottom w:val="none" w:sz="0" w:space="0" w:color="auto"/>
        <w:right w:val="none" w:sz="0" w:space="0" w:color="auto"/>
      </w:divBdr>
      <w:divsChild>
        <w:div w:id="15473527">
          <w:marLeft w:val="0"/>
          <w:marRight w:val="0"/>
          <w:marTop w:val="0"/>
          <w:marBottom w:val="105"/>
          <w:divBdr>
            <w:top w:val="none" w:sz="0" w:space="0" w:color="auto"/>
            <w:left w:val="none" w:sz="0" w:space="0" w:color="auto"/>
            <w:bottom w:val="none" w:sz="0" w:space="0" w:color="auto"/>
            <w:right w:val="none" w:sz="0" w:space="0" w:color="auto"/>
          </w:divBdr>
        </w:div>
      </w:divsChild>
    </w:div>
    <w:div w:id="668750718">
      <w:bodyDiv w:val="1"/>
      <w:marLeft w:val="0"/>
      <w:marRight w:val="0"/>
      <w:marTop w:val="0"/>
      <w:marBottom w:val="0"/>
      <w:divBdr>
        <w:top w:val="none" w:sz="0" w:space="0" w:color="auto"/>
        <w:left w:val="none" w:sz="0" w:space="0" w:color="auto"/>
        <w:bottom w:val="none" w:sz="0" w:space="0" w:color="auto"/>
        <w:right w:val="none" w:sz="0" w:space="0" w:color="auto"/>
      </w:divBdr>
    </w:div>
    <w:div w:id="668867028">
      <w:bodyDiv w:val="1"/>
      <w:marLeft w:val="0"/>
      <w:marRight w:val="0"/>
      <w:marTop w:val="0"/>
      <w:marBottom w:val="0"/>
      <w:divBdr>
        <w:top w:val="none" w:sz="0" w:space="0" w:color="auto"/>
        <w:left w:val="none" w:sz="0" w:space="0" w:color="auto"/>
        <w:bottom w:val="none" w:sz="0" w:space="0" w:color="auto"/>
        <w:right w:val="none" w:sz="0" w:space="0" w:color="auto"/>
      </w:divBdr>
    </w:div>
    <w:div w:id="670761837">
      <w:bodyDiv w:val="1"/>
      <w:marLeft w:val="0"/>
      <w:marRight w:val="0"/>
      <w:marTop w:val="0"/>
      <w:marBottom w:val="0"/>
      <w:divBdr>
        <w:top w:val="none" w:sz="0" w:space="0" w:color="auto"/>
        <w:left w:val="none" w:sz="0" w:space="0" w:color="auto"/>
        <w:bottom w:val="none" w:sz="0" w:space="0" w:color="auto"/>
        <w:right w:val="none" w:sz="0" w:space="0" w:color="auto"/>
      </w:divBdr>
      <w:divsChild>
        <w:div w:id="919214343">
          <w:marLeft w:val="0"/>
          <w:marRight w:val="0"/>
          <w:marTop w:val="0"/>
          <w:marBottom w:val="0"/>
          <w:divBdr>
            <w:top w:val="none" w:sz="0" w:space="0" w:color="auto"/>
            <w:left w:val="none" w:sz="0" w:space="0" w:color="auto"/>
            <w:bottom w:val="none" w:sz="0" w:space="0" w:color="auto"/>
            <w:right w:val="none" w:sz="0" w:space="0" w:color="auto"/>
          </w:divBdr>
        </w:div>
      </w:divsChild>
    </w:div>
    <w:div w:id="673730329">
      <w:bodyDiv w:val="1"/>
      <w:marLeft w:val="0"/>
      <w:marRight w:val="0"/>
      <w:marTop w:val="0"/>
      <w:marBottom w:val="0"/>
      <w:divBdr>
        <w:top w:val="none" w:sz="0" w:space="0" w:color="auto"/>
        <w:left w:val="none" w:sz="0" w:space="0" w:color="auto"/>
        <w:bottom w:val="none" w:sz="0" w:space="0" w:color="auto"/>
        <w:right w:val="none" w:sz="0" w:space="0" w:color="auto"/>
      </w:divBdr>
    </w:div>
    <w:div w:id="675033165">
      <w:bodyDiv w:val="1"/>
      <w:marLeft w:val="0"/>
      <w:marRight w:val="0"/>
      <w:marTop w:val="0"/>
      <w:marBottom w:val="0"/>
      <w:divBdr>
        <w:top w:val="none" w:sz="0" w:space="0" w:color="auto"/>
        <w:left w:val="none" w:sz="0" w:space="0" w:color="auto"/>
        <w:bottom w:val="none" w:sz="0" w:space="0" w:color="auto"/>
        <w:right w:val="none" w:sz="0" w:space="0" w:color="auto"/>
      </w:divBdr>
    </w:div>
    <w:div w:id="675503322">
      <w:bodyDiv w:val="1"/>
      <w:marLeft w:val="0"/>
      <w:marRight w:val="0"/>
      <w:marTop w:val="0"/>
      <w:marBottom w:val="0"/>
      <w:divBdr>
        <w:top w:val="none" w:sz="0" w:space="0" w:color="auto"/>
        <w:left w:val="none" w:sz="0" w:space="0" w:color="auto"/>
        <w:bottom w:val="none" w:sz="0" w:space="0" w:color="auto"/>
        <w:right w:val="none" w:sz="0" w:space="0" w:color="auto"/>
      </w:divBdr>
    </w:div>
    <w:div w:id="679115806">
      <w:bodyDiv w:val="1"/>
      <w:marLeft w:val="0"/>
      <w:marRight w:val="0"/>
      <w:marTop w:val="0"/>
      <w:marBottom w:val="0"/>
      <w:divBdr>
        <w:top w:val="none" w:sz="0" w:space="0" w:color="auto"/>
        <w:left w:val="none" w:sz="0" w:space="0" w:color="auto"/>
        <w:bottom w:val="none" w:sz="0" w:space="0" w:color="auto"/>
        <w:right w:val="none" w:sz="0" w:space="0" w:color="auto"/>
      </w:divBdr>
    </w:div>
    <w:div w:id="680545981">
      <w:bodyDiv w:val="1"/>
      <w:marLeft w:val="0"/>
      <w:marRight w:val="0"/>
      <w:marTop w:val="0"/>
      <w:marBottom w:val="0"/>
      <w:divBdr>
        <w:top w:val="none" w:sz="0" w:space="0" w:color="auto"/>
        <w:left w:val="none" w:sz="0" w:space="0" w:color="auto"/>
        <w:bottom w:val="none" w:sz="0" w:space="0" w:color="auto"/>
        <w:right w:val="none" w:sz="0" w:space="0" w:color="auto"/>
      </w:divBdr>
    </w:div>
    <w:div w:id="681126164">
      <w:bodyDiv w:val="1"/>
      <w:marLeft w:val="0"/>
      <w:marRight w:val="0"/>
      <w:marTop w:val="0"/>
      <w:marBottom w:val="0"/>
      <w:divBdr>
        <w:top w:val="none" w:sz="0" w:space="0" w:color="auto"/>
        <w:left w:val="none" w:sz="0" w:space="0" w:color="auto"/>
        <w:bottom w:val="none" w:sz="0" w:space="0" w:color="auto"/>
        <w:right w:val="none" w:sz="0" w:space="0" w:color="auto"/>
      </w:divBdr>
    </w:div>
    <w:div w:id="682785965">
      <w:bodyDiv w:val="1"/>
      <w:marLeft w:val="0"/>
      <w:marRight w:val="0"/>
      <w:marTop w:val="0"/>
      <w:marBottom w:val="0"/>
      <w:divBdr>
        <w:top w:val="none" w:sz="0" w:space="0" w:color="auto"/>
        <w:left w:val="none" w:sz="0" w:space="0" w:color="auto"/>
        <w:bottom w:val="none" w:sz="0" w:space="0" w:color="auto"/>
        <w:right w:val="none" w:sz="0" w:space="0" w:color="auto"/>
      </w:divBdr>
    </w:div>
    <w:div w:id="684019875">
      <w:bodyDiv w:val="1"/>
      <w:marLeft w:val="0"/>
      <w:marRight w:val="0"/>
      <w:marTop w:val="0"/>
      <w:marBottom w:val="0"/>
      <w:divBdr>
        <w:top w:val="none" w:sz="0" w:space="0" w:color="auto"/>
        <w:left w:val="none" w:sz="0" w:space="0" w:color="auto"/>
        <w:bottom w:val="none" w:sz="0" w:space="0" w:color="auto"/>
        <w:right w:val="none" w:sz="0" w:space="0" w:color="auto"/>
      </w:divBdr>
    </w:div>
    <w:div w:id="684870246">
      <w:bodyDiv w:val="1"/>
      <w:marLeft w:val="0"/>
      <w:marRight w:val="0"/>
      <w:marTop w:val="0"/>
      <w:marBottom w:val="0"/>
      <w:divBdr>
        <w:top w:val="none" w:sz="0" w:space="0" w:color="auto"/>
        <w:left w:val="none" w:sz="0" w:space="0" w:color="auto"/>
        <w:bottom w:val="none" w:sz="0" w:space="0" w:color="auto"/>
        <w:right w:val="none" w:sz="0" w:space="0" w:color="auto"/>
      </w:divBdr>
    </w:div>
    <w:div w:id="687368461">
      <w:bodyDiv w:val="1"/>
      <w:marLeft w:val="0"/>
      <w:marRight w:val="0"/>
      <w:marTop w:val="0"/>
      <w:marBottom w:val="0"/>
      <w:divBdr>
        <w:top w:val="none" w:sz="0" w:space="0" w:color="auto"/>
        <w:left w:val="none" w:sz="0" w:space="0" w:color="auto"/>
        <w:bottom w:val="none" w:sz="0" w:space="0" w:color="auto"/>
        <w:right w:val="none" w:sz="0" w:space="0" w:color="auto"/>
      </w:divBdr>
    </w:div>
    <w:div w:id="691608267">
      <w:bodyDiv w:val="1"/>
      <w:marLeft w:val="0"/>
      <w:marRight w:val="0"/>
      <w:marTop w:val="0"/>
      <w:marBottom w:val="0"/>
      <w:divBdr>
        <w:top w:val="none" w:sz="0" w:space="0" w:color="auto"/>
        <w:left w:val="none" w:sz="0" w:space="0" w:color="auto"/>
        <w:bottom w:val="none" w:sz="0" w:space="0" w:color="auto"/>
        <w:right w:val="none" w:sz="0" w:space="0" w:color="auto"/>
      </w:divBdr>
    </w:div>
    <w:div w:id="693000259">
      <w:bodyDiv w:val="1"/>
      <w:marLeft w:val="0"/>
      <w:marRight w:val="0"/>
      <w:marTop w:val="0"/>
      <w:marBottom w:val="0"/>
      <w:divBdr>
        <w:top w:val="none" w:sz="0" w:space="0" w:color="auto"/>
        <w:left w:val="none" w:sz="0" w:space="0" w:color="auto"/>
        <w:bottom w:val="none" w:sz="0" w:space="0" w:color="auto"/>
        <w:right w:val="none" w:sz="0" w:space="0" w:color="auto"/>
      </w:divBdr>
    </w:div>
    <w:div w:id="693841952">
      <w:bodyDiv w:val="1"/>
      <w:marLeft w:val="0"/>
      <w:marRight w:val="0"/>
      <w:marTop w:val="0"/>
      <w:marBottom w:val="0"/>
      <w:divBdr>
        <w:top w:val="none" w:sz="0" w:space="0" w:color="auto"/>
        <w:left w:val="none" w:sz="0" w:space="0" w:color="auto"/>
        <w:bottom w:val="none" w:sz="0" w:space="0" w:color="auto"/>
        <w:right w:val="none" w:sz="0" w:space="0" w:color="auto"/>
      </w:divBdr>
    </w:div>
    <w:div w:id="696662960">
      <w:bodyDiv w:val="1"/>
      <w:marLeft w:val="0"/>
      <w:marRight w:val="0"/>
      <w:marTop w:val="0"/>
      <w:marBottom w:val="0"/>
      <w:divBdr>
        <w:top w:val="none" w:sz="0" w:space="0" w:color="auto"/>
        <w:left w:val="none" w:sz="0" w:space="0" w:color="auto"/>
        <w:bottom w:val="none" w:sz="0" w:space="0" w:color="auto"/>
        <w:right w:val="none" w:sz="0" w:space="0" w:color="auto"/>
      </w:divBdr>
    </w:div>
    <w:div w:id="698698129">
      <w:bodyDiv w:val="1"/>
      <w:marLeft w:val="0"/>
      <w:marRight w:val="0"/>
      <w:marTop w:val="0"/>
      <w:marBottom w:val="0"/>
      <w:divBdr>
        <w:top w:val="none" w:sz="0" w:space="0" w:color="auto"/>
        <w:left w:val="none" w:sz="0" w:space="0" w:color="auto"/>
        <w:bottom w:val="none" w:sz="0" w:space="0" w:color="auto"/>
        <w:right w:val="none" w:sz="0" w:space="0" w:color="auto"/>
      </w:divBdr>
      <w:divsChild>
        <w:div w:id="1854761979">
          <w:marLeft w:val="0"/>
          <w:marRight w:val="0"/>
          <w:marTop w:val="0"/>
          <w:marBottom w:val="480"/>
          <w:divBdr>
            <w:top w:val="none" w:sz="0" w:space="0" w:color="auto"/>
            <w:left w:val="none" w:sz="0" w:space="0" w:color="auto"/>
            <w:bottom w:val="none" w:sz="0" w:space="0" w:color="auto"/>
            <w:right w:val="none" w:sz="0" w:space="0" w:color="auto"/>
          </w:divBdr>
          <w:divsChild>
            <w:div w:id="341708898">
              <w:marLeft w:val="0"/>
              <w:marRight w:val="0"/>
              <w:marTop w:val="0"/>
              <w:marBottom w:val="0"/>
              <w:divBdr>
                <w:top w:val="single" w:sz="6" w:space="16" w:color="414141"/>
                <w:left w:val="single" w:sz="6" w:space="18" w:color="414141"/>
                <w:bottom w:val="single" w:sz="6" w:space="0" w:color="414141"/>
                <w:right w:val="single" w:sz="6" w:space="31" w:color="414141"/>
              </w:divBdr>
              <w:divsChild>
                <w:div w:id="1152022540">
                  <w:marLeft w:val="0"/>
                  <w:marRight w:val="0"/>
                  <w:marTop w:val="0"/>
                  <w:marBottom w:val="0"/>
                  <w:divBdr>
                    <w:top w:val="none" w:sz="0" w:space="0" w:color="auto"/>
                    <w:left w:val="none" w:sz="0" w:space="0" w:color="auto"/>
                    <w:bottom w:val="none" w:sz="0" w:space="0" w:color="auto"/>
                    <w:right w:val="none" w:sz="0" w:space="0" w:color="auto"/>
                  </w:divBdr>
                </w:div>
              </w:divsChild>
            </w:div>
            <w:div w:id="1108623681">
              <w:marLeft w:val="0"/>
              <w:marRight w:val="0"/>
              <w:marTop w:val="0"/>
              <w:marBottom w:val="0"/>
              <w:divBdr>
                <w:top w:val="single" w:sz="6" w:space="16" w:color="414141"/>
                <w:left w:val="single" w:sz="6" w:space="18" w:color="414141"/>
                <w:bottom w:val="single" w:sz="6" w:space="0" w:color="414141"/>
                <w:right w:val="single" w:sz="6" w:space="31" w:color="414141"/>
              </w:divBdr>
              <w:divsChild>
                <w:div w:id="157960636">
                  <w:marLeft w:val="0"/>
                  <w:marRight w:val="0"/>
                  <w:marTop w:val="0"/>
                  <w:marBottom w:val="0"/>
                  <w:divBdr>
                    <w:top w:val="none" w:sz="0" w:space="0" w:color="auto"/>
                    <w:left w:val="none" w:sz="0" w:space="0" w:color="auto"/>
                    <w:bottom w:val="none" w:sz="0" w:space="0" w:color="auto"/>
                    <w:right w:val="none" w:sz="0" w:space="0" w:color="auto"/>
                  </w:divBdr>
                </w:div>
              </w:divsChild>
            </w:div>
            <w:div w:id="1203980583">
              <w:marLeft w:val="0"/>
              <w:marRight w:val="0"/>
              <w:marTop w:val="0"/>
              <w:marBottom w:val="0"/>
              <w:divBdr>
                <w:top w:val="single" w:sz="6" w:space="16" w:color="414141"/>
                <w:left w:val="single" w:sz="6" w:space="18" w:color="414141"/>
                <w:bottom w:val="single" w:sz="6" w:space="0" w:color="414141"/>
                <w:right w:val="single" w:sz="6" w:space="31" w:color="414141"/>
              </w:divBdr>
              <w:divsChild>
                <w:div w:id="1111898782">
                  <w:marLeft w:val="0"/>
                  <w:marRight w:val="0"/>
                  <w:marTop w:val="0"/>
                  <w:marBottom w:val="0"/>
                  <w:divBdr>
                    <w:top w:val="none" w:sz="0" w:space="0" w:color="auto"/>
                    <w:left w:val="none" w:sz="0" w:space="0" w:color="auto"/>
                    <w:bottom w:val="none" w:sz="0" w:space="0" w:color="auto"/>
                    <w:right w:val="none" w:sz="0" w:space="0" w:color="auto"/>
                  </w:divBdr>
                </w:div>
              </w:divsChild>
            </w:div>
            <w:div w:id="1740858512">
              <w:marLeft w:val="0"/>
              <w:marRight w:val="0"/>
              <w:marTop w:val="0"/>
              <w:marBottom w:val="0"/>
              <w:divBdr>
                <w:top w:val="single" w:sz="6" w:space="16" w:color="414141"/>
                <w:left w:val="single" w:sz="6" w:space="18" w:color="414141"/>
                <w:bottom w:val="single" w:sz="6" w:space="0" w:color="414141"/>
                <w:right w:val="single" w:sz="6" w:space="31" w:color="414141"/>
              </w:divBdr>
              <w:divsChild>
                <w:div w:id="1721662078">
                  <w:marLeft w:val="0"/>
                  <w:marRight w:val="0"/>
                  <w:marTop w:val="0"/>
                  <w:marBottom w:val="0"/>
                  <w:divBdr>
                    <w:top w:val="none" w:sz="0" w:space="0" w:color="auto"/>
                    <w:left w:val="none" w:sz="0" w:space="0" w:color="auto"/>
                    <w:bottom w:val="none" w:sz="0" w:space="0" w:color="auto"/>
                    <w:right w:val="none" w:sz="0" w:space="0" w:color="auto"/>
                  </w:divBdr>
                </w:div>
              </w:divsChild>
            </w:div>
            <w:div w:id="1787500307">
              <w:marLeft w:val="0"/>
              <w:marRight w:val="0"/>
              <w:marTop w:val="0"/>
              <w:marBottom w:val="0"/>
              <w:divBdr>
                <w:top w:val="single" w:sz="6" w:space="16" w:color="414141"/>
                <w:left w:val="single" w:sz="6" w:space="18" w:color="414141"/>
                <w:bottom w:val="single" w:sz="6" w:space="0" w:color="414141"/>
                <w:right w:val="single" w:sz="6" w:space="31" w:color="414141"/>
              </w:divBdr>
              <w:divsChild>
                <w:div w:id="814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2751">
      <w:bodyDiv w:val="1"/>
      <w:marLeft w:val="0"/>
      <w:marRight w:val="0"/>
      <w:marTop w:val="0"/>
      <w:marBottom w:val="0"/>
      <w:divBdr>
        <w:top w:val="none" w:sz="0" w:space="0" w:color="auto"/>
        <w:left w:val="none" w:sz="0" w:space="0" w:color="auto"/>
        <w:bottom w:val="none" w:sz="0" w:space="0" w:color="auto"/>
        <w:right w:val="none" w:sz="0" w:space="0" w:color="auto"/>
      </w:divBdr>
    </w:div>
    <w:div w:id="701058267">
      <w:bodyDiv w:val="1"/>
      <w:marLeft w:val="0"/>
      <w:marRight w:val="0"/>
      <w:marTop w:val="0"/>
      <w:marBottom w:val="0"/>
      <w:divBdr>
        <w:top w:val="none" w:sz="0" w:space="0" w:color="auto"/>
        <w:left w:val="none" w:sz="0" w:space="0" w:color="auto"/>
        <w:bottom w:val="none" w:sz="0" w:space="0" w:color="auto"/>
        <w:right w:val="none" w:sz="0" w:space="0" w:color="auto"/>
      </w:divBdr>
    </w:div>
    <w:div w:id="708191637">
      <w:bodyDiv w:val="1"/>
      <w:marLeft w:val="0"/>
      <w:marRight w:val="0"/>
      <w:marTop w:val="0"/>
      <w:marBottom w:val="0"/>
      <w:divBdr>
        <w:top w:val="none" w:sz="0" w:space="0" w:color="auto"/>
        <w:left w:val="none" w:sz="0" w:space="0" w:color="auto"/>
        <w:bottom w:val="none" w:sz="0" w:space="0" w:color="auto"/>
        <w:right w:val="none" w:sz="0" w:space="0" w:color="auto"/>
      </w:divBdr>
    </w:div>
    <w:div w:id="709652225">
      <w:bodyDiv w:val="1"/>
      <w:marLeft w:val="0"/>
      <w:marRight w:val="0"/>
      <w:marTop w:val="0"/>
      <w:marBottom w:val="0"/>
      <w:divBdr>
        <w:top w:val="none" w:sz="0" w:space="0" w:color="auto"/>
        <w:left w:val="none" w:sz="0" w:space="0" w:color="auto"/>
        <w:bottom w:val="none" w:sz="0" w:space="0" w:color="auto"/>
        <w:right w:val="none" w:sz="0" w:space="0" w:color="auto"/>
      </w:divBdr>
      <w:divsChild>
        <w:div w:id="1359506070">
          <w:marLeft w:val="0"/>
          <w:marRight w:val="0"/>
          <w:marTop w:val="0"/>
          <w:marBottom w:val="285"/>
          <w:divBdr>
            <w:top w:val="none" w:sz="0" w:space="0" w:color="auto"/>
            <w:left w:val="none" w:sz="0" w:space="0" w:color="auto"/>
            <w:bottom w:val="none" w:sz="0" w:space="0" w:color="auto"/>
            <w:right w:val="none" w:sz="0" w:space="0" w:color="auto"/>
          </w:divBdr>
          <w:divsChild>
            <w:div w:id="1160468111">
              <w:marLeft w:val="0"/>
              <w:marRight w:val="0"/>
              <w:marTop w:val="0"/>
              <w:marBottom w:val="0"/>
              <w:divBdr>
                <w:top w:val="none" w:sz="0" w:space="0" w:color="auto"/>
                <w:left w:val="none" w:sz="0" w:space="0" w:color="auto"/>
                <w:bottom w:val="none" w:sz="0" w:space="0" w:color="auto"/>
                <w:right w:val="none" w:sz="0" w:space="0" w:color="auto"/>
              </w:divBdr>
              <w:divsChild>
                <w:div w:id="408233611">
                  <w:marLeft w:val="-15"/>
                  <w:marRight w:val="-15"/>
                  <w:marTop w:val="0"/>
                  <w:marBottom w:val="0"/>
                  <w:divBdr>
                    <w:top w:val="none" w:sz="0" w:space="0" w:color="auto"/>
                    <w:left w:val="none" w:sz="0" w:space="0" w:color="auto"/>
                    <w:bottom w:val="none" w:sz="0" w:space="0" w:color="auto"/>
                    <w:right w:val="none" w:sz="0" w:space="0" w:color="auto"/>
                  </w:divBdr>
                </w:div>
                <w:div w:id="15358431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939831172">
          <w:marLeft w:val="0"/>
          <w:marRight w:val="0"/>
          <w:marTop w:val="0"/>
          <w:marBottom w:val="0"/>
          <w:divBdr>
            <w:top w:val="none" w:sz="0" w:space="0" w:color="auto"/>
            <w:left w:val="none" w:sz="0" w:space="0" w:color="auto"/>
            <w:bottom w:val="none" w:sz="0" w:space="0" w:color="auto"/>
            <w:right w:val="none" w:sz="0" w:space="0" w:color="auto"/>
          </w:divBdr>
        </w:div>
      </w:divsChild>
    </w:div>
    <w:div w:id="716201672">
      <w:bodyDiv w:val="1"/>
      <w:marLeft w:val="0"/>
      <w:marRight w:val="0"/>
      <w:marTop w:val="0"/>
      <w:marBottom w:val="0"/>
      <w:divBdr>
        <w:top w:val="none" w:sz="0" w:space="0" w:color="auto"/>
        <w:left w:val="none" w:sz="0" w:space="0" w:color="auto"/>
        <w:bottom w:val="none" w:sz="0" w:space="0" w:color="auto"/>
        <w:right w:val="none" w:sz="0" w:space="0" w:color="auto"/>
      </w:divBdr>
      <w:divsChild>
        <w:div w:id="143470449">
          <w:marLeft w:val="0"/>
          <w:marRight w:val="0"/>
          <w:marTop w:val="0"/>
          <w:marBottom w:val="285"/>
          <w:divBdr>
            <w:top w:val="none" w:sz="0" w:space="0" w:color="auto"/>
            <w:left w:val="none" w:sz="0" w:space="0" w:color="auto"/>
            <w:bottom w:val="none" w:sz="0" w:space="0" w:color="auto"/>
            <w:right w:val="none" w:sz="0" w:space="0" w:color="auto"/>
          </w:divBdr>
          <w:divsChild>
            <w:div w:id="1436053669">
              <w:marLeft w:val="0"/>
              <w:marRight w:val="0"/>
              <w:marTop w:val="0"/>
              <w:marBottom w:val="0"/>
              <w:divBdr>
                <w:top w:val="none" w:sz="0" w:space="0" w:color="auto"/>
                <w:left w:val="none" w:sz="0" w:space="0" w:color="auto"/>
                <w:bottom w:val="none" w:sz="0" w:space="0" w:color="auto"/>
                <w:right w:val="none" w:sz="0" w:space="0" w:color="auto"/>
              </w:divBdr>
              <w:divsChild>
                <w:div w:id="91710971">
                  <w:marLeft w:val="-15"/>
                  <w:marRight w:val="-15"/>
                  <w:marTop w:val="0"/>
                  <w:marBottom w:val="0"/>
                  <w:divBdr>
                    <w:top w:val="none" w:sz="0" w:space="0" w:color="auto"/>
                    <w:left w:val="none" w:sz="0" w:space="0" w:color="auto"/>
                    <w:bottom w:val="none" w:sz="0" w:space="0" w:color="auto"/>
                    <w:right w:val="none" w:sz="0" w:space="0" w:color="auto"/>
                  </w:divBdr>
                </w:div>
                <w:div w:id="312298751">
                  <w:marLeft w:val="-15"/>
                  <w:marRight w:val="-15"/>
                  <w:marTop w:val="0"/>
                  <w:marBottom w:val="0"/>
                  <w:divBdr>
                    <w:top w:val="none" w:sz="0" w:space="0" w:color="auto"/>
                    <w:left w:val="none" w:sz="0" w:space="0" w:color="auto"/>
                    <w:bottom w:val="none" w:sz="0" w:space="0" w:color="auto"/>
                    <w:right w:val="none" w:sz="0" w:space="0" w:color="auto"/>
                  </w:divBdr>
                </w:div>
                <w:div w:id="2077891967">
                  <w:marLeft w:val="-15"/>
                  <w:marRight w:val="-15"/>
                  <w:marTop w:val="0"/>
                  <w:marBottom w:val="0"/>
                  <w:divBdr>
                    <w:top w:val="none" w:sz="0" w:space="0" w:color="auto"/>
                    <w:left w:val="none" w:sz="0" w:space="0" w:color="auto"/>
                    <w:bottom w:val="none" w:sz="0" w:space="0" w:color="auto"/>
                    <w:right w:val="none" w:sz="0" w:space="0" w:color="auto"/>
                  </w:divBdr>
                </w:div>
                <w:div w:id="214495625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587082702">
          <w:marLeft w:val="0"/>
          <w:marRight w:val="0"/>
          <w:marTop w:val="0"/>
          <w:marBottom w:val="0"/>
          <w:divBdr>
            <w:top w:val="none" w:sz="0" w:space="0" w:color="auto"/>
            <w:left w:val="none" w:sz="0" w:space="0" w:color="auto"/>
            <w:bottom w:val="none" w:sz="0" w:space="0" w:color="auto"/>
            <w:right w:val="none" w:sz="0" w:space="0" w:color="auto"/>
          </w:divBdr>
        </w:div>
      </w:divsChild>
    </w:div>
    <w:div w:id="716979318">
      <w:bodyDiv w:val="1"/>
      <w:marLeft w:val="0"/>
      <w:marRight w:val="0"/>
      <w:marTop w:val="0"/>
      <w:marBottom w:val="0"/>
      <w:divBdr>
        <w:top w:val="none" w:sz="0" w:space="0" w:color="auto"/>
        <w:left w:val="none" w:sz="0" w:space="0" w:color="auto"/>
        <w:bottom w:val="none" w:sz="0" w:space="0" w:color="auto"/>
        <w:right w:val="none" w:sz="0" w:space="0" w:color="auto"/>
      </w:divBdr>
      <w:divsChild>
        <w:div w:id="232665720">
          <w:marLeft w:val="0"/>
          <w:marRight w:val="0"/>
          <w:marTop w:val="0"/>
          <w:marBottom w:val="0"/>
          <w:divBdr>
            <w:top w:val="none" w:sz="0" w:space="0" w:color="auto"/>
            <w:left w:val="none" w:sz="0" w:space="0" w:color="auto"/>
            <w:bottom w:val="none" w:sz="0" w:space="0" w:color="auto"/>
            <w:right w:val="none" w:sz="0" w:space="0" w:color="auto"/>
          </w:divBdr>
        </w:div>
      </w:divsChild>
    </w:div>
    <w:div w:id="717053692">
      <w:bodyDiv w:val="1"/>
      <w:marLeft w:val="0"/>
      <w:marRight w:val="0"/>
      <w:marTop w:val="0"/>
      <w:marBottom w:val="0"/>
      <w:divBdr>
        <w:top w:val="none" w:sz="0" w:space="0" w:color="auto"/>
        <w:left w:val="none" w:sz="0" w:space="0" w:color="auto"/>
        <w:bottom w:val="none" w:sz="0" w:space="0" w:color="auto"/>
        <w:right w:val="none" w:sz="0" w:space="0" w:color="auto"/>
      </w:divBdr>
    </w:div>
    <w:div w:id="718675747">
      <w:bodyDiv w:val="1"/>
      <w:marLeft w:val="0"/>
      <w:marRight w:val="0"/>
      <w:marTop w:val="0"/>
      <w:marBottom w:val="0"/>
      <w:divBdr>
        <w:top w:val="none" w:sz="0" w:space="0" w:color="auto"/>
        <w:left w:val="none" w:sz="0" w:space="0" w:color="auto"/>
        <w:bottom w:val="none" w:sz="0" w:space="0" w:color="auto"/>
        <w:right w:val="none" w:sz="0" w:space="0" w:color="auto"/>
      </w:divBdr>
    </w:div>
    <w:div w:id="719285487">
      <w:bodyDiv w:val="1"/>
      <w:marLeft w:val="0"/>
      <w:marRight w:val="0"/>
      <w:marTop w:val="0"/>
      <w:marBottom w:val="0"/>
      <w:divBdr>
        <w:top w:val="none" w:sz="0" w:space="0" w:color="auto"/>
        <w:left w:val="none" w:sz="0" w:space="0" w:color="auto"/>
        <w:bottom w:val="none" w:sz="0" w:space="0" w:color="auto"/>
        <w:right w:val="none" w:sz="0" w:space="0" w:color="auto"/>
      </w:divBdr>
    </w:div>
    <w:div w:id="723795794">
      <w:bodyDiv w:val="1"/>
      <w:marLeft w:val="0"/>
      <w:marRight w:val="0"/>
      <w:marTop w:val="0"/>
      <w:marBottom w:val="0"/>
      <w:divBdr>
        <w:top w:val="none" w:sz="0" w:space="0" w:color="auto"/>
        <w:left w:val="none" w:sz="0" w:space="0" w:color="auto"/>
        <w:bottom w:val="none" w:sz="0" w:space="0" w:color="auto"/>
        <w:right w:val="none" w:sz="0" w:space="0" w:color="auto"/>
      </w:divBdr>
    </w:div>
    <w:div w:id="724840472">
      <w:bodyDiv w:val="1"/>
      <w:marLeft w:val="0"/>
      <w:marRight w:val="0"/>
      <w:marTop w:val="0"/>
      <w:marBottom w:val="0"/>
      <w:divBdr>
        <w:top w:val="none" w:sz="0" w:space="0" w:color="auto"/>
        <w:left w:val="none" w:sz="0" w:space="0" w:color="auto"/>
        <w:bottom w:val="none" w:sz="0" w:space="0" w:color="auto"/>
        <w:right w:val="none" w:sz="0" w:space="0" w:color="auto"/>
      </w:divBdr>
    </w:div>
    <w:div w:id="725682315">
      <w:bodyDiv w:val="1"/>
      <w:marLeft w:val="0"/>
      <w:marRight w:val="0"/>
      <w:marTop w:val="0"/>
      <w:marBottom w:val="0"/>
      <w:divBdr>
        <w:top w:val="none" w:sz="0" w:space="0" w:color="auto"/>
        <w:left w:val="none" w:sz="0" w:space="0" w:color="auto"/>
        <w:bottom w:val="none" w:sz="0" w:space="0" w:color="auto"/>
        <w:right w:val="none" w:sz="0" w:space="0" w:color="auto"/>
      </w:divBdr>
    </w:div>
    <w:div w:id="731079611">
      <w:bodyDiv w:val="1"/>
      <w:marLeft w:val="0"/>
      <w:marRight w:val="0"/>
      <w:marTop w:val="0"/>
      <w:marBottom w:val="0"/>
      <w:divBdr>
        <w:top w:val="none" w:sz="0" w:space="0" w:color="auto"/>
        <w:left w:val="none" w:sz="0" w:space="0" w:color="auto"/>
        <w:bottom w:val="none" w:sz="0" w:space="0" w:color="auto"/>
        <w:right w:val="none" w:sz="0" w:space="0" w:color="auto"/>
      </w:divBdr>
    </w:div>
    <w:div w:id="731849425">
      <w:bodyDiv w:val="1"/>
      <w:marLeft w:val="0"/>
      <w:marRight w:val="0"/>
      <w:marTop w:val="0"/>
      <w:marBottom w:val="0"/>
      <w:divBdr>
        <w:top w:val="none" w:sz="0" w:space="0" w:color="auto"/>
        <w:left w:val="none" w:sz="0" w:space="0" w:color="auto"/>
        <w:bottom w:val="none" w:sz="0" w:space="0" w:color="auto"/>
        <w:right w:val="none" w:sz="0" w:space="0" w:color="auto"/>
      </w:divBdr>
    </w:div>
    <w:div w:id="732318881">
      <w:bodyDiv w:val="1"/>
      <w:marLeft w:val="0"/>
      <w:marRight w:val="0"/>
      <w:marTop w:val="0"/>
      <w:marBottom w:val="0"/>
      <w:divBdr>
        <w:top w:val="none" w:sz="0" w:space="0" w:color="auto"/>
        <w:left w:val="none" w:sz="0" w:space="0" w:color="auto"/>
        <w:bottom w:val="none" w:sz="0" w:space="0" w:color="auto"/>
        <w:right w:val="none" w:sz="0" w:space="0" w:color="auto"/>
      </w:divBdr>
    </w:div>
    <w:div w:id="732511678">
      <w:bodyDiv w:val="1"/>
      <w:marLeft w:val="0"/>
      <w:marRight w:val="0"/>
      <w:marTop w:val="0"/>
      <w:marBottom w:val="0"/>
      <w:divBdr>
        <w:top w:val="none" w:sz="0" w:space="0" w:color="auto"/>
        <w:left w:val="none" w:sz="0" w:space="0" w:color="auto"/>
        <w:bottom w:val="none" w:sz="0" w:space="0" w:color="auto"/>
        <w:right w:val="none" w:sz="0" w:space="0" w:color="auto"/>
      </w:divBdr>
    </w:div>
    <w:div w:id="735082837">
      <w:bodyDiv w:val="1"/>
      <w:marLeft w:val="0"/>
      <w:marRight w:val="0"/>
      <w:marTop w:val="0"/>
      <w:marBottom w:val="0"/>
      <w:divBdr>
        <w:top w:val="none" w:sz="0" w:space="0" w:color="auto"/>
        <w:left w:val="none" w:sz="0" w:space="0" w:color="auto"/>
        <w:bottom w:val="none" w:sz="0" w:space="0" w:color="auto"/>
        <w:right w:val="none" w:sz="0" w:space="0" w:color="auto"/>
      </w:divBdr>
    </w:div>
    <w:div w:id="736904367">
      <w:bodyDiv w:val="1"/>
      <w:marLeft w:val="0"/>
      <w:marRight w:val="0"/>
      <w:marTop w:val="0"/>
      <w:marBottom w:val="0"/>
      <w:divBdr>
        <w:top w:val="none" w:sz="0" w:space="0" w:color="auto"/>
        <w:left w:val="none" w:sz="0" w:space="0" w:color="auto"/>
        <w:bottom w:val="none" w:sz="0" w:space="0" w:color="auto"/>
        <w:right w:val="none" w:sz="0" w:space="0" w:color="auto"/>
      </w:divBdr>
    </w:div>
    <w:div w:id="738477568">
      <w:bodyDiv w:val="1"/>
      <w:marLeft w:val="0"/>
      <w:marRight w:val="0"/>
      <w:marTop w:val="0"/>
      <w:marBottom w:val="0"/>
      <w:divBdr>
        <w:top w:val="none" w:sz="0" w:space="0" w:color="auto"/>
        <w:left w:val="none" w:sz="0" w:space="0" w:color="auto"/>
        <w:bottom w:val="none" w:sz="0" w:space="0" w:color="auto"/>
        <w:right w:val="none" w:sz="0" w:space="0" w:color="auto"/>
      </w:divBdr>
    </w:div>
    <w:div w:id="738675268">
      <w:bodyDiv w:val="1"/>
      <w:marLeft w:val="0"/>
      <w:marRight w:val="0"/>
      <w:marTop w:val="0"/>
      <w:marBottom w:val="0"/>
      <w:divBdr>
        <w:top w:val="none" w:sz="0" w:space="0" w:color="auto"/>
        <w:left w:val="none" w:sz="0" w:space="0" w:color="auto"/>
        <w:bottom w:val="none" w:sz="0" w:space="0" w:color="auto"/>
        <w:right w:val="none" w:sz="0" w:space="0" w:color="auto"/>
      </w:divBdr>
    </w:div>
    <w:div w:id="746536235">
      <w:bodyDiv w:val="1"/>
      <w:marLeft w:val="0"/>
      <w:marRight w:val="0"/>
      <w:marTop w:val="0"/>
      <w:marBottom w:val="0"/>
      <w:divBdr>
        <w:top w:val="none" w:sz="0" w:space="0" w:color="auto"/>
        <w:left w:val="none" w:sz="0" w:space="0" w:color="auto"/>
        <w:bottom w:val="none" w:sz="0" w:space="0" w:color="auto"/>
        <w:right w:val="none" w:sz="0" w:space="0" w:color="auto"/>
      </w:divBdr>
    </w:div>
    <w:div w:id="748845917">
      <w:bodyDiv w:val="1"/>
      <w:marLeft w:val="0"/>
      <w:marRight w:val="0"/>
      <w:marTop w:val="0"/>
      <w:marBottom w:val="0"/>
      <w:divBdr>
        <w:top w:val="none" w:sz="0" w:space="0" w:color="auto"/>
        <w:left w:val="none" w:sz="0" w:space="0" w:color="auto"/>
        <w:bottom w:val="none" w:sz="0" w:space="0" w:color="auto"/>
        <w:right w:val="none" w:sz="0" w:space="0" w:color="auto"/>
      </w:divBdr>
      <w:divsChild>
        <w:div w:id="2027249261">
          <w:marLeft w:val="0"/>
          <w:marRight w:val="0"/>
          <w:marTop w:val="0"/>
          <w:marBottom w:val="0"/>
          <w:divBdr>
            <w:top w:val="none" w:sz="0" w:space="0" w:color="auto"/>
            <w:left w:val="none" w:sz="0" w:space="0" w:color="auto"/>
            <w:bottom w:val="none" w:sz="0" w:space="0" w:color="auto"/>
            <w:right w:val="none" w:sz="0" w:space="0" w:color="auto"/>
          </w:divBdr>
        </w:div>
      </w:divsChild>
    </w:div>
    <w:div w:id="749277915">
      <w:bodyDiv w:val="1"/>
      <w:marLeft w:val="0"/>
      <w:marRight w:val="0"/>
      <w:marTop w:val="0"/>
      <w:marBottom w:val="0"/>
      <w:divBdr>
        <w:top w:val="none" w:sz="0" w:space="0" w:color="auto"/>
        <w:left w:val="none" w:sz="0" w:space="0" w:color="auto"/>
        <w:bottom w:val="none" w:sz="0" w:space="0" w:color="auto"/>
        <w:right w:val="none" w:sz="0" w:space="0" w:color="auto"/>
      </w:divBdr>
    </w:div>
    <w:div w:id="749305020">
      <w:bodyDiv w:val="1"/>
      <w:marLeft w:val="0"/>
      <w:marRight w:val="0"/>
      <w:marTop w:val="0"/>
      <w:marBottom w:val="0"/>
      <w:divBdr>
        <w:top w:val="none" w:sz="0" w:space="0" w:color="auto"/>
        <w:left w:val="none" w:sz="0" w:space="0" w:color="auto"/>
        <w:bottom w:val="none" w:sz="0" w:space="0" w:color="auto"/>
        <w:right w:val="none" w:sz="0" w:space="0" w:color="auto"/>
      </w:divBdr>
    </w:div>
    <w:div w:id="756831396">
      <w:bodyDiv w:val="1"/>
      <w:marLeft w:val="0"/>
      <w:marRight w:val="0"/>
      <w:marTop w:val="0"/>
      <w:marBottom w:val="0"/>
      <w:divBdr>
        <w:top w:val="none" w:sz="0" w:space="0" w:color="auto"/>
        <w:left w:val="none" w:sz="0" w:space="0" w:color="auto"/>
        <w:bottom w:val="none" w:sz="0" w:space="0" w:color="auto"/>
        <w:right w:val="none" w:sz="0" w:space="0" w:color="auto"/>
      </w:divBdr>
    </w:div>
    <w:div w:id="759640301">
      <w:bodyDiv w:val="1"/>
      <w:marLeft w:val="0"/>
      <w:marRight w:val="0"/>
      <w:marTop w:val="0"/>
      <w:marBottom w:val="0"/>
      <w:divBdr>
        <w:top w:val="none" w:sz="0" w:space="0" w:color="auto"/>
        <w:left w:val="none" w:sz="0" w:space="0" w:color="auto"/>
        <w:bottom w:val="none" w:sz="0" w:space="0" w:color="auto"/>
        <w:right w:val="none" w:sz="0" w:space="0" w:color="auto"/>
      </w:divBdr>
    </w:div>
    <w:div w:id="760377743">
      <w:bodyDiv w:val="1"/>
      <w:marLeft w:val="0"/>
      <w:marRight w:val="0"/>
      <w:marTop w:val="0"/>
      <w:marBottom w:val="0"/>
      <w:divBdr>
        <w:top w:val="none" w:sz="0" w:space="0" w:color="auto"/>
        <w:left w:val="none" w:sz="0" w:space="0" w:color="auto"/>
        <w:bottom w:val="none" w:sz="0" w:space="0" w:color="auto"/>
        <w:right w:val="none" w:sz="0" w:space="0" w:color="auto"/>
      </w:divBdr>
    </w:div>
    <w:div w:id="762918046">
      <w:bodyDiv w:val="1"/>
      <w:marLeft w:val="0"/>
      <w:marRight w:val="0"/>
      <w:marTop w:val="0"/>
      <w:marBottom w:val="0"/>
      <w:divBdr>
        <w:top w:val="none" w:sz="0" w:space="0" w:color="auto"/>
        <w:left w:val="none" w:sz="0" w:space="0" w:color="auto"/>
        <w:bottom w:val="none" w:sz="0" w:space="0" w:color="auto"/>
        <w:right w:val="none" w:sz="0" w:space="0" w:color="auto"/>
      </w:divBdr>
      <w:divsChild>
        <w:div w:id="159349218">
          <w:marLeft w:val="1140"/>
          <w:marRight w:val="0"/>
          <w:marTop w:val="450"/>
          <w:marBottom w:val="0"/>
          <w:divBdr>
            <w:top w:val="none" w:sz="0" w:space="0" w:color="auto"/>
            <w:left w:val="none" w:sz="0" w:space="0" w:color="auto"/>
            <w:bottom w:val="none" w:sz="0" w:space="0" w:color="auto"/>
            <w:right w:val="none" w:sz="0" w:space="0" w:color="auto"/>
          </w:divBdr>
        </w:div>
        <w:div w:id="254480213">
          <w:marLeft w:val="1155"/>
          <w:marRight w:val="0"/>
          <w:marTop w:val="240"/>
          <w:marBottom w:val="0"/>
          <w:divBdr>
            <w:top w:val="none" w:sz="0" w:space="0" w:color="auto"/>
            <w:left w:val="none" w:sz="0" w:space="0" w:color="auto"/>
            <w:bottom w:val="none" w:sz="0" w:space="0" w:color="auto"/>
            <w:right w:val="none" w:sz="0" w:space="0" w:color="auto"/>
          </w:divBdr>
          <w:divsChild>
            <w:div w:id="2097240039">
              <w:marLeft w:val="0"/>
              <w:marRight w:val="0"/>
              <w:marTop w:val="585"/>
              <w:marBottom w:val="0"/>
              <w:divBdr>
                <w:top w:val="none" w:sz="0" w:space="0" w:color="auto"/>
                <w:left w:val="none" w:sz="0" w:space="0" w:color="auto"/>
                <w:bottom w:val="none" w:sz="0" w:space="0" w:color="auto"/>
                <w:right w:val="none" w:sz="0" w:space="0" w:color="auto"/>
              </w:divBdr>
            </w:div>
            <w:div w:id="1381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796">
      <w:bodyDiv w:val="1"/>
      <w:marLeft w:val="0"/>
      <w:marRight w:val="0"/>
      <w:marTop w:val="0"/>
      <w:marBottom w:val="0"/>
      <w:divBdr>
        <w:top w:val="none" w:sz="0" w:space="0" w:color="auto"/>
        <w:left w:val="none" w:sz="0" w:space="0" w:color="auto"/>
        <w:bottom w:val="none" w:sz="0" w:space="0" w:color="auto"/>
        <w:right w:val="none" w:sz="0" w:space="0" w:color="auto"/>
      </w:divBdr>
    </w:div>
    <w:div w:id="764882688">
      <w:bodyDiv w:val="1"/>
      <w:marLeft w:val="0"/>
      <w:marRight w:val="0"/>
      <w:marTop w:val="0"/>
      <w:marBottom w:val="0"/>
      <w:divBdr>
        <w:top w:val="none" w:sz="0" w:space="0" w:color="auto"/>
        <w:left w:val="none" w:sz="0" w:space="0" w:color="auto"/>
        <w:bottom w:val="none" w:sz="0" w:space="0" w:color="auto"/>
        <w:right w:val="none" w:sz="0" w:space="0" w:color="auto"/>
      </w:divBdr>
    </w:div>
    <w:div w:id="771166686">
      <w:bodyDiv w:val="1"/>
      <w:marLeft w:val="0"/>
      <w:marRight w:val="0"/>
      <w:marTop w:val="0"/>
      <w:marBottom w:val="0"/>
      <w:divBdr>
        <w:top w:val="none" w:sz="0" w:space="0" w:color="auto"/>
        <w:left w:val="none" w:sz="0" w:space="0" w:color="auto"/>
        <w:bottom w:val="none" w:sz="0" w:space="0" w:color="auto"/>
        <w:right w:val="none" w:sz="0" w:space="0" w:color="auto"/>
      </w:divBdr>
    </w:div>
    <w:div w:id="775559095">
      <w:bodyDiv w:val="1"/>
      <w:marLeft w:val="0"/>
      <w:marRight w:val="0"/>
      <w:marTop w:val="0"/>
      <w:marBottom w:val="0"/>
      <w:divBdr>
        <w:top w:val="none" w:sz="0" w:space="0" w:color="auto"/>
        <w:left w:val="none" w:sz="0" w:space="0" w:color="auto"/>
        <w:bottom w:val="none" w:sz="0" w:space="0" w:color="auto"/>
        <w:right w:val="none" w:sz="0" w:space="0" w:color="auto"/>
      </w:divBdr>
    </w:div>
    <w:div w:id="781457904">
      <w:bodyDiv w:val="1"/>
      <w:marLeft w:val="0"/>
      <w:marRight w:val="0"/>
      <w:marTop w:val="0"/>
      <w:marBottom w:val="0"/>
      <w:divBdr>
        <w:top w:val="none" w:sz="0" w:space="0" w:color="auto"/>
        <w:left w:val="none" w:sz="0" w:space="0" w:color="auto"/>
        <w:bottom w:val="none" w:sz="0" w:space="0" w:color="auto"/>
        <w:right w:val="none" w:sz="0" w:space="0" w:color="auto"/>
      </w:divBdr>
    </w:div>
    <w:div w:id="781461721">
      <w:bodyDiv w:val="1"/>
      <w:marLeft w:val="0"/>
      <w:marRight w:val="0"/>
      <w:marTop w:val="0"/>
      <w:marBottom w:val="0"/>
      <w:divBdr>
        <w:top w:val="none" w:sz="0" w:space="0" w:color="auto"/>
        <w:left w:val="none" w:sz="0" w:space="0" w:color="auto"/>
        <w:bottom w:val="none" w:sz="0" w:space="0" w:color="auto"/>
        <w:right w:val="none" w:sz="0" w:space="0" w:color="auto"/>
      </w:divBdr>
    </w:div>
    <w:div w:id="781848416">
      <w:bodyDiv w:val="1"/>
      <w:marLeft w:val="0"/>
      <w:marRight w:val="0"/>
      <w:marTop w:val="0"/>
      <w:marBottom w:val="0"/>
      <w:divBdr>
        <w:top w:val="none" w:sz="0" w:space="0" w:color="auto"/>
        <w:left w:val="none" w:sz="0" w:space="0" w:color="auto"/>
        <w:bottom w:val="none" w:sz="0" w:space="0" w:color="auto"/>
        <w:right w:val="none" w:sz="0" w:space="0" w:color="auto"/>
      </w:divBdr>
    </w:div>
    <w:div w:id="781849739">
      <w:bodyDiv w:val="1"/>
      <w:marLeft w:val="0"/>
      <w:marRight w:val="0"/>
      <w:marTop w:val="0"/>
      <w:marBottom w:val="0"/>
      <w:divBdr>
        <w:top w:val="none" w:sz="0" w:space="0" w:color="auto"/>
        <w:left w:val="none" w:sz="0" w:space="0" w:color="auto"/>
        <w:bottom w:val="none" w:sz="0" w:space="0" w:color="auto"/>
        <w:right w:val="none" w:sz="0" w:space="0" w:color="auto"/>
      </w:divBdr>
    </w:div>
    <w:div w:id="783496658">
      <w:bodyDiv w:val="1"/>
      <w:marLeft w:val="0"/>
      <w:marRight w:val="0"/>
      <w:marTop w:val="0"/>
      <w:marBottom w:val="0"/>
      <w:divBdr>
        <w:top w:val="none" w:sz="0" w:space="0" w:color="auto"/>
        <w:left w:val="none" w:sz="0" w:space="0" w:color="auto"/>
        <w:bottom w:val="none" w:sz="0" w:space="0" w:color="auto"/>
        <w:right w:val="none" w:sz="0" w:space="0" w:color="auto"/>
      </w:divBdr>
    </w:div>
    <w:div w:id="786509264">
      <w:bodyDiv w:val="1"/>
      <w:marLeft w:val="0"/>
      <w:marRight w:val="0"/>
      <w:marTop w:val="0"/>
      <w:marBottom w:val="0"/>
      <w:divBdr>
        <w:top w:val="none" w:sz="0" w:space="0" w:color="auto"/>
        <w:left w:val="none" w:sz="0" w:space="0" w:color="auto"/>
        <w:bottom w:val="none" w:sz="0" w:space="0" w:color="auto"/>
        <w:right w:val="none" w:sz="0" w:space="0" w:color="auto"/>
      </w:divBdr>
    </w:div>
    <w:div w:id="788284709">
      <w:bodyDiv w:val="1"/>
      <w:marLeft w:val="0"/>
      <w:marRight w:val="0"/>
      <w:marTop w:val="0"/>
      <w:marBottom w:val="0"/>
      <w:divBdr>
        <w:top w:val="none" w:sz="0" w:space="0" w:color="auto"/>
        <w:left w:val="none" w:sz="0" w:space="0" w:color="auto"/>
        <w:bottom w:val="none" w:sz="0" w:space="0" w:color="auto"/>
        <w:right w:val="none" w:sz="0" w:space="0" w:color="auto"/>
      </w:divBdr>
    </w:div>
    <w:div w:id="791358982">
      <w:bodyDiv w:val="1"/>
      <w:marLeft w:val="0"/>
      <w:marRight w:val="0"/>
      <w:marTop w:val="0"/>
      <w:marBottom w:val="0"/>
      <w:divBdr>
        <w:top w:val="none" w:sz="0" w:space="0" w:color="auto"/>
        <w:left w:val="none" w:sz="0" w:space="0" w:color="auto"/>
        <w:bottom w:val="none" w:sz="0" w:space="0" w:color="auto"/>
        <w:right w:val="none" w:sz="0" w:space="0" w:color="auto"/>
      </w:divBdr>
    </w:div>
    <w:div w:id="791364626">
      <w:bodyDiv w:val="1"/>
      <w:marLeft w:val="0"/>
      <w:marRight w:val="0"/>
      <w:marTop w:val="0"/>
      <w:marBottom w:val="0"/>
      <w:divBdr>
        <w:top w:val="none" w:sz="0" w:space="0" w:color="auto"/>
        <w:left w:val="none" w:sz="0" w:space="0" w:color="auto"/>
        <w:bottom w:val="none" w:sz="0" w:space="0" w:color="auto"/>
        <w:right w:val="none" w:sz="0" w:space="0" w:color="auto"/>
      </w:divBdr>
    </w:div>
    <w:div w:id="793671453">
      <w:bodyDiv w:val="1"/>
      <w:marLeft w:val="0"/>
      <w:marRight w:val="0"/>
      <w:marTop w:val="0"/>
      <w:marBottom w:val="0"/>
      <w:divBdr>
        <w:top w:val="none" w:sz="0" w:space="0" w:color="auto"/>
        <w:left w:val="none" w:sz="0" w:space="0" w:color="auto"/>
        <w:bottom w:val="none" w:sz="0" w:space="0" w:color="auto"/>
        <w:right w:val="none" w:sz="0" w:space="0" w:color="auto"/>
      </w:divBdr>
      <w:divsChild>
        <w:div w:id="151679772">
          <w:marLeft w:val="0"/>
          <w:marRight w:val="0"/>
          <w:marTop w:val="0"/>
          <w:marBottom w:val="0"/>
          <w:divBdr>
            <w:top w:val="none" w:sz="0" w:space="0" w:color="auto"/>
            <w:left w:val="none" w:sz="0" w:space="0" w:color="auto"/>
            <w:bottom w:val="none" w:sz="0" w:space="0" w:color="auto"/>
            <w:right w:val="none" w:sz="0" w:space="0" w:color="auto"/>
          </w:divBdr>
        </w:div>
      </w:divsChild>
    </w:div>
    <w:div w:id="794250594">
      <w:bodyDiv w:val="1"/>
      <w:marLeft w:val="0"/>
      <w:marRight w:val="0"/>
      <w:marTop w:val="0"/>
      <w:marBottom w:val="0"/>
      <w:divBdr>
        <w:top w:val="none" w:sz="0" w:space="0" w:color="auto"/>
        <w:left w:val="none" w:sz="0" w:space="0" w:color="auto"/>
        <w:bottom w:val="none" w:sz="0" w:space="0" w:color="auto"/>
        <w:right w:val="none" w:sz="0" w:space="0" w:color="auto"/>
      </w:divBdr>
    </w:div>
    <w:div w:id="794523163">
      <w:bodyDiv w:val="1"/>
      <w:marLeft w:val="0"/>
      <w:marRight w:val="0"/>
      <w:marTop w:val="0"/>
      <w:marBottom w:val="0"/>
      <w:divBdr>
        <w:top w:val="none" w:sz="0" w:space="0" w:color="auto"/>
        <w:left w:val="none" w:sz="0" w:space="0" w:color="auto"/>
        <w:bottom w:val="none" w:sz="0" w:space="0" w:color="auto"/>
        <w:right w:val="none" w:sz="0" w:space="0" w:color="auto"/>
      </w:divBdr>
    </w:div>
    <w:div w:id="801188993">
      <w:bodyDiv w:val="1"/>
      <w:marLeft w:val="0"/>
      <w:marRight w:val="0"/>
      <w:marTop w:val="0"/>
      <w:marBottom w:val="0"/>
      <w:divBdr>
        <w:top w:val="none" w:sz="0" w:space="0" w:color="auto"/>
        <w:left w:val="none" w:sz="0" w:space="0" w:color="auto"/>
        <w:bottom w:val="none" w:sz="0" w:space="0" w:color="auto"/>
        <w:right w:val="none" w:sz="0" w:space="0" w:color="auto"/>
      </w:divBdr>
    </w:div>
    <w:div w:id="803886533">
      <w:bodyDiv w:val="1"/>
      <w:marLeft w:val="0"/>
      <w:marRight w:val="0"/>
      <w:marTop w:val="0"/>
      <w:marBottom w:val="0"/>
      <w:divBdr>
        <w:top w:val="none" w:sz="0" w:space="0" w:color="auto"/>
        <w:left w:val="none" w:sz="0" w:space="0" w:color="auto"/>
        <w:bottom w:val="none" w:sz="0" w:space="0" w:color="auto"/>
        <w:right w:val="none" w:sz="0" w:space="0" w:color="auto"/>
      </w:divBdr>
    </w:div>
    <w:div w:id="804157580">
      <w:bodyDiv w:val="1"/>
      <w:marLeft w:val="0"/>
      <w:marRight w:val="0"/>
      <w:marTop w:val="0"/>
      <w:marBottom w:val="0"/>
      <w:divBdr>
        <w:top w:val="none" w:sz="0" w:space="0" w:color="auto"/>
        <w:left w:val="none" w:sz="0" w:space="0" w:color="auto"/>
        <w:bottom w:val="none" w:sz="0" w:space="0" w:color="auto"/>
        <w:right w:val="none" w:sz="0" w:space="0" w:color="auto"/>
      </w:divBdr>
    </w:div>
    <w:div w:id="805977165">
      <w:bodyDiv w:val="1"/>
      <w:marLeft w:val="0"/>
      <w:marRight w:val="0"/>
      <w:marTop w:val="0"/>
      <w:marBottom w:val="0"/>
      <w:divBdr>
        <w:top w:val="none" w:sz="0" w:space="0" w:color="auto"/>
        <w:left w:val="none" w:sz="0" w:space="0" w:color="auto"/>
        <w:bottom w:val="none" w:sz="0" w:space="0" w:color="auto"/>
        <w:right w:val="none" w:sz="0" w:space="0" w:color="auto"/>
      </w:divBdr>
    </w:div>
    <w:div w:id="806049340">
      <w:bodyDiv w:val="1"/>
      <w:marLeft w:val="0"/>
      <w:marRight w:val="0"/>
      <w:marTop w:val="0"/>
      <w:marBottom w:val="0"/>
      <w:divBdr>
        <w:top w:val="none" w:sz="0" w:space="0" w:color="auto"/>
        <w:left w:val="none" w:sz="0" w:space="0" w:color="auto"/>
        <w:bottom w:val="none" w:sz="0" w:space="0" w:color="auto"/>
        <w:right w:val="none" w:sz="0" w:space="0" w:color="auto"/>
      </w:divBdr>
      <w:divsChild>
        <w:div w:id="438451382">
          <w:marLeft w:val="0"/>
          <w:marRight w:val="0"/>
          <w:marTop w:val="0"/>
          <w:marBottom w:val="0"/>
          <w:divBdr>
            <w:top w:val="none" w:sz="0" w:space="0" w:color="auto"/>
            <w:left w:val="none" w:sz="0" w:space="0" w:color="auto"/>
            <w:bottom w:val="none" w:sz="0" w:space="0" w:color="auto"/>
            <w:right w:val="none" w:sz="0" w:space="0" w:color="auto"/>
          </w:divBdr>
        </w:div>
      </w:divsChild>
    </w:div>
    <w:div w:id="807822978">
      <w:bodyDiv w:val="1"/>
      <w:marLeft w:val="0"/>
      <w:marRight w:val="0"/>
      <w:marTop w:val="0"/>
      <w:marBottom w:val="0"/>
      <w:divBdr>
        <w:top w:val="none" w:sz="0" w:space="0" w:color="auto"/>
        <w:left w:val="none" w:sz="0" w:space="0" w:color="auto"/>
        <w:bottom w:val="none" w:sz="0" w:space="0" w:color="auto"/>
        <w:right w:val="none" w:sz="0" w:space="0" w:color="auto"/>
      </w:divBdr>
    </w:div>
    <w:div w:id="812722741">
      <w:bodyDiv w:val="1"/>
      <w:marLeft w:val="0"/>
      <w:marRight w:val="0"/>
      <w:marTop w:val="0"/>
      <w:marBottom w:val="0"/>
      <w:divBdr>
        <w:top w:val="none" w:sz="0" w:space="0" w:color="auto"/>
        <w:left w:val="none" w:sz="0" w:space="0" w:color="auto"/>
        <w:bottom w:val="none" w:sz="0" w:space="0" w:color="auto"/>
        <w:right w:val="none" w:sz="0" w:space="0" w:color="auto"/>
      </w:divBdr>
    </w:div>
    <w:div w:id="813906816">
      <w:bodyDiv w:val="1"/>
      <w:marLeft w:val="0"/>
      <w:marRight w:val="0"/>
      <w:marTop w:val="0"/>
      <w:marBottom w:val="0"/>
      <w:divBdr>
        <w:top w:val="none" w:sz="0" w:space="0" w:color="auto"/>
        <w:left w:val="none" w:sz="0" w:space="0" w:color="auto"/>
        <w:bottom w:val="none" w:sz="0" w:space="0" w:color="auto"/>
        <w:right w:val="none" w:sz="0" w:space="0" w:color="auto"/>
      </w:divBdr>
    </w:div>
    <w:div w:id="815990581">
      <w:bodyDiv w:val="1"/>
      <w:marLeft w:val="0"/>
      <w:marRight w:val="0"/>
      <w:marTop w:val="0"/>
      <w:marBottom w:val="0"/>
      <w:divBdr>
        <w:top w:val="none" w:sz="0" w:space="0" w:color="auto"/>
        <w:left w:val="none" w:sz="0" w:space="0" w:color="auto"/>
        <w:bottom w:val="none" w:sz="0" w:space="0" w:color="auto"/>
        <w:right w:val="none" w:sz="0" w:space="0" w:color="auto"/>
      </w:divBdr>
    </w:div>
    <w:div w:id="817191689">
      <w:bodyDiv w:val="1"/>
      <w:marLeft w:val="0"/>
      <w:marRight w:val="0"/>
      <w:marTop w:val="0"/>
      <w:marBottom w:val="0"/>
      <w:divBdr>
        <w:top w:val="none" w:sz="0" w:space="0" w:color="auto"/>
        <w:left w:val="none" w:sz="0" w:space="0" w:color="auto"/>
        <w:bottom w:val="none" w:sz="0" w:space="0" w:color="auto"/>
        <w:right w:val="none" w:sz="0" w:space="0" w:color="auto"/>
      </w:divBdr>
    </w:div>
    <w:div w:id="821889474">
      <w:bodyDiv w:val="1"/>
      <w:marLeft w:val="0"/>
      <w:marRight w:val="0"/>
      <w:marTop w:val="0"/>
      <w:marBottom w:val="0"/>
      <w:divBdr>
        <w:top w:val="none" w:sz="0" w:space="0" w:color="auto"/>
        <w:left w:val="none" w:sz="0" w:space="0" w:color="auto"/>
        <w:bottom w:val="none" w:sz="0" w:space="0" w:color="auto"/>
        <w:right w:val="none" w:sz="0" w:space="0" w:color="auto"/>
      </w:divBdr>
      <w:divsChild>
        <w:div w:id="966010889">
          <w:marLeft w:val="0"/>
          <w:marRight w:val="0"/>
          <w:marTop w:val="0"/>
          <w:marBottom w:val="0"/>
          <w:divBdr>
            <w:top w:val="none" w:sz="0" w:space="0" w:color="auto"/>
            <w:left w:val="none" w:sz="0" w:space="0" w:color="auto"/>
            <w:bottom w:val="none" w:sz="0" w:space="0" w:color="auto"/>
            <w:right w:val="none" w:sz="0" w:space="0" w:color="auto"/>
          </w:divBdr>
        </w:div>
        <w:div w:id="1959412802">
          <w:marLeft w:val="0"/>
          <w:marRight w:val="0"/>
          <w:marTop w:val="105"/>
          <w:marBottom w:val="0"/>
          <w:divBdr>
            <w:top w:val="none" w:sz="0" w:space="0" w:color="auto"/>
            <w:left w:val="none" w:sz="0" w:space="0" w:color="auto"/>
            <w:bottom w:val="none" w:sz="0" w:space="0" w:color="auto"/>
            <w:right w:val="none" w:sz="0" w:space="0" w:color="auto"/>
          </w:divBdr>
        </w:div>
      </w:divsChild>
    </w:div>
    <w:div w:id="822624878">
      <w:bodyDiv w:val="1"/>
      <w:marLeft w:val="0"/>
      <w:marRight w:val="0"/>
      <w:marTop w:val="0"/>
      <w:marBottom w:val="0"/>
      <w:divBdr>
        <w:top w:val="none" w:sz="0" w:space="0" w:color="auto"/>
        <w:left w:val="none" w:sz="0" w:space="0" w:color="auto"/>
        <w:bottom w:val="none" w:sz="0" w:space="0" w:color="auto"/>
        <w:right w:val="none" w:sz="0" w:space="0" w:color="auto"/>
      </w:divBdr>
    </w:div>
    <w:div w:id="823740028">
      <w:bodyDiv w:val="1"/>
      <w:marLeft w:val="0"/>
      <w:marRight w:val="0"/>
      <w:marTop w:val="0"/>
      <w:marBottom w:val="0"/>
      <w:divBdr>
        <w:top w:val="none" w:sz="0" w:space="0" w:color="auto"/>
        <w:left w:val="none" w:sz="0" w:space="0" w:color="auto"/>
        <w:bottom w:val="none" w:sz="0" w:space="0" w:color="auto"/>
        <w:right w:val="none" w:sz="0" w:space="0" w:color="auto"/>
      </w:divBdr>
    </w:div>
    <w:div w:id="827356872">
      <w:bodyDiv w:val="1"/>
      <w:marLeft w:val="0"/>
      <w:marRight w:val="0"/>
      <w:marTop w:val="0"/>
      <w:marBottom w:val="0"/>
      <w:divBdr>
        <w:top w:val="none" w:sz="0" w:space="0" w:color="auto"/>
        <w:left w:val="none" w:sz="0" w:space="0" w:color="auto"/>
        <w:bottom w:val="none" w:sz="0" w:space="0" w:color="auto"/>
        <w:right w:val="none" w:sz="0" w:space="0" w:color="auto"/>
      </w:divBdr>
    </w:div>
    <w:div w:id="827984035">
      <w:bodyDiv w:val="1"/>
      <w:marLeft w:val="0"/>
      <w:marRight w:val="0"/>
      <w:marTop w:val="0"/>
      <w:marBottom w:val="0"/>
      <w:divBdr>
        <w:top w:val="none" w:sz="0" w:space="0" w:color="auto"/>
        <w:left w:val="none" w:sz="0" w:space="0" w:color="auto"/>
        <w:bottom w:val="none" w:sz="0" w:space="0" w:color="auto"/>
        <w:right w:val="none" w:sz="0" w:space="0" w:color="auto"/>
      </w:divBdr>
    </w:div>
    <w:div w:id="828440782">
      <w:bodyDiv w:val="1"/>
      <w:marLeft w:val="0"/>
      <w:marRight w:val="0"/>
      <w:marTop w:val="0"/>
      <w:marBottom w:val="0"/>
      <w:divBdr>
        <w:top w:val="none" w:sz="0" w:space="0" w:color="auto"/>
        <w:left w:val="none" w:sz="0" w:space="0" w:color="auto"/>
        <w:bottom w:val="none" w:sz="0" w:space="0" w:color="auto"/>
        <w:right w:val="none" w:sz="0" w:space="0" w:color="auto"/>
      </w:divBdr>
    </w:div>
    <w:div w:id="831288066">
      <w:bodyDiv w:val="1"/>
      <w:marLeft w:val="0"/>
      <w:marRight w:val="0"/>
      <w:marTop w:val="0"/>
      <w:marBottom w:val="0"/>
      <w:divBdr>
        <w:top w:val="none" w:sz="0" w:space="0" w:color="auto"/>
        <w:left w:val="none" w:sz="0" w:space="0" w:color="auto"/>
        <w:bottom w:val="none" w:sz="0" w:space="0" w:color="auto"/>
        <w:right w:val="none" w:sz="0" w:space="0" w:color="auto"/>
      </w:divBdr>
    </w:div>
    <w:div w:id="831718739">
      <w:bodyDiv w:val="1"/>
      <w:marLeft w:val="0"/>
      <w:marRight w:val="0"/>
      <w:marTop w:val="0"/>
      <w:marBottom w:val="0"/>
      <w:divBdr>
        <w:top w:val="none" w:sz="0" w:space="0" w:color="auto"/>
        <w:left w:val="none" w:sz="0" w:space="0" w:color="auto"/>
        <w:bottom w:val="none" w:sz="0" w:space="0" w:color="auto"/>
        <w:right w:val="none" w:sz="0" w:space="0" w:color="auto"/>
      </w:divBdr>
    </w:div>
    <w:div w:id="833304008">
      <w:bodyDiv w:val="1"/>
      <w:marLeft w:val="0"/>
      <w:marRight w:val="0"/>
      <w:marTop w:val="0"/>
      <w:marBottom w:val="0"/>
      <w:divBdr>
        <w:top w:val="none" w:sz="0" w:space="0" w:color="auto"/>
        <w:left w:val="none" w:sz="0" w:space="0" w:color="auto"/>
        <w:bottom w:val="none" w:sz="0" w:space="0" w:color="auto"/>
        <w:right w:val="none" w:sz="0" w:space="0" w:color="auto"/>
      </w:divBdr>
    </w:div>
    <w:div w:id="834036188">
      <w:bodyDiv w:val="1"/>
      <w:marLeft w:val="0"/>
      <w:marRight w:val="0"/>
      <w:marTop w:val="0"/>
      <w:marBottom w:val="0"/>
      <w:divBdr>
        <w:top w:val="none" w:sz="0" w:space="0" w:color="auto"/>
        <w:left w:val="none" w:sz="0" w:space="0" w:color="auto"/>
        <w:bottom w:val="none" w:sz="0" w:space="0" w:color="auto"/>
        <w:right w:val="none" w:sz="0" w:space="0" w:color="auto"/>
      </w:divBdr>
      <w:divsChild>
        <w:div w:id="1006127471">
          <w:marLeft w:val="0"/>
          <w:marRight w:val="0"/>
          <w:marTop w:val="0"/>
          <w:marBottom w:val="0"/>
          <w:divBdr>
            <w:top w:val="none" w:sz="0" w:space="0" w:color="auto"/>
            <w:left w:val="none" w:sz="0" w:space="0" w:color="auto"/>
            <w:bottom w:val="none" w:sz="0" w:space="0" w:color="auto"/>
            <w:right w:val="none" w:sz="0" w:space="0" w:color="auto"/>
          </w:divBdr>
        </w:div>
        <w:div w:id="1312758937">
          <w:marLeft w:val="0"/>
          <w:marRight w:val="0"/>
          <w:marTop w:val="0"/>
          <w:marBottom w:val="0"/>
          <w:divBdr>
            <w:top w:val="none" w:sz="0" w:space="0" w:color="auto"/>
            <w:left w:val="none" w:sz="0" w:space="0" w:color="auto"/>
            <w:bottom w:val="none" w:sz="0" w:space="0" w:color="auto"/>
            <w:right w:val="none" w:sz="0" w:space="0" w:color="auto"/>
          </w:divBdr>
        </w:div>
      </w:divsChild>
    </w:div>
    <w:div w:id="836193585">
      <w:bodyDiv w:val="1"/>
      <w:marLeft w:val="0"/>
      <w:marRight w:val="0"/>
      <w:marTop w:val="0"/>
      <w:marBottom w:val="0"/>
      <w:divBdr>
        <w:top w:val="none" w:sz="0" w:space="0" w:color="auto"/>
        <w:left w:val="none" w:sz="0" w:space="0" w:color="auto"/>
        <w:bottom w:val="none" w:sz="0" w:space="0" w:color="auto"/>
        <w:right w:val="none" w:sz="0" w:space="0" w:color="auto"/>
      </w:divBdr>
      <w:divsChild>
        <w:div w:id="1632053290">
          <w:marLeft w:val="0"/>
          <w:marRight w:val="0"/>
          <w:marTop w:val="0"/>
          <w:marBottom w:val="0"/>
          <w:divBdr>
            <w:top w:val="none" w:sz="0" w:space="0" w:color="auto"/>
            <w:left w:val="none" w:sz="0" w:space="0" w:color="auto"/>
            <w:bottom w:val="none" w:sz="0" w:space="0" w:color="auto"/>
            <w:right w:val="none" w:sz="0" w:space="0" w:color="auto"/>
          </w:divBdr>
        </w:div>
        <w:div w:id="1857035721">
          <w:marLeft w:val="0"/>
          <w:marRight w:val="0"/>
          <w:marTop w:val="0"/>
          <w:marBottom w:val="0"/>
          <w:divBdr>
            <w:top w:val="none" w:sz="0" w:space="0" w:color="auto"/>
            <w:left w:val="none" w:sz="0" w:space="0" w:color="auto"/>
            <w:bottom w:val="none" w:sz="0" w:space="0" w:color="auto"/>
            <w:right w:val="none" w:sz="0" w:space="0" w:color="auto"/>
          </w:divBdr>
        </w:div>
      </w:divsChild>
    </w:div>
    <w:div w:id="842671677">
      <w:bodyDiv w:val="1"/>
      <w:marLeft w:val="0"/>
      <w:marRight w:val="0"/>
      <w:marTop w:val="0"/>
      <w:marBottom w:val="0"/>
      <w:divBdr>
        <w:top w:val="none" w:sz="0" w:space="0" w:color="auto"/>
        <w:left w:val="none" w:sz="0" w:space="0" w:color="auto"/>
        <w:bottom w:val="none" w:sz="0" w:space="0" w:color="auto"/>
        <w:right w:val="none" w:sz="0" w:space="0" w:color="auto"/>
      </w:divBdr>
    </w:div>
    <w:div w:id="842940487">
      <w:bodyDiv w:val="1"/>
      <w:marLeft w:val="0"/>
      <w:marRight w:val="0"/>
      <w:marTop w:val="0"/>
      <w:marBottom w:val="0"/>
      <w:divBdr>
        <w:top w:val="none" w:sz="0" w:space="0" w:color="auto"/>
        <w:left w:val="none" w:sz="0" w:space="0" w:color="auto"/>
        <w:bottom w:val="none" w:sz="0" w:space="0" w:color="auto"/>
        <w:right w:val="none" w:sz="0" w:space="0" w:color="auto"/>
      </w:divBdr>
      <w:divsChild>
        <w:div w:id="330569934">
          <w:marLeft w:val="120"/>
          <w:marRight w:val="120"/>
          <w:marTop w:val="30"/>
          <w:marBottom w:val="0"/>
          <w:divBdr>
            <w:top w:val="none" w:sz="0" w:space="0" w:color="auto"/>
            <w:left w:val="none" w:sz="0" w:space="0" w:color="auto"/>
            <w:bottom w:val="none" w:sz="0" w:space="0" w:color="auto"/>
            <w:right w:val="none" w:sz="0" w:space="0" w:color="auto"/>
          </w:divBdr>
        </w:div>
        <w:div w:id="891888590">
          <w:marLeft w:val="120"/>
          <w:marRight w:val="120"/>
          <w:marTop w:val="0"/>
          <w:marBottom w:val="135"/>
          <w:divBdr>
            <w:top w:val="none" w:sz="0" w:space="0" w:color="auto"/>
            <w:left w:val="none" w:sz="0" w:space="0" w:color="auto"/>
            <w:bottom w:val="none" w:sz="0" w:space="0" w:color="auto"/>
            <w:right w:val="none" w:sz="0" w:space="0" w:color="auto"/>
          </w:divBdr>
        </w:div>
      </w:divsChild>
    </w:div>
    <w:div w:id="843588984">
      <w:bodyDiv w:val="1"/>
      <w:marLeft w:val="0"/>
      <w:marRight w:val="0"/>
      <w:marTop w:val="0"/>
      <w:marBottom w:val="0"/>
      <w:divBdr>
        <w:top w:val="none" w:sz="0" w:space="0" w:color="auto"/>
        <w:left w:val="none" w:sz="0" w:space="0" w:color="auto"/>
        <w:bottom w:val="none" w:sz="0" w:space="0" w:color="auto"/>
        <w:right w:val="none" w:sz="0" w:space="0" w:color="auto"/>
      </w:divBdr>
    </w:div>
    <w:div w:id="843861634">
      <w:bodyDiv w:val="1"/>
      <w:marLeft w:val="0"/>
      <w:marRight w:val="0"/>
      <w:marTop w:val="0"/>
      <w:marBottom w:val="0"/>
      <w:divBdr>
        <w:top w:val="none" w:sz="0" w:space="0" w:color="auto"/>
        <w:left w:val="none" w:sz="0" w:space="0" w:color="auto"/>
        <w:bottom w:val="none" w:sz="0" w:space="0" w:color="auto"/>
        <w:right w:val="none" w:sz="0" w:space="0" w:color="auto"/>
      </w:divBdr>
    </w:div>
    <w:div w:id="846208417">
      <w:bodyDiv w:val="1"/>
      <w:marLeft w:val="0"/>
      <w:marRight w:val="0"/>
      <w:marTop w:val="0"/>
      <w:marBottom w:val="0"/>
      <w:divBdr>
        <w:top w:val="none" w:sz="0" w:space="0" w:color="auto"/>
        <w:left w:val="none" w:sz="0" w:space="0" w:color="auto"/>
        <w:bottom w:val="none" w:sz="0" w:space="0" w:color="auto"/>
        <w:right w:val="none" w:sz="0" w:space="0" w:color="auto"/>
      </w:divBdr>
    </w:div>
    <w:div w:id="852189415">
      <w:bodyDiv w:val="1"/>
      <w:marLeft w:val="0"/>
      <w:marRight w:val="0"/>
      <w:marTop w:val="0"/>
      <w:marBottom w:val="0"/>
      <w:divBdr>
        <w:top w:val="none" w:sz="0" w:space="0" w:color="auto"/>
        <w:left w:val="none" w:sz="0" w:space="0" w:color="auto"/>
        <w:bottom w:val="none" w:sz="0" w:space="0" w:color="auto"/>
        <w:right w:val="none" w:sz="0" w:space="0" w:color="auto"/>
      </w:divBdr>
    </w:div>
    <w:div w:id="853114076">
      <w:bodyDiv w:val="1"/>
      <w:marLeft w:val="0"/>
      <w:marRight w:val="0"/>
      <w:marTop w:val="0"/>
      <w:marBottom w:val="0"/>
      <w:divBdr>
        <w:top w:val="none" w:sz="0" w:space="0" w:color="auto"/>
        <w:left w:val="none" w:sz="0" w:space="0" w:color="auto"/>
        <w:bottom w:val="none" w:sz="0" w:space="0" w:color="auto"/>
        <w:right w:val="none" w:sz="0" w:space="0" w:color="auto"/>
      </w:divBdr>
    </w:div>
    <w:div w:id="853304299">
      <w:bodyDiv w:val="1"/>
      <w:marLeft w:val="0"/>
      <w:marRight w:val="0"/>
      <w:marTop w:val="0"/>
      <w:marBottom w:val="0"/>
      <w:divBdr>
        <w:top w:val="none" w:sz="0" w:space="0" w:color="auto"/>
        <w:left w:val="none" w:sz="0" w:space="0" w:color="auto"/>
        <w:bottom w:val="none" w:sz="0" w:space="0" w:color="auto"/>
        <w:right w:val="none" w:sz="0" w:space="0" w:color="auto"/>
      </w:divBdr>
    </w:div>
    <w:div w:id="858932684">
      <w:bodyDiv w:val="1"/>
      <w:marLeft w:val="0"/>
      <w:marRight w:val="0"/>
      <w:marTop w:val="0"/>
      <w:marBottom w:val="0"/>
      <w:divBdr>
        <w:top w:val="none" w:sz="0" w:space="0" w:color="auto"/>
        <w:left w:val="none" w:sz="0" w:space="0" w:color="auto"/>
        <w:bottom w:val="none" w:sz="0" w:space="0" w:color="auto"/>
        <w:right w:val="none" w:sz="0" w:space="0" w:color="auto"/>
      </w:divBdr>
    </w:div>
    <w:div w:id="859929172">
      <w:bodyDiv w:val="1"/>
      <w:marLeft w:val="0"/>
      <w:marRight w:val="0"/>
      <w:marTop w:val="0"/>
      <w:marBottom w:val="0"/>
      <w:divBdr>
        <w:top w:val="none" w:sz="0" w:space="0" w:color="auto"/>
        <w:left w:val="none" w:sz="0" w:space="0" w:color="auto"/>
        <w:bottom w:val="none" w:sz="0" w:space="0" w:color="auto"/>
        <w:right w:val="none" w:sz="0" w:space="0" w:color="auto"/>
      </w:divBdr>
    </w:div>
    <w:div w:id="861285227">
      <w:bodyDiv w:val="1"/>
      <w:marLeft w:val="0"/>
      <w:marRight w:val="0"/>
      <w:marTop w:val="0"/>
      <w:marBottom w:val="0"/>
      <w:divBdr>
        <w:top w:val="none" w:sz="0" w:space="0" w:color="auto"/>
        <w:left w:val="none" w:sz="0" w:space="0" w:color="auto"/>
        <w:bottom w:val="none" w:sz="0" w:space="0" w:color="auto"/>
        <w:right w:val="none" w:sz="0" w:space="0" w:color="auto"/>
      </w:divBdr>
    </w:div>
    <w:div w:id="868833450">
      <w:bodyDiv w:val="1"/>
      <w:marLeft w:val="0"/>
      <w:marRight w:val="0"/>
      <w:marTop w:val="0"/>
      <w:marBottom w:val="0"/>
      <w:divBdr>
        <w:top w:val="none" w:sz="0" w:space="0" w:color="auto"/>
        <w:left w:val="none" w:sz="0" w:space="0" w:color="auto"/>
        <w:bottom w:val="none" w:sz="0" w:space="0" w:color="auto"/>
        <w:right w:val="none" w:sz="0" w:space="0" w:color="auto"/>
      </w:divBdr>
    </w:div>
    <w:div w:id="869757786">
      <w:bodyDiv w:val="1"/>
      <w:marLeft w:val="0"/>
      <w:marRight w:val="0"/>
      <w:marTop w:val="0"/>
      <w:marBottom w:val="0"/>
      <w:divBdr>
        <w:top w:val="none" w:sz="0" w:space="0" w:color="auto"/>
        <w:left w:val="none" w:sz="0" w:space="0" w:color="auto"/>
        <w:bottom w:val="none" w:sz="0" w:space="0" w:color="auto"/>
        <w:right w:val="none" w:sz="0" w:space="0" w:color="auto"/>
      </w:divBdr>
    </w:div>
    <w:div w:id="873880820">
      <w:bodyDiv w:val="1"/>
      <w:marLeft w:val="0"/>
      <w:marRight w:val="0"/>
      <w:marTop w:val="0"/>
      <w:marBottom w:val="0"/>
      <w:divBdr>
        <w:top w:val="none" w:sz="0" w:space="0" w:color="auto"/>
        <w:left w:val="none" w:sz="0" w:space="0" w:color="auto"/>
        <w:bottom w:val="none" w:sz="0" w:space="0" w:color="auto"/>
        <w:right w:val="none" w:sz="0" w:space="0" w:color="auto"/>
      </w:divBdr>
    </w:div>
    <w:div w:id="875579818">
      <w:bodyDiv w:val="1"/>
      <w:marLeft w:val="0"/>
      <w:marRight w:val="0"/>
      <w:marTop w:val="0"/>
      <w:marBottom w:val="0"/>
      <w:divBdr>
        <w:top w:val="none" w:sz="0" w:space="0" w:color="auto"/>
        <w:left w:val="none" w:sz="0" w:space="0" w:color="auto"/>
        <w:bottom w:val="none" w:sz="0" w:space="0" w:color="auto"/>
        <w:right w:val="none" w:sz="0" w:space="0" w:color="auto"/>
      </w:divBdr>
    </w:div>
    <w:div w:id="876697543">
      <w:bodyDiv w:val="1"/>
      <w:marLeft w:val="0"/>
      <w:marRight w:val="0"/>
      <w:marTop w:val="0"/>
      <w:marBottom w:val="0"/>
      <w:divBdr>
        <w:top w:val="none" w:sz="0" w:space="0" w:color="auto"/>
        <w:left w:val="none" w:sz="0" w:space="0" w:color="auto"/>
        <w:bottom w:val="none" w:sz="0" w:space="0" w:color="auto"/>
        <w:right w:val="none" w:sz="0" w:space="0" w:color="auto"/>
      </w:divBdr>
    </w:div>
    <w:div w:id="876940052">
      <w:bodyDiv w:val="1"/>
      <w:marLeft w:val="0"/>
      <w:marRight w:val="0"/>
      <w:marTop w:val="0"/>
      <w:marBottom w:val="0"/>
      <w:divBdr>
        <w:top w:val="none" w:sz="0" w:space="0" w:color="auto"/>
        <w:left w:val="none" w:sz="0" w:space="0" w:color="auto"/>
        <w:bottom w:val="none" w:sz="0" w:space="0" w:color="auto"/>
        <w:right w:val="none" w:sz="0" w:space="0" w:color="auto"/>
      </w:divBdr>
    </w:div>
    <w:div w:id="878317509">
      <w:bodyDiv w:val="1"/>
      <w:marLeft w:val="0"/>
      <w:marRight w:val="0"/>
      <w:marTop w:val="0"/>
      <w:marBottom w:val="0"/>
      <w:divBdr>
        <w:top w:val="none" w:sz="0" w:space="0" w:color="auto"/>
        <w:left w:val="none" w:sz="0" w:space="0" w:color="auto"/>
        <w:bottom w:val="none" w:sz="0" w:space="0" w:color="auto"/>
        <w:right w:val="none" w:sz="0" w:space="0" w:color="auto"/>
      </w:divBdr>
      <w:divsChild>
        <w:div w:id="861750058">
          <w:marLeft w:val="0"/>
          <w:marRight w:val="0"/>
          <w:marTop w:val="0"/>
          <w:marBottom w:val="105"/>
          <w:divBdr>
            <w:top w:val="none" w:sz="0" w:space="0" w:color="auto"/>
            <w:left w:val="none" w:sz="0" w:space="0" w:color="auto"/>
            <w:bottom w:val="none" w:sz="0" w:space="0" w:color="auto"/>
            <w:right w:val="none" w:sz="0" w:space="0" w:color="auto"/>
          </w:divBdr>
        </w:div>
      </w:divsChild>
    </w:div>
    <w:div w:id="878860746">
      <w:bodyDiv w:val="1"/>
      <w:marLeft w:val="0"/>
      <w:marRight w:val="0"/>
      <w:marTop w:val="0"/>
      <w:marBottom w:val="0"/>
      <w:divBdr>
        <w:top w:val="none" w:sz="0" w:space="0" w:color="auto"/>
        <w:left w:val="none" w:sz="0" w:space="0" w:color="auto"/>
        <w:bottom w:val="none" w:sz="0" w:space="0" w:color="auto"/>
        <w:right w:val="none" w:sz="0" w:space="0" w:color="auto"/>
      </w:divBdr>
    </w:div>
    <w:div w:id="879438908">
      <w:bodyDiv w:val="1"/>
      <w:marLeft w:val="0"/>
      <w:marRight w:val="0"/>
      <w:marTop w:val="0"/>
      <w:marBottom w:val="0"/>
      <w:divBdr>
        <w:top w:val="none" w:sz="0" w:space="0" w:color="auto"/>
        <w:left w:val="none" w:sz="0" w:space="0" w:color="auto"/>
        <w:bottom w:val="none" w:sz="0" w:space="0" w:color="auto"/>
        <w:right w:val="none" w:sz="0" w:space="0" w:color="auto"/>
      </w:divBdr>
    </w:div>
    <w:div w:id="879904186">
      <w:bodyDiv w:val="1"/>
      <w:marLeft w:val="0"/>
      <w:marRight w:val="0"/>
      <w:marTop w:val="0"/>
      <w:marBottom w:val="0"/>
      <w:divBdr>
        <w:top w:val="none" w:sz="0" w:space="0" w:color="auto"/>
        <w:left w:val="none" w:sz="0" w:space="0" w:color="auto"/>
        <w:bottom w:val="none" w:sz="0" w:space="0" w:color="auto"/>
        <w:right w:val="none" w:sz="0" w:space="0" w:color="auto"/>
      </w:divBdr>
    </w:div>
    <w:div w:id="880822030">
      <w:bodyDiv w:val="1"/>
      <w:marLeft w:val="0"/>
      <w:marRight w:val="0"/>
      <w:marTop w:val="0"/>
      <w:marBottom w:val="0"/>
      <w:divBdr>
        <w:top w:val="none" w:sz="0" w:space="0" w:color="auto"/>
        <w:left w:val="none" w:sz="0" w:space="0" w:color="auto"/>
        <w:bottom w:val="none" w:sz="0" w:space="0" w:color="auto"/>
        <w:right w:val="none" w:sz="0" w:space="0" w:color="auto"/>
      </w:divBdr>
    </w:div>
    <w:div w:id="882330366">
      <w:bodyDiv w:val="1"/>
      <w:marLeft w:val="0"/>
      <w:marRight w:val="0"/>
      <w:marTop w:val="0"/>
      <w:marBottom w:val="0"/>
      <w:divBdr>
        <w:top w:val="none" w:sz="0" w:space="0" w:color="auto"/>
        <w:left w:val="none" w:sz="0" w:space="0" w:color="auto"/>
        <w:bottom w:val="none" w:sz="0" w:space="0" w:color="auto"/>
        <w:right w:val="none" w:sz="0" w:space="0" w:color="auto"/>
      </w:divBdr>
      <w:divsChild>
        <w:div w:id="233201468">
          <w:marLeft w:val="0"/>
          <w:marRight w:val="0"/>
          <w:marTop w:val="0"/>
          <w:marBottom w:val="0"/>
          <w:divBdr>
            <w:top w:val="none" w:sz="0" w:space="0" w:color="auto"/>
            <w:left w:val="none" w:sz="0" w:space="0" w:color="auto"/>
            <w:bottom w:val="none" w:sz="0" w:space="0" w:color="auto"/>
            <w:right w:val="none" w:sz="0" w:space="0" w:color="auto"/>
          </w:divBdr>
        </w:div>
      </w:divsChild>
    </w:div>
    <w:div w:id="887838472">
      <w:bodyDiv w:val="1"/>
      <w:marLeft w:val="0"/>
      <w:marRight w:val="0"/>
      <w:marTop w:val="0"/>
      <w:marBottom w:val="0"/>
      <w:divBdr>
        <w:top w:val="none" w:sz="0" w:space="0" w:color="auto"/>
        <w:left w:val="none" w:sz="0" w:space="0" w:color="auto"/>
        <w:bottom w:val="none" w:sz="0" w:space="0" w:color="auto"/>
        <w:right w:val="none" w:sz="0" w:space="0" w:color="auto"/>
      </w:divBdr>
    </w:div>
    <w:div w:id="894463626">
      <w:bodyDiv w:val="1"/>
      <w:marLeft w:val="0"/>
      <w:marRight w:val="0"/>
      <w:marTop w:val="0"/>
      <w:marBottom w:val="0"/>
      <w:divBdr>
        <w:top w:val="none" w:sz="0" w:space="0" w:color="auto"/>
        <w:left w:val="none" w:sz="0" w:space="0" w:color="auto"/>
        <w:bottom w:val="none" w:sz="0" w:space="0" w:color="auto"/>
        <w:right w:val="none" w:sz="0" w:space="0" w:color="auto"/>
      </w:divBdr>
    </w:div>
    <w:div w:id="895506851">
      <w:bodyDiv w:val="1"/>
      <w:marLeft w:val="0"/>
      <w:marRight w:val="0"/>
      <w:marTop w:val="0"/>
      <w:marBottom w:val="0"/>
      <w:divBdr>
        <w:top w:val="none" w:sz="0" w:space="0" w:color="auto"/>
        <w:left w:val="none" w:sz="0" w:space="0" w:color="auto"/>
        <w:bottom w:val="none" w:sz="0" w:space="0" w:color="auto"/>
        <w:right w:val="none" w:sz="0" w:space="0" w:color="auto"/>
      </w:divBdr>
    </w:div>
    <w:div w:id="895625937">
      <w:bodyDiv w:val="1"/>
      <w:marLeft w:val="0"/>
      <w:marRight w:val="0"/>
      <w:marTop w:val="0"/>
      <w:marBottom w:val="0"/>
      <w:divBdr>
        <w:top w:val="none" w:sz="0" w:space="0" w:color="auto"/>
        <w:left w:val="none" w:sz="0" w:space="0" w:color="auto"/>
        <w:bottom w:val="none" w:sz="0" w:space="0" w:color="auto"/>
        <w:right w:val="none" w:sz="0" w:space="0" w:color="auto"/>
      </w:divBdr>
    </w:div>
    <w:div w:id="898513933">
      <w:bodyDiv w:val="1"/>
      <w:marLeft w:val="0"/>
      <w:marRight w:val="0"/>
      <w:marTop w:val="0"/>
      <w:marBottom w:val="0"/>
      <w:divBdr>
        <w:top w:val="none" w:sz="0" w:space="0" w:color="auto"/>
        <w:left w:val="none" w:sz="0" w:space="0" w:color="auto"/>
        <w:bottom w:val="none" w:sz="0" w:space="0" w:color="auto"/>
        <w:right w:val="none" w:sz="0" w:space="0" w:color="auto"/>
      </w:divBdr>
    </w:div>
    <w:div w:id="899825457">
      <w:bodyDiv w:val="1"/>
      <w:marLeft w:val="0"/>
      <w:marRight w:val="0"/>
      <w:marTop w:val="0"/>
      <w:marBottom w:val="0"/>
      <w:divBdr>
        <w:top w:val="none" w:sz="0" w:space="0" w:color="auto"/>
        <w:left w:val="none" w:sz="0" w:space="0" w:color="auto"/>
        <w:bottom w:val="none" w:sz="0" w:space="0" w:color="auto"/>
        <w:right w:val="none" w:sz="0" w:space="0" w:color="auto"/>
      </w:divBdr>
    </w:div>
    <w:div w:id="900479345">
      <w:bodyDiv w:val="1"/>
      <w:marLeft w:val="0"/>
      <w:marRight w:val="0"/>
      <w:marTop w:val="0"/>
      <w:marBottom w:val="0"/>
      <w:divBdr>
        <w:top w:val="none" w:sz="0" w:space="0" w:color="auto"/>
        <w:left w:val="none" w:sz="0" w:space="0" w:color="auto"/>
        <w:bottom w:val="none" w:sz="0" w:space="0" w:color="auto"/>
        <w:right w:val="none" w:sz="0" w:space="0" w:color="auto"/>
      </w:divBdr>
    </w:div>
    <w:div w:id="902250349">
      <w:bodyDiv w:val="1"/>
      <w:marLeft w:val="0"/>
      <w:marRight w:val="0"/>
      <w:marTop w:val="0"/>
      <w:marBottom w:val="0"/>
      <w:divBdr>
        <w:top w:val="none" w:sz="0" w:space="0" w:color="auto"/>
        <w:left w:val="none" w:sz="0" w:space="0" w:color="auto"/>
        <w:bottom w:val="none" w:sz="0" w:space="0" w:color="auto"/>
        <w:right w:val="none" w:sz="0" w:space="0" w:color="auto"/>
      </w:divBdr>
    </w:div>
    <w:div w:id="904146198">
      <w:bodyDiv w:val="1"/>
      <w:marLeft w:val="0"/>
      <w:marRight w:val="0"/>
      <w:marTop w:val="0"/>
      <w:marBottom w:val="0"/>
      <w:divBdr>
        <w:top w:val="none" w:sz="0" w:space="0" w:color="auto"/>
        <w:left w:val="none" w:sz="0" w:space="0" w:color="auto"/>
        <w:bottom w:val="none" w:sz="0" w:space="0" w:color="auto"/>
        <w:right w:val="none" w:sz="0" w:space="0" w:color="auto"/>
      </w:divBdr>
    </w:div>
    <w:div w:id="905650504">
      <w:bodyDiv w:val="1"/>
      <w:marLeft w:val="0"/>
      <w:marRight w:val="0"/>
      <w:marTop w:val="0"/>
      <w:marBottom w:val="0"/>
      <w:divBdr>
        <w:top w:val="none" w:sz="0" w:space="0" w:color="auto"/>
        <w:left w:val="none" w:sz="0" w:space="0" w:color="auto"/>
        <w:bottom w:val="none" w:sz="0" w:space="0" w:color="auto"/>
        <w:right w:val="none" w:sz="0" w:space="0" w:color="auto"/>
      </w:divBdr>
    </w:div>
    <w:div w:id="911310618">
      <w:bodyDiv w:val="1"/>
      <w:marLeft w:val="0"/>
      <w:marRight w:val="0"/>
      <w:marTop w:val="0"/>
      <w:marBottom w:val="0"/>
      <w:divBdr>
        <w:top w:val="none" w:sz="0" w:space="0" w:color="auto"/>
        <w:left w:val="none" w:sz="0" w:space="0" w:color="auto"/>
        <w:bottom w:val="none" w:sz="0" w:space="0" w:color="auto"/>
        <w:right w:val="none" w:sz="0" w:space="0" w:color="auto"/>
      </w:divBdr>
      <w:divsChild>
        <w:div w:id="1719933550">
          <w:marLeft w:val="0"/>
          <w:marRight w:val="0"/>
          <w:marTop w:val="0"/>
          <w:marBottom w:val="0"/>
          <w:divBdr>
            <w:top w:val="none" w:sz="0" w:space="0" w:color="auto"/>
            <w:left w:val="none" w:sz="0" w:space="0" w:color="auto"/>
            <w:bottom w:val="none" w:sz="0" w:space="0" w:color="auto"/>
            <w:right w:val="none" w:sz="0" w:space="0" w:color="auto"/>
          </w:divBdr>
          <w:divsChild>
            <w:div w:id="1373503544">
              <w:marLeft w:val="0"/>
              <w:marRight w:val="0"/>
              <w:marTop w:val="0"/>
              <w:marBottom w:val="0"/>
              <w:divBdr>
                <w:top w:val="none" w:sz="0" w:space="0" w:color="auto"/>
                <w:left w:val="none" w:sz="0" w:space="0" w:color="auto"/>
                <w:bottom w:val="none" w:sz="0" w:space="0" w:color="auto"/>
                <w:right w:val="none" w:sz="0" w:space="0" w:color="auto"/>
              </w:divBdr>
              <w:divsChild>
                <w:div w:id="115491903">
                  <w:marLeft w:val="0"/>
                  <w:marRight w:val="0"/>
                  <w:marTop w:val="0"/>
                  <w:marBottom w:val="0"/>
                  <w:divBdr>
                    <w:top w:val="none" w:sz="0" w:space="0" w:color="auto"/>
                    <w:left w:val="none" w:sz="0" w:space="0" w:color="auto"/>
                    <w:bottom w:val="none" w:sz="0" w:space="0" w:color="auto"/>
                    <w:right w:val="none" w:sz="0" w:space="0" w:color="auto"/>
                  </w:divBdr>
                  <w:divsChild>
                    <w:div w:id="1611935721">
                      <w:marLeft w:val="0"/>
                      <w:marRight w:val="0"/>
                      <w:marTop w:val="0"/>
                      <w:marBottom w:val="0"/>
                      <w:divBdr>
                        <w:top w:val="none" w:sz="0" w:space="0" w:color="auto"/>
                        <w:left w:val="none" w:sz="0" w:space="0" w:color="auto"/>
                        <w:bottom w:val="none" w:sz="0" w:space="0" w:color="auto"/>
                        <w:right w:val="none" w:sz="0" w:space="0" w:color="auto"/>
                      </w:divBdr>
                      <w:divsChild>
                        <w:div w:id="17050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8331">
          <w:marLeft w:val="0"/>
          <w:marRight w:val="0"/>
          <w:marTop w:val="0"/>
          <w:marBottom w:val="0"/>
          <w:divBdr>
            <w:top w:val="none" w:sz="0" w:space="0" w:color="auto"/>
            <w:left w:val="none" w:sz="0" w:space="0" w:color="auto"/>
            <w:bottom w:val="none" w:sz="0" w:space="0" w:color="auto"/>
            <w:right w:val="none" w:sz="0" w:space="0" w:color="auto"/>
          </w:divBdr>
          <w:divsChild>
            <w:div w:id="937173177">
              <w:marLeft w:val="0"/>
              <w:marRight w:val="0"/>
              <w:marTop w:val="0"/>
              <w:marBottom w:val="0"/>
              <w:divBdr>
                <w:top w:val="none" w:sz="0" w:space="0" w:color="auto"/>
                <w:left w:val="none" w:sz="0" w:space="0" w:color="auto"/>
                <w:bottom w:val="none" w:sz="0" w:space="0" w:color="auto"/>
                <w:right w:val="none" w:sz="0" w:space="0" w:color="auto"/>
              </w:divBdr>
              <w:divsChild>
                <w:div w:id="985815318">
                  <w:marLeft w:val="0"/>
                  <w:marRight w:val="0"/>
                  <w:marTop w:val="0"/>
                  <w:marBottom w:val="0"/>
                  <w:divBdr>
                    <w:top w:val="none" w:sz="0" w:space="0" w:color="auto"/>
                    <w:left w:val="none" w:sz="0" w:space="0" w:color="auto"/>
                    <w:bottom w:val="none" w:sz="0" w:space="0" w:color="auto"/>
                    <w:right w:val="none" w:sz="0" w:space="0" w:color="auto"/>
                  </w:divBdr>
                  <w:divsChild>
                    <w:div w:id="492456283">
                      <w:marLeft w:val="0"/>
                      <w:marRight w:val="0"/>
                      <w:marTop w:val="0"/>
                      <w:marBottom w:val="0"/>
                      <w:divBdr>
                        <w:top w:val="none" w:sz="0" w:space="0" w:color="auto"/>
                        <w:left w:val="none" w:sz="0" w:space="0" w:color="auto"/>
                        <w:bottom w:val="none" w:sz="0" w:space="0" w:color="auto"/>
                        <w:right w:val="none" w:sz="0" w:space="0" w:color="auto"/>
                      </w:divBdr>
                      <w:divsChild>
                        <w:div w:id="2130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52515">
      <w:bodyDiv w:val="1"/>
      <w:marLeft w:val="0"/>
      <w:marRight w:val="0"/>
      <w:marTop w:val="0"/>
      <w:marBottom w:val="0"/>
      <w:divBdr>
        <w:top w:val="none" w:sz="0" w:space="0" w:color="auto"/>
        <w:left w:val="none" w:sz="0" w:space="0" w:color="auto"/>
        <w:bottom w:val="none" w:sz="0" w:space="0" w:color="auto"/>
        <w:right w:val="none" w:sz="0" w:space="0" w:color="auto"/>
      </w:divBdr>
    </w:div>
    <w:div w:id="915211654">
      <w:bodyDiv w:val="1"/>
      <w:marLeft w:val="0"/>
      <w:marRight w:val="0"/>
      <w:marTop w:val="0"/>
      <w:marBottom w:val="0"/>
      <w:divBdr>
        <w:top w:val="none" w:sz="0" w:space="0" w:color="auto"/>
        <w:left w:val="none" w:sz="0" w:space="0" w:color="auto"/>
        <w:bottom w:val="none" w:sz="0" w:space="0" w:color="auto"/>
        <w:right w:val="none" w:sz="0" w:space="0" w:color="auto"/>
      </w:divBdr>
      <w:divsChild>
        <w:div w:id="1208302981">
          <w:marLeft w:val="1800"/>
          <w:marRight w:val="0"/>
          <w:marTop w:val="0"/>
          <w:marBottom w:val="0"/>
          <w:divBdr>
            <w:top w:val="none" w:sz="0" w:space="0" w:color="auto"/>
            <w:left w:val="none" w:sz="0" w:space="0" w:color="auto"/>
            <w:bottom w:val="none" w:sz="0" w:space="0" w:color="auto"/>
            <w:right w:val="none" w:sz="0" w:space="0" w:color="auto"/>
          </w:divBdr>
        </w:div>
        <w:div w:id="288125311">
          <w:marLeft w:val="0"/>
          <w:marRight w:val="0"/>
          <w:marTop w:val="390"/>
          <w:marBottom w:val="0"/>
          <w:divBdr>
            <w:top w:val="none" w:sz="0" w:space="0" w:color="auto"/>
            <w:left w:val="none" w:sz="0" w:space="0" w:color="auto"/>
            <w:bottom w:val="none" w:sz="0" w:space="0" w:color="auto"/>
            <w:right w:val="none" w:sz="0" w:space="0" w:color="auto"/>
          </w:divBdr>
          <w:divsChild>
            <w:div w:id="930970170">
              <w:marLeft w:val="0"/>
              <w:marRight w:val="0"/>
              <w:marTop w:val="285"/>
              <w:marBottom w:val="0"/>
              <w:divBdr>
                <w:top w:val="none" w:sz="0" w:space="0" w:color="auto"/>
                <w:left w:val="none" w:sz="0" w:space="0" w:color="auto"/>
                <w:bottom w:val="none" w:sz="0" w:space="0" w:color="auto"/>
                <w:right w:val="none" w:sz="0" w:space="0" w:color="auto"/>
              </w:divBdr>
            </w:div>
            <w:div w:id="17393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0817">
      <w:bodyDiv w:val="1"/>
      <w:marLeft w:val="0"/>
      <w:marRight w:val="0"/>
      <w:marTop w:val="0"/>
      <w:marBottom w:val="0"/>
      <w:divBdr>
        <w:top w:val="none" w:sz="0" w:space="0" w:color="auto"/>
        <w:left w:val="none" w:sz="0" w:space="0" w:color="auto"/>
        <w:bottom w:val="none" w:sz="0" w:space="0" w:color="auto"/>
        <w:right w:val="none" w:sz="0" w:space="0" w:color="auto"/>
      </w:divBdr>
    </w:div>
    <w:div w:id="916937469">
      <w:bodyDiv w:val="1"/>
      <w:marLeft w:val="0"/>
      <w:marRight w:val="0"/>
      <w:marTop w:val="0"/>
      <w:marBottom w:val="0"/>
      <w:divBdr>
        <w:top w:val="none" w:sz="0" w:space="0" w:color="auto"/>
        <w:left w:val="none" w:sz="0" w:space="0" w:color="auto"/>
        <w:bottom w:val="none" w:sz="0" w:space="0" w:color="auto"/>
        <w:right w:val="none" w:sz="0" w:space="0" w:color="auto"/>
      </w:divBdr>
    </w:div>
    <w:div w:id="917137651">
      <w:bodyDiv w:val="1"/>
      <w:marLeft w:val="0"/>
      <w:marRight w:val="0"/>
      <w:marTop w:val="0"/>
      <w:marBottom w:val="0"/>
      <w:divBdr>
        <w:top w:val="none" w:sz="0" w:space="0" w:color="auto"/>
        <w:left w:val="none" w:sz="0" w:space="0" w:color="auto"/>
        <w:bottom w:val="none" w:sz="0" w:space="0" w:color="auto"/>
        <w:right w:val="none" w:sz="0" w:space="0" w:color="auto"/>
      </w:divBdr>
    </w:div>
    <w:div w:id="919220072">
      <w:bodyDiv w:val="1"/>
      <w:marLeft w:val="0"/>
      <w:marRight w:val="0"/>
      <w:marTop w:val="0"/>
      <w:marBottom w:val="0"/>
      <w:divBdr>
        <w:top w:val="none" w:sz="0" w:space="0" w:color="auto"/>
        <w:left w:val="none" w:sz="0" w:space="0" w:color="auto"/>
        <w:bottom w:val="none" w:sz="0" w:space="0" w:color="auto"/>
        <w:right w:val="none" w:sz="0" w:space="0" w:color="auto"/>
      </w:divBdr>
    </w:div>
    <w:div w:id="919950230">
      <w:bodyDiv w:val="1"/>
      <w:marLeft w:val="0"/>
      <w:marRight w:val="0"/>
      <w:marTop w:val="0"/>
      <w:marBottom w:val="0"/>
      <w:divBdr>
        <w:top w:val="none" w:sz="0" w:space="0" w:color="auto"/>
        <w:left w:val="none" w:sz="0" w:space="0" w:color="auto"/>
        <w:bottom w:val="none" w:sz="0" w:space="0" w:color="auto"/>
        <w:right w:val="none" w:sz="0" w:space="0" w:color="auto"/>
      </w:divBdr>
    </w:div>
    <w:div w:id="921255018">
      <w:bodyDiv w:val="1"/>
      <w:marLeft w:val="0"/>
      <w:marRight w:val="0"/>
      <w:marTop w:val="0"/>
      <w:marBottom w:val="0"/>
      <w:divBdr>
        <w:top w:val="none" w:sz="0" w:space="0" w:color="auto"/>
        <w:left w:val="none" w:sz="0" w:space="0" w:color="auto"/>
        <w:bottom w:val="none" w:sz="0" w:space="0" w:color="auto"/>
        <w:right w:val="none" w:sz="0" w:space="0" w:color="auto"/>
      </w:divBdr>
    </w:div>
    <w:div w:id="924461940">
      <w:bodyDiv w:val="1"/>
      <w:marLeft w:val="0"/>
      <w:marRight w:val="0"/>
      <w:marTop w:val="0"/>
      <w:marBottom w:val="0"/>
      <w:divBdr>
        <w:top w:val="none" w:sz="0" w:space="0" w:color="auto"/>
        <w:left w:val="none" w:sz="0" w:space="0" w:color="auto"/>
        <w:bottom w:val="none" w:sz="0" w:space="0" w:color="auto"/>
        <w:right w:val="none" w:sz="0" w:space="0" w:color="auto"/>
      </w:divBdr>
    </w:div>
    <w:div w:id="924724273">
      <w:bodyDiv w:val="1"/>
      <w:marLeft w:val="0"/>
      <w:marRight w:val="0"/>
      <w:marTop w:val="0"/>
      <w:marBottom w:val="0"/>
      <w:divBdr>
        <w:top w:val="none" w:sz="0" w:space="0" w:color="auto"/>
        <w:left w:val="none" w:sz="0" w:space="0" w:color="auto"/>
        <w:bottom w:val="none" w:sz="0" w:space="0" w:color="auto"/>
        <w:right w:val="none" w:sz="0" w:space="0" w:color="auto"/>
      </w:divBdr>
    </w:div>
    <w:div w:id="925265876">
      <w:bodyDiv w:val="1"/>
      <w:marLeft w:val="0"/>
      <w:marRight w:val="0"/>
      <w:marTop w:val="0"/>
      <w:marBottom w:val="0"/>
      <w:divBdr>
        <w:top w:val="none" w:sz="0" w:space="0" w:color="auto"/>
        <w:left w:val="none" w:sz="0" w:space="0" w:color="auto"/>
        <w:bottom w:val="none" w:sz="0" w:space="0" w:color="auto"/>
        <w:right w:val="none" w:sz="0" w:space="0" w:color="auto"/>
      </w:divBdr>
    </w:div>
    <w:div w:id="925849015">
      <w:bodyDiv w:val="1"/>
      <w:marLeft w:val="0"/>
      <w:marRight w:val="0"/>
      <w:marTop w:val="0"/>
      <w:marBottom w:val="0"/>
      <w:divBdr>
        <w:top w:val="none" w:sz="0" w:space="0" w:color="auto"/>
        <w:left w:val="none" w:sz="0" w:space="0" w:color="auto"/>
        <w:bottom w:val="none" w:sz="0" w:space="0" w:color="auto"/>
        <w:right w:val="none" w:sz="0" w:space="0" w:color="auto"/>
      </w:divBdr>
    </w:div>
    <w:div w:id="927497979">
      <w:bodyDiv w:val="1"/>
      <w:marLeft w:val="0"/>
      <w:marRight w:val="0"/>
      <w:marTop w:val="0"/>
      <w:marBottom w:val="0"/>
      <w:divBdr>
        <w:top w:val="none" w:sz="0" w:space="0" w:color="auto"/>
        <w:left w:val="none" w:sz="0" w:space="0" w:color="auto"/>
        <w:bottom w:val="none" w:sz="0" w:space="0" w:color="auto"/>
        <w:right w:val="none" w:sz="0" w:space="0" w:color="auto"/>
      </w:divBdr>
    </w:div>
    <w:div w:id="930046006">
      <w:bodyDiv w:val="1"/>
      <w:marLeft w:val="0"/>
      <w:marRight w:val="0"/>
      <w:marTop w:val="0"/>
      <w:marBottom w:val="0"/>
      <w:divBdr>
        <w:top w:val="none" w:sz="0" w:space="0" w:color="auto"/>
        <w:left w:val="none" w:sz="0" w:space="0" w:color="auto"/>
        <w:bottom w:val="none" w:sz="0" w:space="0" w:color="auto"/>
        <w:right w:val="none" w:sz="0" w:space="0" w:color="auto"/>
      </w:divBdr>
    </w:div>
    <w:div w:id="936712666">
      <w:bodyDiv w:val="1"/>
      <w:marLeft w:val="0"/>
      <w:marRight w:val="0"/>
      <w:marTop w:val="0"/>
      <w:marBottom w:val="0"/>
      <w:divBdr>
        <w:top w:val="none" w:sz="0" w:space="0" w:color="auto"/>
        <w:left w:val="none" w:sz="0" w:space="0" w:color="auto"/>
        <w:bottom w:val="none" w:sz="0" w:space="0" w:color="auto"/>
        <w:right w:val="none" w:sz="0" w:space="0" w:color="auto"/>
      </w:divBdr>
    </w:div>
    <w:div w:id="936986567">
      <w:bodyDiv w:val="1"/>
      <w:marLeft w:val="0"/>
      <w:marRight w:val="0"/>
      <w:marTop w:val="0"/>
      <w:marBottom w:val="0"/>
      <w:divBdr>
        <w:top w:val="none" w:sz="0" w:space="0" w:color="auto"/>
        <w:left w:val="none" w:sz="0" w:space="0" w:color="auto"/>
        <w:bottom w:val="none" w:sz="0" w:space="0" w:color="auto"/>
        <w:right w:val="none" w:sz="0" w:space="0" w:color="auto"/>
      </w:divBdr>
    </w:div>
    <w:div w:id="939140051">
      <w:bodyDiv w:val="1"/>
      <w:marLeft w:val="0"/>
      <w:marRight w:val="0"/>
      <w:marTop w:val="0"/>
      <w:marBottom w:val="0"/>
      <w:divBdr>
        <w:top w:val="none" w:sz="0" w:space="0" w:color="auto"/>
        <w:left w:val="none" w:sz="0" w:space="0" w:color="auto"/>
        <w:bottom w:val="none" w:sz="0" w:space="0" w:color="auto"/>
        <w:right w:val="none" w:sz="0" w:space="0" w:color="auto"/>
      </w:divBdr>
    </w:div>
    <w:div w:id="939489789">
      <w:bodyDiv w:val="1"/>
      <w:marLeft w:val="0"/>
      <w:marRight w:val="0"/>
      <w:marTop w:val="0"/>
      <w:marBottom w:val="0"/>
      <w:divBdr>
        <w:top w:val="none" w:sz="0" w:space="0" w:color="auto"/>
        <w:left w:val="none" w:sz="0" w:space="0" w:color="auto"/>
        <w:bottom w:val="none" w:sz="0" w:space="0" w:color="auto"/>
        <w:right w:val="none" w:sz="0" w:space="0" w:color="auto"/>
      </w:divBdr>
      <w:divsChild>
        <w:div w:id="1031951277">
          <w:marLeft w:val="0"/>
          <w:marRight w:val="0"/>
          <w:marTop w:val="0"/>
          <w:marBottom w:val="0"/>
          <w:divBdr>
            <w:top w:val="none" w:sz="0" w:space="0" w:color="auto"/>
            <w:left w:val="none" w:sz="0" w:space="0" w:color="auto"/>
            <w:bottom w:val="none" w:sz="0" w:space="0" w:color="auto"/>
            <w:right w:val="none" w:sz="0" w:space="0" w:color="auto"/>
          </w:divBdr>
        </w:div>
      </w:divsChild>
    </w:div>
    <w:div w:id="942225895">
      <w:bodyDiv w:val="1"/>
      <w:marLeft w:val="0"/>
      <w:marRight w:val="0"/>
      <w:marTop w:val="0"/>
      <w:marBottom w:val="0"/>
      <w:divBdr>
        <w:top w:val="none" w:sz="0" w:space="0" w:color="auto"/>
        <w:left w:val="none" w:sz="0" w:space="0" w:color="auto"/>
        <w:bottom w:val="none" w:sz="0" w:space="0" w:color="auto"/>
        <w:right w:val="none" w:sz="0" w:space="0" w:color="auto"/>
      </w:divBdr>
    </w:div>
    <w:div w:id="946623126">
      <w:bodyDiv w:val="1"/>
      <w:marLeft w:val="0"/>
      <w:marRight w:val="0"/>
      <w:marTop w:val="0"/>
      <w:marBottom w:val="0"/>
      <w:divBdr>
        <w:top w:val="none" w:sz="0" w:space="0" w:color="auto"/>
        <w:left w:val="none" w:sz="0" w:space="0" w:color="auto"/>
        <w:bottom w:val="none" w:sz="0" w:space="0" w:color="auto"/>
        <w:right w:val="none" w:sz="0" w:space="0" w:color="auto"/>
      </w:divBdr>
    </w:div>
    <w:div w:id="948392879">
      <w:bodyDiv w:val="1"/>
      <w:marLeft w:val="0"/>
      <w:marRight w:val="0"/>
      <w:marTop w:val="0"/>
      <w:marBottom w:val="0"/>
      <w:divBdr>
        <w:top w:val="none" w:sz="0" w:space="0" w:color="auto"/>
        <w:left w:val="none" w:sz="0" w:space="0" w:color="auto"/>
        <w:bottom w:val="none" w:sz="0" w:space="0" w:color="auto"/>
        <w:right w:val="none" w:sz="0" w:space="0" w:color="auto"/>
      </w:divBdr>
    </w:div>
    <w:div w:id="951132844">
      <w:bodyDiv w:val="1"/>
      <w:marLeft w:val="0"/>
      <w:marRight w:val="0"/>
      <w:marTop w:val="0"/>
      <w:marBottom w:val="0"/>
      <w:divBdr>
        <w:top w:val="none" w:sz="0" w:space="0" w:color="auto"/>
        <w:left w:val="none" w:sz="0" w:space="0" w:color="auto"/>
        <w:bottom w:val="none" w:sz="0" w:space="0" w:color="auto"/>
        <w:right w:val="none" w:sz="0" w:space="0" w:color="auto"/>
      </w:divBdr>
    </w:div>
    <w:div w:id="952856598">
      <w:bodyDiv w:val="1"/>
      <w:marLeft w:val="0"/>
      <w:marRight w:val="0"/>
      <w:marTop w:val="0"/>
      <w:marBottom w:val="0"/>
      <w:divBdr>
        <w:top w:val="none" w:sz="0" w:space="0" w:color="auto"/>
        <w:left w:val="none" w:sz="0" w:space="0" w:color="auto"/>
        <w:bottom w:val="none" w:sz="0" w:space="0" w:color="auto"/>
        <w:right w:val="none" w:sz="0" w:space="0" w:color="auto"/>
      </w:divBdr>
    </w:div>
    <w:div w:id="954598616">
      <w:bodyDiv w:val="1"/>
      <w:marLeft w:val="0"/>
      <w:marRight w:val="0"/>
      <w:marTop w:val="0"/>
      <w:marBottom w:val="0"/>
      <w:divBdr>
        <w:top w:val="none" w:sz="0" w:space="0" w:color="auto"/>
        <w:left w:val="none" w:sz="0" w:space="0" w:color="auto"/>
        <w:bottom w:val="none" w:sz="0" w:space="0" w:color="auto"/>
        <w:right w:val="none" w:sz="0" w:space="0" w:color="auto"/>
      </w:divBdr>
      <w:divsChild>
        <w:div w:id="1325471664">
          <w:marLeft w:val="0"/>
          <w:marRight w:val="0"/>
          <w:marTop w:val="0"/>
          <w:marBottom w:val="0"/>
          <w:divBdr>
            <w:top w:val="none" w:sz="0" w:space="0" w:color="auto"/>
            <w:left w:val="none" w:sz="0" w:space="0" w:color="auto"/>
            <w:bottom w:val="none" w:sz="0" w:space="0" w:color="auto"/>
            <w:right w:val="none" w:sz="0" w:space="0" w:color="auto"/>
          </w:divBdr>
        </w:div>
      </w:divsChild>
    </w:div>
    <w:div w:id="956450850">
      <w:bodyDiv w:val="1"/>
      <w:marLeft w:val="0"/>
      <w:marRight w:val="0"/>
      <w:marTop w:val="0"/>
      <w:marBottom w:val="0"/>
      <w:divBdr>
        <w:top w:val="none" w:sz="0" w:space="0" w:color="auto"/>
        <w:left w:val="none" w:sz="0" w:space="0" w:color="auto"/>
        <w:bottom w:val="none" w:sz="0" w:space="0" w:color="auto"/>
        <w:right w:val="none" w:sz="0" w:space="0" w:color="auto"/>
      </w:divBdr>
    </w:div>
    <w:div w:id="961301020">
      <w:bodyDiv w:val="1"/>
      <w:marLeft w:val="0"/>
      <w:marRight w:val="0"/>
      <w:marTop w:val="0"/>
      <w:marBottom w:val="0"/>
      <w:divBdr>
        <w:top w:val="none" w:sz="0" w:space="0" w:color="auto"/>
        <w:left w:val="none" w:sz="0" w:space="0" w:color="auto"/>
        <w:bottom w:val="none" w:sz="0" w:space="0" w:color="auto"/>
        <w:right w:val="none" w:sz="0" w:space="0" w:color="auto"/>
      </w:divBdr>
    </w:div>
    <w:div w:id="962423827">
      <w:bodyDiv w:val="1"/>
      <w:marLeft w:val="0"/>
      <w:marRight w:val="0"/>
      <w:marTop w:val="0"/>
      <w:marBottom w:val="0"/>
      <w:divBdr>
        <w:top w:val="none" w:sz="0" w:space="0" w:color="auto"/>
        <w:left w:val="none" w:sz="0" w:space="0" w:color="auto"/>
        <w:bottom w:val="none" w:sz="0" w:space="0" w:color="auto"/>
        <w:right w:val="none" w:sz="0" w:space="0" w:color="auto"/>
      </w:divBdr>
    </w:div>
    <w:div w:id="965431591">
      <w:bodyDiv w:val="1"/>
      <w:marLeft w:val="0"/>
      <w:marRight w:val="0"/>
      <w:marTop w:val="0"/>
      <w:marBottom w:val="0"/>
      <w:divBdr>
        <w:top w:val="none" w:sz="0" w:space="0" w:color="auto"/>
        <w:left w:val="none" w:sz="0" w:space="0" w:color="auto"/>
        <w:bottom w:val="none" w:sz="0" w:space="0" w:color="auto"/>
        <w:right w:val="none" w:sz="0" w:space="0" w:color="auto"/>
      </w:divBdr>
    </w:div>
    <w:div w:id="966348755">
      <w:bodyDiv w:val="1"/>
      <w:marLeft w:val="0"/>
      <w:marRight w:val="0"/>
      <w:marTop w:val="0"/>
      <w:marBottom w:val="0"/>
      <w:divBdr>
        <w:top w:val="none" w:sz="0" w:space="0" w:color="auto"/>
        <w:left w:val="none" w:sz="0" w:space="0" w:color="auto"/>
        <w:bottom w:val="none" w:sz="0" w:space="0" w:color="auto"/>
        <w:right w:val="none" w:sz="0" w:space="0" w:color="auto"/>
      </w:divBdr>
    </w:div>
    <w:div w:id="971322713">
      <w:bodyDiv w:val="1"/>
      <w:marLeft w:val="0"/>
      <w:marRight w:val="0"/>
      <w:marTop w:val="0"/>
      <w:marBottom w:val="0"/>
      <w:divBdr>
        <w:top w:val="none" w:sz="0" w:space="0" w:color="auto"/>
        <w:left w:val="none" w:sz="0" w:space="0" w:color="auto"/>
        <w:bottom w:val="none" w:sz="0" w:space="0" w:color="auto"/>
        <w:right w:val="none" w:sz="0" w:space="0" w:color="auto"/>
      </w:divBdr>
    </w:div>
    <w:div w:id="971786627">
      <w:bodyDiv w:val="1"/>
      <w:marLeft w:val="0"/>
      <w:marRight w:val="0"/>
      <w:marTop w:val="0"/>
      <w:marBottom w:val="0"/>
      <w:divBdr>
        <w:top w:val="none" w:sz="0" w:space="0" w:color="auto"/>
        <w:left w:val="none" w:sz="0" w:space="0" w:color="auto"/>
        <w:bottom w:val="none" w:sz="0" w:space="0" w:color="auto"/>
        <w:right w:val="none" w:sz="0" w:space="0" w:color="auto"/>
      </w:divBdr>
      <w:divsChild>
        <w:div w:id="87848222">
          <w:marLeft w:val="0"/>
          <w:marRight w:val="0"/>
          <w:marTop w:val="0"/>
          <w:marBottom w:val="0"/>
          <w:divBdr>
            <w:top w:val="none" w:sz="0" w:space="0" w:color="auto"/>
            <w:left w:val="none" w:sz="0" w:space="0" w:color="auto"/>
            <w:bottom w:val="none" w:sz="0" w:space="0" w:color="auto"/>
            <w:right w:val="none" w:sz="0" w:space="0" w:color="auto"/>
          </w:divBdr>
        </w:div>
      </w:divsChild>
    </w:div>
    <w:div w:id="980961716">
      <w:bodyDiv w:val="1"/>
      <w:marLeft w:val="0"/>
      <w:marRight w:val="0"/>
      <w:marTop w:val="0"/>
      <w:marBottom w:val="0"/>
      <w:divBdr>
        <w:top w:val="none" w:sz="0" w:space="0" w:color="auto"/>
        <w:left w:val="none" w:sz="0" w:space="0" w:color="auto"/>
        <w:bottom w:val="none" w:sz="0" w:space="0" w:color="auto"/>
        <w:right w:val="none" w:sz="0" w:space="0" w:color="auto"/>
      </w:divBdr>
    </w:div>
    <w:div w:id="980963497">
      <w:bodyDiv w:val="1"/>
      <w:marLeft w:val="0"/>
      <w:marRight w:val="0"/>
      <w:marTop w:val="0"/>
      <w:marBottom w:val="0"/>
      <w:divBdr>
        <w:top w:val="none" w:sz="0" w:space="0" w:color="auto"/>
        <w:left w:val="none" w:sz="0" w:space="0" w:color="auto"/>
        <w:bottom w:val="none" w:sz="0" w:space="0" w:color="auto"/>
        <w:right w:val="none" w:sz="0" w:space="0" w:color="auto"/>
      </w:divBdr>
    </w:div>
    <w:div w:id="981470783">
      <w:bodyDiv w:val="1"/>
      <w:marLeft w:val="0"/>
      <w:marRight w:val="0"/>
      <w:marTop w:val="0"/>
      <w:marBottom w:val="0"/>
      <w:divBdr>
        <w:top w:val="none" w:sz="0" w:space="0" w:color="auto"/>
        <w:left w:val="none" w:sz="0" w:space="0" w:color="auto"/>
        <w:bottom w:val="none" w:sz="0" w:space="0" w:color="auto"/>
        <w:right w:val="none" w:sz="0" w:space="0" w:color="auto"/>
      </w:divBdr>
    </w:div>
    <w:div w:id="981890501">
      <w:bodyDiv w:val="1"/>
      <w:marLeft w:val="0"/>
      <w:marRight w:val="0"/>
      <w:marTop w:val="0"/>
      <w:marBottom w:val="0"/>
      <w:divBdr>
        <w:top w:val="none" w:sz="0" w:space="0" w:color="auto"/>
        <w:left w:val="none" w:sz="0" w:space="0" w:color="auto"/>
        <w:bottom w:val="none" w:sz="0" w:space="0" w:color="auto"/>
        <w:right w:val="none" w:sz="0" w:space="0" w:color="auto"/>
      </w:divBdr>
    </w:div>
    <w:div w:id="982854445">
      <w:bodyDiv w:val="1"/>
      <w:marLeft w:val="0"/>
      <w:marRight w:val="0"/>
      <w:marTop w:val="0"/>
      <w:marBottom w:val="0"/>
      <w:divBdr>
        <w:top w:val="none" w:sz="0" w:space="0" w:color="auto"/>
        <w:left w:val="none" w:sz="0" w:space="0" w:color="auto"/>
        <w:bottom w:val="none" w:sz="0" w:space="0" w:color="auto"/>
        <w:right w:val="none" w:sz="0" w:space="0" w:color="auto"/>
      </w:divBdr>
    </w:div>
    <w:div w:id="989216754">
      <w:bodyDiv w:val="1"/>
      <w:marLeft w:val="0"/>
      <w:marRight w:val="0"/>
      <w:marTop w:val="0"/>
      <w:marBottom w:val="0"/>
      <w:divBdr>
        <w:top w:val="none" w:sz="0" w:space="0" w:color="auto"/>
        <w:left w:val="none" w:sz="0" w:space="0" w:color="auto"/>
        <w:bottom w:val="none" w:sz="0" w:space="0" w:color="auto"/>
        <w:right w:val="none" w:sz="0" w:space="0" w:color="auto"/>
      </w:divBdr>
    </w:div>
    <w:div w:id="996230357">
      <w:bodyDiv w:val="1"/>
      <w:marLeft w:val="0"/>
      <w:marRight w:val="0"/>
      <w:marTop w:val="0"/>
      <w:marBottom w:val="0"/>
      <w:divBdr>
        <w:top w:val="none" w:sz="0" w:space="0" w:color="auto"/>
        <w:left w:val="none" w:sz="0" w:space="0" w:color="auto"/>
        <w:bottom w:val="none" w:sz="0" w:space="0" w:color="auto"/>
        <w:right w:val="none" w:sz="0" w:space="0" w:color="auto"/>
      </w:divBdr>
    </w:div>
    <w:div w:id="996303798">
      <w:bodyDiv w:val="1"/>
      <w:marLeft w:val="0"/>
      <w:marRight w:val="0"/>
      <w:marTop w:val="0"/>
      <w:marBottom w:val="0"/>
      <w:divBdr>
        <w:top w:val="none" w:sz="0" w:space="0" w:color="auto"/>
        <w:left w:val="none" w:sz="0" w:space="0" w:color="auto"/>
        <w:bottom w:val="none" w:sz="0" w:space="0" w:color="auto"/>
        <w:right w:val="none" w:sz="0" w:space="0" w:color="auto"/>
      </w:divBdr>
    </w:div>
    <w:div w:id="997928084">
      <w:bodyDiv w:val="1"/>
      <w:marLeft w:val="0"/>
      <w:marRight w:val="0"/>
      <w:marTop w:val="0"/>
      <w:marBottom w:val="0"/>
      <w:divBdr>
        <w:top w:val="none" w:sz="0" w:space="0" w:color="auto"/>
        <w:left w:val="none" w:sz="0" w:space="0" w:color="auto"/>
        <w:bottom w:val="none" w:sz="0" w:space="0" w:color="auto"/>
        <w:right w:val="none" w:sz="0" w:space="0" w:color="auto"/>
      </w:divBdr>
    </w:div>
    <w:div w:id="998852251">
      <w:bodyDiv w:val="1"/>
      <w:marLeft w:val="0"/>
      <w:marRight w:val="0"/>
      <w:marTop w:val="0"/>
      <w:marBottom w:val="0"/>
      <w:divBdr>
        <w:top w:val="none" w:sz="0" w:space="0" w:color="auto"/>
        <w:left w:val="none" w:sz="0" w:space="0" w:color="auto"/>
        <w:bottom w:val="none" w:sz="0" w:space="0" w:color="auto"/>
        <w:right w:val="none" w:sz="0" w:space="0" w:color="auto"/>
      </w:divBdr>
    </w:div>
    <w:div w:id="1000347886">
      <w:bodyDiv w:val="1"/>
      <w:marLeft w:val="0"/>
      <w:marRight w:val="0"/>
      <w:marTop w:val="0"/>
      <w:marBottom w:val="0"/>
      <w:divBdr>
        <w:top w:val="none" w:sz="0" w:space="0" w:color="auto"/>
        <w:left w:val="none" w:sz="0" w:space="0" w:color="auto"/>
        <w:bottom w:val="none" w:sz="0" w:space="0" w:color="auto"/>
        <w:right w:val="none" w:sz="0" w:space="0" w:color="auto"/>
      </w:divBdr>
    </w:div>
    <w:div w:id="1002854681">
      <w:bodyDiv w:val="1"/>
      <w:marLeft w:val="0"/>
      <w:marRight w:val="0"/>
      <w:marTop w:val="0"/>
      <w:marBottom w:val="0"/>
      <w:divBdr>
        <w:top w:val="none" w:sz="0" w:space="0" w:color="auto"/>
        <w:left w:val="none" w:sz="0" w:space="0" w:color="auto"/>
        <w:bottom w:val="none" w:sz="0" w:space="0" w:color="auto"/>
        <w:right w:val="none" w:sz="0" w:space="0" w:color="auto"/>
      </w:divBdr>
    </w:div>
    <w:div w:id="1003777505">
      <w:bodyDiv w:val="1"/>
      <w:marLeft w:val="0"/>
      <w:marRight w:val="0"/>
      <w:marTop w:val="0"/>
      <w:marBottom w:val="0"/>
      <w:divBdr>
        <w:top w:val="none" w:sz="0" w:space="0" w:color="auto"/>
        <w:left w:val="none" w:sz="0" w:space="0" w:color="auto"/>
        <w:bottom w:val="none" w:sz="0" w:space="0" w:color="auto"/>
        <w:right w:val="none" w:sz="0" w:space="0" w:color="auto"/>
      </w:divBdr>
    </w:div>
    <w:div w:id="1018579084">
      <w:bodyDiv w:val="1"/>
      <w:marLeft w:val="0"/>
      <w:marRight w:val="0"/>
      <w:marTop w:val="0"/>
      <w:marBottom w:val="0"/>
      <w:divBdr>
        <w:top w:val="none" w:sz="0" w:space="0" w:color="auto"/>
        <w:left w:val="none" w:sz="0" w:space="0" w:color="auto"/>
        <w:bottom w:val="none" w:sz="0" w:space="0" w:color="auto"/>
        <w:right w:val="none" w:sz="0" w:space="0" w:color="auto"/>
      </w:divBdr>
    </w:div>
    <w:div w:id="1022315066">
      <w:bodyDiv w:val="1"/>
      <w:marLeft w:val="0"/>
      <w:marRight w:val="0"/>
      <w:marTop w:val="0"/>
      <w:marBottom w:val="0"/>
      <w:divBdr>
        <w:top w:val="none" w:sz="0" w:space="0" w:color="auto"/>
        <w:left w:val="none" w:sz="0" w:space="0" w:color="auto"/>
        <w:bottom w:val="none" w:sz="0" w:space="0" w:color="auto"/>
        <w:right w:val="none" w:sz="0" w:space="0" w:color="auto"/>
      </w:divBdr>
    </w:div>
    <w:div w:id="1024553738">
      <w:bodyDiv w:val="1"/>
      <w:marLeft w:val="0"/>
      <w:marRight w:val="0"/>
      <w:marTop w:val="0"/>
      <w:marBottom w:val="0"/>
      <w:divBdr>
        <w:top w:val="none" w:sz="0" w:space="0" w:color="auto"/>
        <w:left w:val="none" w:sz="0" w:space="0" w:color="auto"/>
        <w:bottom w:val="none" w:sz="0" w:space="0" w:color="auto"/>
        <w:right w:val="none" w:sz="0" w:space="0" w:color="auto"/>
      </w:divBdr>
    </w:div>
    <w:div w:id="1028481888">
      <w:bodyDiv w:val="1"/>
      <w:marLeft w:val="0"/>
      <w:marRight w:val="0"/>
      <w:marTop w:val="0"/>
      <w:marBottom w:val="0"/>
      <w:divBdr>
        <w:top w:val="none" w:sz="0" w:space="0" w:color="auto"/>
        <w:left w:val="none" w:sz="0" w:space="0" w:color="auto"/>
        <w:bottom w:val="none" w:sz="0" w:space="0" w:color="auto"/>
        <w:right w:val="none" w:sz="0" w:space="0" w:color="auto"/>
      </w:divBdr>
    </w:div>
    <w:div w:id="1033534461">
      <w:bodyDiv w:val="1"/>
      <w:marLeft w:val="0"/>
      <w:marRight w:val="0"/>
      <w:marTop w:val="0"/>
      <w:marBottom w:val="0"/>
      <w:divBdr>
        <w:top w:val="none" w:sz="0" w:space="0" w:color="auto"/>
        <w:left w:val="none" w:sz="0" w:space="0" w:color="auto"/>
        <w:bottom w:val="none" w:sz="0" w:space="0" w:color="auto"/>
        <w:right w:val="none" w:sz="0" w:space="0" w:color="auto"/>
      </w:divBdr>
    </w:div>
    <w:div w:id="1036396509">
      <w:bodyDiv w:val="1"/>
      <w:marLeft w:val="0"/>
      <w:marRight w:val="0"/>
      <w:marTop w:val="0"/>
      <w:marBottom w:val="0"/>
      <w:divBdr>
        <w:top w:val="none" w:sz="0" w:space="0" w:color="auto"/>
        <w:left w:val="none" w:sz="0" w:space="0" w:color="auto"/>
        <w:bottom w:val="none" w:sz="0" w:space="0" w:color="auto"/>
        <w:right w:val="none" w:sz="0" w:space="0" w:color="auto"/>
      </w:divBdr>
    </w:div>
    <w:div w:id="1036537817">
      <w:bodyDiv w:val="1"/>
      <w:marLeft w:val="0"/>
      <w:marRight w:val="0"/>
      <w:marTop w:val="0"/>
      <w:marBottom w:val="0"/>
      <w:divBdr>
        <w:top w:val="none" w:sz="0" w:space="0" w:color="auto"/>
        <w:left w:val="none" w:sz="0" w:space="0" w:color="auto"/>
        <w:bottom w:val="none" w:sz="0" w:space="0" w:color="auto"/>
        <w:right w:val="none" w:sz="0" w:space="0" w:color="auto"/>
      </w:divBdr>
      <w:divsChild>
        <w:div w:id="628514057">
          <w:marLeft w:val="120"/>
          <w:marRight w:val="120"/>
          <w:marTop w:val="0"/>
          <w:marBottom w:val="135"/>
          <w:divBdr>
            <w:top w:val="none" w:sz="0" w:space="0" w:color="auto"/>
            <w:left w:val="none" w:sz="0" w:space="0" w:color="auto"/>
            <w:bottom w:val="none" w:sz="0" w:space="0" w:color="auto"/>
            <w:right w:val="none" w:sz="0" w:space="0" w:color="auto"/>
          </w:divBdr>
        </w:div>
        <w:div w:id="1002313677">
          <w:marLeft w:val="120"/>
          <w:marRight w:val="120"/>
          <w:marTop w:val="30"/>
          <w:marBottom w:val="0"/>
          <w:divBdr>
            <w:top w:val="none" w:sz="0" w:space="0" w:color="auto"/>
            <w:left w:val="none" w:sz="0" w:space="0" w:color="auto"/>
            <w:bottom w:val="none" w:sz="0" w:space="0" w:color="auto"/>
            <w:right w:val="none" w:sz="0" w:space="0" w:color="auto"/>
          </w:divBdr>
        </w:div>
      </w:divsChild>
    </w:div>
    <w:div w:id="1043018144">
      <w:bodyDiv w:val="1"/>
      <w:marLeft w:val="0"/>
      <w:marRight w:val="0"/>
      <w:marTop w:val="0"/>
      <w:marBottom w:val="0"/>
      <w:divBdr>
        <w:top w:val="none" w:sz="0" w:space="0" w:color="auto"/>
        <w:left w:val="none" w:sz="0" w:space="0" w:color="auto"/>
        <w:bottom w:val="none" w:sz="0" w:space="0" w:color="auto"/>
        <w:right w:val="none" w:sz="0" w:space="0" w:color="auto"/>
      </w:divBdr>
    </w:div>
    <w:div w:id="1043138500">
      <w:bodyDiv w:val="1"/>
      <w:marLeft w:val="0"/>
      <w:marRight w:val="0"/>
      <w:marTop w:val="0"/>
      <w:marBottom w:val="0"/>
      <w:divBdr>
        <w:top w:val="none" w:sz="0" w:space="0" w:color="auto"/>
        <w:left w:val="none" w:sz="0" w:space="0" w:color="auto"/>
        <w:bottom w:val="none" w:sz="0" w:space="0" w:color="auto"/>
        <w:right w:val="none" w:sz="0" w:space="0" w:color="auto"/>
      </w:divBdr>
    </w:div>
    <w:div w:id="1047990748">
      <w:bodyDiv w:val="1"/>
      <w:marLeft w:val="0"/>
      <w:marRight w:val="0"/>
      <w:marTop w:val="0"/>
      <w:marBottom w:val="0"/>
      <w:divBdr>
        <w:top w:val="none" w:sz="0" w:space="0" w:color="auto"/>
        <w:left w:val="none" w:sz="0" w:space="0" w:color="auto"/>
        <w:bottom w:val="none" w:sz="0" w:space="0" w:color="auto"/>
        <w:right w:val="none" w:sz="0" w:space="0" w:color="auto"/>
      </w:divBdr>
    </w:div>
    <w:div w:id="1048184833">
      <w:bodyDiv w:val="1"/>
      <w:marLeft w:val="0"/>
      <w:marRight w:val="0"/>
      <w:marTop w:val="0"/>
      <w:marBottom w:val="0"/>
      <w:divBdr>
        <w:top w:val="none" w:sz="0" w:space="0" w:color="auto"/>
        <w:left w:val="none" w:sz="0" w:space="0" w:color="auto"/>
        <w:bottom w:val="none" w:sz="0" w:space="0" w:color="auto"/>
        <w:right w:val="none" w:sz="0" w:space="0" w:color="auto"/>
      </w:divBdr>
    </w:div>
    <w:div w:id="1049912232">
      <w:bodyDiv w:val="1"/>
      <w:marLeft w:val="0"/>
      <w:marRight w:val="0"/>
      <w:marTop w:val="0"/>
      <w:marBottom w:val="0"/>
      <w:divBdr>
        <w:top w:val="none" w:sz="0" w:space="0" w:color="auto"/>
        <w:left w:val="none" w:sz="0" w:space="0" w:color="auto"/>
        <w:bottom w:val="none" w:sz="0" w:space="0" w:color="auto"/>
        <w:right w:val="none" w:sz="0" w:space="0" w:color="auto"/>
      </w:divBdr>
      <w:divsChild>
        <w:div w:id="116340992">
          <w:marLeft w:val="0"/>
          <w:marRight w:val="0"/>
          <w:marTop w:val="0"/>
          <w:marBottom w:val="0"/>
          <w:divBdr>
            <w:top w:val="none" w:sz="0" w:space="0" w:color="auto"/>
            <w:left w:val="none" w:sz="0" w:space="0" w:color="auto"/>
            <w:bottom w:val="none" w:sz="0" w:space="0" w:color="auto"/>
            <w:right w:val="none" w:sz="0" w:space="0" w:color="auto"/>
          </w:divBdr>
        </w:div>
      </w:divsChild>
    </w:div>
    <w:div w:id="1052577558">
      <w:bodyDiv w:val="1"/>
      <w:marLeft w:val="0"/>
      <w:marRight w:val="0"/>
      <w:marTop w:val="0"/>
      <w:marBottom w:val="0"/>
      <w:divBdr>
        <w:top w:val="none" w:sz="0" w:space="0" w:color="auto"/>
        <w:left w:val="none" w:sz="0" w:space="0" w:color="auto"/>
        <w:bottom w:val="none" w:sz="0" w:space="0" w:color="auto"/>
        <w:right w:val="none" w:sz="0" w:space="0" w:color="auto"/>
      </w:divBdr>
    </w:div>
    <w:div w:id="1054502326">
      <w:bodyDiv w:val="1"/>
      <w:marLeft w:val="0"/>
      <w:marRight w:val="0"/>
      <w:marTop w:val="0"/>
      <w:marBottom w:val="0"/>
      <w:divBdr>
        <w:top w:val="none" w:sz="0" w:space="0" w:color="auto"/>
        <w:left w:val="none" w:sz="0" w:space="0" w:color="auto"/>
        <w:bottom w:val="none" w:sz="0" w:space="0" w:color="auto"/>
        <w:right w:val="none" w:sz="0" w:space="0" w:color="auto"/>
      </w:divBdr>
    </w:div>
    <w:div w:id="1054740906">
      <w:bodyDiv w:val="1"/>
      <w:marLeft w:val="0"/>
      <w:marRight w:val="0"/>
      <w:marTop w:val="0"/>
      <w:marBottom w:val="0"/>
      <w:divBdr>
        <w:top w:val="none" w:sz="0" w:space="0" w:color="auto"/>
        <w:left w:val="none" w:sz="0" w:space="0" w:color="auto"/>
        <w:bottom w:val="none" w:sz="0" w:space="0" w:color="auto"/>
        <w:right w:val="none" w:sz="0" w:space="0" w:color="auto"/>
      </w:divBdr>
    </w:div>
    <w:div w:id="1055275206">
      <w:bodyDiv w:val="1"/>
      <w:marLeft w:val="0"/>
      <w:marRight w:val="0"/>
      <w:marTop w:val="0"/>
      <w:marBottom w:val="0"/>
      <w:divBdr>
        <w:top w:val="none" w:sz="0" w:space="0" w:color="auto"/>
        <w:left w:val="none" w:sz="0" w:space="0" w:color="auto"/>
        <w:bottom w:val="none" w:sz="0" w:space="0" w:color="auto"/>
        <w:right w:val="none" w:sz="0" w:space="0" w:color="auto"/>
      </w:divBdr>
    </w:div>
    <w:div w:id="1061248264">
      <w:bodyDiv w:val="1"/>
      <w:marLeft w:val="0"/>
      <w:marRight w:val="0"/>
      <w:marTop w:val="0"/>
      <w:marBottom w:val="0"/>
      <w:divBdr>
        <w:top w:val="none" w:sz="0" w:space="0" w:color="auto"/>
        <w:left w:val="none" w:sz="0" w:space="0" w:color="auto"/>
        <w:bottom w:val="none" w:sz="0" w:space="0" w:color="auto"/>
        <w:right w:val="none" w:sz="0" w:space="0" w:color="auto"/>
      </w:divBdr>
    </w:div>
    <w:div w:id="1062169225">
      <w:bodyDiv w:val="1"/>
      <w:marLeft w:val="0"/>
      <w:marRight w:val="0"/>
      <w:marTop w:val="0"/>
      <w:marBottom w:val="0"/>
      <w:divBdr>
        <w:top w:val="none" w:sz="0" w:space="0" w:color="auto"/>
        <w:left w:val="none" w:sz="0" w:space="0" w:color="auto"/>
        <w:bottom w:val="none" w:sz="0" w:space="0" w:color="auto"/>
        <w:right w:val="none" w:sz="0" w:space="0" w:color="auto"/>
      </w:divBdr>
    </w:div>
    <w:div w:id="1065951575">
      <w:bodyDiv w:val="1"/>
      <w:marLeft w:val="0"/>
      <w:marRight w:val="0"/>
      <w:marTop w:val="0"/>
      <w:marBottom w:val="0"/>
      <w:divBdr>
        <w:top w:val="none" w:sz="0" w:space="0" w:color="auto"/>
        <w:left w:val="none" w:sz="0" w:space="0" w:color="auto"/>
        <w:bottom w:val="none" w:sz="0" w:space="0" w:color="auto"/>
        <w:right w:val="none" w:sz="0" w:space="0" w:color="auto"/>
      </w:divBdr>
      <w:divsChild>
        <w:div w:id="797912499">
          <w:marLeft w:val="0"/>
          <w:marRight w:val="0"/>
          <w:marTop w:val="0"/>
          <w:marBottom w:val="0"/>
          <w:divBdr>
            <w:top w:val="none" w:sz="0" w:space="0" w:color="auto"/>
            <w:left w:val="none" w:sz="0" w:space="0" w:color="auto"/>
            <w:bottom w:val="none" w:sz="0" w:space="0" w:color="auto"/>
            <w:right w:val="none" w:sz="0" w:space="0" w:color="auto"/>
          </w:divBdr>
        </w:div>
      </w:divsChild>
    </w:div>
    <w:div w:id="1073429331">
      <w:bodyDiv w:val="1"/>
      <w:marLeft w:val="0"/>
      <w:marRight w:val="0"/>
      <w:marTop w:val="0"/>
      <w:marBottom w:val="0"/>
      <w:divBdr>
        <w:top w:val="none" w:sz="0" w:space="0" w:color="auto"/>
        <w:left w:val="none" w:sz="0" w:space="0" w:color="auto"/>
        <w:bottom w:val="none" w:sz="0" w:space="0" w:color="auto"/>
        <w:right w:val="none" w:sz="0" w:space="0" w:color="auto"/>
      </w:divBdr>
    </w:div>
    <w:div w:id="1073888186">
      <w:bodyDiv w:val="1"/>
      <w:marLeft w:val="0"/>
      <w:marRight w:val="0"/>
      <w:marTop w:val="0"/>
      <w:marBottom w:val="0"/>
      <w:divBdr>
        <w:top w:val="none" w:sz="0" w:space="0" w:color="auto"/>
        <w:left w:val="none" w:sz="0" w:space="0" w:color="auto"/>
        <w:bottom w:val="none" w:sz="0" w:space="0" w:color="auto"/>
        <w:right w:val="none" w:sz="0" w:space="0" w:color="auto"/>
      </w:divBdr>
    </w:div>
    <w:div w:id="1074932580">
      <w:bodyDiv w:val="1"/>
      <w:marLeft w:val="0"/>
      <w:marRight w:val="0"/>
      <w:marTop w:val="0"/>
      <w:marBottom w:val="0"/>
      <w:divBdr>
        <w:top w:val="none" w:sz="0" w:space="0" w:color="auto"/>
        <w:left w:val="none" w:sz="0" w:space="0" w:color="auto"/>
        <w:bottom w:val="none" w:sz="0" w:space="0" w:color="auto"/>
        <w:right w:val="none" w:sz="0" w:space="0" w:color="auto"/>
      </w:divBdr>
    </w:div>
    <w:div w:id="1075012220">
      <w:bodyDiv w:val="1"/>
      <w:marLeft w:val="0"/>
      <w:marRight w:val="0"/>
      <w:marTop w:val="0"/>
      <w:marBottom w:val="0"/>
      <w:divBdr>
        <w:top w:val="none" w:sz="0" w:space="0" w:color="auto"/>
        <w:left w:val="none" w:sz="0" w:space="0" w:color="auto"/>
        <w:bottom w:val="none" w:sz="0" w:space="0" w:color="auto"/>
        <w:right w:val="none" w:sz="0" w:space="0" w:color="auto"/>
      </w:divBdr>
    </w:div>
    <w:div w:id="1076898423">
      <w:bodyDiv w:val="1"/>
      <w:marLeft w:val="0"/>
      <w:marRight w:val="0"/>
      <w:marTop w:val="0"/>
      <w:marBottom w:val="0"/>
      <w:divBdr>
        <w:top w:val="none" w:sz="0" w:space="0" w:color="auto"/>
        <w:left w:val="none" w:sz="0" w:space="0" w:color="auto"/>
        <w:bottom w:val="none" w:sz="0" w:space="0" w:color="auto"/>
        <w:right w:val="none" w:sz="0" w:space="0" w:color="auto"/>
      </w:divBdr>
    </w:div>
    <w:div w:id="1076973592">
      <w:bodyDiv w:val="1"/>
      <w:marLeft w:val="0"/>
      <w:marRight w:val="0"/>
      <w:marTop w:val="0"/>
      <w:marBottom w:val="0"/>
      <w:divBdr>
        <w:top w:val="none" w:sz="0" w:space="0" w:color="auto"/>
        <w:left w:val="none" w:sz="0" w:space="0" w:color="auto"/>
        <w:bottom w:val="none" w:sz="0" w:space="0" w:color="auto"/>
        <w:right w:val="none" w:sz="0" w:space="0" w:color="auto"/>
      </w:divBdr>
    </w:div>
    <w:div w:id="1079057794">
      <w:bodyDiv w:val="1"/>
      <w:marLeft w:val="0"/>
      <w:marRight w:val="0"/>
      <w:marTop w:val="0"/>
      <w:marBottom w:val="0"/>
      <w:divBdr>
        <w:top w:val="none" w:sz="0" w:space="0" w:color="auto"/>
        <w:left w:val="none" w:sz="0" w:space="0" w:color="auto"/>
        <w:bottom w:val="none" w:sz="0" w:space="0" w:color="auto"/>
        <w:right w:val="none" w:sz="0" w:space="0" w:color="auto"/>
      </w:divBdr>
    </w:div>
    <w:div w:id="1084303653">
      <w:bodyDiv w:val="1"/>
      <w:marLeft w:val="0"/>
      <w:marRight w:val="0"/>
      <w:marTop w:val="0"/>
      <w:marBottom w:val="0"/>
      <w:divBdr>
        <w:top w:val="none" w:sz="0" w:space="0" w:color="auto"/>
        <w:left w:val="none" w:sz="0" w:space="0" w:color="auto"/>
        <w:bottom w:val="none" w:sz="0" w:space="0" w:color="auto"/>
        <w:right w:val="none" w:sz="0" w:space="0" w:color="auto"/>
      </w:divBdr>
    </w:div>
    <w:div w:id="1086271875">
      <w:bodyDiv w:val="1"/>
      <w:marLeft w:val="0"/>
      <w:marRight w:val="0"/>
      <w:marTop w:val="0"/>
      <w:marBottom w:val="0"/>
      <w:divBdr>
        <w:top w:val="none" w:sz="0" w:space="0" w:color="auto"/>
        <w:left w:val="none" w:sz="0" w:space="0" w:color="auto"/>
        <w:bottom w:val="none" w:sz="0" w:space="0" w:color="auto"/>
        <w:right w:val="none" w:sz="0" w:space="0" w:color="auto"/>
      </w:divBdr>
    </w:div>
    <w:div w:id="1093084243">
      <w:bodyDiv w:val="1"/>
      <w:marLeft w:val="0"/>
      <w:marRight w:val="0"/>
      <w:marTop w:val="0"/>
      <w:marBottom w:val="0"/>
      <w:divBdr>
        <w:top w:val="none" w:sz="0" w:space="0" w:color="auto"/>
        <w:left w:val="none" w:sz="0" w:space="0" w:color="auto"/>
        <w:bottom w:val="none" w:sz="0" w:space="0" w:color="auto"/>
        <w:right w:val="none" w:sz="0" w:space="0" w:color="auto"/>
      </w:divBdr>
    </w:div>
    <w:div w:id="1093286317">
      <w:bodyDiv w:val="1"/>
      <w:marLeft w:val="0"/>
      <w:marRight w:val="0"/>
      <w:marTop w:val="0"/>
      <w:marBottom w:val="0"/>
      <w:divBdr>
        <w:top w:val="none" w:sz="0" w:space="0" w:color="auto"/>
        <w:left w:val="none" w:sz="0" w:space="0" w:color="auto"/>
        <w:bottom w:val="none" w:sz="0" w:space="0" w:color="auto"/>
        <w:right w:val="none" w:sz="0" w:space="0" w:color="auto"/>
      </w:divBdr>
    </w:div>
    <w:div w:id="1095630922">
      <w:bodyDiv w:val="1"/>
      <w:marLeft w:val="0"/>
      <w:marRight w:val="0"/>
      <w:marTop w:val="0"/>
      <w:marBottom w:val="0"/>
      <w:divBdr>
        <w:top w:val="none" w:sz="0" w:space="0" w:color="auto"/>
        <w:left w:val="none" w:sz="0" w:space="0" w:color="auto"/>
        <w:bottom w:val="none" w:sz="0" w:space="0" w:color="auto"/>
        <w:right w:val="none" w:sz="0" w:space="0" w:color="auto"/>
      </w:divBdr>
    </w:div>
    <w:div w:id="1095713811">
      <w:bodyDiv w:val="1"/>
      <w:marLeft w:val="0"/>
      <w:marRight w:val="0"/>
      <w:marTop w:val="0"/>
      <w:marBottom w:val="0"/>
      <w:divBdr>
        <w:top w:val="none" w:sz="0" w:space="0" w:color="auto"/>
        <w:left w:val="none" w:sz="0" w:space="0" w:color="auto"/>
        <w:bottom w:val="none" w:sz="0" w:space="0" w:color="auto"/>
        <w:right w:val="none" w:sz="0" w:space="0" w:color="auto"/>
      </w:divBdr>
    </w:div>
    <w:div w:id="1107384018">
      <w:bodyDiv w:val="1"/>
      <w:marLeft w:val="0"/>
      <w:marRight w:val="0"/>
      <w:marTop w:val="0"/>
      <w:marBottom w:val="0"/>
      <w:divBdr>
        <w:top w:val="none" w:sz="0" w:space="0" w:color="auto"/>
        <w:left w:val="none" w:sz="0" w:space="0" w:color="auto"/>
        <w:bottom w:val="none" w:sz="0" w:space="0" w:color="auto"/>
        <w:right w:val="none" w:sz="0" w:space="0" w:color="auto"/>
      </w:divBdr>
    </w:div>
    <w:div w:id="1110078987">
      <w:bodyDiv w:val="1"/>
      <w:marLeft w:val="0"/>
      <w:marRight w:val="0"/>
      <w:marTop w:val="0"/>
      <w:marBottom w:val="0"/>
      <w:divBdr>
        <w:top w:val="none" w:sz="0" w:space="0" w:color="auto"/>
        <w:left w:val="none" w:sz="0" w:space="0" w:color="auto"/>
        <w:bottom w:val="none" w:sz="0" w:space="0" w:color="auto"/>
        <w:right w:val="none" w:sz="0" w:space="0" w:color="auto"/>
      </w:divBdr>
    </w:div>
    <w:div w:id="1110977765">
      <w:bodyDiv w:val="1"/>
      <w:marLeft w:val="0"/>
      <w:marRight w:val="0"/>
      <w:marTop w:val="0"/>
      <w:marBottom w:val="0"/>
      <w:divBdr>
        <w:top w:val="none" w:sz="0" w:space="0" w:color="auto"/>
        <w:left w:val="none" w:sz="0" w:space="0" w:color="auto"/>
        <w:bottom w:val="none" w:sz="0" w:space="0" w:color="auto"/>
        <w:right w:val="none" w:sz="0" w:space="0" w:color="auto"/>
      </w:divBdr>
    </w:div>
    <w:div w:id="1116293048">
      <w:bodyDiv w:val="1"/>
      <w:marLeft w:val="0"/>
      <w:marRight w:val="0"/>
      <w:marTop w:val="0"/>
      <w:marBottom w:val="0"/>
      <w:divBdr>
        <w:top w:val="none" w:sz="0" w:space="0" w:color="auto"/>
        <w:left w:val="none" w:sz="0" w:space="0" w:color="auto"/>
        <w:bottom w:val="none" w:sz="0" w:space="0" w:color="auto"/>
        <w:right w:val="none" w:sz="0" w:space="0" w:color="auto"/>
      </w:divBdr>
      <w:divsChild>
        <w:div w:id="1963073725">
          <w:marLeft w:val="0"/>
          <w:marRight w:val="0"/>
          <w:marTop w:val="0"/>
          <w:marBottom w:val="0"/>
          <w:divBdr>
            <w:top w:val="none" w:sz="0" w:space="0" w:color="auto"/>
            <w:left w:val="none" w:sz="0" w:space="0" w:color="auto"/>
            <w:bottom w:val="none" w:sz="0" w:space="0" w:color="auto"/>
            <w:right w:val="none" w:sz="0" w:space="0" w:color="auto"/>
          </w:divBdr>
        </w:div>
        <w:div w:id="2044598188">
          <w:marLeft w:val="0"/>
          <w:marRight w:val="0"/>
          <w:marTop w:val="0"/>
          <w:marBottom w:val="0"/>
          <w:divBdr>
            <w:top w:val="none" w:sz="0" w:space="0" w:color="auto"/>
            <w:left w:val="none" w:sz="0" w:space="0" w:color="auto"/>
            <w:bottom w:val="none" w:sz="0" w:space="0" w:color="auto"/>
            <w:right w:val="none" w:sz="0" w:space="0" w:color="auto"/>
          </w:divBdr>
          <w:divsChild>
            <w:div w:id="219481221">
              <w:marLeft w:val="0"/>
              <w:marRight w:val="0"/>
              <w:marTop w:val="0"/>
              <w:marBottom w:val="0"/>
              <w:divBdr>
                <w:top w:val="none" w:sz="0" w:space="0" w:color="auto"/>
                <w:left w:val="none" w:sz="0" w:space="0" w:color="auto"/>
                <w:bottom w:val="none" w:sz="0" w:space="0" w:color="auto"/>
                <w:right w:val="none" w:sz="0" w:space="0" w:color="auto"/>
              </w:divBdr>
            </w:div>
            <w:div w:id="8273272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22648248">
      <w:bodyDiv w:val="1"/>
      <w:marLeft w:val="0"/>
      <w:marRight w:val="0"/>
      <w:marTop w:val="0"/>
      <w:marBottom w:val="0"/>
      <w:divBdr>
        <w:top w:val="none" w:sz="0" w:space="0" w:color="auto"/>
        <w:left w:val="none" w:sz="0" w:space="0" w:color="auto"/>
        <w:bottom w:val="none" w:sz="0" w:space="0" w:color="auto"/>
        <w:right w:val="none" w:sz="0" w:space="0" w:color="auto"/>
      </w:divBdr>
    </w:div>
    <w:div w:id="1122915935">
      <w:bodyDiv w:val="1"/>
      <w:marLeft w:val="0"/>
      <w:marRight w:val="0"/>
      <w:marTop w:val="0"/>
      <w:marBottom w:val="0"/>
      <w:divBdr>
        <w:top w:val="none" w:sz="0" w:space="0" w:color="auto"/>
        <w:left w:val="none" w:sz="0" w:space="0" w:color="auto"/>
        <w:bottom w:val="none" w:sz="0" w:space="0" w:color="auto"/>
        <w:right w:val="none" w:sz="0" w:space="0" w:color="auto"/>
      </w:divBdr>
      <w:divsChild>
        <w:div w:id="1970241490">
          <w:marLeft w:val="0"/>
          <w:marRight w:val="0"/>
          <w:marTop w:val="0"/>
          <w:marBottom w:val="0"/>
          <w:divBdr>
            <w:top w:val="none" w:sz="0" w:space="0" w:color="auto"/>
            <w:left w:val="none" w:sz="0" w:space="0" w:color="auto"/>
            <w:bottom w:val="none" w:sz="0" w:space="0" w:color="auto"/>
            <w:right w:val="none" w:sz="0" w:space="0" w:color="auto"/>
          </w:divBdr>
        </w:div>
      </w:divsChild>
    </w:div>
    <w:div w:id="1124881261">
      <w:bodyDiv w:val="1"/>
      <w:marLeft w:val="0"/>
      <w:marRight w:val="0"/>
      <w:marTop w:val="0"/>
      <w:marBottom w:val="0"/>
      <w:divBdr>
        <w:top w:val="none" w:sz="0" w:space="0" w:color="auto"/>
        <w:left w:val="none" w:sz="0" w:space="0" w:color="auto"/>
        <w:bottom w:val="none" w:sz="0" w:space="0" w:color="auto"/>
        <w:right w:val="none" w:sz="0" w:space="0" w:color="auto"/>
      </w:divBdr>
    </w:div>
    <w:div w:id="1127970549">
      <w:bodyDiv w:val="1"/>
      <w:marLeft w:val="0"/>
      <w:marRight w:val="0"/>
      <w:marTop w:val="0"/>
      <w:marBottom w:val="0"/>
      <w:divBdr>
        <w:top w:val="none" w:sz="0" w:space="0" w:color="auto"/>
        <w:left w:val="none" w:sz="0" w:space="0" w:color="auto"/>
        <w:bottom w:val="none" w:sz="0" w:space="0" w:color="auto"/>
        <w:right w:val="none" w:sz="0" w:space="0" w:color="auto"/>
      </w:divBdr>
    </w:div>
    <w:div w:id="1128939799">
      <w:bodyDiv w:val="1"/>
      <w:marLeft w:val="0"/>
      <w:marRight w:val="0"/>
      <w:marTop w:val="0"/>
      <w:marBottom w:val="0"/>
      <w:divBdr>
        <w:top w:val="none" w:sz="0" w:space="0" w:color="auto"/>
        <w:left w:val="none" w:sz="0" w:space="0" w:color="auto"/>
        <w:bottom w:val="none" w:sz="0" w:space="0" w:color="auto"/>
        <w:right w:val="none" w:sz="0" w:space="0" w:color="auto"/>
      </w:divBdr>
    </w:div>
    <w:div w:id="1131479082">
      <w:bodyDiv w:val="1"/>
      <w:marLeft w:val="0"/>
      <w:marRight w:val="0"/>
      <w:marTop w:val="0"/>
      <w:marBottom w:val="0"/>
      <w:divBdr>
        <w:top w:val="none" w:sz="0" w:space="0" w:color="auto"/>
        <w:left w:val="none" w:sz="0" w:space="0" w:color="auto"/>
        <w:bottom w:val="none" w:sz="0" w:space="0" w:color="auto"/>
        <w:right w:val="none" w:sz="0" w:space="0" w:color="auto"/>
      </w:divBdr>
    </w:div>
    <w:div w:id="1133209978">
      <w:bodyDiv w:val="1"/>
      <w:marLeft w:val="0"/>
      <w:marRight w:val="0"/>
      <w:marTop w:val="0"/>
      <w:marBottom w:val="0"/>
      <w:divBdr>
        <w:top w:val="none" w:sz="0" w:space="0" w:color="auto"/>
        <w:left w:val="none" w:sz="0" w:space="0" w:color="auto"/>
        <w:bottom w:val="none" w:sz="0" w:space="0" w:color="auto"/>
        <w:right w:val="none" w:sz="0" w:space="0" w:color="auto"/>
      </w:divBdr>
    </w:div>
    <w:div w:id="1134175896">
      <w:bodyDiv w:val="1"/>
      <w:marLeft w:val="0"/>
      <w:marRight w:val="0"/>
      <w:marTop w:val="0"/>
      <w:marBottom w:val="0"/>
      <w:divBdr>
        <w:top w:val="none" w:sz="0" w:space="0" w:color="auto"/>
        <w:left w:val="none" w:sz="0" w:space="0" w:color="auto"/>
        <w:bottom w:val="none" w:sz="0" w:space="0" w:color="auto"/>
        <w:right w:val="none" w:sz="0" w:space="0" w:color="auto"/>
      </w:divBdr>
    </w:div>
    <w:div w:id="1134180248">
      <w:bodyDiv w:val="1"/>
      <w:marLeft w:val="0"/>
      <w:marRight w:val="0"/>
      <w:marTop w:val="0"/>
      <w:marBottom w:val="0"/>
      <w:divBdr>
        <w:top w:val="none" w:sz="0" w:space="0" w:color="auto"/>
        <w:left w:val="none" w:sz="0" w:space="0" w:color="auto"/>
        <w:bottom w:val="none" w:sz="0" w:space="0" w:color="auto"/>
        <w:right w:val="none" w:sz="0" w:space="0" w:color="auto"/>
      </w:divBdr>
    </w:div>
    <w:div w:id="1141070764">
      <w:bodyDiv w:val="1"/>
      <w:marLeft w:val="0"/>
      <w:marRight w:val="0"/>
      <w:marTop w:val="0"/>
      <w:marBottom w:val="0"/>
      <w:divBdr>
        <w:top w:val="none" w:sz="0" w:space="0" w:color="auto"/>
        <w:left w:val="none" w:sz="0" w:space="0" w:color="auto"/>
        <w:bottom w:val="none" w:sz="0" w:space="0" w:color="auto"/>
        <w:right w:val="none" w:sz="0" w:space="0" w:color="auto"/>
      </w:divBdr>
    </w:div>
    <w:div w:id="1144589075">
      <w:bodyDiv w:val="1"/>
      <w:marLeft w:val="0"/>
      <w:marRight w:val="0"/>
      <w:marTop w:val="0"/>
      <w:marBottom w:val="0"/>
      <w:divBdr>
        <w:top w:val="none" w:sz="0" w:space="0" w:color="auto"/>
        <w:left w:val="none" w:sz="0" w:space="0" w:color="auto"/>
        <w:bottom w:val="none" w:sz="0" w:space="0" w:color="auto"/>
        <w:right w:val="none" w:sz="0" w:space="0" w:color="auto"/>
      </w:divBdr>
    </w:div>
    <w:div w:id="1146245298">
      <w:bodyDiv w:val="1"/>
      <w:marLeft w:val="0"/>
      <w:marRight w:val="0"/>
      <w:marTop w:val="0"/>
      <w:marBottom w:val="0"/>
      <w:divBdr>
        <w:top w:val="none" w:sz="0" w:space="0" w:color="auto"/>
        <w:left w:val="none" w:sz="0" w:space="0" w:color="auto"/>
        <w:bottom w:val="none" w:sz="0" w:space="0" w:color="auto"/>
        <w:right w:val="none" w:sz="0" w:space="0" w:color="auto"/>
      </w:divBdr>
    </w:div>
    <w:div w:id="1147554147">
      <w:bodyDiv w:val="1"/>
      <w:marLeft w:val="0"/>
      <w:marRight w:val="0"/>
      <w:marTop w:val="0"/>
      <w:marBottom w:val="0"/>
      <w:divBdr>
        <w:top w:val="none" w:sz="0" w:space="0" w:color="auto"/>
        <w:left w:val="none" w:sz="0" w:space="0" w:color="auto"/>
        <w:bottom w:val="none" w:sz="0" w:space="0" w:color="auto"/>
        <w:right w:val="none" w:sz="0" w:space="0" w:color="auto"/>
      </w:divBdr>
    </w:div>
    <w:div w:id="1152451569">
      <w:bodyDiv w:val="1"/>
      <w:marLeft w:val="0"/>
      <w:marRight w:val="0"/>
      <w:marTop w:val="0"/>
      <w:marBottom w:val="0"/>
      <w:divBdr>
        <w:top w:val="none" w:sz="0" w:space="0" w:color="auto"/>
        <w:left w:val="none" w:sz="0" w:space="0" w:color="auto"/>
        <w:bottom w:val="none" w:sz="0" w:space="0" w:color="auto"/>
        <w:right w:val="none" w:sz="0" w:space="0" w:color="auto"/>
      </w:divBdr>
      <w:divsChild>
        <w:div w:id="1533420882">
          <w:marLeft w:val="0"/>
          <w:marRight w:val="0"/>
          <w:marTop w:val="0"/>
          <w:marBottom w:val="480"/>
          <w:divBdr>
            <w:top w:val="none" w:sz="0" w:space="0" w:color="auto"/>
            <w:left w:val="none" w:sz="0" w:space="0" w:color="auto"/>
            <w:bottom w:val="none" w:sz="0" w:space="0" w:color="auto"/>
            <w:right w:val="none" w:sz="0" w:space="0" w:color="auto"/>
          </w:divBdr>
          <w:divsChild>
            <w:div w:id="150761052">
              <w:marLeft w:val="0"/>
              <w:marRight w:val="0"/>
              <w:marTop w:val="0"/>
              <w:marBottom w:val="0"/>
              <w:divBdr>
                <w:top w:val="single" w:sz="6" w:space="16" w:color="414141"/>
                <w:left w:val="single" w:sz="6" w:space="18" w:color="414141"/>
                <w:bottom w:val="single" w:sz="6" w:space="0" w:color="414141"/>
                <w:right w:val="single" w:sz="6" w:space="31" w:color="414141"/>
              </w:divBdr>
              <w:divsChild>
                <w:div w:id="784231779">
                  <w:marLeft w:val="0"/>
                  <w:marRight w:val="0"/>
                  <w:marTop w:val="0"/>
                  <w:marBottom w:val="0"/>
                  <w:divBdr>
                    <w:top w:val="none" w:sz="0" w:space="0" w:color="auto"/>
                    <w:left w:val="none" w:sz="0" w:space="0" w:color="auto"/>
                    <w:bottom w:val="none" w:sz="0" w:space="0" w:color="auto"/>
                    <w:right w:val="none" w:sz="0" w:space="0" w:color="auto"/>
                  </w:divBdr>
                </w:div>
              </w:divsChild>
            </w:div>
            <w:div w:id="234123571">
              <w:marLeft w:val="0"/>
              <w:marRight w:val="0"/>
              <w:marTop w:val="0"/>
              <w:marBottom w:val="0"/>
              <w:divBdr>
                <w:top w:val="single" w:sz="6" w:space="16" w:color="414141"/>
                <w:left w:val="single" w:sz="6" w:space="18" w:color="414141"/>
                <w:bottom w:val="single" w:sz="6" w:space="0" w:color="414141"/>
                <w:right w:val="single" w:sz="6" w:space="31" w:color="414141"/>
              </w:divBdr>
              <w:divsChild>
                <w:div w:id="1036731907">
                  <w:marLeft w:val="0"/>
                  <w:marRight w:val="0"/>
                  <w:marTop w:val="0"/>
                  <w:marBottom w:val="0"/>
                  <w:divBdr>
                    <w:top w:val="none" w:sz="0" w:space="0" w:color="auto"/>
                    <w:left w:val="none" w:sz="0" w:space="0" w:color="auto"/>
                    <w:bottom w:val="none" w:sz="0" w:space="0" w:color="auto"/>
                    <w:right w:val="none" w:sz="0" w:space="0" w:color="auto"/>
                  </w:divBdr>
                </w:div>
              </w:divsChild>
            </w:div>
            <w:div w:id="628556473">
              <w:marLeft w:val="0"/>
              <w:marRight w:val="0"/>
              <w:marTop w:val="0"/>
              <w:marBottom w:val="0"/>
              <w:divBdr>
                <w:top w:val="single" w:sz="6" w:space="16" w:color="414141"/>
                <w:left w:val="single" w:sz="6" w:space="18" w:color="414141"/>
                <w:bottom w:val="single" w:sz="6" w:space="0" w:color="414141"/>
                <w:right w:val="single" w:sz="6" w:space="31" w:color="414141"/>
              </w:divBdr>
              <w:divsChild>
                <w:div w:id="1509514361">
                  <w:marLeft w:val="0"/>
                  <w:marRight w:val="0"/>
                  <w:marTop w:val="0"/>
                  <w:marBottom w:val="0"/>
                  <w:divBdr>
                    <w:top w:val="none" w:sz="0" w:space="0" w:color="auto"/>
                    <w:left w:val="none" w:sz="0" w:space="0" w:color="auto"/>
                    <w:bottom w:val="none" w:sz="0" w:space="0" w:color="auto"/>
                    <w:right w:val="none" w:sz="0" w:space="0" w:color="auto"/>
                  </w:divBdr>
                </w:div>
              </w:divsChild>
            </w:div>
            <w:div w:id="671374194">
              <w:marLeft w:val="0"/>
              <w:marRight w:val="0"/>
              <w:marTop w:val="0"/>
              <w:marBottom w:val="0"/>
              <w:divBdr>
                <w:top w:val="single" w:sz="6" w:space="16" w:color="414141"/>
                <w:left w:val="single" w:sz="6" w:space="18" w:color="414141"/>
                <w:bottom w:val="single" w:sz="6" w:space="0" w:color="414141"/>
                <w:right w:val="single" w:sz="6" w:space="31" w:color="414141"/>
              </w:divBdr>
              <w:divsChild>
                <w:div w:id="53310677">
                  <w:marLeft w:val="0"/>
                  <w:marRight w:val="0"/>
                  <w:marTop w:val="0"/>
                  <w:marBottom w:val="0"/>
                  <w:divBdr>
                    <w:top w:val="none" w:sz="0" w:space="0" w:color="auto"/>
                    <w:left w:val="none" w:sz="0" w:space="0" w:color="auto"/>
                    <w:bottom w:val="none" w:sz="0" w:space="0" w:color="auto"/>
                    <w:right w:val="none" w:sz="0" w:space="0" w:color="auto"/>
                  </w:divBdr>
                </w:div>
              </w:divsChild>
            </w:div>
            <w:div w:id="913975457">
              <w:marLeft w:val="0"/>
              <w:marRight w:val="0"/>
              <w:marTop w:val="0"/>
              <w:marBottom w:val="0"/>
              <w:divBdr>
                <w:top w:val="single" w:sz="6" w:space="16" w:color="414141"/>
                <w:left w:val="single" w:sz="6" w:space="18" w:color="414141"/>
                <w:bottom w:val="single" w:sz="6" w:space="0" w:color="414141"/>
                <w:right w:val="single" w:sz="6" w:space="31" w:color="414141"/>
              </w:divBdr>
              <w:divsChild>
                <w:div w:id="9132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1012">
      <w:bodyDiv w:val="1"/>
      <w:marLeft w:val="0"/>
      <w:marRight w:val="0"/>
      <w:marTop w:val="0"/>
      <w:marBottom w:val="0"/>
      <w:divBdr>
        <w:top w:val="none" w:sz="0" w:space="0" w:color="auto"/>
        <w:left w:val="none" w:sz="0" w:space="0" w:color="auto"/>
        <w:bottom w:val="none" w:sz="0" w:space="0" w:color="auto"/>
        <w:right w:val="none" w:sz="0" w:space="0" w:color="auto"/>
      </w:divBdr>
      <w:divsChild>
        <w:div w:id="1154224726">
          <w:marLeft w:val="0"/>
          <w:marRight w:val="0"/>
          <w:marTop w:val="210"/>
          <w:marBottom w:val="105"/>
          <w:divBdr>
            <w:top w:val="none" w:sz="0" w:space="0" w:color="auto"/>
            <w:left w:val="none" w:sz="0" w:space="0" w:color="auto"/>
            <w:bottom w:val="none" w:sz="0" w:space="0" w:color="auto"/>
            <w:right w:val="none" w:sz="0" w:space="0" w:color="auto"/>
          </w:divBdr>
        </w:div>
      </w:divsChild>
    </w:div>
    <w:div w:id="1160735923">
      <w:bodyDiv w:val="1"/>
      <w:marLeft w:val="0"/>
      <w:marRight w:val="0"/>
      <w:marTop w:val="0"/>
      <w:marBottom w:val="0"/>
      <w:divBdr>
        <w:top w:val="none" w:sz="0" w:space="0" w:color="auto"/>
        <w:left w:val="none" w:sz="0" w:space="0" w:color="auto"/>
        <w:bottom w:val="none" w:sz="0" w:space="0" w:color="auto"/>
        <w:right w:val="none" w:sz="0" w:space="0" w:color="auto"/>
      </w:divBdr>
    </w:div>
    <w:div w:id="1161964761">
      <w:bodyDiv w:val="1"/>
      <w:marLeft w:val="0"/>
      <w:marRight w:val="0"/>
      <w:marTop w:val="0"/>
      <w:marBottom w:val="0"/>
      <w:divBdr>
        <w:top w:val="none" w:sz="0" w:space="0" w:color="auto"/>
        <w:left w:val="none" w:sz="0" w:space="0" w:color="auto"/>
        <w:bottom w:val="none" w:sz="0" w:space="0" w:color="auto"/>
        <w:right w:val="none" w:sz="0" w:space="0" w:color="auto"/>
      </w:divBdr>
    </w:div>
    <w:div w:id="1162548573">
      <w:bodyDiv w:val="1"/>
      <w:marLeft w:val="0"/>
      <w:marRight w:val="0"/>
      <w:marTop w:val="0"/>
      <w:marBottom w:val="0"/>
      <w:divBdr>
        <w:top w:val="none" w:sz="0" w:space="0" w:color="auto"/>
        <w:left w:val="none" w:sz="0" w:space="0" w:color="auto"/>
        <w:bottom w:val="none" w:sz="0" w:space="0" w:color="auto"/>
        <w:right w:val="none" w:sz="0" w:space="0" w:color="auto"/>
      </w:divBdr>
    </w:div>
    <w:div w:id="1165362890">
      <w:bodyDiv w:val="1"/>
      <w:marLeft w:val="0"/>
      <w:marRight w:val="0"/>
      <w:marTop w:val="0"/>
      <w:marBottom w:val="0"/>
      <w:divBdr>
        <w:top w:val="none" w:sz="0" w:space="0" w:color="auto"/>
        <w:left w:val="none" w:sz="0" w:space="0" w:color="auto"/>
        <w:bottom w:val="none" w:sz="0" w:space="0" w:color="auto"/>
        <w:right w:val="none" w:sz="0" w:space="0" w:color="auto"/>
      </w:divBdr>
    </w:div>
    <w:div w:id="1166625602">
      <w:bodyDiv w:val="1"/>
      <w:marLeft w:val="0"/>
      <w:marRight w:val="0"/>
      <w:marTop w:val="0"/>
      <w:marBottom w:val="0"/>
      <w:divBdr>
        <w:top w:val="none" w:sz="0" w:space="0" w:color="auto"/>
        <w:left w:val="none" w:sz="0" w:space="0" w:color="auto"/>
        <w:bottom w:val="none" w:sz="0" w:space="0" w:color="auto"/>
        <w:right w:val="none" w:sz="0" w:space="0" w:color="auto"/>
      </w:divBdr>
    </w:div>
    <w:div w:id="1169250007">
      <w:bodyDiv w:val="1"/>
      <w:marLeft w:val="0"/>
      <w:marRight w:val="0"/>
      <w:marTop w:val="0"/>
      <w:marBottom w:val="0"/>
      <w:divBdr>
        <w:top w:val="none" w:sz="0" w:space="0" w:color="auto"/>
        <w:left w:val="none" w:sz="0" w:space="0" w:color="auto"/>
        <w:bottom w:val="none" w:sz="0" w:space="0" w:color="auto"/>
        <w:right w:val="none" w:sz="0" w:space="0" w:color="auto"/>
      </w:divBdr>
    </w:div>
    <w:div w:id="1172647832">
      <w:bodyDiv w:val="1"/>
      <w:marLeft w:val="0"/>
      <w:marRight w:val="0"/>
      <w:marTop w:val="0"/>
      <w:marBottom w:val="0"/>
      <w:divBdr>
        <w:top w:val="none" w:sz="0" w:space="0" w:color="auto"/>
        <w:left w:val="none" w:sz="0" w:space="0" w:color="auto"/>
        <w:bottom w:val="none" w:sz="0" w:space="0" w:color="auto"/>
        <w:right w:val="none" w:sz="0" w:space="0" w:color="auto"/>
      </w:divBdr>
      <w:divsChild>
        <w:div w:id="2021269971">
          <w:marLeft w:val="45"/>
          <w:marRight w:val="0"/>
          <w:marTop w:val="105"/>
          <w:marBottom w:val="0"/>
          <w:divBdr>
            <w:top w:val="none" w:sz="0" w:space="0" w:color="auto"/>
            <w:left w:val="none" w:sz="0" w:space="0" w:color="auto"/>
            <w:bottom w:val="none" w:sz="0" w:space="0" w:color="auto"/>
            <w:right w:val="none" w:sz="0" w:space="0" w:color="auto"/>
          </w:divBdr>
        </w:div>
        <w:div w:id="1664746508">
          <w:marLeft w:val="45"/>
          <w:marRight w:val="0"/>
          <w:marTop w:val="30"/>
          <w:marBottom w:val="0"/>
          <w:divBdr>
            <w:top w:val="none" w:sz="0" w:space="0" w:color="auto"/>
            <w:left w:val="none" w:sz="0" w:space="0" w:color="auto"/>
            <w:bottom w:val="none" w:sz="0" w:space="0" w:color="auto"/>
            <w:right w:val="none" w:sz="0" w:space="0" w:color="auto"/>
          </w:divBdr>
          <w:divsChild>
            <w:div w:id="2120759883">
              <w:marLeft w:val="0"/>
              <w:marRight w:val="0"/>
              <w:marTop w:val="0"/>
              <w:marBottom w:val="0"/>
              <w:divBdr>
                <w:top w:val="none" w:sz="0" w:space="0" w:color="auto"/>
                <w:left w:val="none" w:sz="0" w:space="0" w:color="auto"/>
                <w:bottom w:val="none" w:sz="0" w:space="0" w:color="auto"/>
                <w:right w:val="none" w:sz="0" w:space="0" w:color="auto"/>
              </w:divBdr>
            </w:div>
            <w:div w:id="18742259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79464442">
      <w:bodyDiv w:val="1"/>
      <w:marLeft w:val="0"/>
      <w:marRight w:val="0"/>
      <w:marTop w:val="0"/>
      <w:marBottom w:val="0"/>
      <w:divBdr>
        <w:top w:val="none" w:sz="0" w:space="0" w:color="auto"/>
        <w:left w:val="none" w:sz="0" w:space="0" w:color="auto"/>
        <w:bottom w:val="none" w:sz="0" w:space="0" w:color="auto"/>
        <w:right w:val="none" w:sz="0" w:space="0" w:color="auto"/>
      </w:divBdr>
    </w:div>
    <w:div w:id="1180509217">
      <w:bodyDiv w:val="1"/>
      <w:marLeft w:val="0"/>
      <w:marRight w:val="0"/>
      <w:marTop w:val="0"/>
      <w:marBottom w:val="0"/>
      <w:divBdr>
        <w:top w:val="none" w:sz="0" w:space="0" w:color="auto"/>
        <w:left w:val="none" w:sz="0" w:space="0" w:color="auto"/>
        <w:bottom w:val="none" w:sz="0" w:space="0" w:color="auto"/>
        <w:right w:val="none" w:sz="0" w:space="0" w:color="auto"/>
      </w:divBdr>
    </w:div>
    <w:div w:id="1184170230">
      <w:bodyDiv w:val="1"/>
      <w:marLeft w:val="0"/>
      <w:marRight w:val="0"/>
      <w:marTop w:val="0"/>
      <w:marBottom w:val="0"/>
      <w:divBdr>
        <w:top w:val="none" w:sz="0" w:space="0" w:color="auto"/>
        <w:left w:val="none" w:sz="0" w:space="0" w:color="auto"/>
        <w:bottom w:val="none" w:sz="0" w:space="0" w:color="auto"/>
        <w:right w:val="none" w:sz="0" w:space="0" w:color="auto"/>
      </w:divBdr>
      <w:divsChild>
        <w:div w:id="1170870662">
          <w:marLeft w:val="0"/>
          <w:marRight w:val="0"/>
          <w:marTop w:val="0"/>
          <w:marBottom w:val="105"/>
          <w:divBdr>
            <w:top w:val="none" w:sz="0" w:space="0" w:color="auto"/>
            <w:left w:val="none" w:sz="0" w:space="0" w:color="auto"/>
            <w:bottom w:val="none" w:sz="0" w:space="0" w:color="auto"/>
            <w:right w:val="none" w:sz="0" w:space="0" w:color="auto"/>
          </w:divBdr>
        </w:div>
      </w:divsChild>
    </w:div>
    <w:div w:id="1189025071">
      <w:bodyDiv w:val="1"/>
      <w:marLeft w:val="0"/>
      <w:marRight w:val="0"/>
      <w:marTop w:val="0"/>
      <w:marBottom w:val="0"/>
      <w:divBdr>
        <w:top w:val="none" w:sz="0" w:space="0" w:color="auto"/>
        <w:left w:val="none" w:sz="0" w:space="0" w:color="auto"/>
        <w:bottom w:val="none" w:sz="0" w:space="0" w:color="auto"/>
        <w:right w:val="none" w:sz="0" w:space="0" w:color="auto"/>
      </w:divBdr>
    </w:div>
    <w:div w:id="1189875859">
      <w:bodyDiv w:val="1"/>
      <w:marLeft w:val="0"/>
      <w:marRight w:val="0"/>
      <w:marTop w:val="0"/>
      <w:marBottom w:val="0"/>
      <w:divBdr>
        <w:top w:val="none" w:sz="0" w:space="0" w:color="auto"/>
        <w:left w:val="none" w:sz="0" w:space="0" w:color="auto"/>
        <w:bottom w:val="none" w:sz="0" w:space="0" w:color="auto"/>
        <w:right w:val="none" w:sz="0" w:space="0" w:color="auto"/>
      </w:divBdr>
    </w:div>
    <w:div w:id="1190989702">
      <w:bodyDiv w:val="1"/>
      <w:marLeft w:val="0"/>
      <w:marRight w:val="0"/>
      <w:marTop w:val="0"/>
      <w:marBottom w:val="0"/>
      <w:divBdr>
        <w:top w:val="none" w:sz="0" w:space="0" w:color="auto"/>
        <w:left w:val="none" w:sz="0" w:space="0" w:color="auto"/>
        <w:bottom w:val="none" w:sz="0" w:space="0" w:color="auto"/>
        <w:right w:val="none" w:sz="0" w:space="0" w:color="auto"/>
      </w:divBdr>
    </w:div>
    <w:div w:id="1191725895">
      <w:bodyDiv w:val="1"/>
      <w:marLeft w:val="0"/>
      <w:marRight w:val="0"/>
      <w:marTop w:val="0"/>
      <w:marBottom w:val="0"/>
      <w:divBdr>
        <w:top w:val="none" w:sz="0" w:space="0" w:color="auto"/>
        <w:left w:val="none" w:sz="0" w:space="0" w:color="auto"/>
        <w:bottom w:val="none" w:sz="0" w:space="0" w:color="auto"/>
        <w:right w:val="none" w:sz="0" w:space="0" w:color="auto"/>
      </w:divBdr>
    </w:div>
    <w:div w:id="1193804609">
      <w:bodyDiv w:val="1"/>
      <w:marLeft w:val="0"/>
      <w:marRight w:val="0"/>
      <w:marTop w:val="0"/>
      <w:marBottom w:val="0"/>
      <w:divBdr>
        <w:top w:val="none" w:sz="0" w:space="0" w:color="auto"/>
        <w:left w:val="none" w:sz="0" w:space="0" w:color="auto"/>
        <w:bottom w:val="none" w:sz="0" w:space="0" w:color="auto"/>
        <w:right w:val="none" w:sz="0" w:space="0" w:color="auto"/>
      </w:divBdr>
    </w:div>
    <w:div w:id="1193955803">
      <w:bodyDiv w:val="1"/>
      <w:marLeft w:val="0"/>
      <w:marRight w:val="0"/>
      <w:marTop w:val="0"/>
      <w:marBottom w:val="0"/>
      <w:divBdr>
        <w:top w:val="none" w:sz="0" w:space="0" w:color="auto"/>
        <w:left w:val="none" w:sz="0" w:space="0" w:color="auto"/>
        <w:bottom w:val="none" w:sz="0" w:space="0" w:color="auto"/>
        <w:right w:val="none" w:sz="0" w:space="0" w:color="auto"/>
      </w:divBdr>
      <w:divsChild>
        <w:div w:id="1784113229">
          <w:marLeft w:val="30"/>
          <w:marRight w:val="0"/>
          <w:marTop w:val="0"/>
          <w:marBottom w:val="0"/>
          <w:divBdr>
            <w:top w:val="none" w:sz="0" w:space="0" w:color="auto"/>
            <w:left w:val="none" w:sz="0" w:space="0" w:color="auto"/>
            <w:bottom w:val="none" w:sz="0" w:space="0" w:color="auto"/>
            <w:right w:val="none" w:sz="0" w:space="0" w:color="auto"/>
          </w:divBdr>
        </w:div>
        <w:div w:id="407534532">
          <w:marLeft w:val="30"/>
          <w:marRight w:val="0"/>
          <w:marTop w:val="240"/>
          <w:marBottom w:val="0"/>
          <w:divBdr>
            <w:top w:val="none" w:sz="0" w:space="0" w:color="auto"/>
            <w:left w:val="none" w:sz="0" w:space="0" w:color="auto"/>
            <w:bottom w:val="none" w:sz="0" w:space="0" w:color="auto"/>
            <w:right w:val="none" w:sz="0" w:space="0" w:color="auto"/>
          </w:divBdr>
          <w:divsChild>
            <w:div w:id="2123068123">
              <w:marLeft w:val="0"/>
              <w:marRight w:val="0"/>
              <w:marTop w:val="750"/>
              <w:marBottom w:val="0"/>
              <w:divBdr>
                <w:top w:val="none" w:sz="0" w:space="0" w:color="auto"/>
                <w:left w:val="none" w:sz="0" w:space="0" w:color="auto"/>
                <w:bottom w:val="none" w:sz="0" w:space="0" w:color="auto"/>
                <w:right w:val="none" w:sz="0" w:space="0" w:color="auto"/>
              </w:divBdr>
            </w:div>
            <w:div w:id="14923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671">
      <w:bodyDiv w:val="1"/>
      <w:marLeft w:val="0"/>
      <w:marRight w:val="0"/>
      <w:marTop w:val="0"/>
      <w:marBottom w:val="0"/>
      <w:divBdr>
        <w:top w:val="none" w:sz="0" w:space="0" w:color="auto"/>
        <w:left w:val="none" w:sz="0" w:space="0" w:color="auto"/>
        <w:bottom w:val="none" w:sz="0" w:space="0" w:color="auto"/>
        <w:right w:val="none" w:sz="0" w:space="0" w:color="auto"/>
      </w:divBdr>
    </w:div>
    <w:div w:id="1199854483">
      <w:bodyDiv w:val="1"/>
      <w:marLeft w:val="0"/>
      <w:marRight w:val="0"/>
      <w:marTop w:val="0"/>
      <w:marBottom w:val="0"/>
      <w:divBdr>
        <w:top w:val="none" w:sz="0" w:space="0" w:color="auto"/>
        <w:left w:val="none" w:sz="0" w:space="0" w:color="auto"/>
        <w:bottom w:val="none" w:sz="0" w:space="0" w:color="auto"/>
        <w:right w:val="none" w:sz="0" w:space="0" w:color="auto"/>
      </w:divBdr>
    </w:div>
    <w:div w:id="1200432314">
      <w:bodyDiv w:val="1"/>
      <w:marLeft w:val="0"/>
      <w:marRight w:val="0"/>
      <w:marTop w:val="0"/>
      <w:marBottom w:val="0"/>
      <w:divBdr>
        <w:top w:val="none" w:sz="0" w:space="0" w:color="auto"/>
        <w:left w:val="none" w:sz="0" w:space="0" w:color="auto"/>
        <w:bottom w:val="none" w:sz="0" w:space="0" w:color="auto"/>
        <w:right w:val="none" w:sz="0" w:space="0" w:color="auto"/>
      </w:divBdr>
    </w:div>
    <w:div w:id="1206529679">
      <w:bodyDiv w:val="1"/>
      <w:marLeft w:val="0"/>
      <w:marRight w:val="0"/>
      <w:marTop w:val="0"/>
      <w:marBottom w:val="0"/>
      <w:divBdr>
        <w:top w:val="none" w:sz="0" w:space="0" w:color="auto"/>
        <w:left w:val="none" w:sz="0" w:space="0" w:color="auto"/>
        <w:bottom w:val="none" w:sz="0" w:space="0" w:color="auto"/>
        <w:right w:val="none" w:sz="0" w:space="0" w:color="auto"/>
      </w:divBdr>
    </w:div>
    <w:div w:id="1213494190">
      <w:bodyDiv w:val="1"/>
      <w:marLeft w:val="0"/>
      <w:marRight w:val="0"/>
      <w:marTop w:val="0"/>
      <w:marBottom w:val="0"/>
      <w:divBdr>
        <w:top w:val="none" w:sz="0" w:space="0" w:color="auto"/>
        <w:left w:val="none" w:sz="0" w:space="0" w:color="auto"/>
        <w:bottom w:val="none" w:sz="0" w:space="0" w:color="auto"/>
        <w:right w:val="none" w:sz="0" w:space="0" w:color="auto"/>
      </w:divBdr>
    </w:div>
    <w:div w:id="1216769783">
      <w:bodyDiv w:val="1"/>
      <w:marLeft w:val="0"/>
      <w:marRight w:val="0"/>
      <w:marTop w:val="0"/>
      <w:marBottom w:val="0"/>
      <w:divBdr>
        <w:top w:val="none" w:sz="0" w:space="0" w:color="auto"/>
        <w:left w:val="none" w:sz="0" w:space="0" w:color="auto"/>
        <w:bottom w:val="none" w:sz="0" w:space="0" w:color="auto"/>
        <w:right w:val="none" w:sz="0" w:space="0" w:color="auto"/>
      </w:divBdr>
      <w:divsChild>
        <w:div w:id="540440839">
          <w:marLeft w:val="135"/>
          <w:marRight w:val="0"/>
          <w:marTop w:val="270"/>
          <w:marBottom w:val="0"/>
          <w:divBdr>
            <w:top w:val="none" w:sz="0" w:space="0" w:color="auto"/>
            <w:left w:val="none" w:sz="0" w:space="0" w:color="auto"/>
            <w:bottom w:val="none" w:sz="0" w:space="0" w:color="auto"/>
            <w:right w:val="none" w:sz="0" w:space="0" w:color="auto"/>
          </w:divBdr>
          <w:divsChild>
            <w:div w:id="604582990">
              <w:marLeft w:val="0"/>
              <w:marRight w:val="0"/>
              <w:marTop w:val="0"/>
              <w:marBottom w:val="0"/>
              <w:divBdr>
                <w:top w:val="none" w:sz="0" w:space="0" w:color="auto"/>
                <w:left w:val="none" w:sz="0" w:space="0" w:color="auto"/>
                <w:bottom w:val="none" w:sz="0" w:space="0" w:color="auto"/>
                <w:right w:val="none" w:sz="0" w:space="0" w:color="auto"/>
              </w:divBdr>
            </w:div>
            <w:div w:id="721831348">
              <w:marLeft w:val="0"/>
              <w:marRight w:val="0"/>
              <w:marTop w:val="345"/>
              <w:marBottom w:val="0"/>
              <w:divBdr>
                <w:top w:val="none" w:sz="0" w:space="0" w:color="auto"/>
                <w:left w:val="none" w:sz="0" w:space="0" w:color="auto"/>
                <w:bottom w:val="none" w:sz="0" w:space="0" w:color="auto"/>
                <w:right w:val="none" w:sz="0" w:space="0" w:color="auto"/>
              </w:divBdr>
            </w:div>
          </w:divsChild>
        </w:div>
        <w:div w:id="958924132">
          <w:marLeft w:val="30"/>
          <w:marRight w:val="0"/>
          <w:marTop w:val="30"/>
          <w:marBottom w:val="0"/>
          <w:divBdr>
            <w:top w:val="none" w:sz="0" w:space="0" w:color="auto"/>
            <w:left w:val="none" w:sz="0" w:space="0" w:color="auto"/>
            <w:bottom w:val="none" w:sz="0" w:space="0" w:color="auto"/>
            <w:right w:val="none" w:sz="0" w:space="0" w:color="auto"/>
          </w:divBdr>
        </w:div>
      </w:divsChild>
    </w:div>
    <w:div w:id="1217274650">
      <w:bodyDiv w:val="1"/>
      <w:marLeft w:val="0"/>
      <w:marRight w:val="0"/>
      <w:marTop w:val="0"/>
      <w:marBottom w:val="0"/>
      <w:divBdr>
        <w:top w:val="none" w:sz="0" w:space="0" w:color="auto"/>
        <w:left w:val="none" w:sz="0" w:space="0" w:color="auto"/>
        <w:bottom w:val="none" w:sz="0" w:space="0" w:color="auto"/>
        <w:right w:val="none" w:sz="0" w:space="0" w:color="auto"/>
      </w:divBdr>
    </w:div>
    <w:div w:id="1218205845">
      <w:bodyDiv w:val="1"/>
      <w:marLeft w:val="0"/>
      <w:marRight w:val="0"/>
      <w:marTop w:val="0"/>
      <w:marBottom w:val="0"/>
      <w:divBdr>
        <w:top w:val="none" w:sz="0" w:space="0" w:color="auto"/>
        <w:left w:val="none" w:sz="0" w:space="0" w:color="auto"/>
        <w:bottom w:val="none" w:sz="0" w:space="0" w:color="auto"/>
        <w:right w:val="none" w:sz="0" w:space="0" w:color="auto"/>
      </w:divBdr>
    </w:div>
    <w:div w:id="1218207174">
      <w:bodyDiv w:val="1"/>
      <w:marLeft w:val="0"/>
      <w:marRight w:val="0"/>
      <w:marTop w:val="0"/>
      <w:marBottom w:val="0"/>
      <w:divBdr>
        <w:top w:val="none" w:sz="0" w:space="0" w:color="auto"/>
        <w:left w:val="none" w:sz="0" w:space="0" w:color="auto"/>
        <w:bottom w:val="none" w:sz="0" w:space="0" w:color="auto"/>
        <w:right w:val="none" w:sz="0" w:space="0" w:color="auto"/>
      </w:divBdr>
    </w:div>
    <w:div w:id="1219130814">
      <w:bodyDiv w:val="1"/>
      <w:marLeft w:val="0"/>
      <w:marRight w:val="0"/>
      <w:marTop w:val="0"/>
      <w:marBottom w:val="0"/>
      <w:divBdr>
        <w:top w:val="none" w:sz="0" w:space="0" w:color="auto"/>
        <w:left w:val="none" w:sz="0" w:space="0" w:color="auto"/>
        <w:bottom w:val="none" w:sz="0" w:space="0" w:color="auto"/>
        <w:right w:val="none" w:sz="0" w:space="0" w:color="auto"/>
      </w:divBdr>
    </w:div>
    <w:div w:id="1223755411">
      <w:bodyDiv w:val="1"/>
      <w:marLeft w:val="0"/>
      <w:marRight w:val="0"/>
      <w:marTop w:val="0"/>
      <w:marBottom w:val="0"/>
      <w:divBdr>
        <w:top w:val="none" w:sz="0" w:space="0" w:color="auto"/>
        <w:left w:val="none" w:sz="0" w:space="0" w:color="auto"/>
        <w:bottom w:val="none" w:sz="0" w:space="0" w:color="auto"/>
        <w:right w:val="none" w:sz="0" w:space="0" w:color="auto"/>
      </w:divBdr>
    </w:div>
    <w:div w:id="1224414833">
      <w:bodyDiv w:val="1"/>
      <w:marLeft w:val="0"/>
      <w:marRight w:val="0"/>
      <w:marTop w:val="0"/>
      <w:marBottom w:val="0"/>
      <w:divBdr>
        <w:top w:val="none" w:sz="0" w:space="0" w:color="auto"/>
        <w:left w:val="none" w:sz="0" w:space="0" w:color="auto"/>
        <w:bottom w:val="none" w:sz="0" w:space="0" w:color="auto"/>
        <w:right w:val="none" w:sz="0" w:space="0" w:color="auto"/>
      </w:divBdr>
    </w:div>
    <w:div w:id="1225027949">
      <w:bodyDiv w:val="1"/>
      <w:marLeft w:val="0"/>
      <w:marRight w:val="0"/>
      <w:marTop w:val="0"/>
      <w:marBottom w:val="0"/>
      <w:divBdr>
        <w:top w:val="none" w:sz="0" w:space="0" w:color="auto"/>
        <w:left w:val="none" w:sz="0" w:space="0" w:color="auto"/>
        <w:bottom w:val="none" w:sz="0" w:space="0" w:color="auto"/>
        <w:right w:val="none" w:sz="0" w:space="0" w:color="auto"/>
      </w:divBdr>
    </w:div>
    <w:div w:id="1228222692">
      <w:bodyDiv w:val="1"/>
      <w:marLeft w:val="0"/>
      <w:marRight w:val="0"/>
      <w:marTop w:val="0"/>
      <w:marBottom w:val="0"/>
      <w:divBdr>
        <w:top w:val="none" w:sz="0" w:space="0" w:color="auto"/>
        <w:left w:val="none" w:sz="0" w:space="0" w:color="auto"/>
        <w:bottom w:val="none" w:sz="0" w:space="0" w:color="auto"/>
        <w:right w:val="none" w:sz="0" w:space="0" w:color="auto"/>
      </w:divBdr>
    </w:div>
    <w:div w:id="1228422865">
      <w:bodyDiv w:val="1"/>
      <w:marLeft w:val="0"/>
      <w:marRight w:val="0"/>
      <w:marTop w:val="0"/>
      <w:marBottom w:val="0"/>
      <w:divBdr>
        <w:top w:val="none" w:sz="0" w:space="0" w:color="auto"/>
        <w:left w:val="none" w:sz="0" w:space="0" w:color="auto"/>
        <w:bottom w:val="none" w:sz="0" w:space="0" w:color="auto"/>
        <w:right w:val="none" w:sz="0" w:space="0" w:color="auto"/>
      </w:divBdr>
    </w:div>
    <w:div w:id="1228611947">
      <w:bodyDiv w:val="1"/>
      <w:marLeft w:val="0"/>
      <w:marRight w:val="0"/>
      <w:marTop w:val="0"/>
      <w:marBottom w:val="0"/>
      <w:divBdr>
        <w:top w:val="none" w:sz="0" w:space="0" w:color="auto"/>
        <w:left w:val="none" w:sz="0" w:space="0" w:color="auto"/>
        <w:bottom w:val="none" w:sz="0" w:space="0" w:color="auto"/>
        <w:right w:val="none" w:sz="0" w:space="0" w:color="auto"/>
      </w:divBdr>
    </w:div>
    <w:div w:id="1232427365">
      <w:bodyDiv w:val="1"/>
      <w:marLeft w:val="0"/>
      <w:marRight w:val="0"/>
      <w:marTop w:val="0"/>
      <w:marBottom w:val="0"/>
      <w:divBdr>
        <w:top w:val="none" w:sz="0" w:space="0" w:color="auto"/>
        <w:left w:val="none" w:sz="0" w:space="0" w:color="auto"/>
        <w:bottom w:val="none" w:sz="0" w:space="0" w:color="auto"/>
        <w:right w:val="none" w:sz="0" w:space="0" w:color="auto"/>
      </w:divBdr>
    </w:div>
    <w:div w:id="1239905175">
      <w:bodyDiv w:val="1"/>
      <w:marLeft w:val="0"/>
      <w:marRight w:val="0"/>
      <w:marTop w:val="0"/>
      <w:marBottom w:val="0"/>
      <w:divBdr>
        <w:top w:val="none" w:sz="0" w:space="0" w:color="auto"/>
        <w:left w:val="none" w:sz="0" w:space="0" w:color="auto"/>
        <w:bottom w:val="none" w:sz="0" w:space="0" w:color="auto"/>
        <w:right w:val="none" w:sz="0" w:space="0" w:color="auto"/>
      </w:divBdr>
    </w:div>
    <w:div w:id="1242713102">
      <w:bodyDiv w:val="1"/>
      <w:marLeft w:val="0"/>
      <w:marRight w:val="0"/>
      <w:marTop w:val="0"/>
      <w:marBottom w:val="0"/>
      <w:divBdr>
        <w:top w:val="none" w:sz="0" w:space="0" w:color="auto"/>
        <w:left w:val="none" w:sz="0" w:space="0" w:color="auto"/>
        <w:bottom w:val="none" w:sz="0" w:space="0" w:color="auto"/>
        <w:right w:val="none" w:sz="0" w:space="0" w:color="auto"/>
      </w:divBdr>
    </w:div>
    <w:div w:id="1246453668">
      <w:bodyDiv w:val="1"/>
      <w:marLeft w:val="0"/>
      <w:marRight w:val="0"/>
      <w:marTop w:val="0"/>
      <w:marBottom w:val="0"/>
      <w:divBdr>
        <w:top w:val="none" w:sz="0" w:space="0" w:color="auto"/>
        <w:left w:val="none" w:sz="0" w:space="0" w:color="auto"/>
        <w:bottom w:val="none" w:sz="0" w:space="0" w:color="auto"/>
        <w:right w:val="none" w:sz="0" w:space="0" w:color="auto"/>
      </w:divBdr>
    </w:div>
    <w:div w:id="1246570923">
      <w:bodyDiv w:val="1"/>
      <w:marLeft w:val="0"/>
      <w:marRight w:val="0"/>
      <w:marTop w:val="0"/>
      <w:marBottom w:val="0"/>
      <w:divBdr>
        <w:top w:val="none" w:sz="0" w:space="0" w:color="auto"/>
        <w:left w:val="none" w:sz="0" w:space="0" w:color="auto"/>
        <w:bottom w:val="none" w:sz="0" w:space="0" w:color="auto"/>
        <w:right w:val="none" w:sz="0" w:space="0" w:color="auto"/>
      </w:divBdr>
    </w:div>
    <w:div w:id="1248343110">
      <w:bodyDiv w:val="1"/>
      <w:marLeft w:val="0"/>
      <w:marRight w:val="0"/>
      <w:marTop w:val="0"/>
      <w:marBottom w:val="0"/>
      <w:divBdr>
        <w:top w:val="none" w:sz="0" w:space="0" w:color="auto"/>
        <w:left w:val="none" w:sz="0" w:space="0" w:color="auto"/>
        <w:bottom w:val="none" w:sz="0" w:space="0" w:color="auto"/>
        <w:right w:val="none" w:sz="0" w:space="0" w:color="auto"/>
      </w:divBdr>
    </w:div>
    <w:div w:id="1252543272">
      <w:bodyDiv w:val="1"/>
      <w:marLeft w:val="0"/>
      <w:marRight w:val="0"/>
      <w:marTop w:val="0"/>
      <w:marBottom w:val="0"/>
      <w:divBdr>
        <w:top w:val="none" w:sz="0" w:space="0" w:color="auto"/>
        <w:left w:val="none" w:sz="0" w:space="0" w:color="auto"/>
        <w:bottom w:val="none" w:sz="0" w:space="0" w:color="auto"/>
        <w:right w:val="none" w:sz="0" w:space="0" w:color="auto"/>
      </w:divBdr>
    </w:div>
    <w:div w:id="1257595916">
      <w:bodyDiv w:val="1"/>
      <w:marLeft w:val="0"/>
      <w:marRight w:val="0"/>
      <w:marTop w:val="0"/>
      <w:marBottom w:val="0"/>
      <w:divBdr>
        <w:top w:val="none" w:sz="0" w:space="0" w:color="auto"/>
        <w:left w:val="none" w:sz="0" w:space="0" w:color="auto"/>
        <w:bottom w:val="none" w:sz="0" w:space="0" w:color="auto"/>
        <w:right w:val="none" w:sz="0" w:space="0" w:color="auto"/>
      </w:divBdr>
    </w:div>
    <w:div w:id="1259559281">
      <w:bodyDiv w:val="1"/>
      <w:marLeft w:val="0"/>
      <w:marRight w:val="0"/>
      <w:marTop w:val="0"/>
      <w:marBottom w:val="0"/>
      <w:divBdr>
        <w:top w:val="none" w:sz="0" w:space="0" w:color="auto"/>
        <w:left w:val="none" w:sz="0" w:space="0" w:color="auto"/>
        <w:bottom w:val="none" w:sz="0" w:space="0" w:color="auto"/>
        <w:right w:val="none" w:sz="0" w:space="0" w:color="auto"/>
      </w:divBdr>
    </w:div>
    <w:div w:id="1261378596">
      <w:bodyDiv w:val="1"/>
      <w:marLeft w:val="0"/>
      <w:marRight w:val="0"/>
      <w:marTop w:val="0"/>
      <w:marBottom w:val="0"/>
      <w:divBdr>
        <w:top w:val="none" w:sz="0" w:space="0" w:color="auto"/>
        <w:left w:val="none" w:sz="0" w:space="0" w:color="auto"/>
        <w:bottom w:val="none" w:sz="0" w:space="0" w:color="auto"/>
        <w:right w:val="none" w:sz="0" w:space="0" w:color="auto"/>
      </w:divBdr>
    </w:div>
    <w:div w:id="1262447785">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
    <w:div w:id="1265571909">
      <w:bodyDiv w:val="1"/>
      <w:marLeft w:val="0"/>
      <w:marRight w:val="0"/>
      <w:marTop w:val="0"/>
      <w:marBottom w:val="0"/>
      <w:divBdr>
        <w:top w:val="none" w:sz="0" w:space="0" w:color="auto"/>
        <w:left w:val="none" w:sz="0" w:space="0" w:color="auto"/>
        <w:bottom w:val="none" w:sz="0" w:space="0" w:color="auto"/>
        <w:right w:val="none" w:sz="0" w:space="0" w:color="auto"/>
      </w:divBdr>
    </w:div>
    <w:div w:id="1265649009">
      <w:bodyDiv w:val="1"/>
      <w:marLeft w:val="0"/>
      <w:marRight w:val="0"/>
      <w:marTop w:val="0"/>
      <w:marBottom w:val="0"/>
      <w:divBdr>
        <w:top w:val="none" w:sz="0" w:space="0" w:color="auto"/>
        <w:left w:val="none" w:sz="0" w:space="0" w:color="auto"/>
        <w:bottom w:val="none" w:sz="0" w:space="0" w:color="auto"/>
        <w:right w:val="none" w:sz="0" w:space="0" w:color="auto"/>
      </w:divBdr>
    </w:div>
    <w:div w:id="1267426627">
      <w:bodyDiv w:val="1"/>
      <w:marLeft w:val="0"/>
      <w:marRight w:val="0"/>
      <w:marTop w:val="0"/>
      <w:marBottom w:val="0"/>
      <w:divBdr>
        <w:top w:val="none" w:sz="0" w:space="0" w:color="auto"/>
        <w:left w:val="none" w:sz="0" w:space="0" w:color="auto"/>
        <w:bottom w:val="none" w:sz="0" w:space="0" w:color="auto"/>
        <w:right w:val="none" w:sz="0" w:space="0" w:color="auto"/>
      </w:divBdr>
    </w:div>
    <w:div w:id="1267494648">
      <w:bodyDiv w:val="1"/>
      <w:marLeft w:val="0"/>
      <w:marRight w:val="0"/>
      <w:marTop w:val="0"/>
      <w:marBottom w:val="0"/>
      <w:divBdr>
        <w:top w:val="none" w:sz="0" w:space="0" w:color="auto"/>
        <w:left w:val="none" w:sz="0" w:space="0" w:color="auto"/>
        <w:bottom w:val="none" w:sz="0" w:space="0" w:color="auto"/>
        <w:right w:val="none" w:sz="0" w:space="0" w:color="auto"/>
      </w:divBdr>
    </w:div>
    <w:div w:id="1272782354">
      <w:bodyDiv w:val="1"/>
      <w:marLeft w:val="0"/>
      <w:marRight w:val="0"/>
      <w:marTop w:val="0"/>
      <w:marBottom w:val="0"/>
      <w:divBdr>
        <w:top w:val="none" w:sz="0" w:space="0" w:color="auto"/>
        <w:left w:val="none" w:sz="0" w:space="0" w:color="auto"/>
        <w:bottom w:val="none" w:sz="0" w:space="0" w:color="auto"/>
        <w:right w:val="none" w:sz="0" w:space="0" w:color="auto"/>
      </w:divBdr>
    </w:div>
    <w:div w:id="1273709801">
      <w:bodyDiv w:val="1"/>
      <w:marLeft w:val="0"/>
      <w:marRight w:val="0"/>
      <w:marTop w:val="0"/>
      <w:marBottom w:val="0"/>
      <w:divBdr>
        <w:top w:val="none" w:sz="0" w:space="0" w:color="auto"/>
        <w:left w:val="none" w:sz="0" w:space="0" w:color="auto"/>
        <w:bottom w:val="none" w:sz="0" w:space="0" w:color="auto"/>
        <w:right w:val="none" w:sz="0" w:space="0" w:color="auto"/>
      </w:divBdr>
    </w:div>
    <w:div w:id="1275164086">
      <w:bodyDiv w:val="1"/>
      <w:marLeft w:val="0"/>
      <w:marRight w:val="0"/>
      <w:marTop w:val="0"/>
      <w:marBottom w:val="0"/>
      <w:divBdr>
        <w:top w:val="none" w:sz="0" w:space="0" w:color="auto"/>
        <w:left w:val="none" w:sz="0" w:space="0" w:color="auto"/>
        <w:bottom w:val="none" w:sz="0" w:space="0" w:color="auto"/>
        <w:right w:val="none" w:sz="0" w:space="0" w:color="auto"/>
      </w:divBdr>
    </w:div>
    <w:div w:id="1277786305">
      <w:bodyDiv w:val="1"/>
      <w:marLeft w:val="0"/>
      <w:marRight w:val="0"/>
      <w:marTop w:val="0"/>
      <w:marBottom w:val="0"/>
      <w:divBdr>
        <w:top w:val="none" w:sz="0" w:space="0" w:color="auto"/>
        <w:left w:val="none" w:sz="0" w:space="0" w:color="auto"/>
        <w:bottom w:val="none" w:sz="0" w:space="0" w:color="auto"/>
        <w:right w:val="none" w:sz="0" w:space="0" w:color="auto"/>
      </w:divBdr>
      <w:divsChild>
        <w:div w:id="1205604585">
          <w:marLeft w:val="0"/>
          <w:marRight w:val="0"/>
          <w:marTop w:val="0"/>
          <w:marBottom w:val="0"/>
          <w:divBdr>
            <w:top w:val="none" w:sz="0" w:space="0" w:color="auto"/>
            <w:left w:val="none" w:sz="0" w:space="0" w:color="auto"/>
            <w:bottom w:val="none" w:sz="0" w:space="0" w:color="auto"/>
            <w:right w:val="none" w:sz="0" w:space="0" w:color="auto"/>
          </w:divBdr>
        </w:div>
      </w:divsChild>
    </w:div>
    <w:div w:id="1284843260">
      <w:bodyDiv w:val="1"/>
      <w:marLeft w:val="0"/>
      <w:marRight w:val="0"/>
      <w:marTop w:val="0"/>
      <w:marBottom w:val="0"/>
      <w:divBdr>
        <w:top w:val="none" w:sz="0" w:space="0" w:color="auto"/>
        <w:left w:val="none" w:sz="0" w:space="0" w:color="auto"/>
        <w:bottom w:val="none" w:sz="0" w:space="0" w:color="auto"/>
        <w:right w:val="none" w:sz="0" w:space="0" w:color="auto"/>
      </w:divBdr>
      <w:divsChild>
        <w:div w:id="1839927736">
          <w:marLeft w:val="0"/>
          <w:marRight w:val="0"/>
          <w:marTop w:val="0"/>
          <w:marBottom w:val="105"/>
          <w:divBdr>
            <w:top w:val="none" w:sz="0" w:space="0" w:color="auto"/>
            <w:left w:val="none" w:sz="0" w:space="0" w:color="auto"/>
            <w:bottom w:val="none" w:sz="0" w:space="0" w:color="auto"/>
            <w:right w:val="none" w:sz="0" w:space="0" w:color="auto"/>
          </w:divBdr>
        </w:div>
      </w:divsChild>
    </w:div>
    <w:div w:id="1284847991">
      <w:bodyDiv w:val="1"/>
      <w:marLeft w:val="0"/>
      <w:marRight w:val="0"/>
      <w:marTop w:val="0"/>
      <w:marBottom w:val="0"/>
      <w:divBdr>
        <w:top w:val="none" w:sz="0" w:space="0" w:color="auto"/>
        <w:left w:val="none" w:sz="0" w:space="0" w:color="auto"/>
        <w:bottom w:val="none" w:sz="0" w:space="0" w:color="auto"/>
        <w:right w:val="none" w:sz="0" w:space="0" w:color="auto"/>
      </w:divBdr>
    </w:div>
    <w:div w:id="1287279602">
      <w:bodyDiv w:val="1"/>
      <w:marLeft w:val="0"/>
      <w:marRight w:val="0"/>
      <w:marTop w:val="0"/>
      <w:marBottom w:val="0"/>
      <w:divBdr>
        <w:top w:val="none" w:sz="0" w:space="0" w:color="auto"/>
        <w:left w:val="none" w:sz="0" w:space="0" w:color="auto"/>
        <w:bottom w:val="none" w:sz="0" w:space="0" w:color="auto"/>
        <w:right w:val="none" w:sz="0" w:space="0" w:color="auto"/>
      </w:divBdr>
    </w:div>
    <w:div w:id="1293176009">
      <w:bodyDiv w:val="1"/>
      <w:marLeft w:val="0"/>
      <w:marRight w:val="0"/>
      <w:marTop w:val="0"/>
      <w:marBottom w:val="0"/>
      <w:divBdr>
        <w:top w:val="none" w:sz="0" w:space="0" w:color="auto"/>
        <w:left w:val="none" w:sz="0" w:space="0" w:color="auto"/>
        <w:bottom w:val="none" w:sz="0" w:space="0" w:color="auto"/>
        <w:right w:val="none" w:sz="0" w:space="0" w:color="auto"/>
      </w:divBdr>
    </w:div>
    <w:div w:id="1303579054">
      <w:bodyDiv w:val="1"/>
      <w:marLeft w:val="0"/>
      <w:marRight w:val="0"/>
      <w:marTop w:val="0"/>
      <w:marBottom w:val="0"/>
      <w:divBdr>
        <w:top w:val="none" w:sz="0" w:space="0" w:color="auto"/>
        <w:left w:val="none" w:sz="0" w:space="0" w:color="auto"/>
        <w:bottom w:val="none" w:sz="0" w:space="0" w:color="auto"/>
        <w:right w:val="none" w:sz="0" w:space="0" w:color="auto"/>
      </w:divBdr>
    </w:div>
    <w:div w:id="1309357848">
      <w:bodyDiv w:val="1"/>
      <w:marLeft w:val="0"/>
      <w:marRight w:val="0"/>
      <w:marTop w:val="0"/>
      <w:marBottom w:val="0"/>
      <w:divBdr>
        <w:top w:val="none" w:sz="0" w:space="0" w:color="auto"/>
        <w:left w:val="none" w:sz="0" w:space="0" w:color="auto"/>
        <w:bottom w:val="none" w:sz="0" w:space="0" w:color="auto"/>
        <w:right w:val="none" w:sz="0" w:space="0" w:color="auto"/>
      </w:divBdr>
    </w:div>
    <w:div w:id="1311405819">
      <w:bodyDiv w:val="1"/>
      <w:marLeft w:val="0"/>
      <w:marRight w:val="0"/>
      <w:marTop w:val="0"/>
      <w:marBottom w:val="0"/>
      <w:divBdr>
        <w:top w:val="none" w:sz="0" w:space="0" w:color="auto"/>
        <w:left w:val="none" w:sz="0" w:space="0" w:color="auto"/>
        <w:bottom w:val="none" w:sz="0" w:space="0" w:color="auto"/>
        <w:right w:val="none" w:sz="0" w:space="0" w:color="auto"/>
      </w:divBdr>
    </w:div>
    <w:div w:id="1314602335">
      <w:bodyDiv w:val="1"/>
      <w:marLeft w:val="0"/>
      <w:marRight w:val="0"/>
      <w:marTop w:val="0"/>
      <w:marBottom w:val="0"/>
      <w:divBdr>
        <w:top w:val="none" w:sz="0" w:space="0" w:color="auto"/>
        <w:left w:val="none" w:sz="0" w:space="0" w:color="auto"/>
        <w:bottom w:val="none" w:sz="0" w:space="0" w:color="auto"/>
        <w:right w:val="none" w:sz="0" w:space="0" w:color="auto"/>
      </w:divBdr>
    </w:div>
    <w:div w:id="1319730627">
      <w:bodyDiv w:val="1"/>
      <w:marLeft w:val="0"/>
      <w:marRight w:val="0"/>
      <w:marTop w:val="0"/>
      <w:marBottom w:val="0"/>
      <w:divBdr>
        <w:top w:val="none" w:sz="0" w:space="0" w:color="auto"/>
        <w:left w:val="none" w:sz="0" w:space="0" w:color="auto"/>
        <w:bottom w:val="none" w:sz="0" w:space="0" w:color="auto"/>
        <w:right w:val="none" w:sz="0" w:space="0" w:color="auto"/>
      </w:divBdr>
    </w:div>
    <w:div w:id="1319915932">
      <w:bodyDiv w:val="1"/>
      <w:marLeft w:val="0"/>
      <w:marRight w:val="0"/>
      <w:marTop w:val="0"/>
      <w:marBottom w:val="0"/>
      <w:divBdr>
        <w:top w:val="none" w:sz="0" w:space="0" w:color="auto"/>
        <w:left w:val="none" w:sz="0" w:space="0" w:color="auto"/>
        <w:bottom w:val="none" w:sz="0" w:space="0" w:color="auto"/>
        <w:right w:val="none" w:sz="0" w:space="0" w:color="auto"/>
      </w:divBdr>
    </w:div>
    <w:div w:id="1322584169">
      <w:bodyDiv w:val="1"/>
      <w:marLeft w:val="0"/>
      <w:marRight w:val="0"/>
      <w:marTop w:val="0"/>
      <w:marBottom w:val="0"/>
      <w:divBdr>
        <w:top w:val="none" w:sz="0" w:space="0" w:color="auto"/>
        <w:left w:val="none" w:sz="0" w:space="0" w:color="auto"/>
        <w:bottom w:val="none" w:sz="0" w:space="0" w:color="auto"/>
        <w:right w:val="none" w:sz="0" w:space="0" w:color="auto"/>
      </w:divBdr>
    </w:div>
    <w:div w:id="1324233755">
      <w:bodyDiv w:val="1"/>
      <w:marLeft w:val="0"/>
      <w:marRight w:val="0"/>
      <w:marTop w:val="0"/>
      <w:marBottom w:val="0"/>
      <w:divBdr>
        <w:top w:val="none" w:sz="0" w:space="0" w:color="auto"/>
        <w:left w:val="none" w:sz="0" w:space="0" w:color="auto"/>
        <w:bottom w:val="none" w:sz="0" w:space="0" w:color="auto"/>
        <w:right w:val="none" w:sz="0" w:space="0" w:color="auto"/>
      </w:divBdr>
    </w:div>
    <w:div w:id="1327591122">
      <w:bodyDiv w:val="1"/>
      <w:marLeft w:val="0"/>
      <w:marRight w:val="0"/>
      <w:marTop w:val="0"/>
      <w:marBottom w:val="0"/>
      <w:divBdr>
        <w:top w:val="none" w:sz="0" w:space="0" w:color="auto"/>
        <w:left w:val="none" w:sz="0" w:space="0" w:color="auto"/>
        <w:bottom w:val="none" w:sz="0" w:space="0" w:color="auto"/>
        <w:right w:val="none" w:sz="0" w:space="0" w:color="auto"/>
      </w:divBdr>
      <w:divsChild>
        <w:div w:id="1412464335">
          <w:marLeft w:val="105"/>
          <w:marRight w:val="0"/>
          <w:marTop w:val="0"/>
          <w:marBottom w:val="0"/>
          <w:divBdr>
            <w:top w:val="none" w:sz="0" w:space="0" w:color="auto"/>
            <w:left w:val="none" w:sz="0" w:space="0" w:color="auto"/>
            <w:bottom w:val="none" w:sz="0" w:space="0" w:color="auto"/>
            <w:right w:val="none" w:sz="0" w:space="0" w:color="auto"/>
          </w:divBdr>
        </w:div>
        <w:div w:id="727991142">
          <w:marLeft w:val="0"/>
          <w:marRight w:val="0"/>
          <w:marTop w:val="480"/>
          <w:marBottom w:val="0"/>
          <w:divBdr>
            <w:top w:val="none" w:sz="0" w:space="0" w:color="auto"/>
            <w:left w:val="none" w:sz="0" w:space="0" w:color="auto"/>
            <w:bottom w:val="none" w:sz="0" w:space="0" w:color="auto"/>
            <w:right w:val="none" w:sz="0" w:space="0" w:color="auto"/>
          </w:divBdr>
          <w:divsChild>
            <w:div w:id="1802528271">
              <w:marLeft w:val="0"/>
              <w:marRight w:val="0"/>
              <w:marTop w:val="210"/>
              <w:marBottom w:val="0"/>
              <w:divBdr>
                <w:top w:val="none" w:sz="0" w:space="0" w:color="auto"/>
                <w:left w:val="none" w:sz="0" w:space="0" w:color="auto"/>
                <w:bottom w:val="none" w:sz="0" w:space="0" w:color="auto"/>
                <w:right w:val="none" w:sz="0" w:space="0" w:color="auto"/>
              </w:divBdr>
            </w:div>
            <w:div w:id="2605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247">
      <w:bodyDiv w:val="1"/>
      <w:marLeft w:val="0"/>
      <w:marRight w:val="0"/>
      <w:marTop w:val="0"/>
      <w:marBottom w:val="0"/>
      <w:divBdr>
        <w:top w:val="none" w:sz="0" w:space="0" w:color="auto"/>
        <w:left w:val="none" w:sz="0" w:space="0" w:color="auto"/>
        <w:bottom w:val="none" w:sz="0" w:space="0" w:color="auto"/>
        <w:right w:val="none" w:sz="0" w:space="0" w:color="auto"/>
      </w:divBdr>
      <w:divsChild>
        <w:div w:id="1710177236">
          <w:marLeft w:val="0"/>
          <w:marRight w:val="0"/>
          <w:marTop w:val="0"/>
          <w:marBottom w:val="0"/>
          <w:divBdr>
            <w:top w:val="none" w:sz="0" w:space="0" w:color="auto"/>
            <w:left w:val="none" w:sz="0" w:space="0" w:color="auto"/>
            <w:bottom w:val="none" w:sz="0" w:space="0" w:color="auto"/>
            <w:right w:val="none" w:sz="0" w:space="0" w:color="auto"/>
          </w:divBdr>
          <w:divsChild>
            <w:div w:id="2542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016">
      <w:bodyDiv w:val="1"/>
      <w:marLeft w:val="0"/>
      <w:marRight w:val="0"/>
      <w:marTop w:val="0"/>
      <w:marBottom w:val="0"/>
      <w:divBdr>
        <w:top w:val="none" w:sz="0" w:space="0" w:color="auto"/>
        <w:left w:val="none" w:sz="0" w:space="0" w:color="auto"/>
        <w:bottom w:val="none" w:sz="0" w:space="0" w:color="auto"/>
        <w:right w:val="none" w:sz="0" w:space="0" w:color="auto"/>
      </w:divBdr>
    </w:div>
    <w:div w:id="1344091302">
      <w:bodyDiv w:val="1"/>
      <w:marLeft w:val="0"/>
      <w:marRight w:val="0"/>
      <w:marTop w:val="0"/>
      <w:marBottom w:val="0"/>
      <w:divBdr>
        <w:top w:val="none" w:sz="0" w:space="0" w:color="auto"/>
        <w:left w:val="none" w:sz="0" w:space="0" w:color="auto"/>
        <w:bottom w:val="none" w:sz="0" w:space="0" w:color="auto"/>
        <w:right w:val="none" w:sz="0" w:space="0" w:color="auto"/>
      </w:divBdr>
    </w:div>
    <w:div w:id="1345206835">
      <w:bodyDiv w:val="1"/>
      <w:marLeft w:val="0"/>
      <w:marRight w:val="0"/>
      <w:marTop w:val="0"/>
      <w:marBottom w:val="0"/>
      <w:divBdr>
        <w:top w:val="none" w:sz="0" w:space="0" w:color="auto"/>
        <w:left w:val="none" w:sz="0" w:space="0" w:color="auto"/>
        <w:bottom w:val="none" w:sz="0" w:space="0" w:color="auto"/>
        <w:right w:val="none" w:sz="0" w:space="0" w:color="auto"/>
      </w:divBdr>
    </w:div>
    <w:div w:id="1349715901">
      <w:bodyDiv w:val="1"/>
      <w:marLeft w:val="0"/>
      <w:marRight w:val="0"/>
      <w:marTop w:val="0"/>
      <w:marBottom w:val="0"/>
      <w:divBdr>
        <w:top w:val="none" w:sz="0" w:space="0" w:color="auto"/>
        <w:left w:val="none" w:sz="0" w:space="0" w:color="auto"/>
        <w:bottom w:val="none" w:sz="0" w:space="0" w:color="auto"/>
        <w:right w:val="none" w:sz="0" w:space="0" w:color="auto"/>
      </w:divBdr>
    </w:div>
    <w:div w:id="1351908487">
      <w:bodyDiv w:val="1"/>
      <w:marLeft w:val="0"/>
      <w:marRight w:val="0"/>
      <w:marTop w:val="0"/>
      <w:marBottom w:val="0"/>
      <w:divBdr>
        <w:top w:val="none" w:sz="0" w:space="0" w:color="auto"/>
        <w:left w:val="none" w:sz="0" w:space="0" w:color="auto"/>
        <w:bottom w:val="none" w:sz="0" w:space="0" w:color="auto"/>
        <w:right w:val="none" w:sz="0" w:space="0" w:color="auto"/>
      </w:divBdr>
    </w:div>
    <w:div w:id="1353073274">
      <w:bodyDiv w:val="1"/>
      <w:marLeft w:val="0"/>
      <w:marRight w:val="0"/>
      <w:marTop w:val="0"/>
      <w:marBottom w:val="0"/>
      <w:divBdr>
        <w:top w:val="none" w:sz="0" w:space="0" w:color="auto"/>
        <w:left w:val="none" w:sz="0" w:space="0" w:color="auto"/>
        <w:bottom w:val="none" w:sz="0" w:space="0" w:color="auto"/>
        <w:right w:val="none" w:sz="0" w:space="0" w:color="auto"/>
      </w:divBdr>
    </w:div>
    <w:div w:id="1353607790">
      <w:bodyDiv w:val="1"/>
      <w:marLeft w:val="0"/>
      <w:marRight w:val="0"/>
      <w:marTop w:val="0"/>
      <w:marBottom w:val="0"/>
      <w:divBdr>
        <w:top w:val="none" w:sz="0" w:space="0" w:color="auto"/>
        <w:left w:val="none" w:sz="0" w:space="0" w:color="auto"/>
        <w:bottom w:val="none" w:sz="0" w:space="0" w:color="auto"/>
        <w:right w:val="none" w:sz="0" w:space="0" w:color="auto"/>
      </w:divBdr>
    </w:div>
    <w:div w:id="1358389483">
      <w:bodyDiv w:val="1"/>
      <w:marLeft w:val="0"/>
      <w:marRight w:val="0"/>
      <w:marTop w:val="0"/>
      <w:marBottom w:val="0"/>
      <w:divBdr>
        <w:top w:val="none" w:sz="0" w:space="0" w:color="auto"/>
        <w:left w:val="none" w:sz="0" w:space="0" w:color="auto"/>
        <w:bottom w:val="none" w:sz="0" w:space="0" w:color="auto"/>
        <w:right w:val="none" w:sz="0" w:space="0" w:color="auto"/>
      </w:divBdr>
    </w:div>
    <w:div w:id="1360161412">
      <w:bodyDiv w:val="1"/>
      <w:marLeft w:val="0"/>
      <w:marRight w:val="0"/>
      <w:marTop w:val="0"/>
      <w:marBottom w:val="0"/>
      <w:divBdr>
        <w:top w:val="none" w:sz="0" w:space="0" w:color="auto"/>
        <w:left w:val="none" w:sz="0" w:space="0" w:color="auto"/>
        <w:bottom w:val="none" w:sz="0" w:space="0" w:color="auto"/>
        <w:right w:val="none" w:sz="0" w:space="0" w:color="auto"/>
      </w:divBdr>
    </w:div>
    <w:div w:id="1361054030">
      <w:bodyDiv w:val="1"/>
      <w:marLeft w:val="0"/>
      <w:marRight w:val="0"/>
      <w:marTop w:val="0"/>
      <w:marBottom w:val="0"/>
      <w:divBdr>
        <w:top w:val="none" w:sz="0" w:space="0" w:color="auto"/>
        <w:left w:val="none" w:sz="0" w:space="0" w:color="auto"/>
        <w:bottom w:val="none" w:sz="0" w:space="0" w:color="auto"/>
        <w:right w:val="none" w:sz="0" w:space="0" w:color="auto"/>
      </w:divBdr>
    </w:div>
    <w:div w:id="1362365074">
      <w:bodyDiv w:val="1"/>
      <w:marLeft w:val="0"/>
      <w:marRight w:val="0"/>
      <w:marTop w:val="0"/>
      <w:marBottom w:val="0"/>
      <w:divBdr>
        <w:top w:val="none" w:sz="0" w:space="0" w:color="auto"/>
        <w:left w:val="none" w:sz="0" w:space="0" w:color="auto"/>
        <w:bottom w:val="none" w:sz="0" w:space="0" w:color="auto"/>
        <w:right w:val="none" w:sz="0" w:space="0" w:color="auto"/>
      </w:divBdr>
    </w:div>
    <w:div w:id="1367634978">
      <w:bodyDiv w:val="1"/>
      <w:marLeft w:val="0"/>
      <w:marRight w:val="0"/>
      <w:marTop w:val="0"/>
      <w:marBottom w:val="0"/>
      <w:divBdr>
        <w:top w:val="none" w:sz="0" w:space="0" w:color="auto"/>
        <w:left w:val="none" w:sz="0" w:space="0" w:color="auto"/>
        <w:bottom w:val="none" w:sz="0" w:space="0" w:color="auto"/>
        <w:right w:val="none" w:sz="0" w:space="0" w:color="auto"/>
      </w:divBdr>
    </w:div>
    <w:div w:id="1369145174">
      <w:bodyDiv w:val="1"/>
      <w:marLeft w:val="0"/>
      <w:marRight w:val="0"/>
      <w:marTop w:val="0"/>
      <w:marBottom w:val="0"/>
      <w:divBdr>
        <w:top w:val="none" w:sz="0" w:space="0" w:color="auto"/>
        <w:left w:val="none" w:sz="0" w:space="0" w:color="auto"/>
        <w:bottom w:val="none" w:sz="0" w:space="0" w:color="auto"/>
        <w:right w:val="none" w:sz="0" w:space="0" w:color="auto"/>
      </w:divBdr>
    </w:div>
    <w:div w:id="1374892031">
      <w:bodyDiv w:val="1"/>
      <w:marLeft w:val="0"/>
      <w:marRight w:val="0"/>
      <w:marTop w:val="0"/>
      <w:marBottom w:val="0"/>
      <w:divBdr>
        <w:top w:val="none" w:sz="0" w:space="0" w:color="auto"/>
        <w:left w:val="none" w:sz="0" w:space="0" w:color="auto"/>
        <w:bottom w:val="none" w:sz="0" w:space="0" w:color="auto"/>
        <w:right w:val="none" w:sz="0" w:space="0" w:color="auto"/>
      </w:divBdr>
    </w:div>
    <w:div w:id="1377659133">
      <w:bodyDiv w:val="1"/>
      <w:marLeft w:val="0"/>
      <w:marRight w:val="0"/>
      <w:marTop w:val="0"/>
      <w:marBottom w:val="0"/>
      <w:divBdr>
        <w:top w:val="none" w:sz="0" w:space="0" w:color="auto"/>
        <w:left w:val="none" w:sz="0" w:space="0" w:color="auto"/>
        <w:bottom w:val="none" w:sz="0" w:space="0" w:color="auto"/>
        <w:right w:val="none" w:sz="0" w:space="0" w:color="auto"/>
      </w:divBdr>
    </w:div>
    <w:div w:id="1382250246">
      <w:bodyDiv w:val="1"/>
      <w:marLeft w:val="0"/>
      <w:marRight w:val="0"/>
      <w:marTop w:val="0"/>
      <w:marBottom w:val="0"/>
      <w:divBdr>
        <w:top w:val="none" w:sz="0" w:space="0" w:color="auto"/>
        <w:left w:val="none" w:sz="0" w:space="0" w:color="auto"/>
        <w:bottom w:val="none" w:sz="0" w:space="0" w:color="auto"/>
        <w:right w:val="none" w:sz="0" w:space="0" w:color="auto"/>
      </w:divBdr>
    </w:div>
    <w:div w:id="1386105978">
      <w:bodyDiv w:val="1"/>
      <w:marLeft w:val="0"/>
      <w:marRight w:val="0"/>
      <w:marTop w:val="0"/>
      <w:marBottom w:val="0"/>
      <w:divBdr>
        <w:top w:val="none" w:sz="0" w:space="0" w:color="auto"/>
        <w:left w:val="none" w:sz="0" w:space="0" w:color="auto"/>
        <w:bottom w:val="none" w:sz="0" w:space="0" w:color="auto"/>
        <w:right w:val="none" w:sz="0" w:space="0" w:color="auto"/>
      </w:divBdr>
    </w:div>
    <w:div w:id="1390500711">
      <w:bodyDiv w:val="1"/>
      <w:marLeft w:val="0"/>
      <w:marRight w:val="0"/>
      <w:marTop w:val="0"/>
      <w:marBottom w:val="0"/>
      <w:divBdr>
        <w:top w:val="none" w:sz="0" w:space="0" w:color="auto"/>
        <w:left w:val="none" w:sz="0" w:space="0" w:color="auto"/>
        <w:bottom w:val="none" w:sz="0" w:space="0" w:color="auto"/>
        <w:right w:val="none" w:sz="0" w:space="0" w:color="auto"/>
      </w:divBdr>
      <w:divsChild>
        <w:div w:id="1628927733">
          <w:marLeft w:val="0"/>
          <w:marRight w:val="0"/>
          <w:marTop w:val="0"/>
          <w:marBottom w:val="0"/>
          <w:divBdr>
            <w:top w:val="none" w:sz="0" w:space="0" w:color="auto"/>
            <w:left w:val="none" w:sz="0" w:space="0" w:color="auto"/>
            <w:bottom w:val="none" w:sz="0" w:space="0" w:color="auto"/>
            <w:right w:val="none" w:sz="0" w:space="0" w:color="auto"/>
          </w:divBdr>
        </w:div>
        <w:div w:id="1104114041">
          <w:marLeft w:val="0"/>
          <w:marRight w:val="0"/>
          <w:marTop w:val="0"/>
          <w:marBottom w:val="0"/>
          <w:divBdr>
            <w:top w:val="none" w:sz="0" w:space="0" w:color="auto"/>
            <w:left w:val="none" w:sz="0" w:space="0" w:color="auto"/>
            <w:bottom w:val="none" w:sz="0" w:space="0" w:color="auto"/>
            <w:right w:val="none" w:sz="0" w:space="0" w:color="auto"/>
          </w:divBdr>
          <w:divsChild>
            <w:div w:id="13358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486">
      <w:bodyDiv w:val="1"/>
      <w:marLeft w:val="0"/>
      <w:marRight w:val="0"/>
      <w:marTop w:val="0"/>
      <w:marBottom w:val="0"/>
      <w:divBdr>
        <w:top w:val="none" w:sz="0" w:space="0" w:color="auto"/>
        <w:left w:val="none" w:sz="0" w:space="0" w:color="auto"/>
        <w:bottom w:val="none" w:sz="0" w:space="0" w:color="auto"/>
        <w:right w:val="none" w:sz="0" w:space="0" w:color="auto"/>
      </w:divBdr>
    </w:div>
    <w:div w:id="1392659931">
      <w:bodyDiv w:val="1"/>
      <w:marLeft w:val="0"/>
      <w:marRight w:val="0"/>
      <w:marTop w:val="0"/>
      <w:marBottom w:val="0"/>
      <w:divBdr>
        <w:top w:val="none" w:sz="0" w:space="0" w:color="auto"/>
        <w:left w:val="none" w:sz="0" w:space="0" w:color="auto"/>
        <w:bottom w:val="none" w:sz="0" w:space="0" w:color="auto"/>
        <w:right w:val="none" w:sz="0" w:space="0" w:color="auto"/>
      </w:divBdr>
    </w:div>
    <w:div w:id="1392923758">
      <w:bodyDiv w:val="1"/>
      <w:marLeft w:val="0"/>
      <w:marRight w:val="0"/>
      <w:marTop w:val="0"/>
      <w:marBottom w:val="0"/>
      <w:divBdr>
        <w:top w:val="none" w:sz="0" w:space="0" w:color="auto"/>
        <w:left w:val="none" w:sz="0" w:space="0" w:color="auto"/>
        <w:bottom w:val="none" w:sz="0" w:space="0" w:color="auto"/>
        <w:right w:val="none" w:sz="0" w:space="0" w:color="auto"/>
      </w:divBdr>
      <w:divsChild>
        <w:div w:id="2136871396">
          <w:marLeft w:val="0"/>
          <w:marRight w:val="0"/>
          <w:marTop w:val="0"/>
          <w:marBottom w:val="105"/>
          <w:divBdr>
            <w:top w:val="none" w:sz="0" w:space="0" w:color="auto"/>
            <w:left w:val="none" w:sz="0" w:space="0" w:color="auto"/>
            <w:bottom w:val="none" w:sz="0" w:space="0" w:color="auto"/>
            <w:right w:val="none" w:sz="0" w:space="0" w:color="auto"/>
          </w:divBdr>
        </w:div>
      </w:divsChild>
    </w:div>
    <w:div w:id="1393238199">
      <w:bodyDiv w:val="1"/>
      <w:marLeft w:val="0"/>
      <w:marRight w:val="0"/>
      <w:marTop w:val="0"/>
      <w:marBottom w:val="0"/>
      <w:divBdr>
        <w:top w:val="none" w:sz="0" w:space="0" w:color="auto"/>
        <w:left w:val="none" w:sz="0" w:space="0" w:color="auto"/>
        <w:bottom w:val="none" w:sz="0" w:space="0" w:color="auto"/>
        <w:right w:val="none" w:sz="0" w:space="0" w:color="auto"/>
      </w:divBdr>
    </w:div>
    <w:div w:id="1393849464">
      <w:bodyDiv w:val="1"/>
      <w:marLeft w:val="0"/>
      <w:marRight w:val="0"/>
      <w:marTop w:val="0"/>
      <w:marBottom w:val="0"/>
      <w:divBdr>
        <w:top w:val="none" w:sz="0" w:space="0" w:color="auto"/>
        <w:left w:val="none" w:sz="0" w:space="0" w:color="auto"/>
        <w:bottom w:val="none" w:sz="0" w:space="0" w:color="auto"/>
        <w:right w:val="none" w:sz="0" w:space="0" w:color="auto"/>
      </w:divBdr>
      <w:divsChild>
        <w:div w:id="1041827812">
          <w:marLeft w:val="0"/>
          <w:marRight w:val="0"/>
          <w:marTop w:val="0"/>
          <w:marBottom w:val="0"/>
          <w:divBdr>
            <w:top w:val="none" w:sz="0" w:space="0" w:color="auto"/>
            <w:left w:val="none" w:sz="0" w:space="0" w:color="auto"/>
            <w:bottom w:val="none" w:sz="0" w:space="0" w:color="auto"/>
            <w:right w:val="none" w:sz="0" w:space="0" w:color="auto"/>
          </w:divBdr>
        </w:div>
      </w:divsChild>
    </w:div>
    <w:div w:id="1394305729">
      <w:bodyDiv w:val="1"/>
      <w:marLeft w:val="0"/>
      <w:marRight w:val="0"/>
      <w:marTop w:val="0"/>
      <w:marBottom w:val="0"/>
      <w:divBdr>
        <w:top w:val="none" w:sz="0" w:space="0" w:color="auto"/>
        <w:left w:val="none" w:sz="0" w:space="0" w:color="auto"/>
        <w:bottom w:val="none" w:sz="0" w:space="0" w:color="auto"/>
        <w:right w:val="none" w:sz="0" w:space="0" w:color="auto"/>
      </w:divBdr>
    </w:div>
    <w:div w:id="1401518783">
      <w:bodyDiv w:val="1"/>
      <w:marLeft w:val="0"/>
      <w:marRight w:val="0"/>
      <w:marTop w:val="0"/>
      <w:marBottom w:val="0"/>
      <w:divBdr>
        <w:top w:val="none" w:sz="0" w:space="0" w:color="auto"/>
        <w:left w:val="none" w:sz="0" w:space="0" w:color="auto"/>
        <w:bottom w:val="none" w:sz="0" w:space="0" w:color="auto"/>
        <w:right w:val="none" w:sz="0" w:space="0" w:color="auto"/>
      </w:divBdr>
    </w:div>
    <w:div w:id="1403866323">
      <w:bodyDiv w:val="1"/>
      <w:marLeft w:val="0"/>
      <w:marRight w:val="0"/>
      <w:marTop w:val="0"/>
      <w:marBottom w:val="0"/>
      <w:divBdr>
        <w:top w:val="none" w:sz="0" w:space="0" w:color="auto"/>
        <w:left w:val="none" w:sz="0" w:space="0" w:color="auto"/>
        <w:bottom w:val="none" w:sz="0" w:space="0" w:color="auto"/>
        <w:right w:val="none" w:sz="0" w:space="0" w:color="auto"/>
      </w:divBdr>
    </w:div>
    <w:div w:id="1404523704">
      <w:bodyDiv w:val="1"/>
      <w:marLeft w:val="0"/>
      <w:marRight w:val="0"/>
      <w:marTop w:val="0"/>
      <w:marBottom w:val="0"/>
      <w:divBdr>
        <w:top w:val="none" w:sz="0" w:space="0" w:color="auto"/>
        <w:left w:val="none" w:sz="0" w:space="0" w:color="auto"/>
        <w:bottom w:val="none" w:sz="0" w:space="0" w:color="auto"/>
        <w:right w:val="none" w:sz="0" w:space="0" w:color="auto"/>
      </w:divBdr>
    </w:div>
    <w:div w:id="1404838441">
      <w:bodyDiv w:val="1"/>
      <w:marLeft w:val="0"/>
      <w:marRight w:val="0"/>
      <w:marTop w:val="0"/>
      <w:marBottom w:val="0"/>
      <w:divBdr>
        <w:top w:val="none" w:sz="0" w:space="0" w:color="auto"/>
        <w:left w:val="none" w:sz="0" w:space="0" w:color="auto"/>
        <w:bottom w:val="none" w:sz="0" w:space="0" w:color="auto"/>
        <w:right w:val="none" w:sz="0" w:space="0" w:color="auto"/>
      </w:divBdr>
    </w:div>
    <w:div w:id="1404907320">
      <w:bodyDiv w:val="1"/>
      <w:marLeft w:val="0"/>
      <w:marRight w:val="0"/>
      <w:marTop w:val="0"/>
      <w:marBottom w:val="0"/>
      <w:divBdr>
        <w:top w:val="none" w:sz="0" w:space="0" w:color="auto"/>
        <w:left w:val="none" w:sz="0" w:space="0" w:color="auto"/>
        <w:bottom w:val="none" w:sz="0" w:space="0" w:color="auto"/>
        <w:right w:val="none" w:sz="0" w:space="0" w:color="auto"/>
      </w:divBdr>
      <w:divsChild>
        <w:div w:id="224336807">
          <w:marLeft w:val="0"/>
          <w:marRight w:val="0"/>
          <w:marTop w:val="0"/>
          <w:marBottom w:val="105"/>
          <w:divBdr>
            <w:top w:val="none" w:sz="0" w:space="0" w:color="auto"/>
            <w:left w:val="none" w:sz="0" w:space="0" w:color="auto"/>
            <w:bottom w:val="none" w:sz="0" w:space="0" w:color="auto"/>
            <w:right w:val="none" w:sz="0" w:space="0" w:color="auto"/>
          </w:divBdr>
        </w:div>
      </w:divsChild>
    </w:div>
    <w:div w:id="1407846325">
      <w:bodyDiv w:val="1"/>
      <w:marLeft w:val="0"/>
      <w:marRight w:val="0"/>
      <w:marTop w:val="0"/>
      <w:marBottom w:val="0"/>
      <w:divBdr>
        <w:top w:val="none" w:sz="0" w:space="0" w:color="auto"/>
        <w:left w:val="none" w:sz="0" w:space="0" w:color="auto"/>
        <w:bottom w:val="none" w:sz="0" w:space="0" w:color="auto"/>
        <w:right w:val="none" w:sz="0" w:space="0" w:color="auto"/>
      </w:divBdr>
    </w:div>
    <w:div w:id="1408452734">
      <w:bodyDiv w:val="1"/>
      <w:marLeft w:val="0"/>
      <w:marRight w:val="0"/>
      <w:marTop w:val="0"/>
      <w:marBottom w:val="0"/>
      <w:divBdr>
        <w:top w:val="none" w:sz="0" w:space="0" w:color="auto"/>
        <w:left w:val="none" w:sz="0" w:space="0" w:color="auto"/>
        <w:bottom w:val="none" w:sz="0" w:space="0" w:color="auto"/>
        <w:right w:val="none" w:sz="0" w:space="0" w:color="auto"/>
      </w:divBdr>
    </w:div>
    <w:div w:id="1410345377">
      <w:bodyDiv w:val="1"/>
      <w:marLeft w:val="0"/>
      <w:marRight w:val="0"/>
      <w:marTop w:val="0"/>
      <w:marBottom w:val="0"/>
      <w:divBdr>
        <w:top w:val="none" w:sz="0" w:space="0" w:color="auto"/>
        <w:left w:val="none" w:sz="0" w:space="0" w:color="auto"/>
        <w:bottom w:val="none" w:sz="0" w:space="0" w:color="auto"/>
        <w:right w:val="none" w:sz="0" w:space="0" w:color="auto"/>
      </w:divBdr>
    </w:div>
    <w:div w:id="1417169746">
      <w:bodyDiv w:val="1"/>
      <w:marLeft w:val="0"/>
      <w:marRight w:val="0"/>
      <w:marTop w:val="0"/>
      <w:marBottom w:val="0"/>
      <w:divBdr>
        <w:top w:val="none" w:sz="0" w:space="0" w:color="auto"/>
        <w:left w:val="none" w:sz="0" w:space="0" w:color="auto"/>
        <w:bottom w:val="none" w:sz="0" w:space="0" w:color="auto"/>
        <w:right w:val="none" w:sz="0" w:space="0" w:color="auto"/>
      </w:divBdr>
    </w:div>
    <w:div w:id="1425149441">
      <w:bodyDiv w:val="1"/>
      <w:marLeft w:val="0"/>
      <w:marRight w:val="0"/>
      <w:marTop w:val="0"/>
      <w:marBottom w:val="0"/>
      <w:divBdr>
        <w:top w:val="none" w:sz="0" w:space="0" w:color="auto"/>
        <w:left w:val="none" w:sz="0" w:space="0" w:color="auto"/>
        <w:bottom w:val="none" w:sz="0" w:space="0" w:color="auto"/>
        <w:right w:val="none" w:sz="0" w:space="0" w:color="auto"/>
      </w:divBdr>
      <w:divsChild>
        <w:div w:id="997537254">
          <w:marLeft w:val="0"/>
          <w:marRight w:val="0"/>
          <w:marTop w:val="0"/>
          <w:marBottom w:val="109"/>
          <w:divBdr>
            <w:top w:val="none" w:sz="0" w:space="0" w:color="auto"/>
            <w:left w:val="none" w:sz="0" w:space="0" w:color="auto"/>
            <w:bottom w:val="none" w:sz="0" w:space="0" w:color="auto"/>
            <w:right w:val="none" w:sz="0" w:space="0" w:color="auto"/>
          </w:divBdr>
          <w:divsChild>
            <w:div w:id="1923102558">
              <w:marLeft w:val="0"/>
              <w:marRight w:val="0"/>
              <w:marTop w:val="0"/>
              <w:marBottom w:val="0"/>
              <w:divBdr>
                <w:top w:val="none" w:sz="0" w:space="0" w:color="auto"/>
                <w:left w:val="none" w:sz="0" w:space="0" w:color="auto"/>
                <w:bottom w:val="none" w:sz="0" w:space="0" w:color="auto"/>
                <w:right w:val="none" w:sz="0" w:space="0" w:color="auto"/>
              </w:divBdr>
              <w:divsChild>
                <w:div w:id="441922730">
                  <w:marLeft w:val="0"/>
                  <w:marRight w:val="0"/>
                  <w:marTop w:val="0"/>
                  <w:marBottom w:val="0"/>
                  <w:divBdr>
                    <w:top w:val="none" w:sz="0" w:space="0" w:color="auto"/>
                    <w:left w:val="none" w:sz="0" w:space="0" w:color="auto"/>
                    <w:bottom w:val="none" w:sz="0" w:space="0" w:color="auto"/>
                    <w:right w:val="none" w:sz="0" w:space="0" w:color="auto"/>
                  </w:divBdr>
                  <w:divsChild>
                    <w:div w:id="2023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90764">
      <w:bodyDiv w:val="1"/>
      <w:marLeft w:val="0"/>
      <w:marRight w:val="0"/>
      <w:marTop w:val="0"/>
      <w:marBottom w:val="0"/>
      <w:divBdr>
        <w:top w:val="none" w:sz="0" w:space="0" w:color="auto"/>
        <w:left w:val="none" w:sz="0" w:space="0" w:color="auto"/>
        <w:bottom w:val="none" w:sz="0" w:space="0" w:color="auto"/>
        <w:right w:val="none" w:sz="0" w:space="0" w:color="auto"/>
      </w:divBdr>
    </w:div>
    <w:div w:id="1426414949">
      <w:bodyDiv w:val="1"/>
      <w:marLeft w:val="0"/>
      <w:marRight w:val="0"/>
      <w:marTop w:val="0"/>
      <w:marBottom w:val="0"/>
      <w:divBdr>
        <w:top w:val="none" w:sz="0" w:space="0" w:color="auto"/>
        <w:left w:val="none" w:sz="0" w:space="0" w:color="auto"/>
        <w:bottom w:val="none" w:sz="0" w:space="0" w:color="auto"/>
        <w:right w:val="none" w:sz="0" w:space="0" w:color="auto"/>
      </w:divBdr>
    </w:div>
    <w:div w:id="1430203151">
      <w:bodyDiv w:val="1"/>
      <w:marLeft w:val="0"/>
      <w:marRight w:val="0"/>
      <w:marTop w:val="0"/>
      <w:marBottom w:val="0"/>
      <w:divBdr>
        <w:top w:val="none" w:sz="0" w:space="0" w:color="auto"/>
        <w:left w:val="none" w:sz="0" w:space="0" w:color="auto"/>
        <w:bottom w:val="none" w:sz="0" w:space="0" w:color="auto"/>
        <w:right w:val="none" w:sz="0" w:space="0" w:color="auto"/>
      </w:divBdr>
    </w:div>
    <w:div w:id="1437404053">
      <w:bodyDiv w:val="1"/>
      <w:marLeft w:val="0"/>
      <w:marRight w:val="0"/>
      <w:marTop w:val="0"/>
      <w:marBottom w:val="0"/>
      <w:divBdr>
        <w:top w:val="none" w:sz="0" w:space="0" w:color="auto"/>
        <w:left w:val="none" w:sz="0" w:space="0" w:color="auto"/>
        <w:bottom w:val="none" w:sz="0" w:space="0" w:color="auto"/>
        <w:right w:val="none" w:sz="0" w:space="0" w:color="auto"/>
      </w:divBdr>
    </w:div>
    <w:div w:id="1437797330">
      <w:bodyDiv w:val="1"/>
      <w:marLeft w:val="0"/>
      <w:marRight w:val="0"/>
      <w:marTop w:val="0"/>
      <w:marBottom w:val="0"/>
      <w:divBdr>
        <w:top w:val="none" w:sz="0" w:space="0" w:color="auto"/>
        <w:left w:val="none" w:sz="0" w:space="0" w:color="auto"/>
        <w:bottom w:val="none" w:sz="0" w:space="0" w:color="auto"/>
        <w:right w:val="none" w:sz="0" w:space="0" w:color="auto"/>
      </w:divBdr>
      <w:divsChild>
        <w:div w:id="822237509">
          <w:marLeft w:val="0"/>
          <w:marRight w:val="0"/>
          <w:marTop w:val="0"/>
          <w:marBottom w:val="120"/>
          <w:divBdr>
            <w:top w:val="none" w:sz="0" w:space="0" w:color="auto"/>
            <w:left w:val="none" w:sz="0" w:space="0" w:color="auto"/>
            <w:bottom w:val="none" w:sz="0" w:space="0" w:color="auto"/>
            <w:right w:val="none" w:sz="0" w:space="0" w:color="auto"/>
          </w:divBdr>
          <w:divsChild>
            <w:div w:id="1445927989">
              <w:marLeft w:val="0"/>
              <w:marRight w:val="0"/>
              <w:marTop w:val="0"/>
              <w:marBottom w:val="0"/>
              <w:divBdr>
                <w:top w:val="none" w:sz="0" w:space="0" w:color="auto"/>
                <w:left w:val="none" w:sz="0" w:space="0" w:color="auto"/>
                <w:bottom w:val="none" w:sz="0" w:space="0" w:color="auto"/>
                <w:right w:val="none" w:sz="0" w:space="0" w:color="auto"/>
              </w:divBdr>
              <w:divsChild>
                <w:div w:id="1818763499">
                  <w:marLeft w:val="0"/>
                  <w:marRight w:val="0"/>
                  <w:marTop w:val="0"/>
                  <w:marBottom w:val="0"/>
                  <w:divBdr>
                    <w:top w:val="none" w:sz="0" w:space="0" w:color="auto"/>
                    <w:left w:val="none" w:sz="0" w:space="0" w:color="auto"/>
                    <w:bottom w:val="none" w:sz="0" w:space="0" w:color="auto"/>
                    <w:right w:val="none" w:sz="0" w:space="0" w:color="auto"/>
                  </w:divBdr>
                  <w:divsChild>
                    <w:div w:id="11134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81591">
      <w:bodyDiv w:val="1"/>
      <w:marLeft w:val="0"/>
      <w:marRight w:val="0"/>
      <w:marTop w:val="0"/>
      <w:marBottom w:val="0"/>
      <w:divBdr>
        <w:top w:val="none" w:sz="0" w:space="0" w:color="auto"/>
        <w:left w:val="none" w:sz="0" w:space="0" w:color="auto"/>
        <w:bottom w:val="none" w:sz="0" w:space="0" w:color="auto"/>
        <w:right w:val="none" w:sz="0" w:space="0" w:color="auto"/>
      </w:divBdr>
    </w:div>
    <w:div w:id="1443113542">
      <w:bodyDiv w:val="1"/>
      <w:marLeft w:val="0"/>
      <w:marRight w:val="0"/>
      <w:marTop w:val="0"/>
      <w:marBottom w:val="0"/>
      <w:divBdr>
        <w:top w:val="none" w:sz="0" w:space="0" w:color="auto"/>
        <w:left w:val="none" w:sz="0" w:space="0" w:color="auto"/>
        <w:bottom w:val="none" w:sz="0" w:space="0" w:color="auto"/>
        <w:right w:val="none" w:sz="0" w:space="0" w:color="auto"/>
      </w:divBdr>
    </w:div>
    <w:div w:id="1444417322">
      <w:bodyDiv w:val="1"/>
      <w:marLeft w:val="0"/>
      <w:marRight w:val="0"/>
      <w:marTop w:val="0"/>
      <w:marBottom w:val="0"/>
      <w:divBdr>
        <w:top w:val="none" w:sz="0" w:space="0" w:color="auto"/>
        <w:left w:val="none" w:sz="0" w:space="0" w:color="auto"/>
        <w:bottom w:val="none" w:sz="0" w:space="0" w:color="auto"/>
        <w:right w:val="none" w:sz="0" w:space="0" w:color="auto"/>
      </w:divBdr>
    </w:div>
    <w:div w:id="1444880344">
      <w:bodyDiv w:val="1"/>
      <w:marLeft w:val="0"/>
      <w:marRight w:val="0"/>
      <w:marTop w:val="0"/>
      <w:marBottom w:val="0"/>
      <w:divBdr>
        <w:top w:val="none" w:sz="0" w:space="0" w:color="auto"/>
        <w:left w:val="none" w:sz="0" w:space="0" w:color="auto"/>
        <w:bottom w:val="none" w:sz="0" w:space="0" w:color="auto"/>
        <w:right w:val="none" w:sz="0" w:space="0" w:color="auto"/>
      </w:divBdr>
    </w:div>
    <w:div w:id="1446190009">
      <w:bodyDiv w:val="1"/>
      <w:marLeft w:val="0"/>
      <w:marRight w:val="0"/>
      <w:marTop w:val="0"/>
      <w:marBottom w:val="0"/>
      <w:divBdr>
        <w:top w:val="none" w:sz="0" w:space="0" w:color="auto"/>
        <w:left w:val="none" w:sz="0" w:space="0" w:color="auto"/>
        <w:bottom w:val="none" w:sz="0" w:space="0" w:color="auto"/>
        <w:right w:val="none" w:sz="0" w:space="0" w:color="auto"/>
      </w:divBdr>
    </w:div>
    <w:div w:id="1447851420">
      <w:bodyDiv w:val="1"/>
      <w:marLeft w:val="0"/>
      <w:marRight w:val="0"/>
      <w:marTop w:val="0"/>
      <w:marBottom w:val="0"/>
      <w:divBdr>
        <w:top w:val="none" w:sz="0" w:space="0" w:color="auto"/>
        <w:left w:val="none" w:sz="0" w:space="0" w:color="auto"/>
        <w:bottom w:val="none" w:sz="0" w:space="0" w:color="auto"/>
        <w:right w:val="none" w:sz="0" w:space="0" w:color="auto"/>
      </w:divBdr>
    </w:div>
    <w:div w:id="1449466077">
      <w:bodyDiv w:val="1"/>
      <w:marLeft w:val="0"/>
      <w:marRight w:val="0"/>
      <w:marTop w:val="0"/>
      <w:marBottom w:val="0"/>
      <w:divBdr>
        <w:top w:val="none" w:sz="0" w:space="0" w:color="auto"/>
        <w:left w:val="none" w:sz="0" w:space="0" w:color="auto"/>
        <w:bottom w:val="none" w:sz="0" w:space="0" w:color="auto"/>
        <w:right w:val="none" w:sz="0" w:space="0" w:color="auto"/>
      </w:divBdr>
    </w:div>
    <w:div w:id="1452478670">
      <w:bodyDiv w:val="1"/>
      <w:marLeft w:val="0"/>
      <w:marRight w:val="0"/>
      <w:marTop w:val="0"/>
      <w:marBottom w:val="0"/>
      <w:divBdr>
        <w:top w:val="none" w:sz="0" w:space="0" w:color="auto"/>
        <w:left w:val="none" w:sz="0" w:space="0" w:color="auto"/>
        <w:bottom w:val="none" w:sz="0" w:space="0" w:color="auto"/>
        <w:right w:val="none" w:sz="0" w:space="0" w:color="auto"/>
      </w:divBdr>
    </w:div>
    <w:div w:id="1452630564">
      <w:bodyDiv w:val="1"/>
      <w:marLeft w:val="0"/>
      <w:marRight w:val="0"/>
      <w:marTop w:val="0"/>
      <w:marBottom w:val="0"/>
      <w:divBdr>
        <w:top w:val="none" w:sz="0" w:space="0" w:color="auto"/>
        <w:left w:val="none" w:sz="0" w:space="0" w:color="auto"/>
        <w:bottom w:val="none" w:sz="0" w:space="0" w:color="auto"/>
        <w:right w:val="none" w:sz="0" w:space="0" w:color="auto"/>
      </w:divBdr>
    </w:div>
    <w:div w:id="1452745251">
      <w:bodyDiv w:val="1"/>
      <w:marLeft w:val="0"/>
      <w:marRight w:val="0"/>
      <w:marTop w:val="0"/>
      <w:marBottom w:val="0"/>
      <w:divBdr>
        <w:top w:val="none" w:sz="0" w:space="0" w:color="auto"/>
        <w:left w:val="none" w:sz="0" w:space="0" w:color="auto"/>
        <w:bottom w:val="none" w:sz="0" w:space="0" w:color="auto"/>
        <w:right w:val="none" w:sz="0" w:space="0" w:color="auto"/>
      </w:divBdr>
    </w:div>
    <w:div w:id="1454638130">
      <w:bodyDiv w:val="1"/>
      <w:marLeft w:val="0"/>
      <w:marRight w:val="0"/>
      <w:marTop w:val="0"/>
      <w:marBottom w:val="0"/>
      <w:divBdr>
        <w:top w:val="none" w:sz="0" w:space="0" w:color="auto"/>
        <w:left w:val="none" w:sz="0" w:space="0" w:color="auto"/>
        <w:bottom w:val="none" w:sz="0" w:space="0" w:color="auto"/>
        <w:right w:val="none" w:sz="0" w:space="0" w:color="auto"/>
      </w:divBdr>
    </w:div>
    <w:div w:id="1457682261">
      <w:bodyDiv w:val="1"/>
      <w:marLeft w:val="0"/>
      <w:marRight w:val="0"/>
      <w:marTop w:val="0"/>
      <w:marBottom w:val="0"/>
      <w:divBdr>
        <w:top w:val="none" w:sz="0" w:space="0" w:color="auto"/>
        <w:left w:val="none" w:sz="0" w:space="0" w:color="auto"/>
        <w:bottom w:val="none" w:sz="0" w:space="0" w:color="auto"/>
        <w:right w:val="none" w:sz="0" w:space="0" w:color="auto"/>
      </w:divBdr>
    </w:div>
    <w:div w:id="1467620007">
      <w:bodyDiv w:val="1"/>
      <w:marLeft w:val="0"/>
      <w:marRight w:val="0"/>
      <w:marTop w:val="0"/>
      <w:marBottom w:val="0"/>
      <w:divBdr>
        <w:top w:val="none" w:sz="0" w:space="0" w:color="auto"/>
        <w:left w:val="none" w:sz="0" w:space="0" w:color="auto"/>
        <w:bottom w:val="none" w:sz="0" w:space="0" w:color="auto"/>
        <w:right w:val="none" w:sz="0" w:space="0" w:color="auto"/>
      </w:divBdr>
    </w:div>
    <w:div w:id="1471752065">
      <w:bodyDiv w:val="1"/>
      <w:marLeft w:val="0"/>
      <w:marRight w:val="0"/>
      <w:marTop w:val="0"/>
      <w:marBottom w:val="0"/>
      <w:divBdr>
        <w:top w:val="none" w:sz="0" w:space="0" w:color="auto"/>
        <w:left w:val="none" w:sz="0" w:space="0" w:color="auto"/>
        <w:bottom w:val="none" w:sz="0" w:space="0" w:color="auto"/>
        <w:right w:val="none" w:sz="0" w:space="0" w:color="auto"/>
      </w:divBdr>
    </w:div>
    <w:div w:id="1475560198">
      <w:bodyDiv w:val="1"/>
      <w:marLeft w:val="0"/>
      <w:marRight w:val="0"/>
      <w:marTop w:val="0"/>
      <w:marBottom w:val="0"/>
      <w:divBdr>
        <w:top w:val="none" w:sz="0" w:space="0" w:color="auto"/>
        <w:left w:val="none" w:sz="0" w:space="0" w:color="auto"/>
        <w:bottom w:val="none" w:sz="0" w:space="0" w:color="auto"/>
        <w:right w:val="none" w:sz="0" w:space="0" w:color="auto"/>
      </w:divBdr>
    </w:div>
    <w:div w:id="1475562385">
      <w:bodyDiv w:val="1"/>
      <w:marLeft w:val="0"/>
      <w:marRight w:val="0"/>
      <w:marTop w:val="0"/>
      <w:marBottom w:val="0"/>
      <w:divBdr>
        <w:top w:val="none" w:sz="0" w:space="0" w:color="auto"/>
        <w:left w:val="none" w:sz="0" w:space="0" w:color="auto"/>
        <w:bottom w:val="none" w:sz="0" w:space="0" w:color="auto"/>
        <w:right w:val="none" w:sz="0" w:space="0" w:color="auto"/>
      </w:divBdr>
    </w:div>
    <w:div w:id="1476069639">
      <w:bodyDiv w:val="1"/>
      <w:marLeft w:val="0"/>
      <w:marRight w:val="0"/>
      <w:marTop w:val="0"/>
      <w:marBottom w:val="0"/>
      <w:divBdr>
        <w:top w:val="none" w:sz="0" w:space="0" w:color="auto"/>
        <w:left w:val="none" w:sz="0" w:space="0" w:color="auto"/>
        <w:bottom w:val="none" w:sz="0" w:space="0" w:color="auto"/>
        <w:right w:val="none" w:sz="0" w:space="0" w:color="auto"/>
      </w:divBdr>
      <w:divsChild>
        <w:div w:id="386076693">
          <w:marLeft w:val="0"/>
          <w:marRight w:val="0"/>
          <w:marTop w:val="0"/>
          <w:marBottom w:val="0"/>
          <w:divBdr>
            <w:top w:val="none" w:sz="0" w:space="0" w:color="auto"/>
            <w:left w:val="none" w:sz="0" w:space="0" w:color="auto"/>
            <w:bottom w:val="none" w:sz="0" w:space="0" w:color="auto"/>
            <w:right w:val="none" w:sz="0" w:space="0" w:color="auto"/>
          </w:divBdr>
        </w:div>
        <w:div w:id="1632443006">
          <w:marLeft w:val="0"/>
          <w:marRight w:val="0"/>
          <w:marTop w:val="0"/>
          <w:marBottom w:val="0"/>
          <w:divBdr>
            <w:top w:val="none" w:sz="0" w:space="0" w:color="auto"/>
            <w:left w:val="none" w:sz="0" w:space="0" w:color="auto"/>
            <w:bottom w:val="none" w:sz="0" w:space="0" w:color="auto"/>
            <w:right w:val="none" w:sz="0" w:space="0" w:color="auto"/>
          </w:divBdr>
          <w:divsChild>
            <w:div w:id="80807268">
              <w:marLeft w:val="0"/>
              <w:marRight w:val="0"/>
              <w:marTop w:val="0"/>
              <w:marBottom w:val="0"/>
              <w:divBdr>
                <w:top w:val="none" w:sz="0" w:space="0" w:color="auto"/>
                <w:left w:val="none" w:sz="0" w:space="0" w:color="auto"/>
                <w:bottom w:val="none" w:sz="0" w:space="0" w:color="auto"/>
                <w:right w:val="none" w:sz="0" w:space="0" w:color="auto"/>
              </w:divBdr>
            </w:div>
            <w:div w:id="898707485">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476801271">
      <w:bodyDiv w:val="1"/>
      <w:marLeft w:val="0"/>
      <w:marRight w:val="0"/>
      <w:marTop w:val="0"/>
      <w:marBottom w:val="0"/>
      <w:divBdr>
        <w:top w:val="none" w:sz="0" w:space="0" w:color="auto"/>
        <w:left w:val="none" w:sz="0" w:space="0" w:color="auto"/>
        <w:bottom w:val="none" w:sz="0" w:space="0" w:color="auto"/>
        <w:right w:val="none" w:sz="0" w:space="0" w:color="auto"/>
      </w:divBdr>
    </w:div>
    <w:div w:id="1482455662">
      <w:bodyDiv w:val="1"/>
      <w:marLeft w:val="0"/>
      <w:marRight w:val="0"/>
      <w:marTop w:val="0"/>
      <w:marBottom w:val="0"/>
      <w:divBdr>
        <w:top w:val="none" w:sz="0" w:space="0" w:color="auto"/>
        <w:left w:val="none" w:sz="0" w:space="0" w:color="auto"/>
        <w:bottom w:val="none" w:sz="0" w:space="0" w:color="auto"/>
        <w:right w:val="none" w:sz="0" w:space="0" w:color="auto"/>
      </w:divBdr>
    </w:div>
    <w:div w:id="1484008513">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
    <w:div w:id="1488400159">
      <w:bodyDiv w:val="1"/>
      <w:marLeft w:val="0"/>
      <w:marRight w:val="0"/>
      <w:marTop w:val="0"/>
      <w:marBottom w:val="0"/>
      <w:divBdr>
        <w:top w:val="none" w:sz="0" w:space="0" w:color="auto"/>
        <w:left w:val="none" w:sz="0" w:space="0" w:color="auto"/>
        <w:bottom w:val="none" w:sz="0" w:space="0" w:color="auto"/>
        <w:right w:val="none" w:sz="0" w:space="0" w:color="auto"/>
      </w:divBdr>
    </w:div>
    <w:div w:id="1493257169">
      <w:bodyDiv w:val="1"/>
      <w:marLeft w:val="0"/>
      <w:marRight w:val="0"/>
      <w:marTop w:val="0"/>
      <w:marBottom w:val="0"/>
      <w:divBdr>
        <w:top w:val="none" w:sz="0" w:space="0" w:color="auto"/>
        <w:left w:val="none" w:sz="0" w:space="0" w:color="auto"/>
        <w:bottom w:val="none" w:sz="0" w:space="0" w:color="auto"/>
        <w:right w:val="none" w:sz="0" w:space="0" w:color="auto"/>
      </w:divBdr>
    </w:div>
    <w:div w:id="1498886559">
      <w:bodyDiv w:val="1"/>
      <w:marLeft w:val="0"/>
      <w:marRight w:val="0"/>
      <w:marTop w:val="0"/>
      <w:marBottom w:val="0"/>
      <w:divBdr>
        <w:top w:val="none" w:sz="0" w:space="0" w:color="auto"/>
        <w:left w:val="none" w:sz="0" w:space="0" w:color="auto"/>
        <w:bottom w:val="none" w:sz="0" w:space="0" w:color="auto"/>
        <w:right w:val="none" w:sz="0" w:space="0" w:color="auto"/>
      </w:divBdr>
    </w:div>
    <w:div w:id="1499463790">
      <w:bodyDiv w:val="1"/>
      <w:marLeft w:val="0"/>
      <w:marRight w:val="0"/>
      <w:marTop w:val="0"/>
      <w:marBottom w:val="0"/>
      <w:divBdr>
        <w:top w:val="none" w:sz="0" w:space="0" w:color="auto"/>
        <w:left w:val="none" w:sz="0" w:space="0" w:color="auto"/>
        <w:bottom w:val="none" w:sz="0" w:space="0" w:color="auto"/>
        <w:right w:val="none" w:sz="0" w:space="0" w:color="auto"/>
      </w:divBdr>
    </w:div>
    <w:div w:id="1503742092">
      <w:bodyDiv w:val="1"/>
      <w:marLeft w:val="0"/>
      <w:marRight w:val="0"/>
      <w:marTop w:val="0"/>
      <w:marBottom w:val="0"/>
      <w:divBdr>
        <w:top w:val="none" w:sz="0" w:space="0" w:color="auto"/>
        <w:left w:val="none" w:sz="0" w:space="0" w:color="auto"/>
        <w:bottom w:val="none" w:sz="0" w:space="0" w:color="auto"/>
        <w:right w:val="none" w:sz="0" w:space="0" w:color="auto"/>
      </w:divBdr>
    </w:div>
    <w:div w:id="1507360552">
      <w:bodyDiv w:val="1"/>
      <w:marLeft w:val="0"/>
      <w:marRight w:val="0"/>
      <w:marTop w:val="0"/>
      <w:marBottom w:val="0"/>
      <w:divBdr>
        <w:top w:val="none" w:sz="0" w:space="0" w:color="auto"/>
        <w:left w:val="none" w:sz="0" w:space="0" w:color="auto"/>
        <w:bottom w:val="none" w:sz="0" w:space="0" w:color="auto"/>
        <w:right w:val="none" w:sz="0" w:space="0" w:color="auto"/>
      </w:divBdr>
      <w:divsChild>
        <w:div w:id="1462113887">
          <w:marLeft w:val="0"/>
          <w:marRight w:val="0"/>
          <w:marTop w:val="0"/>
          <w:marBottom w:val="0"/>
          <w:divBdr>
            <w:top w:val="none" w:sz="0" w:space="0" w:color="auto"/>
            <w:left w:val="none" w:sz="0" w:space="0" w:color="auto"/>
            <w:bottom w:val="none" w:sz="0" w:space="0" w:color="auto"/>
            <w:right w:val="none" w:sz="0" w:space="0" w:color="auto"/>
          </w:divBdr>
        </w:div>
      </w:divsChild>
    </w:div>
    <w:div w:id="1514952996">
      <w:bodyDiv w:val="1"/>
      <w:marLeft w:val="0"/>
      <w:marRight w:val="0"/>
      <w:marTop w:val="0"/>
      <w:marBottom w:val="0"/>
      <w:divBdr>
        <w:top w:val="none" w:sz="0" w:space="0" w:color="auto"/>
        <w:left w:val="none" w:sz="0" w:space="0" w:color="auto"/>
        <w:bottom w:val="none" w:sz="0" w:space="0" w:color="auto"/>
        <w:right w:val="none" w:sz="0" w:space="0" w:color="auto"/>
      </w:divBdr>
      <w:divsChild>
        <w:div w:id="685323423">
          <w:marLeft w:val="0"/>
          <w:marRight w:val="0"/>
          <w:marTop w:val="0"/>
          <w:marBottom w:val="0"/>
          <w:divBdr>
            <w:top w:val="none" w:sz="0" w:space="0" w:color="auto"/>
            <w:left w:val="none" w:sz="0" w:space="0" w:color="auto"/>
            <w:bottom w:val="none" w:sz="0" w:space="0" w:color="auto"/>
            <w:right w:val="none" w:sz="0" w:space="0" w:color="auto"/>
          </w:divBdr>
        </w:div>
      </w:divsChild>
    </w:div>
    <w:div w:id="1515337806">
      <w:bodyDiv w:val="1"/>
      <w:marLeft w:val="0"/>
      <w:marRight w:val="0"/>
      <w:marTop w:val="0"/>
      <w:marBottom w:val="0"/>
      <w:divBdr>
        <w:top w:val="none" w:sz="0" w:space="0" w:color="auto"/>
        <w:left w:val="none" w:sz="0" w:space="0" w:color="auto"/>
        <w:bottom w:val="none" w:sz="0" w:space="0" w:color="auto"/>
        <w:right w:val="none" w:sz="0" w:space="0" w:color="auto"/>
      </w:divBdr>
    </w:div>
    <w:div w:id="1522822556">
      <w:bodyDiv w:val="1"/>
      <w:marLeft w:val="0"/>
      <w:marRight w:val="0"/>
      <w:marTop w:val="0"/>
      <w:marBottom w:val="0"/>
      <w:divBdr>
        <w:top w:val="none" w:sz="0" w:space="0" w:color="auto"/>
        <w:left w:val="none" w:sz="0" w:space="0" w:color="auto"/>
        <w:bottom w:val="none" w:sz="0" w:space="0" w:color="auto"/>
        <w:right w:val="none" w:sz="0" w:space="0" w:color="auto"/>
      </w:divBdr>
      <w:divsChild>
        <w:div w:id="965162883">
          <w:marLeft w:val="0"/>
          <w:marRight w:val="0"/>
          <w:marTop w:val="0"/>
          <w:marBottom w:val="0"/>
          <w:divBdr>
            <w:top w:val="none" w:sz="0" w:space="0" w:color="auto"/>
            <w:left w:val="none" w:sz="0" w:space="0" w:color="auto"/>
            <w:bottom w:val="none" w:sz="0" w:space="0" w:color="auto"/>
            <w:right w:val="none" w:sz="0" w:space="0" w:color="auto"/>
          </w:divBdr>
          <w:divsChild>
            <w:div w:id="118688587">
              <w:marLeft w:val="0"/>
              <w:marRight w:val="0"/>
              <w:marTop w:val="0"/>
              <w:marBottom w:val="0"/>
              <w:divBdr>
                <w:top w:val="none" w:sz="0" w:space="0" w:color="auto"/>
                <w:left w:val="none" w:sz="0" w:space="0" w:color="auto"/>
                <w:bottom w:val="none" w:sz="0" w:space="0" w:color="auto"/>
                <w:right w:val="none" w:sz="0" w:space="0" w:color="auto"/>
              </w:divBdr>
              <w:divsChild>
                <w:div w:id="1706104013">
                  <w:marLeft w:val="0"/>
                  <w:marRight w:val="0"/>
                  <w:marTop w:val="0"/>
                  <w:marBottom w:val="0"/>
                  <w:divBdr>
                    <w:top w:val="none" w:sz="0" w:space="0" w:color="auto"/>
                    <w:left w:val="none" w:sz="0" w:space="0" w:color="auto"/>
                    <w:bottom w:val="none" w:sz="0" w:space="0" w:color="auto"/>
                    <w:right w:val="none" w:sz="0" w:space="0" w:color="auto"/>
                  </w:divBdr>
                  <w:divsChild>
                    <w:div w:id="753861802">
                      <w:marLeft w:val="0"/>
                      <w:marRight w:val="0"/>
                      <w:marTop w:val="0"/>
                      <w:marBottom w:val="0"/>
                      <w:divBdr>
                        <w:top w:val="none" w:sz="0" w:space="0" w:color="auto"/>
                        <w:left w:val="none" w:sz="0" w:space="0" w:color="auto"/>
                        <w:bottom w:val="none" w:sz="0" w:space="0" w:color="auto"/>
                        <w:right w:val="none" w:sz="0" w:space="0" w:color="auto"/>
                      </w:divBdr>
                      <w:divsChild>
                        <w:div w:id="18479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68404">
          <w:marLeft w:val="0"/>
          <w:marRight w:val="0"/>
          <w:marTop w:val="0"/>
          <w:marBottom w:val="0"/>
          <w:divBdr>
            <w:top w:val="none" w:sz="0" w:space="0" w:color="auto"/>
            <w:left w:val="none" w:sz="0" w:space="0" w:color="auto"/>
            <w:bottom w:val="none" w:sz="0" w:space="0" w:color="auto"/>
            <w:right w:val="none" w:sz="0" w:space="0" w:color="auto"/>
          </w:divBdr>
          <w:divsChild>
            <w:div w:id="2063673574">
              <w:marLeft w:val="0"/>
              <w:marRight w:val="0"/>
              <w:marTop w:val="0"/>
              <w:marBottom w:val="0"/>
              <w:divBdr>
                <w:top w:val="none" w:sz="0" w:space="0" w:color="auto"/>
                <w:left w:val="none" w:sz="0" w:space="0" w:color="auto"/>
                <w:bottom w:val="none" w:sz="0" w:space="0" w:color="auto"/>
                <w:right w:val="none" w:sz="0" w:space="0" w:color="auto"/>
              </w:divBdr>
              <w:divsChild>
                <w:div w:id="532495074">
                  <w:marLeft w:val="0"/>
                  <w:marRight w:val="0"/>
                  <w:marTop w:val="0"/>
                  <w:marBottom w:val="0"/>
                  <w:divBdr>
                    <w:top w:val="none" w:sz="0" w:space="0" w:color="auto"/>
                    <w:left w:val="none" w:sz="0" w:space="0" w:color="auto"/>
                    <w:bottom w:val="none" w:sz="0" w:space="0" w:color="auto"/>
                    <w:right w:val="none" w:sz="0" w:space="0" w:color="auto"/>
                  </w:divBdr>
                  <w:divsChild>
                    <w:div w:id="1805003446">
                      <w:marLeft w:val="0"/>
                      <w:marRight w:val="0"/>
                      <w:marTop w:val="0"/>
                      <w:marBottom w:val="0"/>
                      <w:divBdr>
                        <w:top w:val="none" w:sz="0" w:space="0" w:color="auto"/>
                        <w:left w:val="none" w:sz="0" w:space="0" w:color="auto"/>
                        <w:bottom w:val="none" w:sz="0" w:space="0" w:color="auto"/>
                        <w:right w:val="none" w:sz="0" w:space="0" w:color="auto"/>
                      </w:divBdr>
                      <w:divsChild>
                        <w:div w:id="10459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0410">
              <w:marLeft w:val="0"/>
              <w:marRight w:val="0"/>
              <w:marTop w:val="0"/>
              <w:marBottom w:val="0"/>
              <w:divBdr>
                <w:top w:val="none" w:sz="0" w:space="0" w:color="auto"/>
                <w:left w:val="none" w:sz="0" w:space="0" w:color="auto"/>
                <w:bottom w:val="none" w:sz="0" w:space="0" w:color="auto"/>
                <w:right w:val="none" w:sz="0" w:space="0" w:color="auto"/>
              </w:divBdr>
              <w:divsChild>
                <w:div w:id="123357585">
                  <w:marLeft w:val="0"/>
                  <w:marRight w:val="0"/>
                  <w:marTop w:val="0"/>
                  <w:marBottom w:val="0"/>
                  <w:divBdr>
                    <w:top w:val="none" w:sz="0" w:space="0" w:color="auto"/>
                    <w:left w:val="none" w:sz="0" w:space="0" w:color="auto"/>
                    <w:bottom w:val="none" w:sz="0" w:space="0" w:color="auto"/>
                    <w:right w:val="none" w:sz="0" w:space="0" w:color="auto"/>
                  </w:divBdr>
                  <w:divsChild>
                    <w:div w:id="1182817166">
                      <w:marLeft w:val="0"/>
                      <w:marRight w:val="0"/>
                      <w:marTop w:val="0"/>
                      <w:marBottom w:val="0"/>
                      <w:divBdr>
                        <w:top w:val="none" w:sz="0" w:space="0" w:color="auto"/>
                        <w:left w:val="none" w:sz="0" w:space="0" w:color="auto"/>
                        <w:bottom w:val="none" w:sz="0" w:space="0" w:color="auto"/>
                        <w:right w:val="none" w:sz="0" w:space="0" w:color="auto"/>
                      </w:divBdr>
                      <w:divsChild>
                        <w:div w:id="5018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92468">
      <w:bodyDiv w:val="1"/>
      <w:marLeft w:val="0"/>
      <w:marRight w:val="0"/>
      <w:marTop w:val="0"/>
      <w:marBottom w:val="0"/>
      <w:divBdr>
        <w:top w:val="none" w:sz="0" w:space="0" w:color="auto"/>
        <w:left w:val="none" w:sz="0" w:space="0" w:color="auto"/>
        <w:bottom w:val="none" w:sz="0" w:space="0" w:color="auto"/>
        <w:right w:val="none" w:sz="0" w:space="0" w:color="auto"/>
      </w:divBdr>
    </w:div>
    <w:div w:id="1526168174">
      <w:bodyDiv w:val="1"/>
      <w:marLeft w:val="0"/>
      <w:marRight w:val="0"/>
      <w:marTop w:val="0"/>
      <w:marBottom w:val="0"/>
      <w:divBdr>
        <w:top w:val="none" w:sz="0" w:space="0" w:color="auto"/>
        <w:left w:val="none" w:sz="0" w:space="0" w:color="auto"/>
        <w:bottom w:val="none" w:sz="0" w:space="0" w:color="auto"/>
        <w:right w:val="none" w:sz="0" w:space="0" w:color="auto"/>
      </w:divBdr>
    </w:div>
    <w:div w:id="1527209958">
      <w:bodyDiv w:val="1"/>
      <w:marLeft w:val="0"/>
      <w:marRight w:val="0"/>
      <w:marTop w:val="0"/>
      <w:marBottom w:val="0"/>
      <w:divBdr>
        <w:top w:val="none" w:sz="0" w:space="0" w:color="auto"/>
        <w:left w:val="none" w:sz="0" w:space="0" w:color="auto"/>
        <w:bottom w:val="none" w:sz="0" w:space="0" w:color="auto"/>
        <w:right w:val="none" w:sz="0" w:space="0" w:color="auto"/>
      </w:divBdr>
    </w:div>
    <w:div w:id="1538813767">
      <w:bodyDiv w:val="1"/>
      <w:marLeft w:val="0"/>
      <w:marRight w:val="0"/>
      <w:marTop w:val="0"/>
      <w:marBottom w:val="0"/>
      <w:divBdr>
        <w:top w:val="none" w:sz="0" w:space="0" w:color="auto"/>
        <w:left w:val="none" w:sz="0" w:space="0" w:color="auto"/>
        <w:bottom w:val="none" w:sz="0" w:space="0" w:color="auto"/>
        <w:right w:val="none" w:sz="0" w:space="0" w:color="auto"/>
      </w:divBdr>
    </w:div>
    <w:div w:id="1540390598">
      <w:bodyDiv w:val="1"/>
      <w:marLeft w:val="0"/>
      <w:marRight w:val="0"/>
      <w:marTop w:val="0"/>
      <w:marBottom w:val="0"/>
      <w:divBdr>
        <w:top w:val="none" w:sz="0" w:space="0" w:color="auto"/>
        <w:left w:val="none" w:sz="0" w:space="0" w:color="auto"/>
        <w:bottom w:val="none" w:sz="0" w:space="0" w:color="auto"/>
        <w:right w:val="none" w:sz="0" w:space="0" w:color="auto"/>
      </w:divBdr>
    </w:div>
    <w:div w:id="1555584211">
      <w:bodyDiv w:val="1"/>
      <w:marLeft w:val="0"/>
      <w:marRight w:val="0"/>
      <w:marTop w:val="0"/>
      <w:marBottom w:val="0"/>
      <w:divBdr>
        <w:top w:val="none" w:sz="0" w:space="0" w:color="auto"/>
        <w:left w:val="none" w:sz="0" w:space="0" w:color="auto"/>
        <w:bottom w:val="none" w:sz="0" w:space="0" w:color="auto"/>
        <w:right w:val="none" w:sz="0" w:space="0" w:color="auto"/>
      </w:divBdr>
    </w:div>
    <w:div w:id="1561357885">
      <w:bodyDiv w:val="1"/>
      <w:marLeft w:val="0"/>
      <w:marRight w:val="0"/>
      <w:marTop w:val="0"/>
      <w:marBottom w:val="0"/>
      <w:divBdr>
        <w:top w:val="none" w:sz="0" w:space="0" w:color="auto"/>
        <w:left w:val="none" w:sz="0" w:space="0" w:color="auto"/>
        <w:bottom w:val="none" w:sz="0" w:space="0" w:color="auto"/>
        <w:right w:val="none" w:sz="0" w:space="0" w:color="auto"/>
      </w:divBdr>
    </w:div>
    <w:div w:id="1562061577">
      <w:bodyDiv w:val="1"/>
      <w:marLeft w:val="0"/>
      <w:marRight w:val="0"/>
      <w:marTop w:val="0"/>
      <w:marBottom w:val="0"/>
      <w:divBdr>
        <w:top w:val="none" w:sz="0" w:space="0" w:color="auto"/>
        <w:left w:val="none" w:sz="0" w:space="0" w:color="auto"/>
        <w:bottom w:val="none" w:sz="0" w:space="0" w:color="auto"/>
        <w:right w:val="none" w:sz="0" w:space="0" w:color="auto"/>
      </w:divBdr>
      <w:divsChild>
        <w:div w:id="714621405">
          <w:marLeft w:val="0"/>
          <w:marRight w:val="0"/>
          <w:marTop w:val="0"/>
          <w:marBottom w:val="480"/>
          <w:divBdr>
            <w:top w:val="none" w:sz="0" w:space="0" w:color="auto"/>
            <w:left w:val="none" w:sz="0" w:space="0" w:color="auto"/>
            <w:bottom w:val="none" w:sz="0" w:space="0" w:color="auto"/>
            <w:right w:val="none" w:sz="0" w:space="0" w:color="auto"/>
          </w:divBdr>
          <w:divsChild>
            <w:div w:id="387926119">
              <w:marLeft w:val="0"/>
              <w:marRight w:val="0"/>
              <w:marTop w:val="0"/>
              <w:marBottom w:val="0"/>
              <w:divBdr>
                <w:top w:val="single" w:sz="6" w:space="16" w:color="414141"/>
                <w:left w:val="single" w:sz="6" w:space="18" w:color="414141"/>
                <w:bottom w:val="single" w:sz="6" w:space="0" w:color="414141"/>
                <w:right w:val="single" w:sz="6" w:space="31" w:color="414141"/>
              </w:divBdr>
              <w:divsChild>
                <w:div w:id="1625044096">
                  <w:marLeft w:val="0"/>
                  <w:marRight w:val="0"/>
                  <w:marTop w:val="0"/>
                  <w:marBottom w:val="0"/>
                  <w:divBdr>
                    <w:top w:val="none" w:sz="0" w:space="0" w:color="auto"/>
                    <w:left w:val="none" w:sz="0" w:space="0" w:color="auto"/>
                    <w:bottom w:val="none" w:sz="0" w:space="0" w:color="auto"/>
                    <w:right w:val="none" w:sz="0" w:space="0" w:color="auto"/>
                  </w:divBdr>
                </w:div>
              </w:divsChild>
            </w:div>
            <w:div w:id="646320325">
              <w:marLeft w:val="0"/>
              <w:marRight w:val="0"/>
              <w:marTop w:val="0"/>
              <w:marBottom w:val="0"/>
              <w:divBdr>
                <w:top w:val="single" w:sz="6" w:space="16" w:color="414141"/>
                <w:left w:val="single" w:sz="6" w:space="18" w:color="414141"/>
                <w:bottom w:val="single" w:sz="6" w:space="0" w:color="414141"/>
                <w:right w:val="single" w:sz="6" w:space="31" w:color="414141"/>
              </w:divBdr>
              <w:divsChild>
                <w:div w:id="1167987084">
                  <w:marLeft w:val="0"/>
                  <w:marRight w:val="0"/>
                  <w:marTop w:val="0"/>
                  <w:marBottom w:val="0"/>
                  <w:divBdr>
                    <w:top w:val="none" w:sz="0" w:space="0" w:color="auto"/>
                    <w:left w:val="none" w:sz="0" w:space="0" w:color="auto"/>
                    <w:bottom w:val="none" w:sz="0" w:space="0" w:color="auto"/>
                    <w:right w:val="none" w:sz="0" w:space="0" w:color="auto"/>
                  </w:divBdr>
                </w:div>
              </w:divsChild>
            </w:div>
            <w:div w:id="849224058">
              <w:marLeft w:val="0"/>
              <w:marRight w:val="0"/>
              <w:marTop w:val="0"/>
              <w:marBottom w:val="0"/>
              <w:divBdr>
                <w:top w:val="single" w:sz="6" w:space="16" w:color="414141"/>
                <w:left w:val="single" w:sz="6" w:space="18" w:color="414141"/>
                <w:bottom w:val="single" w:sz="6" w:space="0" w:color="414141"/>
                <w:right w:val="single" w:sz="6" w:space="31" w:color="414141"/>
              </w:divBdr>
              <w:divsChild>
                <w:div w:id="1245650957">
                  <w:marLeft w:val="0"/>
                  <w:marRight w:val="0"/>
                  <w:marTop w:val="0"/>
                  <w:marBottom w:val="0"/>
                  <w:divBdr>
                    <w:top w:val="none" w:sz="0" w:space="0" w:color="auto"/>
                    <w:left w:val="none" w:sz="0" w:space="0" w:color="auto"/>
                    <w:bottom w:val="none" w:sz="0" w:space="0" w:color="auto"/>
                    <w:right w:val="none" w:sz="0" w:space="0" w:color="auto"/>
                  </w:divBdr>
                </w:div>
              </w:divsChild>
            </w:div>
            <w:div w:id="1593855909">
              <w:marLeft w:val="0"/>
              <w:marRight w:val="0"/>
              <w:marTop w:val="0"/>
              <w:marBottom w:val="0"/>
              <w:divBdr>
                <w:top w:val="single" w:sz="6" w:space="16" w:color="414141"/>
                <w:left w:val="single" w:sz="6" w:space="18" w:color="414141"/>
                <w:bottom w:val="single" w:sz="6" w:space="0" w:color="414141"/>
                <w:right w:val="single" w:sz="6" w:space="31" w:color="414141"/>
              </w:divBdr>
              <w:divsChild>
                <w:div w:id="1448046545">
                  <w:marLeft w:val="0"/>
                  <w:marRight w:val="0"/>
                  <w:marTop w:val="0"/>
                  <w:marBottom w:val="0"/>
                  <w:divBdr>
                    <w:top w:val="none" w:sz="0" w:space="0" w:color="auto"/>
                    <w:left w:val="none" w:sz="0" w:space="0" w:color="auto"/>
                    <w:bottom w:val="none" w:sz="0" w:space="0" w:color="auto"/>
                    <w:right w:val="none" w:sz="0" w:space="0" w:color="auto"/>
                  </w:divBdr>
                </w:div>
              </w:divsChild>
            </w:div>
            <w:div w:id="1615944021">
              <w:marLeft w:val="0"/>
              <w:marRight w:val="0"/>
              <w:marTop w:val="0"/>
              <w:marBottom w:val="0"/>
              <w:divBdr>
                <w:top w:val="single" w:sz="6" w:space="16" w:color="414141"/>
                <w:left w:val="single" w:sz="6" w:space="18" w:color="414141"/>
                <w:bottom w:val="single" w:sz="6" w:space="0" w:color="414141"/>
                <w:right w:val="single" w:sz="6" w:space="31" w:color="414141"/>
              </w:divBdr>
              <w:divsChild>
                <w:div w:id="21380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39405">
      <w:bodyDiv w:val="1"/>
      <w:marLeft w:val="0"/>
      <w:marRight w:val="0"/>
      <w:marTop w:val="0"/>
      <w:marBottom w:val="0"/>
      <w:divBdr>
        <w:top w:val="none" w:sz="0" w:space="0" w:color="auto"/>
        <w:left w:val="none" w:sz="0" w:space="0" w:color="auto"/>
        <w:bottom w:val="none" w:sz="0" w:space="0" w:color="auto"/>
        <w:right w:val="none" w:sz="0" w:space="0" w:color="auto"/>
      </w:divBdr>
      <w:divsChild>
        <w:div w:id="847137830">
          <w:marLeft w:val="120"/>
          <w:marRight w:val="120"/>
          <w:marTop w:val="0"/>
          <w:marBottom w:val="135"/>
          <w:divBdr>
            <w:top w:val="none" w:sz="0" w:space="0" w:color="auto"/>
            <w:left w:val="none" w:sz="0" w:space="0" w:color="auto"/>
            <w:bottom w:val="none" w:sz="0" w:space="0" w:color="auto"/>
            <w:right w:val="none" w:sz="0" w:space="0" w:color="auto"/>
          </w:divBdr>
        </w:div>
        <w:div w:id="1317732747">
          <w:marLeft w:val="120"/>
          <w:marRight w:val="120"/>
          <w:marTop w:val="30"/>
          <w:marBottom w:val="0"/>
          <w:divBdr>
            <w:top w:val="none" w:sz="0" w:space="0" w:color="auto"/>
            <w:left w:val="none" w:sz="0" w:space="0" w:color="auto"/>
            <w:bottom w:val="none" w:sz="0" w:space="0" w:color="auto"/>
            <w:right w:val="none" w:sz="0" w:space="0" w:color="auto"/>
          </w:divBdr>
        </w:div>
      </w:divsChild>
    </w:div>
    <w:div w:id="156599093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16">
          <w:marLeft w:val="1440"/>
          <w:marRight w:val="0"/>
          <w:marTop w:val="1410"/>
          <w:marBottom w:val="1155"/>
          <w:divBdr>
            <w:top w:val="none" w:sz="0" w:space="0" w:color="auto"/>
            <w:left w:val="none" w:sz="0" w:space="0" w:color="auto"/>
            <w:bottom w:val="none" w:sz="0" w:space="0" w:color="auto"/>
            <w:right w:val="none" w:sz="0" w:space="0" w:color="auto"/>
          </w:divBdr>
        </w:div>
      </w:divsChild>
    </w:div>
    <w:div w:id="1567181106">
      <w:bodyDiv w:val="1"/>
      <w:marLeft w:val="0"/>
      <w:marRight w:val="0"/>
      <w:marTop w:val="0"/>
      <w:marBottom w:val="0"/>
      <w:divBdr>
        <w:top w:val="none" w:sz="0" w:space="0" w:color="auto"/>
        <w:left w:val="none" w:sz="0" w:space="0" w:color="auto"/>
        <w:bottom w:val="none" w:sz="0" w:space="0" w:color="auto"/>
        <w:right w:val="none" w:sz="0" w:space="0" w:color="auto"/>
      </w:divBdr>
    </w:div>
    <w:div w:id="1571496821">
      <w:bodyDiv w:val="1"/>
      <w:marLeft w:val="0"/>
      <w:marRight w:val="0"/>
      <w:marTop w:val="0"/>
      <w:marBottom w:val="0"/>
      <w:divBdr>
        <w:top w:val="none" w:sz="0" w:space="0" w:color="auto"/>
        <w:left w:val="none" w:sz="0" w:space="0" w:color="auto"/>
        <w:bottom w:val="none" w:sz="0" w:space="0" w:color="auto"/>
        <w:right w:val="none" w:sz="0" w:space="0" w:color="auto"/>
      </w:divBdr>
    </w:div>
    <w:div w:id="1574201089">
      <w:bodyDiv w:val="1"/>
      <w:marLeft w:val="0"/>
      <w:marRight w:val="0"/>
      <w:marTop w:val="0"/>
      <w:marBottom w:val="0"/>
      <w:divBdr>
        <w:top w:val="none" w:sz="0" w:space="0" w:color="auto"/>
        <w:left w:val="none" w:sz="0" w:space="0" w:color="auto"/>
        <w:bottom w:val="none" w:sz="0" w:space="0" w:color="auto"/>
        <w:right w:val="none" w:sz="0" w:space="0" w:color="auto"/>
      </w:divBdr>
    </w:div>
    <w:div w:id="1575505195">
      <w:bodyDiv w:val="1"/>
      <w:marLeft w:val="0"/>
      <w:marRight w:val="0"/>
      <w:marTop w:val="0"/>
      <w:marBottom w:val="0"/>
      <w:divBdr>
        <w:top w:val="none" w:sz="0" w:space="0" w:color="auto"/>
        <w:left w:val="none" w:sz="0" w:space="0" w:color="auto"/>
        <w:bottom w:val="none" w:sz="0" w:space="0" w:color="auto"/>
        <w:right w:val="none" w:sz="0" w:space="0" w:color="auto"/>
      </w:divBdr>
    </w:div>
    <w:div w:id="1577087701">
      <w:bodyDiv w:val="1"/>
      <w:marLeft w:val="0"/>
      <w:marRight w:val="0"/>
      <w:marTop w:val="0"/>
      <w:marBottom w:val="0"/>
      <w:divBdr>
        <w:top w:val="none" w:sz="0" w:space="0" w:color="auto"/>
        <w:left w:val="none" w:sz="0" w:space="0" w:color="auto"/>
        <w:bottom w:val="none" w:sz="0" w:space="0" w:color="auto"/>
        <w:right w:val="none" w:sz="0" w:space="0" w:color="auto"/>
      </w:divBdr>
    </w:div>
    <w:div w:id="1586113838">
      <w:bodyDiv w:val="1"/>
      <w:marLeft w:val="0"/>
      <w:marRight w:val="0"/>
      <w:marTop w:val="0"/>
      <w:marBottom w:val="0"/>
      <w:divBdr>
        <w:top w:val="none" w:sz="0" w:space="0" w:color="auto"/>
        <w:left w:val="none" w:sz="0" w:space="0" w:color="auto"/>
        <w:bottom w:val="none" w:sz="0" w:space="0" w:color="auto"/>
        <w:right w:val="none" w:sz="0" w:space="0" w:color="auto"/>
      </w:divBdr>
    </w:div>
    <w:div w:id="1591888291">
      <w:bodyDiv w:val="1"/>
      <w:marLeft w:val="0"/>
      <w:marRight w:val="0"/>
      <w:marTop w:val="0"/>
      <w:marBottom w:val="0"/>
      <w:divBdr>
        <w:top w:val="none" w:sz="0" w:space="0" w:color="auto"/>
        <w:left w:val="none" w:sz="0" w:space="0" w:color="auto"/>
        <w:bottom w:val="none" w:sz="0" w:space="0" w:color="auto"/>
        <w:right w:val="none" w:sz="0" w:space="0" w:color="auto"/>
      </w:divBdr>
    </w:div>
    <w:div w:id="1592277442">
      <w:bodyDiv w:val="1"/>
      <w:marLeft w:val="0"/>
      <w:marRight w:val="0"/>
      <w:marTop w:val="0"/>
      <w:marBottom w:val="0"/>
      <w:divBdr>
        <w:top w:val="none" w:sz="0" w:space="0" w:color="auto"/>
        <w:left w:val="none" w:sz="0" w:space="0" w:color="auto"/>
        <w:bottom w:val="none" w:sz="0" w:space="0" w:color="auto"/>
        <w:right w:val="none" w:sz="0" w:space="0" w:color="auto"/>
      </w:divBdr>
    </w:div>
    <w:div w:id="1597010537">
      <w:bodyDiv w:val="1"/>
      <w:marLeft w:val="0"/>
      <w:marRight w:val="0"/>
      <w:marTop w:val="0"/>
      <w:marBottom w:val="0"/>
      <w:divBdr>
        <w:top w:val="none" w:sz="0" w:space="0" w:color="auto"/>
        <w:left w:val="none" w:sz="0" w:space="0" w:color="auto"/>
        <w:bottom w:val="none" w:sz="0" w:space="0" w:color="auto"/>
        <w:right w:val="none" w:sz="0" w:space="0" w:color="auto"/>
      </w:divBdr>
    </w:div>
    <w:div w:id="1600941459">
      <w:bodyDiv w:val="1"/>
      <w:marLeft w:val="0"/>
      <w:marRight w:val="0"/>
      <w:marTop w:val="0"/>
      <w:marBottom w:val="0"/>
      <w:divBdr>
        <w:top w:val="none" w:sz="0" w:space="0" w:color="auto"/>
        <w:left w:val="none" w:sz="0" w:space="0" w:color="auto"/>
        <w:bottom w:val="none" w:sz="0" w:space="0" w:color="auto"/>
        <w:right w:val="none" w:sz="0" w:space="0" w:color="auto"/>
      </w:divBdr>
    </w:div>
    <w:div w:id="1605578960">
      <w:bodyDiv w:val="1"/>
      <w:marLeft w:val="0"/>
      <w:marRight w:val="0"/>
      <w:marTop w:val="0"/>
      <w:marBottom w:val="0"/>
      <w:divBdr>
        <w:top w:val="none" w:sz="0" w:space="0" w:color="auto"/>
        <w:left w:val="none" w:sz="0" w:space="0" w:color="auto"/>
        <w:bottom w:val="none" w:sz="0" w:space="0" w:color="auto"/>
        <w:right w:val="none" w:sz="0" w:space="0" w:color="auto"/>
      </w:divBdr>
      <w:divsChild>
        <w:div w:id="718474359">
          <w:marLeft w:val="30"/>
          <w:marRight w:val="0"/>
          <w:marTop w:val="0"/>
          <w:marBottom w:val="0"/>
          <w:divBdr>
            <w:top w:val="none" w:sz="0" w:space="0" w:color="auto"/>
            <w:left w:val="none" w:sz="0" w:space="0" w:color="auto"/>
            <w:bottom w:val="none" w:sz="0" w:space="0" w:color="auto"/>
            <w:right w:val="none" w:sz="0" w:space="0" w:color="auto"/>
          </w:divBdr>
        </w:div>
        <w:div w:id="1607348413">
          <w:marLeft w:val="960"/>
          <w:marRight w:val="0"/>
          <w:marTop w:val="300"/>
          <w:marBottom w:val="0"/>
          <w:divBdr>
            <w:top w:val="none" w:sz="0" w:space="0" w:color="auto"/>
            <w:left w:val="none" w:sz="0" w:space="0" w:color="auto"/>
            <w:bottom w:val="none" w:sz="0" w:space="0" w:color="auto"/>
            <w:right w:val="none" w:sz="0" w:space="0" w:color="auto"/>
          </w:divBdr>
          <w:divsChild>
            <w:div w:id="1259485574">
              <w:marLeft w:val="0"/>
              <w:marRight w:val="0"/>
              <w:marTop w:val="0"/>
              <w:marBottom w:val="0"/>
              <w:divBdr>
                <w:top w:val="none" w:sz="0" w:space="0" w:color="auto"/>
                <w:left w:val="none" w:sz="0" w:space="0" w:color="auto"/>
                <w:bottom w:val="none" w:sz="0" w:space="0" w:color="auto"/>
                <w:right w:val="none" w:sz="0" w:space="0" w:color="auto"/>
              </w:divBdr>
            </w:div>
            <w:div w:id="103119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11158020">
      <w:bodyDiv w:val="1"/>
      <w:marLeft w:val="0"/>
      <w:marRight w:val="0"/>
      <w:marTop w:val="0"/>
      <w:marBottom w:val="0"/>
      <w:divBdr>
        <w:top w:val="none" w:sz="0" w:space="0" w:color="auto"/>
        <w:left w:val="none" w:sz="0" w:space="0" w:color="auto"/>
        <w:bottom w:val="none" w:sz="0" w:space="0" w:color="auto"/>
        <w:right w:val="none" w:sz="0" w:space="0" w:color="auto"/>
      </w:divBdr>
      <w:divsChild>
        <w:div w:id="975531161">
          <w:marLeft w:val="0"/>
          <w:marRight w:val="0"/>
          <w:marTop w:val="0"/>
          <w:marBottom w:val="0"/>
          <w:divBdr>
            <w:top w:val="none" w:sz="0" w:space="0" w:color="auto"/>
            <w:left w:val="none" w:sz="0" w:space="0" w:color="auto"/>
            <w:bottom w:val="none" w:sz="0" w:space="0" w:color="auto"/>
            <w:right w:val="none" w:sz="0" w:space="0" w:color="auto"/>
          </w:divBdr>
        </w:div>
      </w:divsChild>
    </w:div>
    <w:div w:id="1611353102">
      <w:bodyDiv w:val="1"/>
      <w:marLeft w:val="0"/>
      <w:marRight w:val="0"/>
      <w:marTop w:val="0"/>
      <w:marBottom w:val="0"/>
      <w:divBdr>
        <w:top w:val="none" w:sz="0" w:space="0" w:color="auto"/>
        <w:left w:val="none" w:sz="0" w:space="0" w:color="auto"/>
        <w:bottom w:val="none" w:sz="0" w:space="0" w:color="auto"/>
        <w:right w:val="none" w:sz="0" w:space="0" w:color="auto"/>
      </w:divBdr>
    </w:div>
    <w:div w:id="1616598031">
      <w:bodyDiv w:val="1"/>
      <w:marLeft w:val="0"/>
      <w:marRight w:val="0"/>
      <w:marTop w:val="0"/>
      <w:marBottom w:val="0"/>
      <w:divBdr>
        <w:top w:val="none" w:sz="0" w:space="0" w:color="auto"/>
        <w:left w:val="none" w:sz="0" w:space="0" w:color="auto"/>
        <w:bottom w:val="none" w:sz="0" w:space="0" w:color="auto"/>
        <w:right w:val="none" w:sz="0" w:space="0" w:color="auto"/>
      </w:divBdr>
    </w:div>
    <w:div w:id="1620333912">
      <w:bodyDiv w:val="1"/>
      <w:marLeft w:val="0"/>
      <w:marRight w:val="0"/>
      <w:marTop w:val="0"/>
      <w:marBottom w:val="0"/>
      <w:divBdr>
        <w:top w:val="none" w:sz="0" w:space="0" w:color="auto"/>
        <w:left w:val="none" w:sz="0" w:space="0" w:color="auto"/>
        <w:bottom w:val="none" w:sz="0" w:space="0" w:color="auto"/>
        <w:right w:val="none" w:sz="0" w:space="0" w:color="auto"/>
      </w:divBdr>
    </w:div>
    <w:div w:id="1622498723">
      <w:bodyDiv w:val="1"/>
      <w:marLeft w:val="0"/>
      <w:marRight w:val="0"/>
      <w:marTop w:val="0"/>
      <w:marBottom w:val="0"/>
      <w:divBdr>
        <w:top w:val="none" w:sz="0" w:space="0" w:color="auto"/>
        <w:left w:val="none" w:sz="0" w:space="0" w:color="auto"/>
        <w:bottom w:val="none" w:sz="0" w:space="0" w:color="auto"/>
        <w:right w:val="none" w:sz="0" w:space="0" w:color="auto"/>
      </w:divBdr>
      <w:divsChild>
        <w:div w:id="538401667">
          <w:marLeft w:val="0"/>
          <w:marRight w:val="0"/>
          <w:marTop w:val="0"/>
          <w:marBottom w:val="105"/>
          <w:divBdr>
            <w:top w:val="none" w:sz="0" w:space="0" w:color="auto"/>
            <w:left w:val="none" w:sz="0" w:space="0" w:color="auto"/>
            <w:bottom w:val="none" w:sz="0" w:space="0" w:color="auto"/>
            <w:right w:val="none" w:sz="0" w:space="0" w:color="auto"/>
          </w:divBdr>
        </w:div>
      </w:divsChild>
    </w:div>
    <w:div w:id="1634600263">
      <w:bodyDiv w:val="1"/>
      <w:marLeft w:val="0"/>
      <w:marRight w:val="0"/>
      <w:marTop w:val="0"/>
      <w:marBottom w:val="0"/>
      <w:divBdr>
        <w:top w:val="none" w:sz="0" w:space="0" w:color="auto"/>
        <w:left w:val="none" w:sz="0" w:space="0" w:color="auto"/>
        <w:bottom w:val="none" w:sz="0" w:space="0" w:color="auto"/>
        <w:right w:val="none" w:sz="0" w:space="0" w:color="auto"/>
      </w:divBdr>
    </w:div>
    <w:div w:id="1635284641">
      <w:bodyDiv w:val="1"/>
      <w:marLeft w:val="0"/>
      <w:marRight w:val="0"/>
      <w:marTop w:val="0"/>
      <w:marBottom w:val="0"/>
      <w:divBdr>
        <w:top w:val="none" w:sz="0" w:space="0" w:color="auto"/>
        <w:left w:val="none" w:sz="0" w:space="0" w:color="auto"/>
        <w:bottom w:val="none" w:sz="0" w:space="0" w:color="auto"/>
        <w:right w:val="none" w:sz="0" w:space="0" w:color="auto"/>
      </w:divBdr>
    </w:div>
    <w:div w:id="1635865845">
      <w:bodyDiv w:val="1"/>
      <w:marLeft w:val="0"/>
      <w:marRight w:val="0"/>
      <w:marTop w:val="0"/>
      <w:marBottom w:val="0"/>
      <w:divBdr>
        <w:top w:val="none" w:sz="0" w:space="0" w:color="auto"/>
        <w:left w:val="none" w:sz="0" w:space="0" w:color="auto"/>
        <w:bottom w:val="none" w:sz="0" w:space="0" w:color="auto"/>
        <w:right w:val="none" w:sz="0" w:space="0" w:color="auto"/>
      </w:divBdr>
    </w:div>
    <w:div w:id="1636712808">
      <w:bodyDiv w:val="1"/>
      <w:marLeft w:val="0"/>
      <w:marRight w:val="0"/>
      <w:marTop w:val="0"/>
      <w:marBottom w:val="0"/>
      <w:divBdr>
        <w:top w:val="none" w:sz="0" w:space="0" w:color="auto"/>
        <w:left w:val="none" w:sz="0" w:space="0" w:color="auto"/>
        <w:bottom w:val="none" w:sz="0" w:space="0" w:color="auto"/>
        <w:right w:val="none" w:sz="0" w:space="0" w:color="auto"/>
      </w:divBdr>
    </w:div>
    <w:div w:id="1638102425">
      <w:bodyDiv w:val="1"/>
      <w:marLeft w:val="0"/>
      <w:marRight w:val="0"/>
      <w:marTop w:val="0"/>
      <w:marBottom w:val="0"/>
      <w:divBdr>
        <w:top w:val="none" w:sz="0" w:space="0" w:color="auto"/>
        <w:left w:val="none" w:sz="0" w:space="0" w:color="auto"/>
        <w:bottom w:val="none" w:sz="0" w:space="0" w:color="auto"/>
        <w:right w:val="none" w:sz="0" w:space="0" w:color="auto"/>
      </w:divBdr>
    </w:div>
    <w:div w:id="1640921686">
      <w:bodyDiv w:val="1"/>
      <w:marLeft w:val="0"/>
      <w:marRight w:val="0"/>
      <w:marTop w:val="0"/>
      <w:marBottom w:val="0"/>
      <w:divBdr>
        <w:top w:val="none" w:sz="0" w:space="0" w:color="auto"/>
        <w:left w:val="none" w:sz="0" w:space="0" w:color="auto"/>
        <w:bottom w:val="none" w:sz="0" w:space="0" w:color="auto"/>
        <w:right w:val="none" w:sz="0" w:space="0" w:color="auto"/>
      </w:divBdr>
    </w:div>
    <w:div w:id="1647735498">
      <w:bodyDiv w:val="1"/>
      <w:marLeft w:val="0"/>
      <w:marRight w:val="0"/>
      <w:marTop w:val="0"/>
      <w:marBottom w:val="0"/>
      <w:divBdr>
        <w:top w:val="none" w:sz="0" w:space="0" w:color="auto"/>
        <w:left w:val="none" w:sz="0" w:space="0" w:color="auto"/>
        <w:bottom w:val="none" w:sz="0" w:space="0" w:color="auto"/>
        <w:right w:val="none" w:sz="0" w:space="0" w:color="auto"/>
      </w:divBdr>
    </w:div>
    <w:div w:id="1651979526">
      <w:bodyDiv w:val="1"/>
      <w:marLeft w:val="0"/>
      <w:marRight w:val="0"/>
      <w:marTop w:val="0"/>
      <w:marBottom w:val="0"/>
      <w:divBdr>
        <w:top w:val="none" w:sz="0" w:space="0" w:color="auto"/>
        <w:left w:val="none" w:sz="0" w:space="0" w:color="auto"/>
        <w:bottom w:val="none" w:sz="0" w:space="0" w:color="auto"/>
        <w:right w:val="none" w:sz="0" w:space="0" w:color="auto"/>
      </w:divBdr>
    </w:div>
    <w:div w:id="1652783907">
      <w:bodyDiv w:val="1"/>
      <w:marLeft w:val="0"/>
      <w:marRight w:val="0"/>
      <w:marTop w:val="0"/>
      <w:marBottom w:val="0"/>
      <w:divBdr>
        <w:top w:val="none" w:sz="0" w:space="0" w:color="auto"/>
        <w:left w:val="none" w:sz="0" w:space="0" w:color="auto"/>
        <w:bottom w:val="none" w:sz="0" w:space="0" w:color="auto"/>
        <w:right w:val="none" w:sz="0" w:space="0" w:color="auto"/>
      </w:divBdr>
    </w:div>
    <w:div w:id="1652949810">
      <w:bodyDiv w:val="1"/>
      <w:marLeft w:val="0"/>
      <w:marRight w:val="0"/>
      <w:marTop w:val="0"/>
      <w:marBottom w:val="0"/>
      <w:divBdr>
        <w:top w:val="none" w:sz="0" w:space="0" w:color="auto"/>
        <w:left w:val="none" w:sz="0" w:space="0" w:color="auto"/>
        <w:bottom w:val="none" w:sz="0" w:space="0" w:color="auto"/>
        <w:right w:val="none" w:sz="0" w:space="0" w:color="auto"/>
      </w:divBdr>
    </w:div>
    <w:div w:id="1656299477">
      <w:bodyDiv w:val="1"/>
      <w:marLeft w:val="0"/>
      <w:marRight w:val="0"/>
      <w:marTop w:val="0"/>
      <w:marBottom w:val="0"/>
      <w:divBdr>
        <w:top w:val="none" w:sz="0" w:space="0" w:color="auto"/>
        <w:left w:val="none" w:sz="0" w:space="0" w:color="auto"/>
        <w:bottom w:val="none" w:sz="0" w:space="0" w:color="auto"/>
        <w:right w:val="none" w:sz="0" w:space="0" w:color="auto"/>
      </w:divBdr>
    </w:div>
    <w:div w:id="1664048511">
      <w:bodyDiv w:val="1"/>
      <w:marLeft w:val="0"/>
      <w:marRight w:val="0"/>
      <w:marTop w:val="0"/>
      <w:marBottom w:val="0"/>
      <w:divBdr>
        <w:top w:val="none" w:sz="0" w:space="0" w:color="auto"/>
        <w:left w:val="none" w:sz="0" w:space="0" w:color="auto"/>
        <w:bottom w:val="none" w:sz="0" w:space="0" w:color="auto"/>
        <w:right w:val="none" w:sz="0" w:space="0" w:color="auto"/>
      </w:divBdr>
    </w:div>
    <w:div w:id="1665937508">
      <w:bodyDiv w:val="1"/>
      <w:marLeft w:val="0"/>
      <w:marRight w:val="0"/>
      <w:marTop w:val="0"/>
      <w:marBottom w:val="0"/>
      <w:divBdr>
        <w:top w:val="none" w:sz="0" w:space="0" w:color="auto"/>
        <w:left w:val="none" w:sz="0" w:space="0" w:color="auto"/>
        <w:bottom w:val="none" w:sz="0" w:space="0" w:color="auto"/>
        <w:right w:val="none" w:sz="0" w:space="0" w:color="auto"/>
      </w:divBdr>
    </w:div>
    <w:div w:id="1669093133">
      <w:bodyDiv w:val="1"/>
      <w:marLeft w:val="0"/>
      <w:marRight w:val="0"/>
      <w:marTop w:val="0"/>
      <w:marBottom w:val="0"/>
      <w:divBdr>
        <w:top w:val="none" w:sz="0" w:space="0" w:color="auto"/>
        <w:left w:val="none" w:sz="0" w:space="0" w:color="auto"/>
        <w:bottom w:val="none" w:sz="0" w:space="0" w:color="auto"/>
        <w:right w:val="none" w:sz="0" w:space="0" w:color="auto"/>
      </w:divBdr>
    </w:div>
    <w:div w:id="1677803329">
      <w:bodyDiv w:val="1"/>
      <w:marLeft w:val="0"/>
      <w:marRight w:val="0"/>
      <w:marTop w:val="0"/>
      <w:marBottom w:val="0"/>
      <w:divBdr>
        <w:top w:val="none" w:sz="0" w:space="0" w:color="auto"/>
        <w:left w:val="none" w:sz="0" w:space="0" w:color="auto"/>
        <w:bottom w:val="none" w:sz="0" w:space="0" w:color="auto"/>
        <w:right w:val="none" w:sz="0" w:space="0" w:color="auto"/>
      </w:divBdr>
    </w:div>
    <w:div w:id="1681270177">
      <w:bodyDiv w:val="1"/>
      <w:marLeft w:val="0"/>
      <w:marRight w:val="0"/>
      <w:marTop w:val="0"/>
      <w:marBottom w:val="0"/>
      <w:divBdr>
        <w:top w:val="none" w:sz="0" w:space="0" w:color="auto"/>
        <w:left w:val="none" w:sz="0" w:space="0" w:color="auto"/>
        <w:bottom w:val="none" w:sz="0" w:space="0" w:color="auto"/>
        <w:right w:val="none" w:sz="0" w:space="0" w:color="auto"/>
      </w:divBdr>
    </w:div>
    <w:div w:id="1684474604">
      <w:bodyDiv w:val="1"/>
      <w:marLeft w:val="0"/>
      <w:marRight w:val="0"/>
      <w:marTop w:val="0"/>
      <w:marBottom w:val="0"/>
      <w:divBdr>
        <w:top w:val="none" w:sz="0" w:space="0" w:color="auto"/>
        <w:left w:val="none" w:sz="0" w:space="0" w:color="auto"/>
        <w:bottom w:val="none" w:sz="0" w:space="0" w:color="auto"/>
        <w:right w:val="none" w:sz="0" w:space="0" w:color="auto"/>
      </w:divBdr>
    </w:div>
    <w:div w:id="1684548792">
      <w:bodyDiv w:val="1"/>
      <w:marLeft w:val="0"/>
      <w:marRight w:val="0"/>
      <w:marTop w:val="0"/>
      <w:marBottom w:val="0"/>
      <w:divBdr>
        <w:top w:val="none" w:sz="0" w:space="0" w:color="auto"/>
        <w:left w:val="none" w:sz="0" w:space="0" w:color="auto"/>
        <w:bottom w:val="none" w:sz="0" w:space="0" w:color="auto"/>
        <w:right w:val="none" w:sz="0" w:space="0" w:color="auto"/>
      </w:divBdr>
    </w:div>
    <w:div w:id="1685864240">
      <w:bodyDiv w:val="1"/>
      <w:marLeft w:val="0"/>
      <w:marRight w:val="0"/>
      <w:marTop w:val="0"/>
      <w:marBottom w:val="0"/>
      <w:divBdr>
        <w:top w:val="none" w:sz="0" w:space="0" w:color="auto"/>
        <w:left w:val="none" w:sz="0" w:space="0" w:color="auto"/>
        <w:bottom w:val="none" w:sz="0" w:space="0" w:color="auto"/>
        <w:right w:val="none" w:sz="0" w:space="0" w:color="auto"/>
      </w:divBdr>
    </w:div>
    <w:div w:id="1690642616">
      <w:bodyDiv w:val="1"/>
      <w:marLeft w:val="0"/>
      <w:marRight w:val="0"/>
      <w:marTop w:val="0"/>
      <w:marBottom w:val="0"/>
      <w:divBdr>
        <w:top w:val="none" w:sz="0" w:space="0" w:color="auto"/>
        <w:left w:val="none" w:sz="0" w:space="0" w:color="auto"/>
        <w:bottom w:val="none" w:sz="0" w:space="0" w:color="auto"/>
        <w:right w:val="none" w:sz="0" w:space="0" w:color="auto"/>
      </w:divBdr>
    </w:div>
    <w:div w:id="1691108212">
      <w:bodyDiv w:val="1"/>
      <w:marLeft w:val="0"/>
      <w:marRight w:val="0"/>
      <w:marTop w:val="0"/>
      <w:marBottom w:val="0"/>
      <w:divBdr>
        <w:top w:val="none" w:sz="0" w:space="0" w:color="auto"/>
        <w:left w:val="none" w:sz="0" w:space="0" w:color="auto"/>
        <w:bottom w:val="none" w:sz="0" w:space="0" w:color="auto"/>
        <w:right w:val="none" w:sz="0" w:space="0" w:color="auto"/>
      </w:divBdr>
    </w:div>
    <w:div w:id="1691176985">
      <w:bodyDiv w:val="1"/>
      <w:marLeft w:val="0"/>
      <w:marRight w:val="0"/>
      <w:marTop w:val="0"/>
      <w:marBottom w:val="0"/>
      <w:divBdr>
        <w:top w:val="none" w:sz="0" w:space="0" w:color="auto"/>
        <w:left w:val="none" w:sz="0" w:space="0" w:color="auto"/>
        <w:bottom w:val="none" w:sz="0" w:space="0" w:color="auto"/>
        <w:right w:val="none" w:sz="0" w:space="0" w:color="auto"/>
      </w:divBdr>
    </w:div>
    <w:div w:id="1695422641">
      <w:bodyDiv w:val="1"/>
      <w:marLeft w:val="0"/>
      <w:marRight w:val="0"/>
      <w:marTop w:val="0"/>
      <w:marBottom w:val="0"/>
      <w:divBdr>
        <w:top w:val="none" w:sz="0" w:space="0" w:color="auto"/>
        <w:left w:val="none" w:sz="0" w:space="0" w:color="auto"/>
        <w:bottom w:val="none" w:sz="0" w:space="0" w:color="auto"/>
        <w:right w:val="none" w:sz="0" w:space="0" w:color="auto"/>
      </w:divBdr>
    </w:div>
    <w:div w:id="1699354730">
      <w:bodyDiv w:val="1"/>
      <w:marLeft w:val="0"/>
      <w:marRight w:val="0"/>
      <w:marTop w:val="0"/>
      <w:marBottom w:val="0"/>
      <w:divBdr>
        <w:top w:val="none" w:sz="0" w:space="0" w:color="auto"/>
        <w:left w:val="none" w:sz="0" w:space="0" w:color="auto"/>
        <w:bottom w:val="none" w:sz="0" w:space="0" w:color="auto"/>
        <w:right w:val="none" w:sz="0" w:space="0" w:color="auto"/>
      </w:divBdr>
    </w:div>
    <w:div w:id="1702896850">
      <w:bodyDiv w:val="1"/>
      <w:marLeft w:val="0"/>
      <w:marRight w:val="0"/>
      <w:marTop w:val="0"/>
      <w:marBottom w:val="0"/>
      <w:divBdr>
        <w:top w:val="none" w:sz="0" w:space="0" w:color="auto"/>
        <w:left w:val="none" w:sz="0" w:space="0" w:color="auto"/>
        <w:bottom w:val="none" w:sz="0" w:space="0" w:color="auto"/>
        <w:right w:val="none" w:sz="0" w:space="0" w:color="auto"/>
      </w:divBdr>
    </w:div>
    <w:div w:id="1704209648">
      <w:bodyDiv w:val="1"/>
      <w:marLeft w:val="0"/>
      <w:marRight w:val="0"/>
      <w:marTop w:val="0"/>
      <w:marBottom w:val="0"/>
      <w:divBdr>
        <w:top w:val="none" w:sz="0" w:space="0" w:color="auto"/>
        <w:left w:val="none" w:sz="0" w:space="0" w:color="auto"/>
        <w:bottom w:val="none" w:sz="0" w:space="0" w:color="auto"/>
        <w:right w:val="none" w:sz="0" w:space="0" w:color="auto"/>
      </w:divBdr>
    </w:div>
    <w:div w:id="1706906815">
      <w:bodyDiv w:val="1"/>
      <w:marLeft w:val="0"/>
      <w:marRight w:val="0"/>
      <w:marTop w:val="0"/>
      <w:marBottom w:val="0"/>
      <w:divBdr>
        <w:top w:val="none" w:sz="0" w:space="0" w:color="auto"/>
        <w:left w:val="none" w:sz="0" w:space="0" w:color="auto"/>
        <w:bottom w:val="none" w:sz="0" w:space="0" w:color="auto"/>
        <w:right w:val="none" w:sz="0" w:space="0" w:color="auto"/>
      </w:divBdr>
    </w:div>
    <w:div w:id="1708600198">
      <w:bodyDiv w:val="1"/>
      <w:marLeft w:val="0"/>
      <w:marRight w:val="0"/>
      <w:marTop w:val="0"/>
      <w:marBottom w:val="0"/>
      <w:divBdr>
        <w:top w:val="none" w:sz="0" w:space="0" w:color="auto"/>
        <w:left w:val="none" w:sz="0" w:space="0" w:color="auto"/>
        <w:bottom w:val="none" w:sz="0" w:space="0" w:color="auto"/>
        <w:right w:val="none" w:sz="0" w:space="0" w:color="auto"/>
      </w:divBdr>
    </w:div>
    <w:div w:id="1709065047">
      <w:bodyDiv w:val="1"/>
      <w:marLeft w:val="0"/>
      <w:marRight w:val="0"/>
      <w:marTop w:val="0"/>
      <w:marBottom w:val="0"/>
      <w:divBdr>
        <w:top w:val="none" w:sz="0" w:space="0" w:color="auto"/>
        <w:left w:val="none" w:sz="0" w:space="0" w:color="auto"/>
        <w:bottom w:val="none" w:sz="0" w:space="0" w:color="auto"/>
        <w:right w:val="none" w:sz="0" w:space="0" w:color="auto"/>
      </w:divBdr>
    </w:div>
    <w:div w:id="1713114186">
      <w:bodyDiv w:val="1"/>
      <w:marLeft w:val="0"/>
      <w:marRight w:val="0"/>
      <w:marTop w:val="0"/>
      <w:marBottom w:val="0"/>
      <w:divBdr>
        <w:top w:val="none" w:sz="0" w:space="0" w:color="auto"/>
        <w:left w:val="none" w:sz="0" w:space="0" w:color="auto"/>
        <w:bottom w:val="none" w:sz="0" w:space="0" w:color="auto"/>
        <w:right w:val="none" w:sz="0" w:space="0" w:color="auto"/>
      </w:divBdr>
    </w:div>
    <w:div w:id="1718891339">
      <w:bodyDiv w:val="1"/>
      <w:marLeft w:val="0"/>
      <w:marRight w:val="0"/>
      <w:marTop w:val="0"/>
      <w:marBottom w:val="0"/>
      <w:divBdr>
        <w:top w:val="none" w:sz="0" w:space="0" w:color="auto"/>
        <w:left w:val="none" w:sz="0" w:space="0" w:color="auto"/>
        <w:bottom w:val="none" w:sz="0" w:space="0" w:color="auto"/>
        <w:right w:val="none" w:sz="0" w:space="0" w:color="auto"/>
      </w:divBdr>
    </w:div>
    <w:div w:id="1721392732">
      <w:bodyDiv w:val="1"/>
      <w:marLeft w:val="0"/>
      <w:marRight w:val="0"/>
      <w:marTop w:val="0"/>
      <w:marBottom w:val="0"/>
      <w:divBdr>
        <w:top w:val="none" w:sz="0" w:space="0" w:color="auto"/>
        <w:left w:val="none" w:sz="0" w:space="0" w:color="auto"/>
        <w:bottom w:val="none" w:sz="0" w:space="0" w:color="auto"/>
        <w:right w:val="none" w:sz="0" w:space="0" w:color="auto"/>
      </w:divBdr>
    </w:div>
    <w:div w:id="1724405577">
      <w:bodyDiv w:val="1"/>
      <w:marLeft w:val="0"/>
      <w:marRight w:val="0"/>
      <w:marTop w:val="0"/>
      <w:marBottom w:val="0"/>
      <w:divBdr>
        <w:top w:val="none" w:sz="0" w:space="0" w:color="auto"/>
        <w:left w:val="none" w:sz="0" w:space="0" w:color="auto"/>
        <w:bottom w:val="none" w:sz="0" w:space="0" w:color="auto"/>
        <w:right w:val="none" w:sz="0" w:space="0" w:color="auto"/>
      </w:divBdr>
    </w:div>
    <w:div w:id="1724406691">
      <w:bodyDiv w:val="1"/>
      <w:marLeft w:val="0"/>
      <w:marRight w:val="0"/>
      <w:marTop w:val="0"/>
      <w:marBottom w:val="0"/>
      <w:divBdr>
        <w:top w:val="none" w:sz="0" w:space="0" w:color="auto"/>
        <w:left w:val="none" w:sz="0" w:space="0" w:color="auto"/>
        <w:bottom w:val="none" w:sz="0" w:space="0" w:color="auto"/>
        <w:right w:val="none" w:sz="0" w:space="0" w:color="auto"/>
      </w:divBdr>
    </w:div>
    <w:div w:id="1725181914">
      <w:bodyDiv w:val="1"/>
      <w:marLeft w:val="0"/>
      <w:marRight w:val="0"/>
      <w:marTop w:val="0"/>
      <w:marBottom w:val="0"/>
      <w:divBdr>
        <w:top w:val="none" w:sz="0" w:space="0" w:color="auto"/>
        <w:left w:val="none" w:sz="0" w:space="0" w:color="auto"/>
        <w:bottom w:val="none" w:sz="0" w:space="0" w:color="auto"/>
        <w:right w:val="none" w:sz="0" w:space="0" w:color="auto"/>
      </w:divBdr>
    </w:div>
    <w:div w:id="1726947622">
      <w:bodyDiv w:val="1"/>
      <w:marLeft w:val="0"/>
      <w:marRight w:val="0"/>
      <w:marTop w:val="0"/>
      <w:marBottom w:val="0"/>
      <w:divBdr>
        <w:top w:val="none" w:sz="0" w:space="0" w:color="auto"/>
        <w:left w:val="none" w:sz="0" w:space="0" w:color="auto"/>
        <w:bottom w:val="none" w:sz="0" w:space="0" w:color="auto"/>
        <w:right w:val="none" w:sz="0" w:space="0" w:color="auto"/>
      </w:divBdr>
    </w:div>
    <w:div w:id="1728142883">
      <w:bodyDiv w:val="1"/>
      <w:marLeft w:val="0"/>
      <w:marRight w:val="0"/>
      <w:marTop w:val="0"/>
      <w:marBottom w:val="0"/>
      <w:divBdr>
        <w:top w:val="none" w:sz="0" w:space="0" w:color="auto"/>
        <w:left w:val="none" w:sz="0" w:space="0" w:color="auto"/>
        <w:bottom w:val="none" w:sz="0" w:space="0" w:color="auto"/>
        <w:right w:val="none" w:sz="0" w:space="0" w:color="auto"/>
      </w:divBdr>
    </w:div>
    <w:div w:id="1728147306">
      <w:bodyDiv w:val="1"/>
      <w:marLeft w:val="0"/>
      <w:marRight w:val="0"/>
      <w:marTop w:val="0"/>
      <w:marBottom w:val="0"/>
      <w:divBdr>
        <w:top w:val="none" w:sz="0" w:space="0" w:color="auto"/>
        <w:left w:val="none" w:sz="0" w:space="0" w:color="auto"/>
        <w:bottom w:val="none" w:sz="0" w:space="0" w:color="auto"/>
        <w:right w:val="none" w:sz="0" w:space="0" w:color="auto"/>
      </w:divBdr>
    </w:div>
    <w:div w:id="1730227999">
      <w:bodyDiv w:val="1"/>
      <w:marLeft w:val="0"/>
      <w:marRight w:val="0"/>
      <w:marTop w:val="0"/>
      <w:marBottom w:val="0"/>
      <w:divBdr>
        <w:top w:val="none" w:sz="0" w:space="0" w:color="auto"/>
        <w:left w:val="none" w:sz="0" w:space="0" w:color="auto"/>
        <w:bottom w:val="none" w:sz="0" w:space="0" w:color="auto"/>
        <w:right w:val="none" w:sz="0" w:space="0" w:color="auto"/>
      </w:divBdr>
    </w:div>
    <w:div w:id="1730835256">
      <w:bodyDiv w:val="1"/>
      <w:marLeft w:val="0"/>
      <w:marRight w:val="0"/>
      <w:marTop w:val="0"/>
      <w:marBottom w:val="0"/>
      <w:divBdr>
        <w:top w:val="none" w:sz="0" w:space="0" w:color="auto"/>
        <w:left w:val="none" w:sz="0" w:space="0" w:color="auto"/>
        <w:bottom w:val="none" w:sz="0" w:space="0" w:color="auto"/>
        <w:right w:val="none" w:sz="0" w:space="0" w:color="auto"/>
      </w:divBdr>
    </w:div>
    <w:div w:id="1734037908">
      <w:bodyDiv w:val="1"/>
      <w:marLeft w:val="0"/>
      <w:marRight w:val="0"/>
      <w:marTop w:val="0"/>
      <w:marBottom w:val="0"/>
      <w:divBdr>
        <w:top w:val="none" w:sz="0" w:space="0" w:color="auto"/>
        <w:left w:val="none" w:sz="0" w:space="0" w:color="auto"/>
        <w:bottom w:val="none" w:sz="0" w:space="0" w:color="auto"/>
        <w:right w:val="none" w:sz="0" w:space="0" w:color="auto"/>
      </w:divBdr>
    </w:div>
    <w:div w:id="1744914476">
      <w:bodyDiv w:val="1"/>
      <w:marLeft w:val="0"/>
      <w:marRight w:val="0"/>
      <w:marTop w:val="0"/>
      <w:marBottom w:val="0"/>
      <w:divBdr>
        <w:top w:val="none" w:sz="0" w:space="0" w:color="auto"/>
        <w:left w:val="none" w:sz="0" w:space="0" w:color="auto"/>
        <w:bottom w:val="none" w:sz="0" w:space="0" w:color="auto"/>
        <w:right w:val="none" w:sz="0" w:space="0" w:color="auto"/>
      </w:divBdr>
    </w:div>
    <w:div w:id="1745838636">
      <w:bodyDiv w:val="1"/>
      <w:marLeft w:val="0"/>
      <w:marRight w:val="0"/>
      <w:marTop w:val="0"/>
      <w:marBottom w:val="0"/>
      <w:divBdr>
        <w:top w:val="none" w:sz="0" w:space="0" w:color="auto"/>
        <w:left w:val="none" w:sz="0" w:space="0" w:color="auto"/>
        <w:bottom w:val="none" w:sz="0" w:space="0" w:color="auto"/>
        <w:right w:val="none" w:sz="0" w:space="0" w:color="auto"/>
      </w:divBdr>
    </w:div>
    <w:div w:id="1746759409">
      <w:bodyDiv w:val="1"/>
      <w:marLeft w:val="0"/>
      <w:marRight w:val="0"/>
      <w:marTop w:val="0"/>
      <w:marBottom w:val="0"/>
      <w:divBdr>
        <w:top w:val="none" w:sz="0" w:space="0" w:color="auto"/>
        <w:left w:val="none" w:sz="0" w:space="0" w:color="auto"/>
        <w:bottom w:val="none" w:sz="0" w:space="0" w:color="auto"/>
        <w:right w:val="none" w:sz="0" w:space="0" w:color="auto"/>
      </w:divBdr>
    </w:div>
    <w:div w:id="1752845674">
      <w:bodyDiv w:val="1"/>
      <w:marLeft w:val="0"/>
      <w:marRight w:val="0"/>
      <w:marTop w:val="0"/>
      <w:marBottom w:val="0"/>
      <w:divBdr>
        <w:top w:val="none" w:sz="0" w:space="0" w:color="auto"/>
        <w:left w:val="none" w:sz="0" w:space="0" w:color="auto"/>
        <w:bottom w:val="none" w:sz="0" w:space="0" w:color="auto"/>
        <w:right w:val="none" w:sz="0" w:space="0" w:color="auto"/>
      </w:divBdr>
      <w:divsChild>
        <w:div w:id="733427825">
          <w:marLeft w:val="0"/>
          <w:marRight w:val="120"/>
          <w:marTop w:val="0"/>
          <w:marBottom w:val="0"/>
          <w:divBdr>
            <w:top w:val="none" w:sz="0" w:space="0" w:color="auto"/>
            <w:left w:val="none" w:sz="0" w:space="0" w:color="auto"/>
            <w:bottom w:val="none" w:sz="0" w:space="0" w:color="auto"/>
            <w:right w:val="none" w:sz="0" w:space="0" w:color="auto"/>
          </w:divBdr>
        </w:div>
      </w:divsChild>
    </w:div>
    <w:div w:id="1755324263">
      <w:bodyDiv w:val="1"/>
      <w:marLeft w:val="0"/>
      <w:marRight w:val="0"/>
      <w:marTop w:val="0"/>
      <w:marBottom w:val="0"/>
      <w:divBdr>
        <w:top w:val="none" w:sz="0" w:space="0" w:color="auto"/>
        <w:left w:val="none" w:sz="0" w:space="0" w:color="auto"/>
        <w:bottom w:val="none" w:sz="0" w:space="0" w:color="auto"/>
        <w:right w:val="none" w:sz="0" w:space="0" w:color="auto"/>
      </w:divBdr>
      <w:divsChild>
        <w:div w:id="426925145">
          <w:marLeft w:val="0"/>
          <w:marRight w:val="0"/>
          <w:marTop w:val="0"/>
          <w:marBottom w:val="0"/>
          <w:divBdr>
            <w:top w:val="none" w:sz="0" w:space="0" w:color="auto"/>
            <w:left w:val="none" w:sz="0" w:space="0" w:color="auto"/>
            <w:bottom w:val="none" w:sz="0" w:space="0" w:color="auto"/>
            <w:right w:val="none" w:sz="0" w:space="0" w:color="auto"/>
          </w:divBdr>
        </w:div>
      </w:divsChild>
    </w:div>
    <w:div w:id="1757819388">
      <w:bodyDiv w:val="1"/>
      <w:marLeft w:val="0"/>
      <w:marRight w:val="0"/>
      <w:marTop w:val="0"/>
      <w:marBottom w:val="0"/>
      <w:divBdr>
        <w:top w:val="none" w:sz="0" w:space="0" w:color="auto"/>
        <w:left w:val="none" w:sz="0" w:space="0" w:color="auto"/>
        <w:bottom w:val="none" w:sz="0" w:space="0" w:color="auto"/>
        <w:right w:val="none" w:sz="0" w:space="0" w:color="auto"/>
      </w:divBdr>
    </w:div>
    <w:div w:id="1758013964">
      <w:bodyDiv w:val="1"/>
      <w:marLeft w:val="0"/>
      <w:marRight w:val="0"/>
      <w:marTop w:val="0"/>
      <w:marBottom w:val="0"/>
      <w:divBdr>
        <w:top w:val="none" w:sz="0" w:space="0" w:color="auto"/>
        <w:left w:val="none" w:sz="0" w:space="0" w:color="auto"/>
        <w:bottom w:val="none" w:sz="0" w:space="0" w:color="auto"/>
        <w:right w:val="none" w:sz="0" w:space="0" w:color="auto"/>
      </w:divBdr>
    </w:div>
    <w:div w:id="1763992054">
      <w:bodyDiv w:val="1"/>
      <w:marLeft w:val="0"/>
      <w:marRight w:val="0"/>
      <w:marTop w:val="0"/>
      <w:marBottom w:val="0"/>
      <w:divBdr>
        <w:top w:val="none" w:sz="0" w:space="0" w:color="auto"/>
        <w:left w:val="none" w:sz="0" w:space="0" w:color="auto"/>
        <w:bottom w:val="none" w:sz="0" w:space="0" w:color="auto"/>
        <w:right w:val="none" w:sz="0" w:space="0" w:color="auto"/>
      </w:divBdr>
    </w:div>
    <w:div w:id="1766612392">
      <w:bodyDiv w:val="1"/>
      <w:marLeft w:val="0"/>
      <w:marRight w:val="0"/>
      <w:marTop w:val="0"/>
      <w:marBottom w:val="0"/>
      <w:divBdr>
        <w:top w:val="none" w:sz="0" w:space="0" w:color="auto"/>
        <w:left w:val="none" w:sz="0" w:space="0" w:color="auto"/>
        <w:bottom w:val="none" w:sz="0" w:space="0" w:color="auto"/>
        <w:right w:val="none" w:sz="0" w:space="0" w:color="auto"/>
      </w:divBdr>
    </w:div>
    <w:div w:id="1767073437">
      <w:bodyDiv w:val="1"/>
      <w:marLeft w:val="0"/>
      <w:marRight w:val="0"/>
      <w:marTop w:val="0"/>
      <w:marBottom w:val="0"/>
      <w:divBdr>
        <w:top w:val="none" w:sz="0" w:space="0" w:color="auto"/>
        <w:left w:val="none" w:sz="0" w:space="0" w:color="auto"/>
        <w:bottom w:val="none" w:sz="0" w:space="0" w:color="auto"/>
        <w:right w:val="none" w:sz="0" w:space="0" w:color="auto"/>
      </w:divBdr>
    </w:div>
    <w:div w:id="1767964760">
      <w:bodyDiv w:val="1"/>
      <w:marLeft w:val="0"/>
      <w:marRight w:val="0"/>
      <w:marTop w:val="0"/>
      <w:marBottom w:val="0"/>
      <w:divBdr>
        <w:top w:val="none" w:sz="0" w:space="0" w:color="auto"/>
        <w:left w:val="none" w:sz="0" w:space="0" w:color="auto"/>
        <w:bottom w:val="none" w:sz="0" w:space="0" w:color="auto"/>
        <w:right w:val="none" w:sz="0" w:space="0" w:color="auto"/>
      </w:divBdr>
    </w:div>
    <w:div w:id="1773863896">
      <w:bodyDiv w:val="1"/>
      <w:marLeft w:val="0"/>
      <w:marRight w:val="0"/>
      <w:marTop w:val="0"/>
      <w:marBottom w:val="0"/>
      <w:divBdr>
        <w:top w:val="none" w:sz="0" w:space="0" w:color="auto"/>
        <w:left w:val="none" w:sz="0" w:space="0" w:color="auto"/>
        <w:bottom w:val="none" w:sz="0" w:space="0" w:color="auto"/>
        <w:right w:val="none" w:sz="0" w:space="0" w:color="auto"/>
      </w:divBdr>
    </w:div>
    <w:div w:id="1774977039">
      <w:bodyDiv w:val="1"/>
      <w:marLeft w:val="0"/>
      <w:marRight w:val="0"/>
      <w:marTop w:val="0"/>
      <w:marBottom w:val="0"/>
      <w:divBdr>
        <w:top w:val="none" w:sz="0" w:space="0" w:color="auto"/>
        <w:left w:val="none" w:sz="0" w:space="0" w:color="auto"/>
        <w:bottom w:val="none" w:sz="0" w:space="0" w:color="auto"/>
        <w:right w:val="none" w:sz="0" w:space="0" w:color="auto"/>
      </w:divBdr>
    </w:div>
    <w:div w:id="1776442715">
      <w:bodyDiv w:val="1"/>
      <w:marLeft w:val="0"/>
      <w:marRight w:val="0"/>
      <w:marTop w:val="0"/>
      <w:marBottom w:val="0"/>
      <w:divBdr>
        <w:top w:val="none" w:sz="0" w:space="0" w:color="auto"/>
        <w:left w:val="none" w:sz="0" w:space="0" w:color="auto"/>
        <w:bottom w:val="none" w:sz="0" w:space="0" w:color="auto"/>
        <w:right w:val="none" w:sz="0" w:space="0" w:color="auto"/>
      </w:divBdr>
    </w:div>
    <w:div w:id="1777097796">
      <w:bodyDiv w:val="1"/>
      <w:marLeft w:val="0"/>
      <w:marRight w:val="0"/>
      <w:marTop w:val="0"/>
      <w:marBottom w:val="0"/>
      <w:divBdr>
        <w:top w:val="none" w:sz="0" w:space="0" w:color="auto"/>
        <w:left w:val="none" w:sz="0" w:space="0" w:color="auto"/>
        <w:bottom w:val="none" w:sz="0" w:space="0" w:color="auto"/>
        <w:right w:val="none" w:sz="0" w:space="0" w:color="auto"/>
      </w:divBdr>
    </w:div>
    <w:div w:id="1778283387">
      <w:bodyDiv w:val="1"/>
      <w:marLeft w:val="0"/>
      <w:marRight w:val="0"/>
      <w:marTop w:val="0"/>
      <w:marBottom w:val="0"/>
      <w:divBdr>
        <w:top w:val="none" w:sz="0" w:space="0" w:color="auto"/>
        <w:left w:val="none" w:sz="0" w:space="0" w:color="auto"/>
        <w:bottom w:val="none" w:sz="0" w:space="0" w:color="auto"/>
        <w:right w:val="none" w:sz="0" w:space="0" w:color="auto"/>
      </w:divBdr>
      <w:divsChild>
        <w:div w:id="676419388">
          <w:marLeft w:val="1140"/>
          <w:marRight w:val="0"/>
          <w:marTop w:val="0"/>
          <w:marBottom w:val="0"/>
          <w:divBdr>
            <w:top w:val="none" w:sz="0" w:space="0" w:color="auto"/>
            <w:left w:val="none" w:sz="0" w:space="0" w:color="auto"/>
            <w:bottom w:val="none" w:sz="0" w:space="0" w:color="auto"/>
            <w:right w:val="none" w:sz="0" w:space="0" w:color="auto"/>
          </w:divBdr>
        </w:div>
        <w:div w:id="1511289763">
          <w:marLeft w:val="1125"/>
          <w:marRight w:val="0"/>
          <w:marTop w:val="270"/>
          <w:marBottom w:val="0"/>
          <w:divBdr>
            <w:top w:val="none" w:sz="0" w:space="0" w:color="auto"/>
            <w:left w:val="none" w:sz="0" w:space="0" w:color="auto"/>
            <w:bottom w:val="none" w:sz="0" w:space="0" w:color="auto"/>
            <w:right w:val="none" w:sz="0" w:space="0" w:color="auto"/>
          </w:divBdr>
        </w:div>
      </w:divsChild>
    </w:div>
    <w:div w:id="1780174217">
      <w:bodyDiv w:val="1"/>
      <w:marLeft w:val="0"/>
      <w:marRight w:val="0"/>
      <w:marTop w:val="0"/>
      <w:marBottom w:val="0"/>
      <w:divBdr>
        <w:top w:val="none" w:sz="0" w:space="0" w:color="auto"/>
        <w:left w:val="none" w:sz="0" w:space="0" w:color="auto"/>
        <w:bottom w:val="none" w:sz="0" w:space="0" w:color="auto"/>
        <w:right w:val="none" w:sz="0" w:space="0" w:color="auto"/>
      </w:divBdr>
    </w:div>
    <w:div w:id="1785928287">
      <w:bodyDiv w:val="1"/>
      <w:marLeft w:val="0"/>
      <w:marRight w:val="0"/>
      <w:marTop w:val="0"/>
      <w:marBottom w:val="0"/>
      <w:divBdr>
        <w:top w:val="none" w:sz="0" w:space="0" w:color="auto"/>
        <w:left w:val="none" w:sz="0" w:space="0" w:color="auto"/>
        <w:bottom w:val="none" w:sz="0" w:space="0" w:color="auto"/>
        <w:right w:val="none" w:sz="0" w:space="0" w:color="auto"/>
      </w:divBdr>
    </w:div>
    <w:div w:id="1787432818">
      <w:bodyDiv w:val="1"/>
      <w:marLeft w:val="0"/>
      <w:marRight w:val="0"/>
      <w:marTop w:val="0"/>
      <w:marBottom w:val="0"/>
      <w:divBdr>
        <w:top w:val="none" w:sz="0" w:space="0" w:color="auto"/>
        <w:left w:val="none" w:sz="0" w:space="0" w:color="auto"/>
        <w:bottom w:val="none" w:sz="0" w:space="0" w:color="auto"/>
        <w:right w:val="none" w:sz="0" w:space="0" w:color="auto"/>
      </w:divBdr>
      <w:divsChild>
        <w:div w:id="536967002">
          <w:marLeft w:val="1140"/>
          <w:marRight w:val="0"/>
          <w:marTop w:val="0"/>
          <w:marBottom w:val="0"/>
          <w:divBdr>
            <w:top w:val="none" w:sz="0" w:space="0" w:color="auto"/>
            <w:left w:val="none" w:sz="0" w:space="0" w:color="auto"/>
            <w:bottom w:val="none" w:sz="0" w:space="0" w:color="auto"/>
            <w:right w:val="none" w:sz="0" w:space="0" w:color="auto"/>
          </w:divBdr>
        </w:div>
        <w:div w:id="1801655710">
          <w:marLeft w:val="10620"/>
          <w:marRight w:val="0"/>
          <w:marTop w:val="4305"/>
          <w:marBottom w:val="0"/>
          <w:divBdr>
            <w:top w:val="none" w:sz="0" w:space="0" w:color="auto"/>
            <w:left w:val="none" w:sz="0" w:space="0" w:color="auto"/>
            <w:bottom w:val="none" w:sz="0" w:space="0" w:color="auto"/>
            <w:right w:val="none" w:sz="0" w:space="0" w:color="auto"/>
          </w:divBdr>
        </w:div>
      </w:divsChild>
    </w:div>
    <w:div w:id="1787969127">
      <w:bodyDiv w:val="1"/>
      <w:marLeft w:val="0"/>
      <w:marRight w:val="0"/>
      <w:marTop w:val="0"/>
      <w:marBottom w:val="0"/>
      <w:divBdr>
        <w:top w:val="none" w:sz="0" w:space="0" w:color="auto"/>
        <w:left w:val="none" w:sz="0" w:space="0" w:color="auto"/>
        <w:bottom w:val="none" w:sz="0" w:space="0" w:color="auto"/>
        <w:right w:val="none" w:sz="0" w:space="0" w:color="auto"/>
      </w:divBdr>
    </w:div>
    <w:div w:id="1791437187">
      <w:bodyDiv w:val="1"/>
      <w:marLeft w:val="0"/>
      <w:marRight w:val="0"/>
      <w:marTop w:val="0"/>
      <w:marBottom w:val="0"/>
      <w:divBdr>
        <w:top w:val="none" w:sz="0" w:space="0" w:color="auto"/>
        <w:left w:val="none" w:sz="0" w:space="0" w:color="auto"/>
        <w:bottom w:val="none" w:sz="0" w:space="0" w:color="auto"/>
        <w:right w:val="none" w:sz="0" w:space="0" w:color="auto"/>
      </w:divBdr>
    </w:div>
    <w:div w:id="1792938078">
      <w:bodyDiv w:val="1"/>
      <w:marLeft w:val="0"/>
      <w:marRight w:val="0"/>
      <w:marTop w:val="0"/>
      <w:marBottom w:val="0"/>
      <w:divBdr>
        <w:top w:val="none" w:sz="0" w:space="0" w:color="auto"/>
        <w:left w:val="none" w:sz="0" w:space="0" w:color="auto"/>
        <w:bottom w:val="none" w:sz="0" w:space="0" w:color="auto"/>
        <w:right w:val="none" w:sz="0" w:space="0" w:color="auto"/>
      </w:divBdr>
      <w:divsChild>
        <w:div w:id="504245921">
          <w:marLeft w:val="0"/>
          <w:marRight w:val="0"/>
          <w:marTop w:val="0"/>
          <w:marBottom w:val="0"/>
          <w:divBdr>
            <w:top w:val="none" w:sz="0" w:space="0" w:color="auto"/>
            <w:left w:val="none" w:sz="0" w:space="0" w:color="auto"/>
            <w:bottom w:val="none" w:sz="0" w:space="0" w:color="auto"/>
            <w:right w:val="none" w:sz="0" w:space="0" w:color="auto"/>
          </w:divBdr>
        </w:div>
      </w:divsChild>
    </w:div>
    <w:div w:id="1796287969">
      <w:bodyDiv w:val="1"/>
      <w:marLeft w:val="0"/>
      <w:marRight w:val="0"/>
      <w:marTop w:val="0"/>
      <w:marBottom w:val="0"/>
      <w:divBdr>
        <w:top w:val="none" w:sz="0" w:space="0" w:color="auto"/>
        <w:left w:val="none" w:sz="0" w:space="0" w:color="auto"/>
        <w:bottom w:val="none" w:sz="0" w:space="0" w:color="auto"/>
        <w:right w:val="none" w:sz="0" w:space="0" w:color="auto"/>
      </w:divBdr>
    </w:div>
    <w:div w:id="1802067319">
      <w:bodyDiv w:val="1"/>
      <w:marLeft w:val="0"/>
      <w:marRight w:val="0"/>
      <w:marTop w:val="0"/>
      <w:marBottom w:val="0"/>
      <w:divBdr>
        <w:top w:val="none" w:sz="0" w:space="0" w:color="auto"/>
        <w:left w:val="none" w:sz="0" w:space="0" w:color="auto"/>
        <w:bottom w:val="none" w:sz="0" w:space="0" w:color="auto"/>
        <w:right w:val="none" w:sz="0" w:space="0" w:color="auto"/>
      </w:divBdr>
    </w:div>
    <w:div w:id="1803426637">
      <w:bodyDiv w:val="1"/>
      <w:marLeft w:val="0"/>
      <w:marRight w:val="0"/>
      <w:marTop w:val="0"/>
      <w:marBottom w:val="0"/>
      <w:divBdr>
        <w:top w:val="none" w:sz="0" w:space="0" w:color="auto"/>
        <w:left w:val="none" w:sz="0" w:space="0" w:color="auto"/>
        <w:bottom w:val="none" w:sz="0" w:space="0" w:color="auto"/>
        <w:right w:val="none" w:sz="0" w:space="0" w:color="auto"/>
      </w:divBdr>
    </w:div>
    <w:div w:id="1805197243">
      <w:bodyDiv w:val="1"/>
      <w:marLeft w:val="0"/>
      <w:marRight w:val="0"/>
      <w:marTop w:val="0"/>
      <w:marBottom w:val="0"/>
      <w:divBdr>
        <w:top w:val="none" w:sz="0" w:space="0" w:color="auto"/>
        <w:left w:val="none" w:sz="0" w:space="0" w:color="auto"/>
        <w:bottom w:val="none" w:sz="0" w:space="0" w:color="auto"/>
        <w:right w:val="none" w:sz="0" w:space="0" w:color="auto"/>
      </w:divBdr>
    </w:div>
    <w:div w:id="1806971769">
      <w:bodyDiv w:val="1"/>
      <w:marLeft w:val="0"/>
      <w:marRight w:val="0"/>
      <w:marTop w:val="0"/>
      <w:marBottom w:val="0"/>
      <w:divBdr>
        <w:top w:val="none" w:sz="0" w:space="0" w:color="auto"/>
        <w:left w:val="none" w:sz="0" w:space="0" w:color="auto"/>
        <w:bottom w:val="none" w:sz="0" w:space="0" w:color="auto"/>
        <w:right w:val="none" w:sz="0" w:space="0" w:color="auto"/>
      </w:divBdr>
    </w:div>
    <w:div w:id="1809859302">
      <w:bodyDiv w:val="1"/>
      <w:marLeft w:val="0"/>
      <w:marRight w:val="0"/>
      <w:marTop w:val="0"/>
      <w:marBottom w:val="0"/>
      <w:divBdr>
        <w:top w:val="none" w:sz="0" w:space="0" w:color="auto"/>
        <w:left w:val="none" w:sz="0" w:space="0" w:color="auto"/>
        <w:bottom w:val="none" w:sz="0" w:space="0" w:color="auto"/>
        <w:right w:val="none" w:sz="0" w:space="0" w:color="auto"/>
      </w:divBdr>
    </w:div>
    <w:div w:id="1810244174">
      <w:bodyDiv w:val="1"/>
      <w:marLeft w:val="0"/>
      <w:marRight w:val="0"/>
      <w:marTop w:val="0"/>
      <w:marBottom w:val="0"/>
      <w:divBdr>
        <w:top w:val="none" w:sz="0" w:space="0" w:color="auto"/>
        <w:left w:val="none" w:sz="0" w:space="0" w:color="auto"/>
        <w:bottom w:val="none" w:sz="0" w:space="0" w:color="auto"/>
        <w:right w:val="none" w:sz="0" w:space="0" w:color="auto"/>
      </w:divBdr>
    </w:div>
    <w:div w:id="1812744315">
      <w:bodyDiv w:val="1"/>
      <w:marLeft w:val="0"/>
      <w:marRight w:val="0"/>
      <w:marTop w:val="0"/>
      <w:marBottom w:val="0"/>
      <w:divBdr>
        <w:top w:val="none" w:sz="0" w:space="0" w:color="auto"/>
        <w:left w:val="none" w:sz="0" w:space="0" w:color="auto"/>
        <w:bottom w:val="none" w:sz="0" w:space="0" w:color="auto"/>
        <w:right w:val="none" w:sz="0" w:space="0" w:color="auto"/>
      </w:divBdr>
    </w:div>
    <w:div w:id="1813718918">
      <w:bodyDiv w:val="1"/>
      <w:marLeft w:val="0"/>
      <w:marRight w:val="0"/>
      <w:marTop w:val="0"/>
      <w:marBottom w:val="0"/>
      <w:divBdr>
        <w:top w:val="none" w:sz="0" w:space="0" w:color="auto"/>
        <w:left w:val="none" w:sz="0" w:space="0" w:color="auto"/>
        <w:bottom w:val="none" w:sz="0" w:space="0" w:color="auto"/>
        <w:right w:val="none" w:sz="0" w:space="0" w:color="auto"/>
      </w:divBdr>
    </w:div>
    <w:div w:id="1819027946">
      <w:bodyDiv w:val="1"/>
      <w:marLeft w:val="0"/>
      <w:marRight w:val="0"/>
      <w:marTop w:val="0"/>
      <w:marBottom w:val="0"/>
      <w:divBdr>
        <w:top w:val="none" w:sz="0" w:space="0" w:color="auto"/>
        <w:left w:val="none" w:sz="0" w:space="0" w:color="auto"/>
        <w:bottom w:val="none" w:sz="0" w:space="0" w:color="auto"/>
        <w:right w:val="none" w:sz="0" w:space="0" w:color="auto"/>
      </w:divBdr>
      <w:divsChild>
        <w:div w:id="324826847">
          <w:marLeft w:val="0"/>
          <w:marRight w:val="0"/>
          <w:marTop w:val="0"/>
          <w:marBottom w:val="0"/>
          <w:divBdr>
            <w:top w:val="none" w:sz="0" w:space="0" w:color="auto"/>
            <w:left w:val="none" w:sz="0" w:space="0" w:color="auto"/>
            <w:bottom w:val="none" w:sz="0" w:space="0" w:color="auto"/>
            <w:right w:val="none" w:sz="0" w:space="0" w:color="auto"/>
          </w:divBdr>
        </w:div>
      </w:divsChild>
    </w:div>
    <w:div w:id="1821652405">
      <w:bodyDiv w:val="1"/>
      <w:marLeft w:val="0"/>
      <w:marRight w:val="0"/>
      <w:marTop w:val="0"/>
      <w:marBottom w:val="0"/>
      <w:divBdr>
        <w:top w:val="none" w:sz="0" w:space="0" w:color="auto"/>
        <w:left w:val="none" w:sz="0" w:space="0" w:color="auto"/>
        <w:bottom w:val="none" w:sz="0" w:space="0" w:color="auto"/>
        <w:right w:val="none" w:sz="0" w:space="0" w:color="auto"/>
      </w:divBdr>
    </w:div>
    <w:div w:id="1824198250">
      <w:bodyDiv w:val="1"/>
      <w:marLeft w:val="0"/>
      <w:marRight w:val="0"/>
      <w:marTop w:val="0"/>
      <w:marBottom w:val="0"/>
      <w:divBdr>
        <w:top w:val="none" w:sz="0" w:space="0" w:color="auto"/>
        <w:left w:val="none" w:sz="0" w:space="0" w:color="auto"/>
        <w:bottom w:val="none" w:sz="0" w:space="0" w:color="auto"/>
        <w:right w:val="none" w:sz="0" w:space="0" w:color="auto"/>
      </w:divBdr>
    </w:div>
    <w:div w:id="1829177247">
      <w:bodyDiv w:val="1"/>
      <w:marLeft w:val="0"/>
      <w:marRight w:val="0"/>
      <w:marTop w:val="0"/>
      <w:marBottom w:val="0"/>
      <w:divBdr>
        <w:top w:val="none" w:sz="0" w:space="0" w:color="auto"/>
        <w:left w:val="none" w:sz="0" w:space="0" w:color="auto"/>
        <w:bottom w:val="none" w:sz="0" w:space="0" w:color="auto"/>
        <w:right w:val="none" w:sz="0" w:space="0" w:color="auto"/>
      </w:divBdr>
    </w:div>
    <w:div w:id="1832405598">
      <w:bodyDiv w:val="1"/>
      <w:marLeft w:val="0"/>
      <w:marRight w:val="0"/>
      <w:marTop w:val="0"/>
      <w:marBottom w:val="0"/>
      <w:divBdr>
        <w:top w:val="none" w:sz="0" w:space="0" w:color="auto"/>
        <w:left w:val="none" w:sz="0" w:space="0" w:color="auto"/>
        <w:bottom w:val="none" w:sz="0" w:space="0" w:color="auto"/>
        <w:right w:val="none" w:sz="0" w:space="0" w:color="auto"/>
      </w:divBdr>
    </w:div>
    <w:div w:id="1840074731">
      <w:bodyDiv w:val="1"/>
      <w:marLeft w:val="0"/>
      <w:marRight w:val="0"/>
      <w:marTop w:val="0"/>
      <w:marBottom w:val="0"/>
      <w:divBdr>
        <w:top w:val="none" w:sz="0" w:space="0" w:color="auto"/>
        <w:left w:val="none" w:sz="0" w:space="0" w:color="auto"/>
        <w:bottom w:val="none" w:sz="0" w:space="0" w:color="auto"/>
        <w:right w:val="none" w:sz="0" w:space="0" w:color="auto"/>
      </w:divBdr>
    </w:div>
    <w:div w:id="1843349798">
      <w:bodyDiv w:val="1"/>
      <w:marLeft w:val="0"/>
      <w:marRight w:val="0"/>
      <w:marTop w:val="0"/>
      <w:marBottom w:val="0"/>
      <w:divBdr>
        <w:top w:val="none" w:sz="0" w:space="0" w:color="auto"/>
        <w:left w:val="none" w:sz="0" w:space="0" w:color="auto"/>
        <w:bottom w:val="none" w:sz="0" w:space="0" w:color="auto"/>
        <w:right w:val="none" w:sz="0" w:space="0" w:color="auto"/>
      </w:divBdr>
    </w:div>
    <w:div w:id="1845970207">
      <w:bodyDiv w:val="1"/>
      <w:marLeft w:val="0"/>
      <w:marRight w:val="0"/>
      <w:marTop w:val="0"/>
      <w:marBottom w:val="0"/>
      <w:divBdr>
        <w:top w:val="none" w:sz="0" w:space="0" w:color="auto"/>
        <w:left w:val="none" w:sz="0" w:space="0" w:color="auto"/>
        <w:bottom w:val="none" w:sz="0" w:space="0" w:color="auto"/>
        <w:right w:val="none" w:sz="0" w:space="0" w:color="auto"/>
      </w:divBdr>
    </w:div>
    <w:div w:id="1847285214">
      <w:bodyDiv w:val="1"/>
      <w:marLeft w:val="0"/>
      <w:marRight w:val="0"/>
      <w:marTop w:val="0"/>
      <w:marBottom w:val="0"/>
      <w:divBdr>
        <w:top w:val="none" w:sz="0" w:space="0" w:color="auto"/>
        <w:left w:val="none" w:sz="0" w:space="0" w:color="auto"/>
        <w:bottom w:val="none" w:sz="0" w:space="0" w:color="auto"/>
        <w:right w:val="none" w:sz="0" w:space="0" w:color="auto"/>
      </w:divBdr>
      <w:divsChild>
        <w:div w:id="1963883771">
          <w:marLeft w:val="0"/>
          <w:marRight w:val="0"/>
          <w:marTop w:val="0"/>
          <w:marBottom w:val="0"/>
          <w:divBdr>
            <w:top w:val="none" w:sz="0" w:space="0" w:color="auto"/>
            <w:left w:val="none" w:sz="0" w:space="0" w:color="auto"/>
            <w:bottom w:val="none" w:sz="0" w:space="0" w:color="auto"/>
            <w:right w:val="none" w:sz="0" w:space="0" w:color="auto"/>
          </w:divBdr>
        </w:div>
      </w:divsChild>
    </w:div>
    <w:div w:id="1851407703">
      <w:bodyDiv w:val="1"/>
      <w:marLeft w:val="0"/>
      <w:marRight w:val="0"/>
      <w:marTop w:val="0"/>
      <w:marBottom w:val="0"/>
      <w:divBdr>
        <w:top w:val="none" w:sz="0" w:space="0" w:color="auto"/>
        <w:left w:val="none" w:sz="0" w:space="0" w:color="auto"/>
        <w:bottom w:val="none" w:sz="0" w:space="0" w:color="auto"/>
        <w:right w:val="none" w:sz="0" w:space="0" w:color="auto"/>
      </w:divBdr>
      <w:divsChild>
        <w:div w:id="688410132">
          <w:marLeft w:val="0"/>
          <w:marRight w:val="0"/>
          <w:marTop w:val="0"/>
          <w:marBottom w:val="0"/>
          <w:divBdr>
            <w:top w:val="none" w:sz="0" w:space="0" w:color="auto"/>
            <w:left w:val="none" w:sz="0" w:space="0" w:color="auto"/>
            <w:bottom w:val="none" w:sz="0" w:space="0" w:color="auto"/>
            <w:right w:val="none" w:sz="0" w:space="0" w:color="auto"/>
          </w:divBdr>
        </w:div>
      </w:divsChild>
    </w:div>
    <w:div w:id="1852790080">
      <w:bodyDiv w:val="1"/>
      <w:marLeft w:val="0"/>
      <w:marRight w:val="0"/>
      <w:marTop w:val="0"/>
      <w:marBottom w:val="0"/>
      <w:divBdr>
        <w:top w:val="none" w:sz="0" w:space="0" w:color="auto"/>
        <w:left w:val="none" w:sz="0" w:space="0" w:color="auto"/>
        <w:bottom w:val="none" w:sz="0" w:space="0" w:color="auto"/>
        <w:right w:val="none" w:sz="0" w:space="0" w:color="auto"/>
      </w:divBdr>
      <w:divsChild>
        <w:div w:id="411776082">
          <w:marLeft w:val="120"/>
          <w:marRight w:val="120"/>
          <w:marTop w:val="30"/>
          <w:marBottom w:val="0"/>
          <w:divBdr>
            <w:top w:val="none" w:sz="0" w:space="0" w:color="auto"/>
            <w:left w:val="none" w:sz="0" w:space="0" w:color="auto"/>
            <w:bottom w:val="none" w:sz="0" w:space="0" w:color="auto"/>
            <w:right w:val="none" w:sz="0" w:space="0" w:color="auto"/>
          </w:divBdr>
        </w:div>
        <w:div w:id="1223951053">
          <w:marLeft w:val="120"/>
          <w:marRight w:val="120"/>
          <w:marTop w:val="0"/>
          <w:marBottom w:val="135"/>
          <w:divBdr>
            <w:top w:val="none" w:sz="0" w:space="0" w:color="auto"/>
            <w:left w:val="none" w:sz="0" w:space="0" w:color="auto"/>
            <w:bottom w:val="none" w:sz="0" w:space="0" w:color="auto"/>
            <w:right w:val="none" w:sz="0" w:space="0" w:color="auto"/>
          </w:divBdr>
        </w:div>
      </w:divsChild>
    </w:div>
    <w:div w:id="1856843158">
      <w:bodyDiv w:val="1"/>
      <w:marLeft w:val="0"/>
      <w:marRight w:val="0"/>
      <w:marTop w:val="0"/>
      <w:marBottom w:val="0"/>
      <w:divBdr>
        <w:top w:val="none" w:sz="0" w:space="0" w:color="auto"/>
        <w:left w:val="none" w:sz="0" w:space="0" w:color="auto"/>
        <w:bottom w:val="none" w:sz="0" w:space="0" w:color="auto"/>
        <w:right w:val="none" w:sz="0" w:space="0" w:color="auto"/>
      </w:divBdr>
    </w:div>
    <w:div w:id="1857766422">
      <w:bodyDiv w:val="1"/>
      <w:marLeft w:val="0"/>
      <w:marRight w:val="0"/>
      <w:marTop w:val="0"/>
      <w:marBottom w:val="0"/>
      <w:divBdr>
        <w:top w:val="none" w:sz="0" w:space="0" w:color="auto"/>
        <w:left w:val="none" w:sz="0" w:space="0" w:color="auto"/>
        <w:bottom w:val="none" w:sz="0" w:space="0" w:color="auto"/>
        <w:right w:val="none" w:sz="0" w:space="0" w:color="auto"/>
      </w:divBdr>
    </w:div>
    <w:div w:id="1859002165">
      <w:bodyDiv w:val="1"/>
      <w:marLeft w:val="0"/>
      <w:marRight w:val="0"/>
      <w:marTop w:val="0"/>
      <w:marBottom w:val="0"/>
      <w:divBdr>
        <w:top w:val="none" w:sz="0" w:space="0" w:color="auto"/>
        <w:left w:val="none" w:sz="0" w:space="0" w:color="auto"/>
        <w:bottom w:val="none" w:sz="0" w:space="0" w:color="auto"/>
        <w:right w:val="none" w:sz="0" w:space="0" w:color="auto"/>
      </w:divBdr>
    </w:div>
    <w:div w:id="1863740308">
      <w:bodyDiv w:val="1"/>
      <w:marLeft w:val="0"/>
      <w:marRight w:val="0"/>
      <w:marTop w:val="0"/>
      <w:marBottom w:val="0"/>
      <w:divBdr>
        <w:top w:val="none" w:sz="0" w:space="0" w:color="auto"/>
        <w:left w:val="none" w:sz="0" w:space="0" w:color="auto"/>
        <w:bottom w:val="none" w:sz="0" w:space="0" w:color="auto"/>
        <w:right w:val="none" w:sz="0" w:space="0" w:color="auto"/>
      </w:divBdr>
    </w:div>
    <w:div w:id="1863859319">
      <w:bodyDiv w:val="1"/>
      <w:marLeft w:val="0"/>
      <w:marRight w:val="0"/>
      <w:marTop w:val="0"/>
      <w:marBottom w:val="0"/>
      <w:divBdr>
        <w:top w:val="none" w:sz="0" w:space="0" w:color="auto"/>
        <w:left w:val="none" w:sz="0" w:space="0" w:color="auto"/>
        <w:bottom w:val="none" w:sz="0" w:space="0" w:color="auto"/>
        <w:right w:val="none" w:sz="0" w:space="0" w:color="auto"/>
      </w:divBdr>
    </w:div>
    <w:div w:id="1864634196">
      <w:bodyDiv w:val="1"/>
      <w:marLeft w:val="0"/>
      <w:marRight w:val="0"/>
      <w:marTop w:val="0"/>
      <w:marBottom w:val="0"/>
      <w:divBdr>
        <w:top w:val="none" w:sz="0" w:space="0" w:color="auto"/>
        <w:left w:val="none" w:sz="0" w:space="0" w:color="auto"/>
        <w:bottom w:val="none" w:sz="0" w:space="0" w:color="auto"/>
        <w:right w:val="none" w:sz="0" w:space="0" w:color="auto"/>
      </w:divBdr>
    </w:div>
    <w:div w:id="1864903422">
      <w:bodyDiv w:val="1"/>
      <w:marLeft w:val="0"/>
      <w:marRight w:val="0"/>
      <w:marTop w:val="0"/>
      <w:marBottom w:val="0"/>
      <w:divBdr>
        <w:top w:val="none" w:sz="0" w:space="0" w:color="auto"/>
        <w:left w:val="none" w:sz="0" w:space="0" w:color="auto"/>
        <w:bottom w:val="none" w:sz="0" w:space="0" w:color="auto"/>
        <w:right w:val="none" w:sz="0" w:space="0" w:color="auto"/>
      </w:divBdr>
    </w:div>
    <w:div w:id="1871916877">
      <w:bodyDiv w:val="1"/>
      <w:marLeft w:val="0"/>
      <w:marRight w:val="0"/>
      <w:marTop w:val="0"/>
      <w:marBottom w:val="0"/>
      <w:divBdr>
        <w:top w:val="none" w:sz="0" w:space="0" w:color="auto"/>
        <w:left w:val="none" w:sz="0" w:space="0" w:color="auto"/>
        <w:bottom w:val="none" w:sz="0" w:space="0" w:color="auto"/>
        <w:right w:val="none" w:sz="0" w:space="0" w:color="auto"/>
      </w:divBdr>
    </w:div>
    <w:div w:id="1873960192">
      <w:bodyDiv w:val="1"/>
      <w:marLeft w:val="0"/>
      <w:marRight w:val="0"/>
      <w:marTop w:val="0"/>
      <w:marBottom w:val="0"/>
      <w:divBdr>
        <w:top w:val="none" w:sz="0" w:space="0" w:color="auto"/>
        <w:left w:val="none" w:sz="0" w:space="0" w:color="auto"/>
        <w:bottom w:val="none" w:sz="0" w:space="0" w:color="auto"/>
        <w:right w:val="none" w:sz="0" w:space="0" w:color="auto"/>
      </w:divBdr>
    </w:div>
    <w:div w:id="1876575093">
      <w:bodyDiv w:val="1"/>
      <w:marLeft w:val="0"/>
      <w:marRight w:val="0"/>
      <w:marTop w:val="0"/>
      <w:marBottom w:val="0"/>
      <w:divBdr>
        <w:top w:val="none" w:sz="0" w:space="0" w:color="auto"/>
        <w:left w:val="none" w:sz="0" w:space="0" w:color="auto"/>
        <w:bottom w:val="none" w:sz="0" w:space="0" w:color="auto"/>
        <w:right w:val="none" w:sz="0" w:space="0" w:color="auto"/>
      </w:divBdr>
      <w:divsChild>
        <w:div w:id="1310598525">
          <w:marLeft w:val="0"/>
          <w:marRight w:val="0"/>
          <w:marTop w:val="0"/>
          <w:marBottom w:val="0"/>
          <w:divBdr>
            <w:top w:val="none" w:sz="0" w:space="0" w:color="auto"/>
            <w:left w:val="none" w:sz="0" w:space="0" w:color="auto"/>
            <w:bottom w:val="none" w:sz="0" w:space="0" w:color="auto"/>
            <w:right w:val="none" w:sz="0" w:space="0" w:color="auto"/>
          </w:divBdr>
          <w:divsChild>
            <w:div w:id="434523403">
              <w:marLeft w:val="0"/>
              <w:marRight w:val="0"/>
              <w:marTop w:val="0"/>
              <w:marBottom w:val="0"/>
              <w:divBdr>
                <w:top w:val="none" w:sz="0" w:space="0" w:color="auto"/>
                <w:left w:val="none" w:sz="0" w:space="0" w:color="auto"/>
                <w:bottom w:val="none" w:sz="0" w:space="0" w:color="auto"/>
                <w:right w:val="none" w:sz="0" w:space="0" w:color="auto"/>
              </w:divBdr>
              <w:divsChild>
                <w:div w:id="1115096091">
                  <w:marLeft w:val="0"/>
                  <w:marRight w:val="0"/>
                  <w:marTop w:val="0"/>
                  <w:marBottom w:val="0"/>
                  <w:divBdr>
                    <w:top w:val="none" w:sz="0" w:space="0" w:color="auto"/>
                    <w:left w:val="none" w:sz="0" w:space="0" w:color="auto"/>
                    <w:bottom w:val="none" w:sz="0" w:space="0" w:color="auto"/>
                    <w:right w:val="none" w:sz="0" w:space="0" w:color="auto"/>
                  </w:divBdr>
                  <w:divsChild>
                    <w:div w:id="955990186">
                      <w:marLeft w:val="0"/>
                      <w:marRight w:val="0"/>
                      <w:marTop w:val="0"/>
                      <w:marBottom w:val="0"/>
                      <w:divBdr>
                        <w:top w:val="none" w:sz="0" w:space="0" w:color="auto"/>
                        <w:left w:val="none" w:sz="0" w:space="0" w:color="auto"/>
                        <w:bottom w:val="none" w:sz="0" w:space="0" w:color="auto"/>
                        <w:right w:val="none" w:sz="0" w:space="0" w:color="auto"/>
                      </w:divBdr>
                      <w:divsChild>
                        <w:div w:id="9008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59970">
          <w:marLeft w:val="0"/>
          <w:marRight w:val="0"/>
          <w:marTop w:val="0"/>
          <w:marBottom w:val="0"/>
          <w:divBdr>
            <w:top w:val="none" w:sz="0" w:space="0" w:color="auto"/>
            <w:left w:val="none" w:sz="0" w:space="0" w:color="auto"/>
            <w:bottom w:val="none" w:sz="0" w:space="0" w:color="auto"/>
            <w:right w:val="none" w:sz="0" w:space="0" w:color="auto"/>
          </w:divBdr>
          <w:divsChild>
            <w:div w:id="916129674">
              <w:marLeft w:val="0"/>
              <w:marRight w:val="0"/>
              <w:marTop w:val="0"/>
              <w:marBottom w:val="0"/>
              <w:divBdr>
                <w:top w:val="none" w:sz="0" w:space="0" w:color="auto"/>
                <w:left w:val="none" w:sz="0" w:space="0" w:color="auto"/>
                <w:bottom w:val="none" w:sz="0" w:space="0" w:color="auto"/>
                <w:right w:val="none" w:sz="0" w:space="0" w:color="auto"/>
              </w:divBdr>
              <w:divsChild>
                <w:div w:id="632952721">
                  <w:marLeft w:val="0"/>
                  <w:marRight w:val="0"/>
                  <w:marTop w:val="0"/>
                  <w:marBottom w:val="0"/>
                  <w:divBdr>
                    <w:top w:val="none" w:sz="0" w:space="0" w:color="auto"/>
                    <w:left w:val="none" w:sz="0" w:space="0" w:color="auto"/>
                    <w:bottom w:val="none" w:sz="0" w:space="0" w:color="auto"/>
                    <w:right w:val="none" w:sz="0" w:space="0" w:color="auto"/>
                  </w:divBdr>
                  <w:divsChild>
                    <w:div w:id="627786564">
                      <w:marLeft w:val="0"/>
                      <w:marRight w:val="0"/>
                      <w:marTop w:val="0"/>
                      <w:marBottom w:val="0"/>
                      <w:divBdr>
                        <w:top w:val="none" w:sz="0" w:space="0" w:color="auto"/>
                        <w:left w:val="none" w:sz="0" w:space="0" w:color="auto"/>
                        <w:bottom w:val="none" w:sz="0" w:space="0" w:color="auto"/>
                        <w:right w:val="none" w:sz="0" w:space="0" w:color="auto"/>
                      </w:divBdr>
                      <w:divsChild>
                        <w:div w:id="10638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12246">
              <w:marLeft w:val="0"/>
              <w:marRight w:val="0"/>
              <w:marTop w:val="0"/>
              <w:marBottom w:val="0"/>
              <w:divBdr>
                <w:top w:val="none" w:sz="0" w:space="0" w:color="auto"/>
                <w:left w:val="none" w:sz="0" w:space="0" w:color="auto"/>
                <w:bottom w:val="none" w:sz="0" w:space="0" w:color="auto"/>
                <w:right w:val="none" w:sz="0" w:space="0" w:color="auto"/>
              </w:divBdr>
              <w:divsChild>
                <w:div w:id="1520122076">
                  <w:marLeft w:val="0"/>
                  <w:marRight w:val="0"/>
                  <w:marTop w:val="0"/>
                  <w:marBottom w:val="0"/>
                  <w:divBdr>
                    <w:top w:val="none" w:sz="0" w:space="0" w:color="auto"/>
                    <w:left w:val="none" w:sz="0" w:space="0" w:color="auto"/>
                    <w:bottom w:val="none" w:sz="0" w:space="0" w:color="auto"/>
                    <w:right w:val="none" w:sz="0" w:space="0" w:color="auto"/>
                  </w:divBdr>
                  <w:divsChild>
                    <w:div w:id="534462064">
                      <w:marLeft w:val="0"/>
                      <w:marRight w:val="0"/>
                      <w:marTop w:val="0"/>
                      <w:marBottom w:val="0"/>
                      <w:divBdr>
                        <w:top w:val="none" w:sz="0" w:space="0" w:color="auto"/>
                        <w:left w:val="none" w:sz="0" w:space="0" w:color="auto"/>
                        <w:bottom w:val="none" w:sz="0" w:space="0" w:color="auto"/>
                        <w:right w:val="none" w:sz="0" w:space="0" w:color="auto"/>
                      </w:divBdr>
                      <w:divsChild>
                        <w:div w:id="13042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4471">
      <w:bodyDiv w:val="1"/>
      <w:marLeft w:val="0"/>
      <w:marRight w:val="0"/>
      <w:marTop w:val="0"/>
      <w:marBottom w:val="0"/>
      <w:divBdr>
        <w:top w:val="none" w:sz="0" w:space="0" w:color="auto"/>
        <w:left w:val="none" w:sz="0" w:space="0" w:color="auto"/>
        <w:bottom w:val="none" w:sz="0" w:space="0" w:color="auto"/>
        <w:right w:val="none" w:sz="0" w:space="0" w:color="auto"/>
      </w:divBdr>
    </w:div>
    <w:div w:id="1876693954">
      <w:bodyDiv w:val="1"/>
      <w:marLeft w:val="0"/>
      <w:marRight w:val="0"/>
      <w:marTop w:val="0"/>
      <w:marBottom w:val="0"/>
      <w:divBdr>
        <w:top w:val="none" w:sz="0" w:space="0" w:color="auto"/>
        <w:left w:val="none" w:sz="0" w:space="0" w:color="auto"/>
        <w:bottom w:val="none" w:sz="0" w:space="0" w:color="auto"/>
        <w:right w:val="none" w:sz="0" w:space="0" w:color="auto"/>
      </w:divBdr>
      <w:divsChild>
        <w:div w:id="1424260919">
          <w:marLeft w:val="1140"/>
          <w:marRight w:val="0"/>
          <w:marTop w:val="0"/>
          <w:marBottom w:val="0"/>
          <w:divBdr>
            <w:top w:val="none" w:sz="0" w:space="0" w:color="auto"/>
            <w:left w:val="none" w:sz="0" w:space="0" w:color="auto"/>
            <w:bottom w:val="none" w:sz="0" w:space="0" w:color="auto"/>
            <w:right w:val="none" w:sz="0" w:space="0" w:color="auto"/>
          </w:divBdr>
        </w:div>
        <w:div w:id="382488374">
          <w:marLeft w:val="0"/>
          <w:marRight w:val="0"/>
          <w:marTop w:val="0"/>
          <w:marBottom w:val="0"/>
          <w:divBdr>
            <w:top w:val="none" w:sz="0" w:space="0" w:color="auto"/>
            <w:left w:val="none" w:sz="0" w:space="0" w:color="auto"/>
            <w:bottom w:val="none" w:sz="0" w:space="0" w:color="auto"/>
            <w:right w:val="none" w:sz="0" w:space="0" w:color="auto"/>
          </w:divBdr>
          <w:divsChild>
            <w:div w:id="412900715">
              <w:marLeft w:val="0"/>
              <w:marRight w:val="0"/>
              <w:marTop w:val="0"/>
              <w:marBottom w:val="0"/>
              <w:divBdr>
                <w:top w:val="none" w:sz="0" w:space="0" w:color="auto"/>
                <w:left w:val="none" w:sz="0" w:space="0" w:color="auto"/>
                <w:bottom w:val="none" w:sz="0" w:space="0" w:color="auto"/>
                <w:right w:val="none" w:sz="0" w:space="0" w:color="auto"/>
              </w:divBdr>
            </w:div>
            <w:div w:id="1382828962">
              <w:marLeft w:val="0"/>
              <w:marRight w:val="0"/>
              <w:marTop w:val="630"/>
              <w:marBottom w:val="0"/>
              <w:divBdr>
                <w:top w:val="none" w:sz="0" w:space="0" w:color="auto"/>
                <w:left w:val="none" w:sz="0" w:space="0" w:color="auto"/>
                <w:bottom w:val="none" w:sz="0" w:space="0" w:color="auto"/>
                <w:right w:val="none" w:sz="0" w:space="0" w:color="auto"/>
              </w:divBdr>
            </w:div>
          </w:divsChild>
        </w:div>
      </w:divsChild>
    </w:div>
    <w:div w:id="1877087220">
      <w:bodyDiv w:val="1"/>
      <w:marLeft w:val="0"/>
      <w:marRight w:val="0"/>
      <w:marTop w:val="0"/>
      <w:marBottom w:val="0"/>
      <w:divBdr>
        <w:top w:val="none" w:sz="0" w:space="0" w:color="auto"/>
        <w:left w:val="none" w:sz="0" w:space="0" w:color="auto"/>
        <w:bottom w:val="none" w:sz="0" w:space="0" w:color="auto"/>
        <w:right w:val="none" w:sz="0" w:space="0" w:color="auto"/>
      </w:divBdr>
    </w:div>
    <w:div w:id="1878855439">
      <w:bodyDiv w:val="1"/>
      <w:marLeft w:val="0"/>
      <w:marRight w:val="0"/>
      <w:marTop w:val="0"/>
      <w:marBottom w:val="0"/>
      <w:divBdr>
        <w:top w:val="none" w:sz="0" w:space="0" w:color="auto"/>
        <w:left w:val="none" w:sz="0" w:space="0" w:color="auto"/>
        <w:bottom w:val="none" w:sz="0" w:space="0" w:color="auto"/>
        <w:right w:val="none" w:sz="0" w:space="0" w:color="auto"/>
      </w:divBdr>
    </w:div>
    <w:div w:id="1879127251">
      <w:bodyDiv w:val="1"/>
      <w:marLeft w:val="0"/>
      <w:marRight w:val="0"/>
      <w:marTop w:val="0"/>
      <w:marBottom w:val="0"/>
      <w:divBdr>
        <w:top w:val="none" w:sz="0" w:space="0" w:color="auto"/>
        <w:left w:val="none" w:sz="0" w:space="0" w:color="auto"/>
        <w:bottom w:val="none" w:sz="0" w:space="0" w:color="auto"/>
        <w:right w:val="none" w:sz="0" w:space="0" w:color="auto"/>
      </w:divBdr>
      <w:divsChild>
        <w:div w:id="1061369312">
          <w:marLeft w:val="0"/>
          <w:marRight w:val="0"/>
          <w:marTop w:val="0"/>
          <w:marBottom w:val="0"/>
          <w:divBdr>
            <w:top w:val="none" w:sz="0" w:space="0" w:color="auto"/>
            <w:left w:val="none" w:sz="0" w:space="0" w:color="auto"/>
            <w:bottom w:val="none" w:sz="0" w:space="0" w:color="auto"/>
            <w:right w:val="none" w:sz="0" w:space="0" w:color="auto"/>
          </w:divBdr>
        </w:div>
      </w:divsChild>
    </w:div>
    <w:div w:id="1880507039">
      <w:bodyDiv w:val="1"/>
      <w:marLeft w:val="0"/>
      <w:marRight w:val="0"/>
      <w:marTop w:val="0"/>
      <w:marBottom w:val="0"/>
      <w:divBdr>
        <w:top w:val="none" w:sz="0" w:space="0" w:color="auto"/>
        <w:left w:val="none" w:sz="0" w:space="0" w:color="auto"/>
        <w:bottom w:val="none" w:sz="0" w:space="0" w:color="auto"/>
        <w:right w:val="none" w:sz="0" w:space="0" w:color="auto"/>
      </w:divBdr>
    </w:div>
    <w:div w:id="1882084053">
      <w:bodyDiv w:val="1"/>
      <w:marLeft w:val="0"/>
      <w:marRight w:val="0"/>
      <w:marTop w:val="0"/>
      <w:marBottom w:val="0"/>
      <w:divBdr>
        <w:top w:val="none" w:sz="0" w:space="0" w:color="auto"/>
        <w:left w:val="none" w:sz="0" w:space="0" w:color="auto"/>
        <w:bottom w:val="none" w:sz="0" w:space="0" w:color="auto"/>
        <w:right w:val="none" w:sz="0" w:space="0" w:color="auto"/>
      </w:divBdr>
    </w:div>
    <w:div w:id="1887065648">
      <w:bodyDiv w:val="1"/>
      <w:marLeft w:val="0"/>
      <w:marRight w:val="0"/>
      <w:marTop w:val="0"/>
      <w:marBottom w:val="0"/>
      <w:divBdr>
        <w:top w:val="none" w:sz="0" w:space="0" w:color="auto"/>
        <w:left w:val="none" w:sz="0" w:space="0" w:color="auto"/>
        <w:bottom w:val="none" w:sz="0" w:space="0" w:color="auto"/>
        <w:right w:val="none" w:sz="0" w:space="0" w:color="auto"/>
      </w:divBdr>
    </w:div>
    <w:div w:id="1887792439">
      <w:bodyDiv w:val="1"/>
      <w:marLeft w:val="0"/>
      <w:marRight w:val="0"/>
      <w:marTop w:val="0"/>
      <w:marBottom w:val="0"/>
      <w:divBdr>
        <w:top w:val="none" w:sz="0" w:space="0" w:color="auto"/>
        <w:left w:val="none" w:sz="0" w:space="0" w:color="auto"/>
        <w:bottom w:val="none" w:sz="0" w:space="0" w:color="auto"/>
        <w:right w:val="none" w:sz="0" w:space="0" w:color="auto"/>
      </w:divBdr>
    </w:div>
    <w:div w:id="1891262564">
      <w:bodyDiv w:val="1"/>
      <w:marLeft w:val="0"/>
      <w:marRight w:val="0"/>
      <w:marTop w:val="0"/>
      <w:marBottom w:val="0"/>
      <w:divBdr>
        <w:top w:val="none" w:sz="0" w:space="0" w:color="auto"/>
        <w:left w:val="none" w:sz="0" w:space="0" w:color="auto"/>
        <w:bottom w:val="none" w:sz="0" w:space="0" w:color="auto"/>
        <w:right w:val="none" w:sz="0" w:space="0" w:color="auto"/>
      </w:divBdr>
    </w:div>
    <w:div w:id="1898011467">
      <w:bodyDiv w:val="1"/>
      <w:marLeft w:val="0"/>
      <w:marRight w:val="0"/>
      <w:marTop w:val="0"/>
      <w:marBottom w:val="0"/>
      <w:divBdr>
        <w:top w:val="none" w:sz="0" w:space="0" w:color="auto"/>
        <w:left w:val="none" w:sz="0" w:space="0" w:color="auto"/>
        <w:bottom w:val="none" w:sz="0" w:space="0" w:color="auto"/>
        <w:right w:val="none" w:sz="0" w:space="0" w:color="auto"/>
      </w:divBdr>
    </w:div>
    <w:div w:id="1899432423">
      <w:bodyDiv w:val="1"/>
      <w:marLeft w:val="0"/>
      <w:marRight w:val="0"/>
      <w:marTop w:val="0"/>
      <w:marBottom w:val="0"/>
      <w:divBdr>
        <w:top w:val="none" w:sz="0" w:space="0" w:color="auto"/>
        <w:left w:val="none" w:sz="0" w:space="0" w:color="auto"/>
        <w:bottom w:val="none" w:sz="0" w:space="0" w:color="auto"/>
        <w:right w:val="none" w:sz="0" w:space="0" w:color="auto"/>
      </w:divBdr>
    </w:div>
    <w:div w:id="1900052327">
      <w:bodyDiv w:val="1"/>
      <w:marLeft w:val="0"/>
      <w:marRight w:val="0"/>
      <w:marTop w:val="0"/>
      <w:marBottom w:val="0"/>
      <w:divBdr>
        <w:top w:val="none" w:sz="0" w:space="0" w:color="auto"/>
        <w:left w:val="none" w:sz="0" w:space="0" w:color="auto"/>
        <w:bottom w:val="none" w:sz="0" w:space="0" w:color="auto"/>
        <w:right w:val="none" w:sz="0" w:space="0" w:color="auto"/>
      </w:divBdr>
    </w:div>
    <w:div w:id="1901599490">
      <w:bodyDiv w:val="1"/>
      <w:marLeft w:val="0"/>
      <w:marRight w:val="0"/>
      <w:marTop w:val="0"/>
      <w:marBottom w:val="0"/>
      <w:divBdr>
        <w:top w:val="none" w:sz="0" w:space="0" w:color="auto"/>
        <w:left w:val="none" w:sz="0" w:space="0" w:color="auto"/>
        <w:bottom w:val="none" w:sz="0" w:space="0" w:color="auto"/>
        <w:right w:val="none" w:sz="0" w:space="0" w:color="auto"/>
      </w:divBdr>
      <w:divsChild>
        <w:div w:id="1497722018">
          <w:marLeft w:val="0"/>
          <w:marRight w:val="0"/>
          <w:marTop w:val="0"/>
          <w:marBottom w:val="0"/>
          <w:divBdr>
            <w:top w:val="none" w:sz="0" w:space="0" w:color="auto"/>
            <w:left w:val="none" w:sz="0" w:space="0" w:color="auto"/>
            <w:bottom w:val="none" w:sz="0" w:space="0" w:color="auto"/>
            <w:right w:val="none" w:sz="0" w:space="0" w:color="auto"/>
          </w:divBdr>
        </w:div>
        <w:div w:id="914359841">
          <w:marLeft w:val="0"/>
          <w:marRight w:val="0"/>
          <w:marTop w:val="0"/>
          <w:marBottom w:val="0"/>
          <w:divBdr>
            <w:top w:val="none" w:sz="0" w:space="0" w:color="auto"/>
            <w:left w:val="none" w:sz="0" w:space="0" w:color="auto"/>
            <w:bottom w:val="none" w:sz="0" w:space="0" w:color="auto"/>
            <w:right w:val="none" w:sz="0" w:space="0" w:color="auto"/>
          </w:divBdr>
        </w:div>
        <w:div w:id="1003124050">
          <w:marLeft w:val="0"/>
          <w:marRight w:val="0"/>
          <w:marTop w:val="0"/>
          <w:marBottom w:val="0"/>
          <w:divBdr>
            <w:top w:val="none" w:sz="0" w:space="0" w:color="auto"/>
            <w:left w:val="none" w:sz="0" w:space="0" w:color="auto"/>
            <w:bottom w:val="none" w:sz="0" w:space="0" w:color="auto"/>
            <w:right w:val="none" w:sz="0" w:space="0" w:color="auto"/>
          </w:divBdr>
        </w:div>
        <w:div w:id="2121797508">
          <w:marLeft w:val="0"/>
          <w:marRight w:val="0"/>
          <w:marTop w:val="0"/>
          <w:marBottom w:val="0"/>
          <w:divBdr>
            <w:top w:val="none" w:sz="0" w:space="0" w:color="auto"/>
            <w:left w:val="none" w:sz="0" w:space="0" w:color="auto"/>
            <w:bottom w:val="none" w:sz="0" w:space="0" w:color="auto"/>
            <w:right w:val="none" w:sz="0" w:space="0" w:color="auto"/>
          </w:divBdr>
        </w:div>
        <w:div w:id="1313294239">
          <w:marLeft w:val="0"/>
          <w:marRight w:val="0"/>
          <w:marTop w:val="0"/>
          <w:marBottom w:val="0"/>
          <w:divBdr>
            <w:top w:val="none" w:sz="0" w:space="0" w:color="auto"/>
            <w:left w:val="none" w:sz="0" w:space="0" w:color="auto"/>
            <w:bottom w:val="none" w:sz="0" w:space="0" w:color="auto"/>
            <w:right w:val="none" w:sz="0" w:space="0" w:color="auto"/>
          </w:divBdr>
        </w:div>
        <w:div w:id="871498808">
          <w:marLeft w:val="0"/>
          <w:marRight w:val="0"/>
          <w:marTop w:val="0"/>
          <w:marBottom w:val="0"/>
          <w:divBdr>
            <w:top w:val="none" w:sz="0" w:space="0" w:color="auto"/>
            <w:left w:val="none" w:sz="0" w:space="0" w:color="auto"/>
            <w:bottom w:val="none" w:sz="0" w:space="0" w:color="auto"/>
            <w:right w:val="none" w:sz="0" w:space="0" w:color="auto"/>
          </w:divBdr>
        </w:div>
      </w:divsChild>
    </w:div>
    <w:div w:id="1904757626">
      <w:bodyDiv w:val="1"/>
      <w:marLeft w:val="0"/>
      <w:marRight w:val="0"/>
      <w:marTop w:val="0"/>
      <w:marBottom w:val="0"/>
      <w:divBdr>
        <w:top w:val="none" w:sz="0" w:space="0" w:color="auto"/>
        <w:left w:val="none" w:sz="0" w:space="0" w:color="auto"/>
        <w:bottom w:val="none" w:sz="0" w:space="0" w:color="auto"/>
        <w:right w:val="none" w:sz="0" w:space="0" w:color="auto"/>
      </w:divBdr>
      <w:divsChild>
        <w:div w:id="1741903164">
          <w:marLeft w:val="120"/>
          <w:marRight w:val="120"/>
          <w:marTop w:val="0"/>
          <w:marBottom w:val="135"/>
          <w:divBdr>
            <w:top w:val="none" w:sz="0" w:space="0" w:color="auto"/>
            <w:left w:val="none" w:sz="0" w:space="0" w:color="auto"/>
            <w:bottom w:val="none" w:sz="0" w:space="0" w:color="auto"/>
            <w:right w:val="none" w:sz="0" w:space="0" w:color="auto"/>
          </w:divBdr>
          <w:divsChild>
            <w:div w:id="689572163">
              <w:marLeft w:val="30"/>
              <w:marRight w:val="30"/>
              <w:marTop w:val="105"/>
              <w:marBottom w:val="300"/>
              <w:divBdr>
                <w:top w:val="none" w:sz="0" w:space="0" w:color="auto"/>
                <w:left w:val="none" w:sz="0" w:space="0" w:color="auto"/>
                <w:bottom w:val="none" w:sz="0" w:space="0" w:color="auto"/>
                <w:right w:val="none" w:sz="0" w:space="0" w:color="auto"/>
              </w:divBdr>
            </w:div>
          </w:divsChild>
        </w:div>
        <w:div w:id="1759326809">
          <w:marLeft w:val="120"/>
          <w:marRight w:val="120"/>
          <w:marTop w:val="30"/>
          <w:marBottom w:val="0"/>
          <w:divBdr>
            <w:top w:val="none" w:sz="0" w:space="0" w:color="auto"/>
            <w:left w:val="none" w:sz="0" w:space="0" w:color="auto"/>
            <w:bottom w:val="none" w:sz="0" w:space="0" w:color="auto"/>
            <w:right w:val="none" w:sz="0" w:space="0" w:color="auto"/>
          </w:divBdr>
        </w:div>
      </w:divsChild>
    </w:div>
    <w:div w:id="1905675448">
      <w:bodyDiv w:val="1"/>
      <w:marLeft w:val="0"/>
      <w:marRight w:val="0"/>
      <w:marTop w:val="0"/>
      <w:marBottom w:val="0"/>
      <w:divBdr>
        <w:top w:val="none" w:sz="0" w:space="0" w:color="auto"/>
        <w:left w:val="none" w:sz="0" w:space="0" w:color="auto"/>
        <w:bottom w:val="none" w:sz="0" w:space="0" w:color="auto"/>
        <w:right w:val="none" w:sz="0" w:space="0" w:color="auto"/>
      </w:divBdr>
      <w:divsChild>
        <w:div w:id="1231694323">
          <w:marLeft w:val="0"/>
          <w:marRight w:val="0"/>
          <w:marTop w:val="0"/>
          <w:marBottom w:val="109"/>
          <w:divBdr>
            <w:top w:val="none" w:sz="0" w:space="0" w:color="auto"/>
            <w:left w:val="none" w:sz="0" w:space="0" w:color="auto"/>
            <w:bottom w:val="none" w:sz="0" w:space="0" w:color="auto"/>
            <w:right w:val="none" w:sz="0" w:space="0" w:color="auto"/>
          </w:divBdr>
          <w:divsChild>
            <w:div w:id="986938258">
              <w:marLeft w:val="0"/>
              <w:marRight w:val="0"/>
              <w:marTop w:val="0"/>
              <w:marBottom w:val="0"/>
              <w:divBdr>
                <w:top w:val="none" w:sz="0" w:space="0" w:color="auto"/>
                <w:left w:val="none" w:sz="0" w:space="0" w:color="auto"/>
                <w:bottom w:val="none" w:sz="0" w:space="0" w:color="auto"/>
                <w:right w:val="none" w:sz="0" w:space="0" w:color="auto"/>
              </w:divBdr>
              <w:divsChild>
                <w:div w:id="1505634158">
                  <w:marLeft w:val="0"/>
                  <w:marRight w:val="0"/>
                  <w:marTop w:val="0"/>
                  <w:marBottom w:val="0"/>
                  <w:divBdr>
                    <w:top w:val="none" w:sz="0" w:space="0" w:color="auto"/>
                    <w:left w:val="none" w:sz="0" w:space="0" w:color="auto"/>
                    <w:bottom w:val="none" w:sz="0" w:space="0" w:color="auto"/>
                    <w:right w:val="none" w:sz="0" w:space="0" w:color="auto"/>
                  </w:divBdr>
                  <w:divsChild>
                    <w:div w:id="1183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11585">
      <w:bodyDiv w:val="1"/>
      <w:marLeft w:val="0"/>
      <w:marRight w:val="0"/>
      <w:marTop w:val="0"/>
      <w:marBottom w:val="0"/>
      <w:divBdr>
        <w:top w:val="none" w:sz="0" w:space="0" w:color="auto"/>
        <w:left w:val="none" w:sz="0" w:space="0" w:color="auto"/>
        <w:bottom w:val="none" w:sz="0" w:space="0" w:color="auto"/>
        <w:right w:val="none" w:sz="0" w:space="0" w:color="auto"/>
      </w:divBdr>
    </w:div>
    <w:div w:id="1909535811">
      <w:bodyDiv w:val="1"/>
      <w:marLeft w:val="0"/>
      <w:marRight w:val="0"/>
      <w:marTop w:val="0"/>
      <w:marBottom w:val="0"/>
      <w:divBdr>
        <w:top w:val="none" w:sz="0" w:space="0" w:color="auto"/>
        <w:left w:val="none" w:sz="0" w:space="0" w:color="auto"/>
        <w:bottom w:val="none" w:sz="0" w:space="0" w:color="auto"/>
        <w:right w:val="none" w:sz="0" w:space="0" w:color="auto"/>
      </w:divBdr>
    </w:div>
    <w:div w:id="1910117896">
      <w:bodyDiv w:val="1"/>
      <w:marLeft w:val="0"/>
      <w:marRight w:val="0"/>
      <w:marTop w:val="0"/>
      <w:marBottom w:val="0"/>
      <w:divBdr>
        <w:top w:val="none" w:sz="0" w:space="0" w:color="auto"/>
        <w:left w:val="none" w:sz="0" w:space="0" w:color="auto"/>
        <w:bottom w:val="none" w:sz="0" w:space="0" w:color="auto"/>
        <w:right w:val="none" w:sz="0" w:space="0" w:color="auto"/>
      </w:divBdr>
    </w:div>
    <w:div w:id="1914386368">
      <w:bodyDiv w:val="1"/>
      <w:marLeft w:val="0"/>
      <w:marRight w:val="0"/>
      <w:marTop w:val="0"/>
      <w:marBottom w:val="0"/>
      <w:divBdr>
        <w:top w:val="none" w:sz="0" w:space="0" w:color="auto"/>
        <w:left w:val="none" w:sz="0" w:space="0" w:color="auto"/>
        <w:bottom w:val="none" w:sz="0" w:space="0" w:color="auto"/>
        <w:right w:val="none" w:sz="0" w:space="0" w:color="auto"/>
      </w:divBdr>
    </w:div>
    <w:div w:id="1916470621">
      <w:bodyDiv w:val="1"/>
      <w:marLeft w:val="0"/>
      <w:marRight w:val="0"/>
      <w:marTop w:val="0"/>
      <w:marBottom w:val="0"/>
      <w:divBdr>
        <w:top w:val="none" w:sz="0" w:space="0" w:color="auto"/>
        <w:left w:val="none" w:sz="0" w:space="0" w:color="auto"/>
        <w:bottom w:val="none" w:sz="0" w:space="0" w:color="auto"/>
        <w:right w:val="none" w:sz="0" w:space="0" w:color="auto"/>
      </w:divBdr>
    </w:div>
    <w:div w:id="1919442334">
      <w:bodyDiv w:val="1"/>
      <w:marLeft w:val="0"/>
      <w:marRight w:val="0"/>
      <w:marTop w:val="0"/>
      <w:marBottom w:val="0"/>
      <w:divBdr>
        <w:top w:val="none" w:sz="0" w:space="0" w:color="auto"/>
        <w:left w:val="none" w:sz="0" w:space="0" w:color="auto"/>
        <w:bottom w:val="none" w:sz="0" w:space="0" w:color="auto"/>
        <w:right w:val="none" w:sz="0" w:space="0" w:color="auto"/>
      </w:divBdr>
    </w:div>
    <w:div w:id="1924759432">
      <w:bodyDiv w:val="1"/>
      <w:marLeft w:val="0"/>
      <w:marRight w:val="0"/>
      <w:marTop w:val="0"/>
      <w:marBottom w:val="0"/>
      <w:divBdr>
        <w:top w:val="none" w:sz="0" w:space="0" w:color="auto"/>
        <w:left w:val="none" w:sz="0" w:space="0" w:color="auto"/>
        <w:bottom w:val="none" w:sz="0" w:space="0" w:color="auto"/>
        <w:right w:val="none" w:sz="0" w:space="0" w:color="auto"/>
      </w:divBdr>
      <w:divsChild>
        <w:div w:id="1690830503">
          <w:marLeft w:val="0"/>
          <w:marRight w:val="0"/>
          <w:marTop w:val="0"/>
          <w:marBottom w:val="0"/>
          <w:divBdr>
            <w:top w:val="none" w:sz="0" w:space="0" w:color="auto"/>
            <w:left w:val="none" w:sz="0" w:space="0" w:color="auto"/>
            <w:bottom w:val="none" w:sz="0" w:space="0" w:color="auto"/>
            <w:right w:val="none" w:sz="0" w:space="0" w:color="auto"/>
          </w:divBdr>
        </w:div>
        <w:div w:id="2052536500">
          <w:marLeft w:val="0"/>
          <w:marRight w:val="0"/>
          <w:marTop w:val="408"/>
          <w:marBottom w:val="883"/>
          <w:divBdr>
            <w:top w:val="none" w:sz="0" w:space="0" w:color="auto"/>
            <w:left w:val="none" w:sz="0" w:space="0" w:color="auto"/>
            <w:bottom w:val="none" w:sz="0" w:space="0" w:color="auto"/>
            <w:right w:val="none" w:sz="0" w:space="0" w:color="auto"/>
          </w:divBdr>
        </w:div>
      </w:divsChild>
    </w:div>
    <w:div w:id="1926065648">
      <w:bodyDiv w:val="1"/>
      <w:marLeft w:val="0"/>
      <w:marRight w:val="0"/>
      <w:marTop w:val="0"/>
      <w:marBottom w:val="0"/>
      <w:divBdr>
        <w:top w:val="none" w:sz="0" w:space="0" w:color="auto"/>
        <w:left w:val="none" w:sz="0" w:space="0" w:color="auto"/>
        <w:bottom w:val="none" w:sz="0" w:space="0" w:color="auto"/>
        <w:right w:val="none" w:sz="0" w:space="0" w:color="auto"/>
      </w:divBdr>
    </w:div>
    <w:div w:id="1927110683">
      <w:bodyDiv w:val="1"/>
      <w:marLeft w:val="0"/>
      <w:marRight w:val="0"/>
      <w:marTop w:val="0"/>
      <w:marBottom w:val="0"/>
      <w:divBdr>
        <w:top w:val="none" w:sz="0" w:space="0" w:color="auto"/>
        <w:left w:val="none" w:sz="0" w:space="0" w:color="auto"/>
        <w:bottom w:val="none" w:sz="0" w:space="0" w:color="auto"/>
        <w:right w:val="none" w:sz="0" w:space="0" w:color="auto"/>
      </w:divBdr>
    </w:div>
    <w:div w:id="1927302319">
      <w:bodyDiv w:val="1"/>
      <w:marLeft w:val="0"/>
      <w:marRight w:val="0"/>
      <w:marTop w:val="0"/>
      <w:marBottom w:val="0"/>
      <w:divBdr>
        <w:top w:val="none" w:sz="0" w:space="0" w:color="auto"/>
        <w:left w:val="none" w:sz="0" w:space="0" w:color="auto"/>
        <w:bottom w:val="none" w:sz="0" w:space="0" w:color="auto"/>
        <w:right w:val="none" w:sz="0" w:space="0" w:color="auto"/>
      </w:divBdr>
    </w:div>
    <w:div w:id="1928298227">
      <w:bodyDiv w:val="1"/>
      <w:marLeft w:val="0"/>
      <w:marRight w:val="0"/>
      <w:marTop w:val="0"/>
      <w:marBottom w:val="0"/>
      <w:divBdr>
        <w:top w:val="none" w:sz="0" w:space="0" w:color="auto"/>
        <w:left w:val="none" w:sz="0" w:space="0" w:color="auto"/>
        <w:bottom w:val="none" w:sz="0" w:space="0" w:color="auto"/>
        <w:right w:val="none" w:sz="0" w:space="0" w:color="auto"/>
      </w:divBdr>
    </w:div>
    <w:div w:id="1931354781">
      <w:bodyDiv w:val="1"/>
      <w:marLeft w:val="0"/>
      <w:marRight w:val="0"/>
      <w:marTop w:val="0"/>
      <w:marBottom w:val="0"/>
      <w:divBdr>
        <w:top w:val="none" w:sz="0" w:space="0" w:color="auto"/>
        <w:left w:val="none" w:sz="0" w:space="0" w:color="auto"/>
        <w:bottom w:val="none" w:sz="0" w:space="0" w:color="auto"/>
        <w:right w:val="none" w:sz="0" w:space="0" w:color="auto"/>
      </w:divBdr>
    </w:div>
    <w:div w:id="1932427123">
      <w:bodyDiv w:val="1"/>
      <w:marLeft w:val="0"/>
      <w:marRight w:val="0"/>
      <w:marTop w:val="0"/>
      <w:marBottom w:val="0"/>
      <w:divBdr>
        <w:top w:val="none" w:sz="0" w:space="0" w:color="auto"/>
        <w:left w:val="none" w:sz="0" w:space="0" w:color="auto"/>
        <w:bottom w:val="none" w:sz="0" w:space="0" w:color="auto"/>
        <w:right w:val="none" w:sz="0" w:space="0" w:color="auto"/>
      </w:divBdr>
      <w:divsChild>
        <w:div w:id="258030351">
          <w:marLeft w:val="120"/>
          <w:marRight w:val="120"/>
          <w:marTop w:val="30"/>
          <w:marBottom w:val="0"/>
          <w:divBdr>
            <w:top w:val="none" w:sz="0" w:space="0" w:color="auto"/>
            <w:left w:val="none" w:sz="0" w:space="0" w:color="auto"/>
            <w:bottom w:val="none" w:sz="0" w:space="0" w:color="auto"/>
            <w:right w:val="none" w:sz="0" w:space="0" w:color="auto"/>
          </w:divBdr>
        </w:div>
        <w:div w:id="1291323439">
          <w:marLeft w:val="120"/>
          <w:marRight w:val="120"/>
          <w:marTop w:val="0"/>
          <w:marBottom w:val="135"/>
          <w:divBdr>
            <w:top w:val="none" w:sz="0" w:space="0" w:color="auto"/>
            <w:left w:val="none" w:sz="0" w:space="0" w:color="auto"/>
            <w:bottom w:val="none" w:sz="0" w:space="0" w:color="auto"/>
            <w:right w:val="none" w:sz="0" w:space="0" w:color="auto"/>
          </w:divBdr>
        </w:div>
      </w:divsChild>
    </w:div>
    <w:div w:id="1932666726">
      <w:bodyDiv w:val="1"/>
      <w:marLeft w:val="0"/>
      <w:marRight w:val="0"/>
      <w:marTop w:val="0"/>
      <w:marBottom w:val="0"/>
      <w:divBdr>
        <w:top w:val="none" w:sz="0" w:space="0" w:color="auto"/>
        <w:left w:val="none" w:sz="0" w:space="0" w:color="auto"/>
        <w:bottom w:val="none" w:sz="0" w:space="0" w:color="auto"/>
        <w:right w:val="none" w:sz="0" w:space="0" w:color="auto"/>
      </w:divBdr>
    </w:div>
    <w:div w:id="1937907491">
      <w:bodyDiv w:val="1"/>
      <w:marLeft w:val="0"/>
      <w:marRight w:val="0"/>
      <w:marTop w:val="0"/>
      <w:marBottom w:val="0"/>
      <w:divBdr>
        <w:top w:val="none" w:sz="0" w:space="0" w:color="auto"/>
        <w:left w:val="none" w:sz="0" w:space="0" w:color="auto"/>
        <w:bottom w:val="none" w:sz="0" w:space="0" w:color="auto"/>
        <w:right w:val="none" w:sz="0" w:space="0" w:color="auto"/>
      </w:divBdr>
    </w:div>
    <w:div w:id="1942689154">
      <w:bodyDiv w:val="1"/>
      <w:marLeft w:val="0"/>
      <w:marRight w:val="0"/>
      <w:marTop w:val="0"/>
      <w:marBottom w:val="0"/>
      <w:divBdr>
        <w:top w:val="none" w:sz="0" w:space="0" w:color="auto"/>
        <w:left w:val="none" w:sz="0" w:space="0" w:color="auto"/>
        <w:bottom w:val="none" w:sz="0" w:space="0" w:color="auto"/>
        <w:right w:val="none" w:sz="0" w:space="0" w:color="auto"/>
      </w:divBdr>
    </w:div>
    <w:div w:id="1942837214">
      <w:bodyDiv w:val="1"/>
      <w:marLeft w:val="0"/>
      <w:marRight w:val="0"/>
      <w:marTop w:val="0"/>
      <w:marBottom w:val="0"/>
      <w:divBdr>
        <w:top w:val="none" w:sz="0" w:space="0" w:color="auto"/>
        <w:left w:val="none" w:sz="0" w:space="0" w:color="auto"/>
        <w:bottom w:val="none" w:sz="0" w:space="0" w:color="auto"/>
        <w:right w:val="none" w:sz="0" w:space="0" w:color="auto"/>
      </w:divBdr>
    </w:div>
    <w:div w:id="1945140994">
      <w:bodyDiv w:val="1"/>
      <w:marLeft w:val="0"/>
      <w:marRight w:val="0"/>
      <w:marTop w:val="0"/>
      <w:marBottom w:val="0"/>
      <w:divBdr>
        <w:top w:val="none" w:sz="0" w:space="0" w:color="auto"/>
        <w:left w:val="none" w:sz="0" w:space="0" w:color="auto"/>
        <w:bottom w:val="none" w:sz="0" w:space="0" w:color="auto"/>
        <w:right w:val="none" w:sz="0" w:space="0" w:color="auto"/>
      </w:divBdr>
    </w:div>
    <w:div w:id="1947762554">
      <w:bodyDiv w:val="1"/>
      <w:marLeft w:val="0"/>
      <w:marRight w:val="0"/>
      <w:marTop w:val="0"/>
      <w:marBottom w:val="0"/>
      <w:divBdr>
        <w:top w:val="none" w:sz="0" w:space="0" w:color="auto"/>
        <w:left w:val="none" w:sz="0" w:space="0" w:color="auto"/>
        <w:bottom w:val="none" w:sz="0" w:space="0" w:color="auto"/>
        <w:right w:val="none" w:sz="0" w:space="0" w:color="auto"/>
      </w:divBdr>
    </w:div>
    <w:div w:id="1947958987">
      <w:bodyDiv w:val="1"/>
      <w:marLeft w:val="0"/>
      <w:marRight w:val="0"/>
      <w:marTop w:val="0"/>
      <w:marBottom w:val="0"/>
      <w:divBdr>
        <w:top w:val="none" w:sz="0" w:space="0" w:color="auto"/>
        <w:left w:val="none" w:sz="0" w:space="0" w:color="auto"/>
        <w:bottom w:val="none" w:sz="0" w:space="0" w:color="auto"/>
        <w:right w:val="none" w:sz="0" w:space="0" w:color="auto"/>
      </w:divBdr>
    </w:div>
    <w:div w:id="1950427110">
      <w:bodyDiv w:val="1"/>
      <w:marLeft w:val="0"/>
      <w:marRight w:val="0"/>
      <w:marTop w:val="0"/>
      <w:marBottom w:val="0"/>
      <w:divBdr>
        <w:top w:val="none" w:sz="0" w:space="0" w:color="auto"/>
        <w:left w:val="none" w:sz="0" w:space="0" w:color="auto"/>
        <w:bottom w:val="none" w:sz="0" w:space="0" w:color="auto"/>
        <w:right w:val="none" w:sz="0" w:space="0" w:color="auto"/>
      </w:divBdr>
    </w:div>
    <w:div w:id="1952393209">
      <w:bodyDiv w:val="1"/>
      <w:marLeft w:val="0"/>
      <w:marRight w:val="0"/>
      <w:marTop w:val="0"/>
      <w:marBottom w:val="0"/>
      <w:divBdr>
        <w:top w:val="none" w:sz="0" w:space="0" w:color="auto"/>
        <w:left w:val="none" w:sz="0" w:space="0" w:color="auto"/>
        <w:bottom w:val="none" w:sz="0" w:space="0" w:color="auto"/>
        <w:right w:val="none" w:sz="0" w:space="0" w:color="auto"/>
      </w:divBdr>
    </w:div>
    <w:div w:id="1959143349">
      <w:bodyDiv w:val="1"/>
      <w:marLeft w:val="0"/>
      <w:marRight w:val="0"/>
      <w:marTop w:val="0"/>
      <w:marBottom w:val="0"/>
      <w:divBdr>
        <w:top w:val="none" w:sz="0" w:space="0" w:color="auto"/>
        <w:left w:val="none" w:sz="0" w:space="0" w:color="auto"/>
        <w:bottom w:val="none" w:sz="0" w:space="0" w:color="auto"/>
        <w:right w:val="none" w:sz="0" w:space="0" w:color="auto"/>
      </w:divBdr>
    </w:div>
    <w:div w:id="1968388535">
      <w:bodyDiv w:val="1"/>
      <w:marLeft w:val="0"/>
      <w:marRight w:val="0"/>
      <w:marTop w:val="0"/>
      <w:marBottom w:val="0"/>
      <w:divBdr>
        <w:top w:val="none" w:sz="0" w:space="0" w:color="auto"/>
        <w:left w:val="none" w:sz="0" w:space="0" w:color="auto"/>
        <w:bottom w:val="none" w:sz="0" w:space="0" w:color="auto"/>
        <w:right w:val="none" w:sz="0" w:space="0" w:color="auto"/>
      </w:divBdr>
    </w:div>
    <w:div w:id="1969236393">
      <w:bodyDiv w:val="1"/>
      <w:marLeft w:val="0"/>
      <w:marRight w:val="0"/>
      <w:marTop w:val="0"/>
      <w:marBottom w:val="0"/>
      <w:divBdr>
        <w:top w:val="none" w:sz="0" w:space="0" w:color="auto"/>
        <w:left w:val="none" w:sz="0" w:space="0" w:color="auto"/>
        <w:bottom w:val="none" w:sz="0" w:space="0" w:color="auto"/>
        <w:right w:val="none" w:sz="0" w:space="0" w:color="auto"/>
      </w:divBdr>
    </w:div>
    <w:div w:id="1970042385">
      <w:bodyDiv w:val="1"/>
      <w:marLeft w:val="0"/>
      <w:marRight w:val="0"/>
      <w:marTop w:val="0"/>
      <w:marBottom w:val="0"/>
      <w:divBdr>
        <w:top w:val="none" w:sz="0" w:space="0" w:color="auto"/>
        <w:left w:val="none" w:sz="0" w:space="0" w:color="auto"/>
        <w:bottom w:val="none" w:sz="0" w:space="0" w:color="auto"/>
        <w:right w:val="none" w:sz="0" w:space="0" w:color="auto"/>
      </w:divBdr>
    </w:div>
    <w:div w:id="1970433382">
      <w:bodyDiv w:val="1"/>
      <w:marLeft w:val="0"/>
      <w:marRight w:val="0"/>
      <w:marTop w:val="0"/>
      <w:marBottom w:val="0"/>
      <w:divBdr>
        <w:top w:val="none" w:sz="0" w:space="0" w:color="auto"/>
        <w:left w:val="none" w:sz="0" w:space="0" w:color="auto"/>
        <w:bottom w:val="none" w:sz="0" w:space="0" w:color="auto"/>
        <w:right w:val="none" w:sz="0" w:space="0" w:color="auto"/>
      </w:divBdr>
    </w:div>
    <w:div w:id="1982149961">
      <w:bodyDiv w:val="1"/>
      <w:marLeft w:val="0"/>
      <w:marRight w:val="0"/>
      <w:marTop w:val="0"/>
      <w:marBottom w:val="0"/>
      <w:divBdr>
        <w:top w:val="none" w:sz="0" w:space="0" w:color="auto"/>
        <w:left w:val="none" w:sz="0" w:space="0" w:color="auto"/>
        <w:bottom w:val="none" w:sz="0" w:space="0" w:color="auto"/>
        <w:right w:val="none" w:sz="0" w:space="0" w:color="auto"/>
      </w:divBdr>
    </w:div>
    <w:div w:id="1982419949">
      <w:bodyDiv w:val="1"/>
      <w:marLeft w:val="0"/>
      <w:marRight w:val="0"/>
      <w:marTop w:val="0"/>
      <w:marBottom w:val="0"/>
      <w:divBdr>
        <w:top w:val="none" w:sz="0" w:space="0" w:color="auto"/>
        <w:left w:val="none" w:sz="0" w:space="0" w:color="auto"/>
        <w:bottom w:val="none" w:sz="0" w:space="0" w:color="auto"/>
        <w:right w:val="none" w:sz="0" w:space="0" w:color="auto"/>
      </w:divBdr>
    </w:div>
    <w:div w:id="1982467436">
      <w:bodyDiv w:val="1"/>
      <w:marLeft w:val="0"/>
      <w:marRight w:val="0"/>
      <w:marTop w:val="0"/>
      <w:marBottom w:val="0"/>
      <w:divBdr>
        <w:top w:val="none" w:sz="0" w:space="0" w:color="auto"/>
        <w:left w:val="none" w:sz="0" w:space="0" w:color="auto"/>
        <w:bottom w:val="none" w:sz="0" w:space="0" w:color="auto"/>
        <w:right w:val="none" w:sz="0" w:space="0" w:color="auto"/>
      </w:divBdr>
    </w:div>
    <w:div w:id="1984190641">
      <w:bodyDiv w:val="1"/>
      <w:marLeft w:val="0"/>
      <w:marRight w:val="0"/>
      <w:marTop w:val="0"/>
      <w:marBottom w:val="0"/>
      <w:divBdr>
        <w:top w:val="none" w:sz="0" w:space="0" w:color="auto"/>
        <w:left w:val="none" w:sz="0" w:space="0" w:color="auto"/>
        <w:bottom w:val="none" w:sz="0" w:space="0" w:color="auto"/>
        <w:right w:val="none" w:sz="0" w:space="0" w:color="auto"/>
      </w:divBdr>
    </w:div>
    <w:div w:id="1985311286">
      <w:bodyDiv w:val="1"/>
      <w:marLeft w:val="0"/>
      <w:marRight w:val="0"/>
      <w:marTop w:val="0"/>
      <w:marBottom w:val="0"/>
      <w:divBdr>
        <w:top w:val="none" w:sz="0" w:space="0" w:color="auto"/>
        <w:left w:val="none" w:sz="0" w:space="0" w:color="auto"/>
        <w:bottom w:val="none" w:sz="0" w:space="0" w:color="auto"/>
        <w:right w:val="none" w:sz="0" w:space="0" w:color="auto"/>
      </w:divBdr>
    </w:div>
    <w:div w:id="1986203250">
      <w:bodyDiv w:val="1"/>
      <w:marLeft w:val="0"/>
      <w:marRight w:val="0"/>
      <w:marTop w:val="0"/>
      <w:marBottom w:val="0"/>
      <w:divBdr>
        <w:top w:val="none" w:sz="0" w:space="0" w:color="auto"/>
        <w:left w:val="none" w:sz="0" w:space="0" w:color="auto"/>
        <w:bottom w:val="none" w:sz="0" w:space="0" w:color="auto"/>
        <w:right w:val="none" w:sz="0" w:space="0" w:color="auto"/>
      </w:divBdr>
    </w:div>
    <w:div w:id="1988124361">
      <w:bodyDiv w:val="1"/>
      <w:marLeft w:val="0"/>
      <w:marRight w:val="0"/>
      <w:marTop w:val="0"/>
      <w:marBottom w:val="0"/>
      <w:divBdr>
        <w:top w:val="none" w:sz="0" w:space="0" w:color="auto"/>
        <w:left w:val="none" w:sz="0" w:space="0" w:color="auto"/>
        <w:bottom w:val="none" w:sz="0" w:space="0" w:color="auto"/>
        <w:right w:val="none" w:sz="0" w:space="0" w:color="auto"/>
      </w:divBdr>
    </w:div>
    <w:div w:id="1991788024">
      <w:bodyDiv w:val="1"/>
      <w:marLeft w:val="0"/>
      <w:marRight w:val="0"/>
      <w:marTop w:val="0"/>
      <w:marBottom w:val="0"/>
      <w:divBdr>
        <w:top w:val="none" w:sz="0" w:space="0" w:color="auto"/>
        <w:left w:val="none" w:sz="0" w:space="0" w:color="auto"/>
        <w:bottom w:val="none" w:sz="0" w:space="0" w:color="auto"/>
        <w:right w:val="none" w:sz="0" w:space="0" w:color="auto"/>
      </w:divBdr>
    </w:div>
    <w:div w:id="1991858848">
      <w:bodyDiv w:val="1"/>
      <w:marLeft w:val="0"/>
      <w:marRight w:val="0"/>
      <w:marTop w:val="0"/>
      <w:marBottom w:val="0"/>
      <w:divBdr>
        <w:top w:val="none" w:sz="0" w:space="0" w:color="auto"/>
        <w:left w:val="none" w:sz="0" w:space="0" w:color="auto"/>
        <w:bottom w:val="none" w:sz="0" w:space="0" w:color="auto"/>
        <w:right w:val="none" w:sz="0" w:space="0" w:color="auto"/>
      </w:divBdr>
    </w:div>
    <w:div w:id="1992130532">
      <w:bodyDiv w:val="1"/>
      <w:marLeft w:val="0"/>
      <w:marRight w:val="0"/>
      <w:marTop w:val="0"/>
      <w:marBottom w:val="0"/>
      <w:divBdr>
        <w:top w:val="none" w:sz="0" w:space="0" w:color="auto"/>
        <w:left w:val="none" w:sz="0" w:space="0" w:color="auto"/>
        <w:bottom w:val="none" w:sz="0" w:space="0" w:color="auto"/>
        <w:right w:val="none" w:sz="0" w:space="0" w:color="auto"/>
      </w:divBdr>
    </w:div>
    <w:div w:id="1996227098">
      <w:bodyDiv w:val="1"/>
      <w:marLeft w:val="0"/>
      <w:marRight w:val="0"/>
      <w:marTop w:val="0"/>
      <w:marBottom w:val="0"/>
      <w:divBdr>
        <w:top w:val="none" w:sz="0" w:space="0" w:color="auto"/>
        <w:left w:val="none" w:sz="0" w:space="0" w:color="auto"/>
        <w:bottom w:val="none" w:sz="0" w:space="0" w:color="auto"/>
        <w:right w:val="none" w:sz="0" w:space="0" w:color="auto"/>
      </w:divBdr>
    </w:div>
    <w:div w:id="2001300734">
      <w:bodyDiv w:val="1"/>
      <w:marLeft w:val="0"/>
      <w:marRight w:val="0"/>
      <w:marTop w:val="0"/>
      <w:marBottom w:val="0"/>
      <w:divBdr>
        <w:top w:val="none" w:sz="0" w:space="0" w:color="auto"/>
        <w:left w:val="none" w:sz="0" w:space="0" w:color="auto"/>
        <w:bottom w:val="none" w:sz="0" w:space="0" w:color="auto"/>
        <w:right w:val="none" w:sz="0" w:space="0" w:color="auto"/>
      </w:divBdr>
    </w:div>
    <w:div w:id="2001420059">
      <w:bodyDiv w:val="1"/>
      <w:marLeft w:val="0"/>
      <w:marRight w:val="0"/>
      <w:marTop w:val="0"/>
      <w:marBottom w:val="0"/>
      <w:divBdr>
        <w:top w:val="none" w:sz="0" w:space="0" w:color="auto"/>
        <w:left w:val="none" w:sz="0" w:space="0" w:color="auto"/>
        <w:bottom w:val="none" w:sz="0" w:space="0" w:color="auto"/>
        <w:right w:val="none" w:sz="0" w:space="0" w:color="auto"/>
      </w:divBdr>
    </w:div>
    <w:div w:id="2001542147">
      <w:bodyDiv w:val="1"/>
      <w:marLeft w:val="0"/>
      <w:marRight w:val="0"/>
      <w:marTop w:val="0"/>
      <w:marBottom w:val="0"/>
      <w:divBdr>
        <w:top w:val="none" w:sz="0" w:space="0" w:color="auto"/>
        <w:left w:val="none" w:sz="0" w:space="0" w:color="auto"/>
        <w:bottom w:val="none" w:sz="0" w:space="0" w:color="auto"/>
        <w:right w:val="none" w:sz="0" w:space="0" w:color="auto"/>
      </w:divBdr>
    </w:div>
    <w:div w:id="2002461249">
      <w:bodyDiv w:val="1"/>
      <w:marLeft w:val="0"/>
      <w:marRight w:val="0"/>
      <w:marTop w:val="0"/>
      <w:marBottom w:val="0"/>
      <w:divBdr>
        <w:top w:val="none" w:sz="0" w:space="0" w:color="auto"/>
        <w:left w:val="none" w:sz="0" w:space="0" w:color="auto"/>
        <w:bottom w:val="none" w:sz="0" w:space="0" w:color="auto"/>
        <w:right w:val="none" w:sz="0" w:space="0" w:color="auto"/>
      </w:divBdr>
    </w:div>
    <w:div w:id="2003048738">
      <w:bodyDiv w:val="1"/>
      <w:marLeft w:val="0"/>
      <w:marRight w:val="0"/>
      <w:marTop w:val="0"/>
      <w:marBottom w:val="0"/>
      <w:divBdr>
        <w:top w:val="none" w:sz="0" w:space="0" w:color="auto"/>
        <w:left w:val="none" w:sz="0" w:space="0" w:color="auto"/>
        <w:bottom w:val="none" w:sz="0" w:space="0" w:color="auto"/>
        <w:right w:val="none" w:sz="0" w:space="0" w:color="auto"/>
      </w:divBdr>
    </w:div>
    <w:div w:id="2006783878">
      <w:bodyDiv w:val="1"/>
      <w:marLeft w:val="0"/>
      <w:marRight w:val="0"/>
      <w:marTop w:val="0"/>
      <w:marBottom w:val="0"/>
      <w:divBdr>
        <w:top w:val="none" w:sz="0" w:space="0" w:color="auto"/>
        <w:left w:val="none" w:sz="0" w:space="0" w:color="auto"/>
        <w:bottom w:val="none" w:sz="0" w:space="0" w:color="auto"/>
        <w:right w:val="none" w:sz="0" w:space="0" w:color="auto"/>
      </w:divBdr>
    </w:div>
    <w:div w:id="2007511096">
      <w:bodyDiv w:val="1"/>
      <w:marLeft w:val="0"/>
      <w:marRight w:val="0"/>
      <w:marTop w:val="0"/>
      <w:marBottom w:val="0"/>
      <w:divBdr>
        <w:top w:val="none" w:sz="0" w:space="0" w:color="auto"/>
        <w:left w:val="none" w:sz="0" w:space="0" w:color="auto"/>
        <w:bottom w:val="none" w:sz="0" w:space="0" w:color="auto"/>
        <w:right w:val="none" w:sz="0" w:space="0" w:color="auto"/>
      </w:divBdr>
    </w:div>
    <w:div w:id="2007708461">
      <w:bodyDiv w:val="1"/>
      <w:marLeft w:val="0"/>
      <w:marRight w:val="0"/>
      <w:marTop w:val="0"/>
      <w:marBottom w:val="0"/>
      <w:divBdr>
        <w:top w:val="none" w:sz="0" w:space="0" w:color="auto"/>
        <w:left w:val="none" w:sz="0" w:space="0" w:color="auto"/>
        <w:bottom w:val="none" w:sz="0" w:space="0" w:color="auto"/>
        <w:right w:val="none" w:sz="0" w:space="0" w:color="auto"/>
      </w:divBdr>
    </w:div>
    <w:div w:id="2008362743">
      <w:bodyDiv w:val="1"/>
      <w:marLeft w:val="0"/>
      <w:marRight w:val="0"/>
      <w:marTop w:val="0"/>
      <w:marBottom w:val="0"/>
      <w:divBdr>
        <w:top w:val="none" w:sz="0" w:space="0" w:color="auto"/>
        <w:left w:val="none" w:sz="0" w:space="0" w:color="auto"/>
        <w:bottom w:val="none" w:sz="0" w:space="0" w:color="auto"/>
        <w:right w:val="none" w:sz="0" w:space="0" w:color="auto"/>
      </w:divBdr>
    </w:div>
    <w:div w:id="2017413484">
      <w:bodyDiv w:val="1"/>
      <w:marLeft w:val="0"/>
      <w:marRight w:val="0"/>
      <w:marTop w:val="0"/>
      <w:marBottom w:val="0"/>
      <w:divBdr>
        <w:top w:val="none" w:sz="0" w:space="0" w:color="auto"/>
        <w:left w:val="none" w:sz="0" w:space="0" w:color="auto"/>
        <w:bottom w:val="none" w:sz="0" w:space="0" w:color="auto"/>
        <w:right w:val="none" w:sz="0" w:space="0" w:color="auto"/>
      </w:divBdr>
      <w:divsChild>
        <w:div w:id="2069375966">
          <w:marLeft w:val="0"/>
          <w:marRight w:val="0"/>
          <w:marTop w:val="0"/>
          <w:marBottom w:val="0"/>
          <w:divBdr>
            <w:top w:val="none" w:sz="0" w:space="0" w:color="auto"/>
            <w:left w:val="none" w:sz="0" w:space="0" w:color="auto"/>
            <w:bottom w:val="none" w:sz="0" w:space="0" w:color="auto"/>
            <w:right w:val="none" w:sz="0" w:space="0" w:color="auto"/>
          </w:divBdr>
        </w:div>
      </w:divsChild>
    </w:div>
    <w:div w:id="2017614938">
      <w:bodyDiv w:val="1"/>
      <w:marLeft w:val="0"/>
      <w:marRight w:val="0"/>
      <w:marTop w:val="0"/>
      <w:marBottom w:val="0"/>
      <w:divBdr>
        <w:top w:val="none" w:sz="0" w:space="0" w:color="auto"/>
        <w:left w:val="none" w:sz="0" w:space="0" w:color="auto"/>
        <w:bottom w:val="none" w:sz="0" w:space="0" w:color="auto"/>
        <w:right w:val="none" w:sz="0" w:space="0" w:color="auto"/>
      </w:divBdr>
      <w:divsChild>
        <w:div w:id="772823329">
          <w:marLeft w:val="0"/>
          <w:marRight w:val="0"/>
          <w:marTop w:val="0"/>
          <w:marBottom w:val="105"/>
          <w:divBdr>
            <w:top w:val="none" w:sz="0" w:space="0" w:color="auto"/>
            <w:left w:val="none" w:sz="0" w:space="0" w:color="auto"/>
            <w:bottom w:val="none" w:sz="0" w:space="0" w:color="auto"/>
            <w:right w:val="none" w:sz="0" w:space="0" w:color="auto"/>
          </w:divBdr>
        </w:div>
      </w:divsChild>
    </w:div>
    <w:div w:id="2017799789">
      <w:bodyDiv w:val="1"/>
      <w:marLeft w:val="0"/>
      <w:marRight w:val="0"/>
      <w:marTop w:val="0"/>
      <w:marBottom w:val="0"/>
      <w:divBdr>
        <w:top w:val="none" w:sz="0" w:space="0" w:color="auto"/>
        <w:left w:val="none" w:sz="0" w:space="0" w:color="auto"/>
        <w:bottom w:val="none" w:sz="0" w:space="0" w:color="auto"/>
        <w:right w:val="none" w:sz="0" w:space="0" w:color="auto"/>
      </w:divBdr>
    </w:div>
    <w:div w:id="2020615288">
      <w:bodyDiv w:val="1"/>
      <w:marLeft w:val="0"/>
      <w:marRight w:val="0"/>
      <w:marTop w:val="0"/>
      <w:marBottom w:val="0"/>
      <w:divBdr>
        <w:top w:val="none" w:sz="0" w:space="0" w:color="auto"/>
        <w:left w:val="none" w:sz="0" w:space="0" w:color="auto"/>
        <w:bottom w:val="none" w:sz="0" w:space="0" w:color="auto"/>
        <w:right w:val="none" w:sz="0" w:space="0" w:color="auto"/>
      </w:divBdr>
    </w:div>
    <w:div w:id="2025667293">
      <w:bodyDiv w:val="1"/>
      <w:marLeft w:val="0"/>
      <w:marRight w:val="0"/>
      <w:marTop w:val="0"/>
      <w:marBottom w:val="0"/>
      <w:divBdr>
        <w:top w:val="none" w:sz="0" w:space="0" w:color="auto"/>
        <w:left w:val="none" w:sz="0" w:space="0" w:color="auto"/>
        <w:bottom w:val="none" w:sz="0" w:space="0" w:color="auto"/>
        <w:right w:val="none" w:sz="0" w:space="0" w:color="auto"/>
      </w:divBdr>
    </w:div>
    <w:div w:id="2031251239">
      <w:bodyDiv w:val="1"/>
      <w:marLeft w:val="0"/>
      <w:marRight w:val="0"/>
      <w:marTop w:val="0"/>
      <w:marBottom w:val="0"/>
      <w:divBdr>
        <w:top w:val="none" w:sz="0" w:space="0" w:color="auto"/>
        <w:left w:val="none" w:sz="0" w:space="0" w:color="auto"/>
        <w:bottom w:val="none" w:sz="0" w:space="0" w:color="auto"/>
        <w:right w:val="none" w:sz="0" w:space="0" w:color="auto"/>
      </w:divBdr>
    </w:div>
    <w:div w:id="2031255217">
      <w:bodyDiv w:val="1"/>
      <w:marLeft w:val="0"/>
      <w:marRight w:val="0"/>
      <w:marTop w:val="0"/>
      <w:marBottom w:val="0"/>
      <w:divBdr>
        <w:top w:val="none" w:sz="0" w:space="0" w:color="auto"/>
        <w:left w:val="none" w:sz="0" w:space="0" w:color="auto"/>
        <w:bottom w:val="none" w:sz="0" w:space="0" w:color="auto"/>
        <w:right w:val="none" w:sz="0" w:space="0" w:color="auto"/>
      </w:divBdr>
    </w:div>
    <w:div w:id="2033602849">
      <w:bodyDiv w:val="1"/>
      <w:marLeft w:val="0"/>
      <w:marRight w:val="0"/>
      <w:marTop w:val="0"/>
      <w:marBottom w:val="0"/>
      <w:divBdr>
        <w:top w:val="none" w:sz="0" w:space="0" w:color="auto"/>
        <w:left w:val="none" w:sz="0" w:space="0" w:color="auto"/>
        <w:bottom w:val="none" w:sz="0" w:space="0" w:color="auto"/>
        <w:right w:val="none" w:sz="0" w:space="0" w:color="auto"/>
      </w:divBdr>
    </w:div>
    <w:div w:id="2035227242">
      <w:bodyDiv w:val="1"/>
      <w:marLeft w:val="0"/>
      <w:marRight w:val="0"/>
      <w:marTop w:val="0"/>
      <w:marBottom w:val="0"/>
      <w:divBdr>
        <w:top w:val="none" w:sz="0" w:space="0" w:color="auto"/>
        <w:left w:val="none" w:sz="0" w:space="0" w:color="auto"/>
        <w:bottom w:val="none" w:sz="0" w:space="0" w:color="auto"/>
        <w:right w:val="none" w:sz="0" w:space="0" w:color="auto"/>
      </w:divBdr>
    </w:div>
    <w:div w:id="2035228185">
      <w:bodyDiv w:val="1"/>
      <w:marLeft w:val="0"/>
      <w:marRight w:val="0"/>
      <w:marTop w:val="0"/>
      <w:marBottom w:val="0"/>
      <w:divBdr>
        <w:top w:val="none" w:sz="0" w:space="0" w:color="auto"/>
        <w:left w:val="none" w:sz="0" w:space="0" w:color="auto"/>
        <w:bottom w:val="none" w:sz="0" w:space="0" w:color="auto"/>
        <w:right w:val="none" w:sz="0" w:space="0" w:color="auto"/>
      </w:divBdr>
    </w:div>
    <w:div w:id="2036690059">
      <w:bodyDiv w:val="1"/>
      <w:marLeft w:val="0"/>
      <w:marRight w:val="0"/>
      <w:marTop w:val="0"/>
      <w:marBottom w:val="0"/>
      <w:divBdr>
        <w:top w:val="none" w:sz="0" w:space="0" w:color="auto"/>
        <w:left w:val="none" w:sz="0" w:space="0" w:color="auto"/>
        <w:bottom w:val="none" w:sz="0" w:space="0" w:color="auto"/>
        <w:right w:val="none" w:sz="0" w:space="0" w:color="auto"/>
      </w:divBdr>
    </w:div>
    <w:div w:id="2037390821">
      <w:bodyDiv w:val="1"/>
      <w:marLeft w:val="0"/>
      <w:marRight w:val="0"/>
      <w:marTop w:val="0"/>
      <w:marBottom w:val="0"/>
      <w:divBdr>
        <w:top w:val="none" w:sz="0" w:space="0" w:color="auto"/>
        <w:left w:val="none" w:sz="0" w:space="0" w:color="auto"/>
        <w:bottom w:val="none" w:sz="0" w:space="0" w:color="auto"/>
        <w:right w:val="none" w:sz="0" w:space="0" w:color="auto"/>
      </w:divBdr>
    </w:div>
    <w:div w:id="2041583567">
      <w:bodyDiv w:val="1"/>
      <w:marLeft w:val="0"/>
      <w:marRight w:val="0"/>
      <w:marTop w:val="0"/>
      <w:marBottom w:val="0"/>
      <w:divBdr>
        <w:top w:val="none" w:sz="0" w:space="0" w:color="auto"/>
        <w:left w:val="none" w:sz="0" w:space="0" w:color="auto"/>
        <w:bottom w:val="none" w:sz="0" w:space="0" w:color="auto"/>
        <w:right w:val="none" w:sz="0" w:space="0" w:color="auto"/>
      </w:divBdr>
    </w:div>
    <w:div w:id="2042977571">
      <w:bodyDiv w:val="1"/>
      <w:marLeft w:val="0"/>
      <w:marRight w:val="0"/>
      <w:marTop w:val="0"/>
      <w:marBottom w:val="0"/>
      <w:divBdr>
        <w:top w:val="none" w:sz="0" w:space="0" w:color="auto"/>
        <w:left w:val="none" w:sz="0" w:space="0" w:color="auto"/>
        <w:bottom w:val="none" w:sz="0" w:space="0" w:color="auto"/>
        <w:right w:val="none" w:sz="0" w:space="0" w:color="auto"/>
      </w:divBdr>
    </w:div>
    <w:div w:id="2046515650">
      <w:bodyDiv w:val="1"/>
      <w:marLeft w:val="0"/>
      <w:marRight w:val="0"/>
      <w:marTop w:val="0"/>
      <w:marBottom w:val="0"/>
      <w:divBdr>
        <w:top w:val="none" w:sz="0" w:space="0" w:color="auto"/>
        <w:left w:val="none" w:sz="0" w:space="0" w:color="auto"/>
        <w:bottom w:val="none" w:sz="0" w:space="0" w:color="auto"/>
        <w:right w:val="none" w:sz="0" w:space="0" w:color="auto"/>
      </w:divBdr>
    </w:div>
    <w:div w:id="2047632632">
      <w:bodyDiv w:val="1"/>
      <w:marLeft w:val="0"/>
      <w:marRight w:val="0"/>
      <w:marTop w:val="0"/>
      <w:marBottom w:val="0"/>
      <w:divBdr>
        <w:top w:val="none" w:sz="0" w:space="0" w:color="auto"/>
        <w:left w:val="none" w:sz="0" w:space="0" w:color="auto"/>
        <w:bottom w:val="none" w:sz="0" w:space="0" w:color="auto"/>
        <w:right w:val="none" w:sz="0" w:space="0" w:color="auto"/>
      </w:divBdr>
    </w:div>
    <w:div w:id="2055419454">
      <w:bodyDiv w:val="1"/>
      <w:marLeft w:val="0"/>
      <w:marRight w:val="0"/>
      <w:marTop w:val="0"/>
      <w:marBottom w:val="0"/>
      <w:divBdr>
        <w:top w:val="none" w:sz="0" w:space="0" w:color="auto"/>
        <w:left w:val="none" w:sz="0" w:space="0" w:color="auto"/>
        <w:bottom w:val="none" w:sz="0" w:space="0" w:color="auto"/>
        <w:right w:val="none" w:sz="0" w:space="0" w:color="auto"/>
      </w:divBdr>
    </w:div>
    <w:div w:id="2060131326">
      <w:bodyDiv w:val="1"/>
      <w:marLeft w:val="0"/>
      <w:marRight w:val="0"/>
      <w:marTop w:val="0"/>
      <w:marBottom w:val="0"/>
      <w:divBdr>
        <w:top w:val="none" w:sz="0" w:space="0" w:color="auto"/>
        <w:left w:val="none" w:sz="0" w:space="0" w:color="auto"/>
        <w:bottom w:val="none" w:sz="0" w:space="0" w:color="auto"/>
        <w:right w:val="none" w:sz="0" w:space="0" w:color="auto"/>
      </w:divBdr>
    </w:div>
    <w:div w:id="2060350838">
      <w:bodyDiv w:val="1"/>
      <w:marLeft w:val="0"/>
      <w:marRight w:val="0"/>
      <w:marTop w:val="0"/>
      <w:marBottom w:val="0"/>
      <w:divBdr>
        <w:top w:val="none" w:sz="0" w:space="0" w:color="auto"/>
        <w:left w:val="none" w:sz="0" w:space="0" w:color="auto"/>
        <w:bottom w:val="none" w:sz="0" w:space="0" w:color="auto"/>
        <w:right w:val="none" w:sz="0" w:space="0" w:color="auto"/>
      </w:divBdr>
      <w:divsChild>
        <w:div w:id="485711267">
          <w:marLeft w:val="0"/>
          <w:marRight w:val="0"/>
          <w:marTop w:val="210"/>
          <w:marBottom w:val="105"/>
          <w:divBdr>
            <w:top w:val="none" w:sz="0" w:space="0" w:color="auto"/>
            <w:left w:val="none" w:sz="0" w:space="0" w:color="auto"/>
            <w:bottom w:val="none" w:sz="0" w:space="0" w:color="auto"/>
            <w:right w:val="none" w:sz="0" w:space="0" w:color="auto"/>
          </w:divBdr>
        </w:div>
      </w:divsChild>
    </w:div>
    <w:div w:id="2061200029">
      <w:bodyDiv w:val="1"/>
      <w:marLeft w:val="0"/>
      <w:marRight w:val="0"/>
      <w:marTop w:val="0"/>
      <w:marBottom w:val="0"/>
      <w:divBdr>
        <w:top w:val="none" w:sz="0" w:space="0" w:color="auto"/>
        <w:left w:val="none" w:sz="0" w:space="0" w:color="auto"/>
        <w:bottom w:val="none" w:sz="0" w:space="0" w:color="auto"/>
        <w:right w:val="none" w:sz="0" w:space="0" w:color="auto"/>
      </w:divBdr>
      <w:divsChild>
        <w:div w:id="642658410">
          <w:marLeft w:val="0"/>
          <w:marRight w:val="0"/>
          <w:marTop w:val="0"/>
          <w:marBottom w:val="0"/>
          <w:divBdr>
            <w:top w:val="none" w:sz="0" w:space="0" w:color="auto"/>
            <w:left w:val="none" w:sz="0" w:space="0" w:color="auto"/>
            <w:bottom w:val="none" w:sz="0" w:space="0" w:color="auto"/>
            <w:right w:val="none" w:sz="0" w:space="0" w:color="auto"/>
          </w:divBdr>
        </w:div>
      </w:divsChild>
    </w:div>
    <w:div w:id="2065134027">
      <w:bodyDiv w:val="1"/>
      <w:marLeft w:val="0"/>
      <w:marRight w:val="0"/>
      <w:marTop w:val="0"/>
      <w:marBottom w:val="0"/>
      <w:divBdr>
        <w:top w:val="none" w:sz="0" w:space="0" w:color="auto"/>
        <w:left w:val="none" w:sz="0" w:space="0" w:color="auto"/>
        <w:bottom w:val="none" w:sz="0" w:space="0" w:color="auto"/>
        <w:right w:val="none" w:sz="0" w:space="0" w:color="auto"/>
      </w:divBdr>
    </w:div>
    <w:div w:id="2066447445">
      <w:bodyDiv w:val="1"/>
      <w:marLeft w:val="0"/>
      <w:marRight w:val="0"/>
      <w:marTop w:val="0"/>
      <w:marBottom w:val="0"/>
      <w:divBdr>
        <w:top w:val="none" w:sz="0" w:space="0" w:color="auto"/>
        <w:left w:val="none" w:sz="0" w:space="0" w:color="auto"/>
        <w:bottom w:val="none" w:sz="0" w:space="0" w:color="auto"/>
        <w:right w:val="none" w:sz="0" w:space="0" w:color="auto"/>
      </w:divBdr>
    </w:div>
    <w:div w:id="2067609399">
      <w:bodyDiv w:val="1"/>
      <w:marLeft w:val="0"/>
      <w:marRight w:val="0"/>
      <w:marTop w:val="0"/>
      <w:marBottom w:val="0"/>
      <w:divBdr>
        <w:top w:val="none" w:sz="0" w:space="0" w:color="auto"/>
        <w:left w:val="none" w:sz="0" w:space="0" w:color="auto"/>
        <w:bottom w:val="none" w:sz="0" w:space="0" w:color="auto"/>
        <w:right w:val="none" w:sz="0" w:space="0" w:color="auto"/>
      </w:divBdr>
    </w:div>
    <w:div w:id="2071032276">
      <w:bodyDiv w:val="1"/>
      <w:marLeft w:val="0"/>
      <w:marRight w:val="0"/>
      <w:marTop w:val="0"/>
      <w:marBottom w:val="0"/>
      <w:divBdr>
        <w:top w:val="none" w:sz="0" w:space="0" w:color="auto"/>
        <w:left w:val="none" w:sz="0" w:space="0" w:color="auto"/>
        <w:bottom w:val="none" w:sz="0" w:space="0" w:color="auto"/>
        <w:right w:val="none" w:sz="0" w:space="0" w:color="auto"/>
      </w:divBdr>
    </w:div>
    <w:div w:id="2071922489">
      <w:bodyDiv w:val="1"/>
      <w:marLeft w:val="0"/>
      <w:marRight w:val="0"/>
      <w:marTop w:val="0"/>
      <w:marBottom w:val="0"/>
      <w:divBdr>
        <w:top w:val="none" w:sz="0" w:space="0" w:color="auto"/>
        <w:left w:val="none" w:sz="0" w:space="0" w:color="auto"/>
        <w:bottom w:val="none" w:sz="0" w:space="0" w:color="auto"/>
        <w:right w:val="none" w:sz="0" w:space="0" w:color="auto"/>
      </w:divBdr>
    </w:div>
    <w:div w:id="2074770508">
      <w:bodyDiv w:val="1"/>
      <w:marLeft w:val="0"/>
      <w:marRight w:val="0"/>
      <w:marTop w:val="0"/>
      <w:marBottom w:val="0"/>
      <w:divBdr>
        <w:top w:val="none" w:sz="0" w:space="0" w:color="auto"/>
        <w:left w:val="none" w:sz="0" w:space="0" w:color="auto"/>
        <w:bottom w:val="none" w:sz="0" w:space="0" w:color="auto"/>
        <w:right w:val="none" w:sz="0" w:space="0" w:color="auto"/>
      </w:divBdr>
    </w:div>
    <w:div w:id="2084595109">
      <w:bodyDiv w:val="1"/>
      <w:marLeft w:val="0"/>
      <w:marRight w:val="0"/>
      <w:marTop w:val="0"/>
      <w:marBottom w:val="0"/>
      <w:divBdr>
        <w:top w:val="none" w:sz="0" w:space="0" w:color="auto"/>
        <w:left w:val="none" w:sz="0" w:space="0" w:color="auto"/>
        <w:bottom w:val="none" w:sz="0" w:space="0" w:color="auto"/>
        <w:right w:val="none" w:sz="0" w:space="0" w:color="auto"/>
      </w:divBdr>
    </w:div>
    <w:div w:id="2085569193">
      <w:bodyDiv w:val="1"/>
      <w:marLeft w:val="0"/>
      <w:marRight w:val="0"/>
      <w:marTop w:val="0"/>
      <w:marBottom w:val="0"/>
      <w:divBdr>
        <w:top w:val="none" w:sz="0" w:space="0" w:color="auto"/>
        <w:left w:val="none" w:sz="0" w:space="0" w:color="auto"/>
        <w:bottom w:val="none" w:sz="0" w:space="0" w:color="auto"/>
        <w:right w:val="none" w:sz="0" w:space="0" w:color="auto"/>
      </w:divBdr>
    </w:div>
    <w:div w:id="2087414384">
      <w:bodyDiv w:val="1"/>
      <w:marLeft w:val="0"/>
      <w:marRight w:val="0"/>
      <w:marTop w:val="0"/>
      <w:marBottom w:val="0"/>
      <w:divBdr>
        <w:top w:val="none" w:sz="0" w:space="0" w:color="auto"/>
        <w:left w:val="none" w:sz="0" w:space="0" w:color="auto"/>
        <w:bottom w:val="none" w:sz="0" w:space="0" w:color="auto"/>
        <w:right w:val="none" w:sz="0" w:space="0" w:color="auto"/>
      </w:divBdr>
    </w:div>
    <w:div w:id="2096634324">
      <w:bodyDiv w:val="1"/>
      <w:marLeft w:val="0"/>
      <w:marRight w:val="0"/>
      <w:marTop w:val="0"/>
      <w:marBottom w:val="0"/>
      <w:divBdr>
        <w:top w:val="none" w:sz="0" w:space="0" w:color="auto"/>
        <w:left w:val="none" w:sz="0" w:space="0" w:color="auto"/>
        <w:bottom w:val="none" w:sz="0" w:space="0" w:color="auto"/>
        <w:right w:val="none" w:sz="0" w:space="0" w:color="auto"/>
      </w:divBdr>
    </w:div>
    <w:div w:id="2097818635">
      <w:bodyDiv w:val="1"/>
      <w:marLeft w:val="0"/>
      <w:marRight w:val="0"/>
      <w:marTop w:val="0"/>
      <w:marBottom w:val="0"/>
      <w:divBdr>
        <w:top w:val="none" w:sz="0" w:space="0" w:color="auto"/>
        <w:left w:val="none" w:sz="0" w:space="0" w:color="auto"/>
        <w:bottom w:val="none" w:sz="0" w:space="0" w:color="auto"/>
        <w:right w:val="none" w:sz="0" w:space="0" w:color="auto"/>
      </w:divBdr>
    </w:div>
    <w:div w:id="2100053846">
      <w:bodyDiv w:val="1"/>
      <w:marLeft w:val="0"/>
      <w:marRight w:val="0"/>
      <w:marTop w:val="0"/>
      <w:marBottom w:val="0"/>
      <w:divBdr>
        <w:top w:val="none" w:sz="0" w:space="0" w:color="auto"/>
        <w:left w:val="none" w:sz="0" w:space="0" w:color="auto"/>
        <w:bottom w:val="none" w:sz="0" w:space="0" w:color="auto"/>
        <w:right w:val="none" w:sz="0" w:space="0" w:color="auto"/>
      </w:divBdr>
      <w:divsChild>
        <w:div w:id="425997889">
          <w:marLeft w:val="0"/>
          <w:marRight w:val="0"/>
          <w:marTop w:val="0"/>
          <w:marBottom w:val="0"/>
          <w:divBdr>
            <w:top w:val="none" w:sz="0" w:space="0" w:color="auto"/>
            <w:left w:val="none" w:sz="0" w:space="0" w:color="auto"/>
            <w:bottom w:val="none" w:sz="0" w:space="0" w:color="auto"/>
            <w:right w:val="none" w:sz="0" w:space="0" w:color="auto"/>
          </w:divBdr>
        </w:div>
      </w:divsChild>
    </w:div>
    <w:div w:id="2100562641">
      <w:bodyDiv w:val="1"/>
      <w:marLeft w:val="0"/>
      <w:marRight w:val="0"/>
      <w:marTop w:val="0"/>
      <w:marBottom w:val="0"/>
      <w:divBdr>
        <w:top w:val="none" w:sz="0" w:space="0" w:color="auto"/>
        <w:left w:val="none" w:sz="0" w:space="0" w:color="auto"/>
        <w:bottom w:val="none" w:sz="0" w:space="0" w:color="auto"/>
        <w:right w:val="none" w:sz="0" w:space="0" w:color="auto"/>
      </w:divBdr>
    </w:div>
    <w:div w:id="2107117885">
      <w:bodyDiv w:val="1"/>
      <w:marLeft w:val="0"/>
      <w:marRight w:val="0"/>
      <w:marTop w:val="0"/>
      <w:marBottom w:val="0"/>
      <w:divBdr>
        <w:top w:val="none" w:sz="0" w:space="0" w:color="auto"/>
        <w:left w:val="none" w:sz="0" w:space="0" w:color="auto"/>
        <w:bottom w:val="none" w:sz="0" w:space="0" w:color="auto"/>
        <w:right w:val="none" w:sz="0" w:space="0" w:color="auto"/>
      </w:divBdr>
    </w:div>
    <w:div w:id="2108306611">
      <w:bodyDiv w:val="1"/>
      <w:marLeft w:val="0"/>
      <w:marRight w:val="0"/>
      <w:marTop w:val="0"/>
      <w:marBottom w:val="0"/>
      <w:divBdr>
        <w:top w:val="none" w:sz="0" w:space="0" w:color="auto"/>
        <w:left w:val="none" w:sz="0" w:space="0" w:color="auto"/>
        <w:bottom w:val="none" w:sz="0" w:space="0" w:color="auto"/>
        <w:right w:val="none" w:sz="0" w:space="0" w:color="auto"/>
      </w:divBdr>
    </w:div>
    <w:div w:id="2110461768">
      <w:bodyDiv w:val="1"/>
      <w:marLeft w:val="0"/>
      <w:marRight w:val="0"/>
      <w:marTop w:val="0"/>
      <w:marBottom w:val="0"/>
      <w:divBdr>
        <w:top w:val="none" w:sz="0" w:space="0" w:color="auto"/>
        <w:left w:val="none" w:sz="0" w:space="0" w:color="auto"/>
        <w:bottom w:val="none" w:sz="0" w:space="0" w:color="auto"/>
        <w:right w:val="none" w:sz="0" w:space="0" w:color="auto"/>
      </w:divBdr>
    </w:div>
    <w:div w:id="2117560730">
      <w:bodyDiv w:val="1"/>
      <w:marLeft w:val="0"/>
      <w:marRight w:val="0"/>
      <w:marTop w:val="0"/>
      <w:marBottom w:val="0"/>
      <w:divBdr>
        <w:top w:val="none" w:sz="0" w:space="0" w:color="auto"/>
        <w:left w:val="none" w:sz="0" w:space="0" w:color="auto"/>
        <w:bottom w:val="none" w:sz="0" w:space="0" w:color="auto"/>
        <w:right w:val="none" w:sz="0" w:space="0" w:color="auto"/>
      </w:divBdr>
    </w:div>
    <w:div w:id="2118595409">
      <w:bodyDiv w:val="1"/>
      <w:marLeft w:val="0"/>
      <w:marRight w:val="0"/>
      <w:marTop w:val="0"/>
      <w:marBottom w:val="0"/>
      <w:divBdr>
        <w:top w:val="none" w:sz="0" w:space="0" w:color="auto"/>
        <w:left w:val="none" w:sz="0" w:space="0" w:color="auto"/>
        <w:bottom w:val="none" w:sz="0" w:space="0" w:color="auto"/>
        <w:right w:val="none" w:sz="0" w:space="0" w:color="auto"/>
      </w:divBdr>
    </w:div>
    <w:div w:id="2118987195">
      <w:bodyDiv w:val="1"/>
      <w:marLeft w:val="0"/>
      <w:marRight w:val="0"/>
      <w:marTop w:val="0"/>
      <w:marBottom w:val="0"/>
      <w:divBdr>
        <w:top w:val="none" w:sz="0" w:space="0" w:color="auto"/>
        <w:left w:val="none" w:sz="0" w:space="0" w:color="auto"/>
        <w:bottom w:val="none" w:sz="0" w:space="0" w:color="auto"/>
        <w:right w:val="none" w:sz="0" w:space="0" w:color="auto"/>
      </w:divBdr>
    </w:div>
    <w:div w:id="2121142218">
      <w:bodyDiv w:val="1"/>
      <w:marLeft w:val="0"/>
      <w:marRight w:val="0"/>
      <w:marTop w:val="0"/>
      <w:marBottom w:val="0"/>
      <w:divBdr>
        <w:top w:val="none" w:sz="0" w:space="0" w:color="auto"/>
        <w:left w:val="none" w:sz="0" w:space="0" w:color="auto"/>
        <w:bottom w:val="none" w:sz="0" w:space="0" w:color="auto"/>
        <w:right w:val="none" w:sz="0" w:space="0" w:color="auto"/>
      </w:divBdr>
    </w:div>
    <w:div w:id="2122336464">
      <w:bodyDiv w:val="1"/>
      <w:marLeft w:val="0"/>
      <w:marRight w:val="0"/>
      <w:marTop w:val="0"/>
      <w:marBottom w:val="0"/>
      <w:divBdr>
        <w:top w:val="none" w:sz="0" w:space="0" w:color="auto"/>
        <w:left w:val="none" w:sz="0" w:space="0" w:color="auto"/>
        <w:bottom w:val="none" w:sz="0" w:space="0" w:color="auto"/>
        <w:right w:val="none" w:sz="0" w:space="0" w:color="auto"/>
      </w:divBdr>
    </w:div>
    <w:div w:id="2131435407">
      <w:bodyDiv w:val="1"/>
      <w:marLeft w:val="0"/>
      <w:marRight w:val="0"/>
      <w:marTop w:val="0"/>
      <w:marBottom w:val="0"/>
      <w:divBdr>
        <w:top w:val="none" w:sz="0" w:space="0" w:color="auto"/>
        <w:left w:val="none" w:sz="0" w:space="0" w:color="auto"/>
        <w:bottom w:val="none" w:sz="0" w:space="0" w:color="auto"/>
        <w:right w:val="none" w:sz="0" w:space="0" w:color="auto"/>
      </w:divBdr>
    </w:div>
    <w:div w:id="2133163902">
      <w:bodyDiv w:val="1"/>
      <w:marLeft w:val="0"/>
      <w:marRight w:val="0"/>
      <w:marTop w:val="0"/>
      <w:marBottom w:val="0"/>
      <w:divBdr>
        <w:top w:val="none" w:sz="0" w:space="0" w:color="auto"/>
        <w:left w:val="none" w:sz="0" w:space="0" w:color="auto"/>
        <w:bottom w:val="none" w:sz="0" w:space="0" w:color="auto"/>
        <w:right w:val="none" w:sz="0" w:space="0" w:color="auto"/>
      </w:divBdr>
    </w:div>
    <w:div w:id="2133864652">
      <w:bodyDiv w:val="1"/>
      <w:marLeft w:val="0"/>
      <w:marRight w:val="0"/>
      <w:marTop w:val="0"/>
      <w:marBottom w:val="0"/>
      <w:divBdr>
        <w:top w:val="none" w:sz="0" w:space="0" w:color="auto"/>
        <w:left w:val="none" w:sz="0" w:space="0" w:color="auto"/>
        <w:bottom w:val="none" w:sz="0" w:space="0" w:color="auto"/>
        <w:right w:val="none" w:sz="0" w:space="0" w:color="auto"/>
      </w:divBdr>
    </w:div>
    <w:div w:id="2136216204">
      <w:bodyDiv w:val="1"/>
      <w:marLeft w:val="0"/>
      <w:marRight w:val="0"/>
      <w:marTop w:val="0"/>
      <w:marBottom w:val="0"/>
      <w:divBdr>
        <w:top w:val="none" w:sz="0" w:space="0" w:color="auto"/>
        <w:left w:val="none" w:sz="0" w:space="0" w:color="auto"/>
        <w:bottom w:val="none" w:sz="0" w:space="0" w:color="auto"/>
        <w:right w:val="none" w:sz="0" w:space="0" w:color="auto"/>
      </w:divBdr>
      <w:divsChild>
        <w:div w:id="1250457985">
          <w:marLeft w:val="585"/>
          <w:marRight w:val="0"/>
          <w:marTop w:val="1185"/>
          <w:marBottom w:val="0"/>
          <w:divBdr>
            <w:top w:val="none" w:sz="0" w:space="0" w:color="auto"/>
            <w:left w:val="none" w:sz="0" w:space="0" w:color="auto"/>
            <w:bottom w:val="none" w:sz="0" w:space="0" w:color="auto"/>
            <w:right w:val="none" w:sz="0" w:space="0" w:color="auto"/>
          </w:divBdr>
        </w:div>
        <w:div w:id="1152718605">
          <w:marLeft w:val="0"/>
          <w:marRight w:val="0"/>
          <w:marTop w:val="165"/>
          <w:marBottom w:val="0"/>
          <w:divBdr>
            <w:top w:val="none" w:sz="0" w:space="0" w:color="auto"/>
            <w:left w:val="none" w:sz="0" w:space="0" w:color="auto"/>
            <w:bottom w:val="none" w:sz="0" w:space="0" w:color="auto"/>
            <w:right w:val="none" w:sz="0" w:space="0" w:color="auto"/>
          </w:divBdr>
          <w:divsChild>
            <w:div w:id="1673339651">
              <w:marLeft w:val="0"/>
              <w:marRight w:val="0"/>
              <w:marTop w:val="0"/>
              <w:marBottom w:val="0"/>
              <w:divBdr>
                <w:top w:val="none" w:sz="0" w:space="0" w:color="auto"/>
                <w:left w:val="none" w:sz="0" w:space="0" w:color="auto"/>
                <w:bottom w:val="none" w:sz="0" w:space="0" w:color="auto"/>
                <w:right w:val="none" w:sz="0" w:space="0" w:color="auto"/>
              </w:divBdr>
            </w:div>
            <w:div w:id="973021725">
              <w:marLeft w:val="0"/>
              <w:marRight w:val="0"/>
              <w:marTop w:val="0"/>
              <w:marBottom w:val="0"/>
              <w:divBdr>
                <w:top w:val="none" w:sz="0" w:space="0" w:color="auto"/>
                <w:left w:val="none" w:sz="0" w:space="0" w:color="auto"/>
                <w:bottom w:val="none" w:sz="0" w:space="0" w:color="auto"/>
                <w:right w:val="none" w:sz="0" w:space="0" w:color="auto"/>
              </w:divBdr>
            </w:div>
          </w:divsChild>
        </w:div>
        <w:div w:id="944852077">
          <w:marLeft w:val="0"/>
          <w:marRight w:val="0"/>
          <w:marTop w:val="225"/>
          <w:marBottom w:val="0"/>
          <w:divBdr>
            <w:top w:val="none" w:sz="0" w:space="0" w:color="auto"/>
            <w:left w:val="none" w:sz="0" w:space="0" w:color="auto"/>
            <w:bottom w:val="none" w:sz="0" w:space="0" w:color="auto"/>
            <w:right w:val="none" w:sz="0" w:space="0" w:color="auto"/>
          </w:divBdr>
        </w:div>
      </w:divsChild>
    </w:div>
    <w:div w:id="2139180988">
      <w:bodyDiv w:val="1"/>
      <w:marLeft w:val="0"/>
      <w:marRight w:val="0"/>
      <w:marTop w:val="0"/>
      <w:marBottom w:val="0"/>
      <w:divBdr>
        <w:top w:val="none" w:sz="0" w:space="0" w:color="auto"/>
        <w:left w:val="none" w:sz="0" w:space="0" w:color="auto"/>
        <w:bottom w:val="none" w:sz="0" w:space="0" w:color="auto"/>
        <w:right w:val="none" w:sz="0" w:space="0" w:color="auto"/>
      </w:divBdr>
    </w:div>
    <w:div w:id="2141219143">
      <w:bodyDiv w:val="1"/>
      <w:marLeft w:val="0"/>
      <w:marRight w:val="0"/>
      <w:marTop w:val="0"/>
      <w:marBottom w:val="0"/>
      <w:divBdr>
        <w:top w:val="none" w:sz="0" w:space="0" w:color="auto"/>
        <w:left w:val="none" w:sz="0" w:space="0" w:color="auto"/>
        <w:bottom w:val="none" w:sz="0" w:space="0" w:color="auto"/>
        <w:right w:val="none" w:sz="0" w:space="0" w:color="auto"/>
      </w:divBdr>
    </w:div>
    <w:div w:id="2144541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mining-technology.com/news/koba-canadian-lithium/" TargetMode="External"/><Relationship Id="rId26" Type="http://schemas.openxmlformats.org/officeDocument/2006/relationships/hyperlink" Target="http://www.reportaldata.com/" TargetMode="External"/><Relationship Id="rId39" Type="http://schemas.openxmlformats.org/officeDocument/2006/relationships/hyperlink" Target="http://www.reportaldata.com/" TargetMode="External"/><Relationship Id="rId21" Type="http://schemas.openxmlformats.org/officeDocument/2006/relationships/hyperlink" Target="https://www.proactiveinvestors.com.au/companies/news/1001001/auking-mining-on-track-to-complete-proposed-acquisition-of-uranium-and-copper-interests-in-tanzania-1001001.html" TargetMode="External"/><Relationship Id="rId34" Type="http://schemas.openxmlformats.org/officeDocument/2006/relationships/hyperlink" Target="https://lakeresources.com.au/"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iningweekly.com/article/australian-resource-exports-surge-as-project-pipeline-grows-2022-12-19" TargetMode="External"/><Relationship Id="rId20" Type="http://schemas.openxmlformats.org/officeDocument/2006/relationships/hyperlink" Target="https://www.australianmining.com.au/news/kinkora-well-funded-to-kick-off-drilling/" TargetMode="External"/><Relationship Id="rId29" Type="http://schemas.openxmlformats.org/officeDocument/2006/relationships/hyperlink" Target="https://www.statista.com/topics/4671/mining-industry-in-australi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uisdata.com/bespoke-research.html" TargetMode="External"/><Relationship Id="rId24" Type="http://schemas.openxmlformats.org/officeDocument/2006/relationships/hyperlink" Target="https://www.tngltd.com.au/wp-content/uploads/2022/12/61128863.pdf" TargetMode="External"/><Relationship Id="rId32" Type="http://schemas.openxmlformats.org/officeDocument/2006/relationships/hyperlink" Target="https://iluka.com/about-iluka/company-history" TargetMode="External"/><Relationship Id="rId37" Type="http://schemas.openxmlformats.org/officeDocument/2006/relationships/hyperlink" Target="https://www.yamines.com.au/corporate/about-u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roactiveinvestors.com.au/companies/news/1001568/nickelsearch-starts-high-priority-drill-testing-at-carlingup-nickel-sulphide-project-1001568.html" TargetMode="External"/><Relationship Id="rId23" Type="http://schemas.openxmlformats.org/officeDocument/2006/relationships/hyperlink" Target="https://twitter.com/acquisdata" TargetMode="External"/><Relationship Id="rId28" Type="http://schemas.openxmlformats.org/officeDocument/2006/relationships/hyperlink" Target="https://www.trade.gov/country-commercial-guides/australia-mining" TargetMode="External"/><Relationship Id="rId36" Type="http://schemas.openxmlformats.org/officeDocument/2006/relationships/hyperlink" Target="https://lakeresources.com.au/wp-content/uploads/2022/10/lke_quarterly_activities_appendix_5b_cash_flow_report_31-oct-22.pdf" TargetMode="External"/><Relationship Id="rId10" Type="http://schemas.openxmlformats.org/officeDocument/2006/relationships/hyperlink" Target="https://www.miningweekly.com/article/australian-resource-exports-surge-as-project-pipeline-grows-2022-12-19" TargetMode="External"/><Relationship Id="rId19" Type="http://schemas.openxmlformats.org/officeDocument/2006/relationships/hyperlink" Target="https://www.proactiveinvestors.com/companies/news/1001293/poseidon-nickel-powers-ahead-towards-black-swan-restart-1001293.html" TargetMode="External"/><Relationship Id="rId31" Type="http://schemas.openxmlformats.org/officeDocument/2006/relationships/hyperlink" Target="http://www.reportaldata.com/" TargetMode="External"/><Relationship Id="rId4" Type="http://schemas.openxmlformats.org/officeDocument/2006/relationships/settings" Target="settings.xml"/><Relationship Id="rId9" Type="http://schemas.openxmlformats.org/officeDocument/2006/relationships/hyperlink" Target="https://www.proactiveinvestors.com.au/companies/news/1001568/nickelsearch-starts-high-priority-drill-testing-at-carlingup-nickel-sulphide-project-1001568.html" TargetMode="External"/><Relationship Id="rId14" Type="http://schemas.openxmlformats.org/officeDocument/2006/relationships/hyperlink" Target="https://au.investing.com/news/stock-market-news/australian-vanadiums-diamond-drilling-demonstrates-highly-anomalous-copper-and-coincident-pge-anomalism-at-coates-2746612" TargetMode="External"/><Relationship Id="rId22" Type="http://schemas.openxmlformats.org/officeDocument/2006/relationships/hyperlink" Target="https://www.facebook.com/acquisdata/" TargetMode="External"/><Relationship Id="rId27" Type="http://schemas.openxmlformats.org/officeDocument/2006/relationships/hyperlink" Target="https://www.tandfonline.com/doi/full/10.1080/25726838.2022.2065450" TargetMode="External"/><Relationship Id="rId30" Type="http://schemas.openxmlformats.org/officeDocument/2006/relationships/hyperlink" Target="http://www.acquisdata.com/" TargetMode="External"/><Relationship Id="rId35" Type="http://schemas.openxmlformats.org/officeDocument/2006/relationships/hyperlink" Target="https://lakeresources.com.au/about-us/company-profile/" TargetMode="External"/><Relationship Id="rId43" Type="http://schemas.openxmlformats.org/officeDocument/2006/relationships/theme" Target="theme/theme1.xml"/><Relationship Id="rId8" Type="http://schemas.openxmlformats.org/officeDocument/2006/relationships/hyperlink" Target="https://au.investing.com/news/stock-market-news/australian-vanadiums-diamond-drilling-demonstrates-highly-anomalous-copper-and-coincident-pge-anomalism-at-coates-2746612" TargetMode="External"/><Relationship Id="rId3" Type="http://schemas.openxmlformats.org/officeDocument/2006/relationships/styles" Target="styles.xml"/><Relationship Id="rId12" Type="http://schemas.openxmlformats.org/officeDocument/2006/relationships/hyperlink" Target="https://www.estimize.com/leagues/acquisdata-media-and-telecommunications" TargetMode="External"/><Relationship Id="rId17" Type="http://schemas.openxmlformats.org/officeDocument/2006/relationships/hyperlink" Target="https://thewest.com.au/business/public-companies/dart-sqm-plot-next-steps-in-vic-lithium-hunt-c-9187006" TargetMode="External"/><Relationship Id="rId25" Type="http://schemas.openxmlformats.org/officeDocument/2006/relationships/hyperlink" Target="http://www.acquisdata.com/" TargetMode="External"/><Relationship Id="rId33" Type="http://schemas.openxmlformats.org/officeDocument/2006/relationships/hyperlink" Target="https://iluka.com/getattachment/406d00b1-275a-43d7-b103-740f008c2472/quarterly-review-to-30-june-2022-(1).aspx" TargetMode="External"/><Relationship Id="rId38" Type="http://schemas.openxmlformats.org/officeDocument/2006/relationships/hyperlink" Target="http://www.acquisdat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05381F-32FB-40C8-BDE2-5C3524C7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5522</Words>
  <Characters>31480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CHINA: Cement</vt:lpstr>
    </vt:vector>
  </TitlesOfParts>
  <Company>Hewlett-Packard Company</Company>
  <LinksUpToDate>false</LinksUpToDate>
  <CharactersWithSpaces>36929</CharactersWithSpaces>
  <SharedDoc>false</SharedDoc>
  <HLinks>
    <vt:vector size="150" baseType="variant">
      <vt:variant>
        <vt:i4>4587615</vt:i4>
      </vt:variant>
      <vt:variant>
        <vt:i4>72</vt:i4>
      </vt:variant>
      <vt:variant>
        <vt:i4>0</vt:i4>
      </vt:variant>
      <vt:variant>
        <vt:i4>5</vt:i4>
      </vt:variant>
      <vt:variant>
        <vt:lpwstr>http://en.jdsn.com.cn/News/NewsDetails.aspx?newsid=7</vt:lpwstr>
      </vt:variant>
      <vt:variant>
        <vt:lpwstr/>
      </vt:variant>
      <vt:variant>
        <vt:i4>6684716</vt:i4>
      </vt:variant>
      <vt:variant>
        <vt:i4>69</vt:i4>
      </vt:variant>
      <vt:variant>
        <vt:i4>0</vt:i4>
      </vt:variant>
      <vt:variant>
        <vt:i4>5</vt:i4>
      </vt:variant>
      <vt:variant>
        <vt:lpwstr>http://en.shanshuigroup.com/Static/attachment/2015-09-11/55f2b13595dd1.pdf</vt:lpwstr>
      </vt:variant>
      <vt:variant>
        <vt:lpwstr/>
      </vt:variant>
      <vt:variant>
        <vt:i4>5046325</vt:i4>
      </vt:variant>
      <vt:variant>
        <vt:i4>66</vt:i4>
      </vt:variant>
      <vt:variant>
        <vt:i4>0</vt:i4>
      </vt:variant>
      <vt:variant>
        <vt:i4>5</vt:i4>
      </vt:variant>
      <vt:variant>
        <vt:lpwstr>http://en.sinoma.cn/about/200907/237.html</vt:lpwstr>
      </vt:variant>
      <vt:variant>
        <vt:lpwstr/>
      </vt:variant>
      <vt:variant>
        <vt:i4>131176</vt:i4>
      </vt:variant>
      <vt:variant>
        <vt:i4>63</vt:i4>
      </vt:variant>
      <vt:variant>
        <vt:i4>0</vt:i4>
      </vt:variant>
      <vt:variant>
        <vt:i4>5</vt:i4>
      </vt:variant>
      <vt:variant>
        <vt:lpwstr>http://www.crcement.com/home/Newscentre/Companynews/201608/t20160806_396115.html</vt:lpwstr>
      </vt:variant>
      <vt:variant>
        <vt:lpwstr/>
      </vt:variant>
      <vt:variant>
        <vt:i4>5242994</vt:i4>
      </vt:variant>
      <vt:variant>
        <vt:i4>60</vt:i4>
      </vt:variant>
      <vt:variant>
        <vt:i4>0</vt:i4>
      </vt:variant>
      <vt:variant>
        <vt:i4>5</vt:i4>
      </vt:variant>
      <vt:variant>
        <vt:lpwstr>http://www.icnbm.com/en/info.php?id=1</vt:lpwstr>
      </vt:variant>
      <vt:variant>
        <vt:lpwstr/>
      </vt:variant>
      <vt:variant>
        <vt:i4>1572939</vt:i4>
      </vt:variant>
      <vt:variant>
        <vt:i4>57</vt:i4>
      </vt:variant>
      <vt:variant>
        <vt:i4>0</vt:i4>
      </vt:variant>
      <vt:variant>
        <vt:i4>5</vt:i4>
      </vt:variant>
      <vt:variant>
        <vt:lpwstr>http://www.cqgic.com/more_ety.php?d=ety_join</vt:lpwstr>
      </vt:variant>
      <vt:variant>
        <vt:lpwstr/>
      </vt:variant>
      <vt:variant>
        <vt:i4>2228233</vt:i4>
      </vt:variant>
      <vt:variant>
        <vt:i4>54</vt:i4>
      </vt:variant>
      <vt:variant>
        <vt:i4>0</vt:i4>
      </vt:variant>
      <vt:variant>
        <vt:i4>5</vt:i4>
      </vt:variant>
      <vt:variant>
        <vt:lpwstr>http://www.bbmg.com.cn/upload/accessory/201310/20131030172478824487.pdf</vt:lpwstr>
      </vt:variant>
      <vt:variant>
        <vt:lpwstr/>
      </vt:variant>
      <vt:variant>
        <vt:i4>5374077</vt:i4>
      </vt:variant>
      <vt:variant>
        <vt:i4>51</vt:i4>
      </vt:variant>
      <vt:variant>
        <vt:i4>0</vt:i4>
      </vt:variant>
      <vt:variant>
        <vt:i4>5</vt:i4>
      </vt:variant>
      <vt:variant>
        <vt:lpwstr>http://www.conch.cn//news_file/201641710267349.pdf</vt:lpwstr>
      </vt:variant>
      <vt:variant>
        <vt:lpwstr/>
      </vt:variant>
      <vt:variant>
        <vt:i4>2031713</vt:i4>
      </vt:variant>
      <vt:variant>
        <vt:i4>48</vt:i4>
      </vt:variant>
      <vt:variant>
        <vt:i4>0</vt:i4>
      </vt:variant>
      <vt:variant>
        <vt:i4>5</vt:i4>
      </vt:variant>
      <vt:variant>
        <vt:lpwstr>http://www.giiresearch.com/report/cri336277-research-report-on-china-cement-industry.html</vt:lpwstr>
      </vt:variant>
      <vt:variant>
        <vt:lpwstr/>
      </vt:variant>
      <vt:variant>
        <vt:i4>2490482</vt:i4>
      </vt:variant>
      <vt:variant>
        <vt:i4>45</vt:i4>
      </vt:variant>
      <vt:variant>
        <vt:i4>0</vt:i4>
      </vt:variant>
      <vt:variant>
        <vt:i4>5</vt:i4>
      </vt:variant>
      <vt:variant>
        <vt:lpwstr>http://www.sciencedirect.com/science/article/pii/S0959652616312197</vt:lpwstr>
      </vt:variant>
      <vt:variant>
        <vt:lpwstr/>
      </vt:variant>
      <vt:variant>
        <vt:i4>4456524</vt:i4>
      </vt:variant>
      <vt:variant>
        <vt:i4>42</vt:i4>
      </vt:variant>
      <vt:variant>
        <vt:i4>0</vt:i4>
      </vt:variant>
      <vt:variant>
        <vt:i4>5</vt:i4>
      </vt:variant>
      <vt:variant>
        <vt:lpwstr>http://www.reportaldata.com/</vt:lpwstr>
      </vt:variant>
      <vt:variant>
        <vt:lpwstr/>
      </vt:variant>
      <vt:variant>
        <vt:i4>7929863</vt:i4>
      </vt:variant>
      <vt:variant>
        <vt:i4>39</vt:i4>
      </vt:variant>
      <vt:variant>
        <vt:i4>0</vt:i4>
      </vt:variant>
      <vt:variant>
        <vt:i4>5</vt:i4>
      </vt:variant>
      <vt:variant>
        <vt:lpwstr>http://www.crcement.com/home/Newscentre/Significantevents/201607/t20160728_395370.html</vt:lpwstr>
      </vt:variant>
      <vt:variant>
        <vt:lpwstr/>
      </vt:variant>
      <vt:variant>
        <vt:i4>131176</vt:i4>
      </vt:variant>
      <vt:variant>
        <vt:i4>36</vt:i4>
      </vt:variant>
      <vt:variant>
        <vt:i4>0</vt:i4>
      </vt:variant>
      <vt:variant>
        <vt:i4>5</vt:i4>
      </vt:variant>
      <vt:variant>
        <vt:lpwstr>http://www.crcement.com/home/Newscentre/Companynews/201608/t20160806_396115.html</vt:lpwstr>
      </vt:variant>
      <vt:variant>
        <vt:lpwstr/>
      </vt:variant>
      <vt:variant>
        <vt:i4>7929983</vt:i4>
      </vt:variant>
      <vt:variant>
        <vt:i4>33</vt:i4>
      </vt:variant>
      <vt:variant>
        <vt:i4>0</vt:i4>
      </vt:variant>
      <vt:variant>
        <vt:i4>5</vt:i4>
      </vt:variant>
      <vt:variant>
        <vt:lpwstr>http://www.crcement.com/home/Investorrelations/Announcementsandcirculars/201608/P020160819659155217905.pdf</vt:lpwstr>
      </vt:variant>
      <vt:variant>
        <vt:lpwstr/>
      </vt:variant>
      <vt:variant>
        <vt:i4>2883627</vt:i4>
      </vt:variant>
      <vt:variant>
        <vt:i4>30</vt:i4>
      </vt:variant>
      <vt:variant>
        <vt:i4>0</vt:i4>
      </vt:variant>
      <vt:variant>
        <vt:i4>5</vt:i4>
      </vt:variant>
      <vt:variant>
        <vt:lpwstr>http://www.macrosourcemedia.com/store/p7/High-Tech_Shipping_Market_Report_%2874_pages%29.html</vt:lpwstr>
      </vt:variant>
      <vt:variant>
        <vt:lpwstr/>
      </vt:variant>
      <vt:variant>
        <vt:i4>2031622</vt:i4>
      </vt:variant>
      <vt:variant>
        <vt:i4>27</vt:i4>
      </vt:variant>
      <vt:variant>
        <vt:i4>0</vt:i4>
      </vt:variant>
      <vt:variant>
        <vt:i4>5</vt:i4>
      </vt:variant>
      <vt:variant>
        <vt:lpwstr>http://www.cemnet.com/News/story/159858/china-asia-cement-reports-1h16-loss.html</vt:lpwstr>
      </vt:variant>
      <vt:variant>
        <vt:lpwstr/>
      </vt:variant>
      <vt:variant>
        <vt:i4>5767214</vt:i4>
      </vt:variant>
      <vt:variant>
        <vt:i4>24</vt:i4>
      </vt:variant>
      <vt:variant>
        <vt:i4>0</vt:i4>
      </vt:variant>
      <vt:variant>
        <vt:i4>5</vt:i4>
      </vt:variant>
      <vt:variant>
        <vt:lpwstr>http://www.dawn.com/news/1277638/cementing-ties-could-beat-financial-problems</vt:lpwstr>
      </vt:variant>
      <vt:variant>
        <vt:lpwstr/>
      </vt:variant>
      <vt:variant>
        <vt:i4>2228226</vt:i4>
      </vt:variant>
      <vt:variant>
        <vt:i4>21</vt:i4>
      </vt:variant>
      <vt:variant>
        <vt:i4>0</vt:i4>
      </vt:variant>
      <vt:variant>
        <vt:i4>5</vt:i4>
      </vt:variant>
      <vt:variant>
        <vt:lpwstr>http://www.cemnet.com/News/story/159930/china-taiwan-cement-expects-2h16-pick-up-in-demand.html</vt:lpwstr>
      </vt:variant>
      <vt:variant>
        <vt:lpwstr/>
      </vt:variant>
      <vt:variant>
        <vt:i4>5111921</vt:i4>
      </vt:variant>
      <vt:variant>
        <vt:i4>18</vt:i4>
      </vt:variant>
      <vt:variant>
        <vt:i4>0</vt:i4>
      </vt:variant>
      <vt:variant>
        <vt:i4>5</vt:i4>
      </vt:variant>
      <vt:variant>
        <vt:lpwstr>http://www.cemnet.com/News/story/159950/china-cnbm-group-can-begin-acquisition-of-sinoma.html</vt:lpwstr>
      </vt:variant>
      <vt:variant>
        <vt:lpwstr/>
      </vt:variant>
      <vt:variant>
        <vt:i4>5439584</vt:i4>
      </vt:variant>
      <vt:variant>
        <vt:i4>15</vt:i4>
      </vt:variant>
      <vt:variant>
        <vt:i4>0</vt:i4>
      </vt:variant>
      <vt:variant>
        <vt:i4>5</vt:i4>
      </vt:variant>
      <vt:variant>
        <vt:lpwstr>http://news.xinhuanet.com/english/2016-08/23/c_135626666.htm</vt:lpwstr>
      </vt:variant>
      <vt:variant>
        <vt:lpwstr/>
      </vt:variant>
      <vt:variant>
        <vt:i4>1703940</vt:i4>
      </vt:variant>
      <vt:variant>
        <vt:i4>9</vt:i4>
      </vt:variant>
      <vt:variant>
        <vt:i4>0</vt:i4>
      </vt:variant>
      <vt:variant>
        <vt:i4>5</vt:i4>
      </vt:variant>
      <vt:variant>
        <vt:lpwstr>https://www.estimize.com/leagues/acquisdata-media-and-telecommunications</vt:lpwstr>
      </vt:variant>
      <vt:variant>
        <vt:lpwstr/>
      </vt:variant>
      <vt:variant>
        <vt:i4>2228226</vt:i4>
      </vt:variant>
      <vt:variant>
        <vt:i4>6</vt:i4>
      </vt:variant>
      <vt:variant>
        <vt:i4>0</vt:i4>
      </vt:variant>
      <vt:variant>
        <vt:i4>5</vt:i4>
      </vt:variant>
      <vt:variant>
        <vt:lpwstr>http://www.cemnet.com/News/story/159930/china-taiwan-cement-expects-2h16-pick-up-in-demand.html</vt:lpwstr>
      </vt:variant>
      <vt:variant>
        <vt:lpwstr/>
      </vt:variant>
      <vt:variant>
        <vt:i4>5111921</vt:i4>
      </vt:variant>
      <vt:variant>
        <vt:i4>3</vt:i4>
      </vt:variant>
      <vt:variant>
        <vt:i4>0</vt:i4>
      </vt:variant>
      <vt:variant>
        <vt:i4>5</vt:i4>
      </vt:variant>
      <vt:variant>
        <vt:lpwstr>http://www.cemnet.com/News/story/159950/china-cnbm-group-can-begin-acquisition-of-sinoma.html</vt:lpwstr>
      </vt:variant>
      <vt:variant>
        <vt:lpwstr/>
      </vt:variant>
      <vt:variant>
        <vt:i4>5439584</vt:i4>
      </vt:variant>
      <vt:variant>
        <vt:i4>0</vt:i4>
      </vt:variant>
      <vt:variant>
        <vt:i4>0</vt:i4>
      </vt:variant>
      <vt:variant>
        <vt:i4>5</vt:i4>
      </vt:variant>
      <vt:variant>
        <vt:lpwstr>http://news.xinhuanet.com/english/2016-08/23/c_135626666.htm</vt:lpwstr>
      </vt:variant>
      <vt:variant>
        <vt:lpwstr/>
      </vt:variant>
      <vt:variant>
        <vt:i4>196698</vt:i4>
      </vt:variant>
      <vt:variant>
        <vt:i4>4885</vt:i4>
      </vt:variant>
      <vt:variant>
        <vt:i4>1025</vt:i4>
      </vt:variant>
      <vt:variant>
        <vt:i4>1</vt:i4>
      </vt:variant>
      <vt:variant>
        <vt:lpwstr>cid:3B90EE48-7736-4C76-8892-A046F0F9CE8E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Cement</dc:title>
  <dc:creator>user</dc:creator>
  <cp:lastModifiedBy>Samuel Then</cp:lastModifiedBy>
  <cp:revision>11</cp:revision>
  <cp:lastPrinted>2022-12-20T12:24:00Z</cp:lastPrinted>
  <dcterms:created xsi:type="dcterms:W3CDTF">2022-12-20T12:23:00Z</dcterms:created>
  <dcterms:modified xsi:type="dcterms:W3CDTF">2023-05-11T06:16:00Z</dcterms:modified>
</cp:coreProperties>
</file>