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seis mil cuatrocientos noventa y cuatro metros cuadrados con treinta y un decímetros cuadrados (6,494.31 mts2)</w:t>
      </w:r>
      <w:r>
        <w:t xml:space="preserve">, de los cuales </w:t>
      </w:r>
      <w:r>
        <w:t>dos mil trescientos ochenta y nueve metros cuadrados con cero decímetros cuadrados (2,389.00 mts2)</w:t>
      </w:r>
      <w:r>
        <w:t xml:space="preserve"> corresponden al área de construcción de las unidades inmobiliarias y </w:t>
      </w:r>
      <w:r>
        <w:t>cuatro mil ciento cinco metros cuadrados con treinta y un decímetros cuadrados (4,105.31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dieciséis (16)</w:t>
      </w:r>
      <w:r>
        <w:t xml:space="preserve"> unidades inmobiliarias, las cuales serán identificadas como </w:t>
      </w:r>
      <w:r>
        <w:t xml:space="preserve">E-13 a la </w:t>
      </w:r>
      <w:r>
        <w:t>E-28,</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E-13, </w:t>
      </w:r>
      <w:r>
        <w:t>E-14.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E-15, </w:t>
      </w:r>
      <w:r>
        <w:t>E-16.</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E-17, </w:t>
      </w:r>
      <w:r>
        <w:t xml:space="preserve">E-18, </w:t>
      </w:r>
      <w:r>
        <w:t xml:space="preserve">E-19, </w:t>
      </w:r>
      <w:r>
        <w:t xml:space="preserve">E-20, </w:t>
      </w:r>
      <w:r>
        <w:t xml:space="preserve">E-21, </w:t>
      </w:r>
      <w:r>
        <w:t xml:space="preserve">E-22, </w:t>
      </w:r>
      <w:r>
        <w:t xml:space="preserve">E-23, </w:t>
      </w:r>
      <w:r>
        <w:t xml:space="preserve">E-24, </w:t>
      </w:r>
      <w:r>
        <w:t xml:space="preserve">E-25, </w:t>
      </w:r>
      <w:r>
        <w:t xml:space="preserve">E-26, </w:t>
      </w:r>
      <w:r>
        <w:t xml:space="preserve">E-27, </w:t>
      </w:r>
      <w:r>
        <w:t>E-28.</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E-9</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E-25</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E-34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E-41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E-42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E-66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E-72</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E-73</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E-89</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E-90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E-95</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E-98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E-105</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E-106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E-137</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E-144</w:t>
            </w:r>
          </w:p>
        </w:tc>
        <w:tc>
          <w:tcPr>
            <w:tcW w:type="dxa" w:w="1728"/>
          </w:tcPr>
          <w:p>
            <w:r>
              <w:t>433.02</w:t>
            </w:r>
          </w:p>
        </w:tc>
        <w:tc>
          <w:tcPr>
            <w:tcW w:type="dxa" w:w="1728"/>
          </w:tcPr>
          <w:p>
            <w:r>
              <w:t>20,728.80</w:t>
            </w:r>
          </w:p>
        </w:tc>
        <w:tc>
          <w:tcPr>
            <w:tcW w:type="dxa" w:w="1728"/>
          </w:tcPr>
          <w:p>
            <w:r>
              <w:t>21,161.82</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E-151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E-158</w:t>
            </w:r>
          </w:p>
        </w:tc>
        <w:tc>
          <w:tcPr>
            <w:tcW w:type="dxa" w:w="1728"/>
          </w:tcPr>
          <w:p>
            <w:r>
              <w:t>439.02</w:t>
            </w:r>
          </w:p>
        </w:tc>
        <w:tc>
          <w:tcPr>
            <w:tcW w:type="dxa" w:w="1728"/>
          </w:tcPr>
          <w:p>
            <w:r>
              <w:t>20,728.80</w:t>
            </w:r>
          </w:p>
        </w:tc>
        <w:tc>
          <w:tcPr>
            <w:tcW w:type="dxa" w:w="1728"/>
          </w:tcPr>
          <w:p>
            <w:r>
              <w:t>21,167.82</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E-164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E-168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E-172</w:t>
            </w:r>
          </w:p>
        </w:tc>
        <w:tc>
          <w:tcPr>
            <w:tcW w:type="dxa" w:w="1728"/>
          </w:tcPr>
          <w:p>
            <w:r>
              <w:t>490.01</w:t>
            </w:r>
          </w:p>
        </w:tc>
        <w:tc>
          <w:tcPr>
            <w:tcW w:type="dxa" w:w="1728"/>
          </w:tcPr>
          <w:p>
            <w:r>
              <w:t>35,144.00</w:t>
            </w:r>
          </w:p>
        </w:tc>
        <w:tc>
          <w:tcPr>
            <w:tcW w:type="dxa" w:w="1728"/>
          </w:tcPr>
          <w:p>
            <w:r>
              <w:t>35,634.01</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E-185</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E-200</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475.91</w:t>
            </w:r>
          </w:p>
        </w:tc>
        <w:tc>
          <w:tcPr>
            <w:tcW w:type="dxa" w:w="1728"/>
          </w:tcPr>
          <w:p>
            <w:r>
              <w:t>35,144.00</w:t>
            </w:r>
          </w:p>
        </w:tc>
        <w:tc>
          <w:tcPr>
            <w:tcW w:type="dxa" w:w="1728"/>
          </w:tcPr>
          <w:p>
            <w:r>
              <w:t>35,619.91</w:t>
            </w:r>
          </w:p>
        </w:tc>
        <w:tc>
          <w:tcPr>
            <w:tcW w:type="dxa" w:w="1728"/>
          </w:tcPr>
          <w:p>
            <w:r>
              <w:t>0.54</w:t>
            </w:r>
          </w:p>
        </w:tc>
      </w:tr>
      <w:tr>
        <w:tc>
          <w:tcPr>
            <w:tcW w:type="dxa" w:w="1728"/>
          </w:tcPr>
          <w:p>
            <w:r>
              <w:t>E-204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E-243</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E-244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525.97</w:t>
            </w:r>
          </w:p>
        </w:tc>
        <w:tc>
          <w:tcPr>
            <w:tcW w:type="dxa" w:w="1728"/>
          </w:tcPr>
          <w:p>
            <w:r>
              <w:t>45,641.20</w:t>
            </w:r>
          </w:p>
        </w:tc>
        <w:tc>
          <w:tcPr>
            <w:tcW w:type="dxa" w:w="1728"/>
          </w:tcPr>
          <w:p>
            <w:r>
              <w:t>46,167.17</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483.08</w:t>
            </w:r>
          </w:p>
        </w:tc>
        <w:tc>
          <w:tcPr>
            <w:tcW w:type="dxa" w:w="1728"/>
          </w:tcPr>
          <w:p>
            <w:r>
              <w:t>45,641.20</w:t>
            </w:r>
          </w:p>
        </w:tc>
        <w:tc>
          <w:tcPr>
            <w:tcW w:type="dxa" w:w="1728"/>
          </w:tcPr>
          <w:p>
            <w:r>
              <w:t>46,124.28</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760.82</w:t>
            </w:r>
          </w:p>
        </w:tc>
        <w:tc>
          <w:tcPr>
            <w:tcW w:type="dxa" w:w="1728"/>
          </w:tcPr>
          <w:p>
            <w:r>
              <w:t>45,641.20</w:t>
            </w:r>
          </w:p>
        </w:tc>
        <w:tc>
          <w:tcPr>
            <w:tcW w:type="dxa" w:w="1728"/>
          </w:tcPr>
          <w:p>
            <w:r>
              <w:t>46,402.02</w:t>
            </w:r>
          </w:p>
        </w:tc>
        <w:tc>
          <w:tcPr>
            <w:tcW w:type="dxa" w:w="1728"/>
          </w:tcPr>
          <w:p>
            <w:r>
              <w:t>0.86</w:t>
            </w:r>
          </w:p>
        </w:tc>
      </w:tr>
      <w:tr>
        <w:tc>
          <w:tcPr>
            <w:tcW w:type="dxa" w:w="1728"/>
          </w:tcPr>
          <w:p>
            <w:r>
              <w:t>TOTAL I ETAPA</w:t>
            </w:r>
          </w:p>
        </w:tc>
        <w:tc>
          <w:tcPr>
            <w:tcW w:type="dxa" w:w="1728"/>
          </w:tcPr>
          <w:p>
            <w:r>
              <w:t>84,112.78</w:t>
            </w:r>
          </w:p>
        </w:tc>
        <w:tc>
          <w:tcPr>
            <w:tcW w:type="dxa" w:w="1728"/>
          </w:tcPr>
          <w:p>
            <w:r>
              <w:t>8,160,026.00</w:t>
            </w:r>
          </w:p>
        </w:tc>
        <w:tc>
          <w:tcPr>
            <w:tcW w:type="dxa" w:w="1728"/>
          </w:tcPr>
          <w:p>
            <w:r>
              <w:t>8,244,138.78</w:t>
            </w:r>
          </w:p>
        </w:tc>
        <w:tc>
          <w:tcPr>
            <w:tcW w:type="dxa" w:w="1728"/>
          </w:tcPr>
          <w:p>
            <w:r>
              <w:t>94.52</w:t>
            </w:r>
          </w:p>
        </w:tc>
      </w:tr>
      <w:tr>
        <w:tc>
          <w:tcPr>
            <w:tcW w:type="dxa" w:w="8640"/>
            <w:gridSpan w:val="5"/>
          </w:tcPr>
          <w:p/>
          <w:p>
            <w:pPr>
              <w:jc w:val="center"/>
            </w:pPr>
            <w:r>
              <w:rPr>
                <w:rFonts w:ascii="Arial" w:hAnsi="Arial"/>
                <w:b/>
              </w:rPr>
              <w:t>P.H. MONTEMADERO 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E-13</w:t>
            </w:r>
          </w:p>
        </w:tc>
        <w:tc>
          <w:tcPr>
            <w:tcW w:type="dxa" w:w="1728"/>
          </w:tcPr>
          <w:p>
            <w:r>
              <w:t>297.93</w:t>
            </w:r>
          </w:p>
        </w:tc>
        <w:tc>
          <w:tcPr>
            <w:tcW w:type="dxa" w:w="1728"/>
          </w:tcPr>
          <w:p>
            <w:r>
              <w:t>20,728.80</w:t>
            </w:r>
          </w:p>
        </w:tc>
        <w:tc>
          <w:tcPr>
            <w:tcW w:type="dxa" w:w="1728"/>
          </w:tcPr>
          <w:p>
            <w:r>
              <w:t>21,026.73</w:t>
            </w:r>
          </w:p>
        </w:tc>
        <w:tc>
          <w:tcPr>
            <w:tcW w:type="dxa" w:w="1728"/>
          </w:tcPr>
          <w:p>
            <w:r>
              <w:t>0.33</w:t>
            </w:r>
          </w:p>
        </w:tc>
      </w:tr>
      <w:tr>
        <w:tc>
          <w:tcPr>
            <w:tcW w:type="dxa" w:w="1728"/>
          </w:tcPr>
          <w:p>
            <w:r>
              <w:t>E-14</w:t>
            </w:r>
          </w:p>
        </w:tc>
        <w:tc>
          <w:tcPr>
            <w:tcW w:type="dxa" w:w="1728"/>
          </w:tcPr>
          <w:p>
            <w:r>
              <w:t>297.93</w:t>
            </w:r>
          </w:p>
        </w:tc>
        <w:tc>
          <w:tcPr>
            <w:tcW w:type="dxa" w:w="1728"/>
          </w:tcPr>
          <w:p>
            <w:r>
              <w:t>20,728.80</w:t>
            </w:r>
          </w:p>
        </w:tc>
        <w:tc>
          <w:tcPr>
            <w:tcW w:type="dxa" w:w="1728"/>
          </w:tcPr>
          <w:p>
            <w:r>
              <w:t>21,026.73</w:t>
            </w:r>
          </w:p>
        </w:tc>
        <w:tc>
          <w:tcPr>
            <w:tcW w:type="dxa" w:w="1728"/>
          </w:tcPr>
          <w:p>
            <w:r>
              <w:t>0.34</w:t>
            </w:r>
          </w:p>
        </w:tc>
      </w:tr>
      <w:tr>
        <w:tc>
          <w:tcPr>
            <w:tcW w:type="dxa" w:w="1728"/>
          </w:tcPr>
          <w:p>
            <w:r>
              <w:t>E-15</w:t>
            </w:r>
          </w:p>
        </w:tc>
        <w:tc>
          <w:tcPr>
            <w:tcW w:type="dxa" w:w="1728"/>
          </w:tcPr>
          <w:p>
            <w:r>
              <w:t>297.92</w:t>
            </w:r>
          </w:p>
        </w:tc>
        <w:tc>
          <w:tcPr>
            <w:tcW w:type="dxa" w:w="1728"/>
          </w:tcPr>
          <w:p>
            <w:r>
              <w:t>28,331.40</w:t>
            </w:r>
          </w:p>
        </w:tc>
        <w:tc>
          <w:tcPr>
            <w:tcW w:type="dxa" w:w="1728"/>
          </w:tcPr>
          <w:p>
            <w:r>
              <w:t>28,629.32</w:t>
            </w:r>
          </w:p>
        </w:tc>
        <w:tc>
          <w:tcPr>
            <w:tcW w:type="dxa" w:w="1728"/>
          </w:tcPr>
          <w:p>
            <w:r>
              <w:t>0.33</w:t>
            </w:r>
          </w:p>
        </w:tc>
      </w:tr>
      <w:tr>
        <w:tc>
          <w:tcPr>
            <w:tcW w:type="dxa" w:w="1728"/>
          </w:tcPr>
          <w:p>
            <w:r>
              <w:t>E-16</w:t>
            </w:r>
          </w:p>
        </w:tc>
        <w:tc>
          <w:tcPr>
            <w:tcW w:type="dxa" w:w="1728"/>
          </w:tcPr>
          <w:p>
            <w:r>
              <w:t>325.26</w:t>
            </w:r>
          </w:p>
        </w:tc>
        <w:tc>
          <w:tcPr>
            <w:tcW w:type="dxa" w:w="1728"/>
          </w:tcPr>
          <w:p>
            <w:r>
              <w:t>28,331.40</w:t>
            </w:r>
          </w:p>
        </w:tc>
        <w:tc>
          <w:tcPr>
            <w:tcW w:type="dxa" w:w="1728"/>
          </w:tcPr>
          <w:p>
            <w:r>
              <w:t>28,656.66</w:t>
            </w:r>
          </w:p>
        </w:tc>
        <w:tc>
          <w:tcPr>
            <w:tcW w:type="dxa" w:w="1728"/>
          </w:tcPr>
          <w:p>
            <w:r>
              <w:t>0.37</w:t>
            </w:r>
          </w:p>
        </w:tc>
      </w:tr>
      <w:tr>
        <w:tc>
          <w:tcPr>
            <w:tcW w:type="dxa" w:w="1728"/>
          </w:tcPr>
          <w:p>
            <w:r>
              <w:t>E-17</w:t>
            </w:r>
          </w:p>
        </w:tc>
        <w:tc>
          <w:tcPr>
            <w:tcW w:type="dxa" w:w="1728"/>
          </w:tcPr>
          <w:p>
            <w:r>
              <w:t>342.02</w:t>
            </w:r>
          </w:p>
        </w:tc>
        <w:tc>
          <w:tcPr>
            <w:tcW w:type="dxa" w:w="1728"/>
          </w:tcPr>
          <w:p>
            <w:r>
              <w:t>29,670.00</w:t>
            </w:r>
          </w:p>
        </w:tc>
        <w:tc>
          <w:tcPr>
            <w:tcW w:type="dxa" w:w="1728"/>
          </w:tcPr>
          <w:p>
            <w:r>
              <w:t>30,012.02</w:t>
            </w:r>
          </w:p>
        </w:tc>
        <w:tc>
          <w:tcPr>
            <w:tcW w:type="dxa" w:w="1728"/>
          </w:tcPr>
          <w:p>
            <w:r>
              <w:t>0.38</w:t>
            </w:r>
          </w:p>
        </w:tc>
      </w:tr>
      <w:tr>
        <w:tc>
          <w:tcPr>
            <w:tcW w:type="dxa" w:w="1728"/>
          </w:tcPr>
          <w:p>
            <w:r>
              <w:t>E-18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E-24</w:t>
            </w:r>
          </w:p>
        </w:tc>
        <w:tc>
          <w:tcPr>
            <w:tcW w:type="dxa" w:w="1728"/>
          </w:tcPr>
          <w:p>
            <w:r>
              <w:t>321.17</w:t>
            </w:r>
          </w:p>
        </w:tc>
        <w:tc>
          <w:tcPr>
            <w:tcW w:type="dxa" w:w="1728"/>
          </w:tcPr>
          <w:p>
            <w:r>
              <w:t>29,670.00</w:t>
            </w:r>
          </w:p>
        </w:tc>
        <w:tc>
          <w:tcPr>
            <w:tcW w:type="dxa" w:w="1728"/>
          </w:tcPr>
          <w:p>
            <w:r>
              <w:t>29,991.17</w:t>
            </w:r>
          </w:p>
        </w:tc>
        <w:tc>
          <w:tcPr>
            <w:tcW w:type="dxa" w:w="1728"/>
          </w:tcPr>
          <w:p>
            <w:r>
              <w:t>0.36</w:t>
            </w:r>
          </w:p>
        </w:tc>
      </w:tr>
      <w:tr>
        <w:tc>
          <w:tcPr>
            <w:tcW w:type="dxa" w:w="1728"/>
          </w:tcPr>
          <w:p>
            <w:r>
              <w:t>E-25</w:t>
            </w:r>
          </w:p>
        </w:tc>
        <w:tc>
          <w:tcPr>
            <w:tcW w:type="dxa" w:w="1728"/>
          </w:tcPr>
          <w:p>
            <w:r>
              <w:t>315.49</w:t>
            </w:r>
          </w:p>
        </w:tc>
        <w:tc>
          <w:tcPr>
            <w:tcW w:type="dxa" w:w="1728"/>
          </w:tcPr>
          <w:p>
            <w:r>
              <w:t>29,670.00</w:t>
            </w:r>
          </w:p>
        </w:tc>
        <w:tc>
          <w:tcPr>
            <w:tcW w:type="dxa" w:w="1728"/>
          </w:tcPr>
          <w:p>
            <w:r>
              <w:t>29,985.49</w:t>
            </w:r>
          </w:p>
        </w:tc>
        <w:tc>
          <w:tcPr>
            <w:tcW w:type="dxa" w:w="1728"/>
          </w:tcPr>
          <w:p>
            <w:r>
              <w:t>0.36</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TOTAL II ETAPA</w:t>
            </w:r>
          </w:p>
        </w:tc>
        <w:tc>
          <w:tcPr>
            <w:tcW w:type="dxa" w:w="1728"/>
          </w:tcPr>
          <w:p>
            <w:r>
              <w:t>4,879.08</w:t>
            </w:r>
          </w:p>
        </w:tc>
        <w:tc>
          <w:tcPr>
            <w:tcW w:type="dxa" w:w="1728"/>
          </w:tcPr>
          <w:p>
            <w:r>
              <w:t>454,160.40</w:t>
            </w:r>
          </w:p>
        </w:tc>
        <w:tc>
          <w:tcPr>
            <w:tcW w:type="dxa" w:w="1728"/>
          </w:tcPr>
          <w:p>
            <w:r>
              <w:t>459,039.48</w:t>
            </w:r>
          </w:p>
        </w:tc>
        <w:tc>
          <w:tcPr>
            <w:tcW w:type="dxa" w:w="1728"/>
          </w:tcPr>
          <w:p>
            <w:r>
              <w:t>5.48</w:t>
            </w:r>
          </w:p>
        </w:tc>
      </w:tr>
      <w:tr>
        <w:tc>
          <w:tcPr>
            <w:tcW w:type="dxa" w:w="1728"/>
          </w:tcPr>
          <w:p/>
          <w:p>
            <w:r>
              <w:rPr>
                <w:b/>
              </w:rPr>
              <w:t>RESERVA</w:t>
            </w:r>
          </w:p>
        </w:tc>
        <w:tc>
          <w:tcPr>
            <w:tcW w:type="dxa" w:w="1728"/>
          </w:tcPr>
          <w:p/>
          <w:p>
            <w:r>
              <w:rPr>
                <w:b/>
              </w:rPr>
              <w:t>-4.08</w:t>
            </w:r>
          </w:p>
        </w:tc>
        <w:tc>
          <w:tcPr>
            <w:tcW w:type="dxa" w:w="1728"/>
          </w:tcPr>
          <w:p/>
          <w:p>
            <w:r>
              <w:rPr>
                <w:b/>
              </w:rPr>
              <w:t>-------------------</w:t>
            </w:r>
          </w:p>
        </w:tc>
        <w:tc>
          <w:tcPr>
            <w:tcW w:type="dxa" w:w="1728"/>
          </w:tcPr>
          <w:p/>
          <w:p>
            <w:r>
              <w:rPr>
                <w:b/>
              </w:rPr>
              <w:t>-4.08</w:t>
            </w:r>
          </w:p>
        </w:tc>
        <w:tc>
          <w:tcPr>
            <w:tcW w:type="dxa" w:w="1728"/>
          </w:tcPr>
          <w:p/>
          <w:p>
            <w:r>
              <w:rPr>
                <w:b/>
              </w:rPr>
              <w:t>-0.00</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8,614,186.40</w:t>
            </w:r>
          </w:p>
        </w:tc>
        <w:tc>
          <w:tcPr>
            <w:tcW w:type="dxa" w:w="1728"/>
          </w:tcPr>
          <w:p/>
          <w:p>
            <w:r>
              <w:rPr>
                <w:b/>
              </w:rPr>
              <w:t>8,709,752.87</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