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7B18" w14:textId="2ACF2495" w:rsidR="009A3821" w:rsidRDefault="009A3821" w:rsidP="009A3821">
      <w:r>
        <w:t>1:P</w:t>
      </w:r>
      <w:r>
        <w:t>rato</w:t>
      </w:r>
      <w:bookmarkStart w:id="0" w:name="_GoBack"/>
      <w:bookmarkEnd w:id="0"/>
    </w:p>
    <w:p w14:paraId="4F4A1700" w14:textId="10A5F4E8" w:rsidR="009A3821" w:rsidRDefault="009A3821" w:rsidP="009A3821">
      <w:r>
        <w:t>2:</w:t>
      </w:r>
      <w:r>
        <w:t>faca ou espátula</w:t>
      </w:r>
    </w:p>
    <w:p w14:paraId="686140C0" w14:textId="2A299729" w:rsidR="009A3821" w:rsidRDefault="009A3821" w:rsidP="009A3821">
      <w:r>
        <w:t>3:</w:t>
      </w:r>
      <w:r>
        <w:t>frigideira, sanduicheira, micro-ondas</w:t>
      </w:r>
    </w:p>
    <w:p w14:paraId="7EF60C09" w14:textId="36FAA01B" w:rsidR="009A3821" w:rsidRDefault="009A3821" w:rsidP="009A3821">
      <w:r>
        <w:t>4:</w:t>
      </w:r>
      <w:r>
        <w:t>pegar duas fatias de pão</w:t>
      </w:r>
    </w:p>
    <w:p w14:paraId="4038B6E5" w14:textId="692261B4" w:rsidR="009A3821" w:rsidRDefault="009A3821" w:rsidP="009A3821">
      <w:r>
        <w:t>5:</w:t>
      </w:r>
      <w:r>
        <w:t xml:space="preserve">adicionar camada de recheio (presunto, queijo, alface, ovo, frango, </w:t>
      </w:r>
      <w:proofErr w:type="spellStart"/>
      <w:r>
        <w:t>etc</w:t>
      </w:r>
      <w:proofErr w:type="spellEnd"/>
      <w:r>
        <w:t>)</w:t>
      </w:r>
    </w:p>
    <w:p w14:paraId="5ACD5252" w14:textId="32BEC7F6" w:rsidR="009A3821" w:rsidRDefault="009A3821" w:rsidP="009A3821">
      <w:r>
        <w:t>6:</w:t>
      </w:r>
      <w:r>
        <w:t>adicionar molho (se desejar: maionese, ketchup, mostarda)</w:t>
      </w:r>
    </w:p>
    <w:p w14:paraId="0727D469" w14:textId="07FAB1CF" w:rsidR="009A3821" w:rsidRDefault="009A3821" w:rsidP="009A3821">
      <w:r>
        <w:t>8:</w:t>
      </w:r>
      <w:r>
        <w:t>fechar com a outra fatia de pão</w:t>
      </w:r>
    </w:p>
    <w:p w14:paraId="6C02D9CF" w14:textId="5D6AA012" w:rsidR="009A3821" w:rsidRDefault="009A3821" w:rsidP="009A3821">
      <w:r>
        <w:t>9:</w:t>
      </w:r>
      <w:r>
        <w:t>colocar na sanduicheira ou frigideira</w:t>
      </w:r>
    </w:p>
    <w:p w14:paraId="446ABD54" w14:textId="0519DCB5" w:rsidR="009A3821" w:rsidRDefault="009A3821" w:rsidP="009A3821">
      <w:r>
        <w:t>10:</w:t>
      </w:r>
      <w:r>
        <w:t>aquecer até dourar o pão e derreter o queijo</w:t>
      </w:r>
    </w:p>
    <w:p w14:paraId="11513A09" w14:textId="292E9171" w:rsidR="009A3821" w:rsidRDefault="009A3821" w:rsidP="009A3821">
      <w:r>
        <w:t>11:</w:t>
      </w:r>
      <w:r>
        <w:t>Colocar no prato</w:t>
      </w:r>
    </w:p>
    <w:p w14:paraId="742C1347" w14:textId="7F9FFC4F" w:rsidR="009A3821" w:rsidRDefault="009A3821" w:rsidP="009A3821">
      <w:r>
        <w:t>12:</w:t>
      </w:r>
      <w:r>
        <w:t xml:space="preserve">Cortar ao meio </w:t>
      </w:r>
    </w:p>
    <w:p w14:paraId="6E284D9F" w14:textId="44C54D06" w:rsidR="004A30B3" w:rsidRDefault="009A3821" w:rsidP="009A3821">
      <w:r>
        <w:t>13:</w:t>
      </w:r>
      <w:r>
        <w:t>Levar pra mesa</w:t>
      </w:r>
    </w:p>
    <w:sectPr w:rsidR="004A3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A6"/>
    <w:rsid w:val="00361FA6"/>
    <w:rsid w:val="004A30B3"/>
    <w:rsid w:val="009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4F9E"/>
  <w15:chartTrackingRefBased/>
  <w15:docId w15:val="{655E3910-A209-4644-8874-F28BD7DC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3</cp:revision>
  <dcterms:created xsi:type="dcterms:W3CDTF">2025-04-10T19:14:00Z</dcterms:created>
  <dcterms:modified xsi:type="dcterms:W3CDTF">2025-04-10T19:18:00Z</dcterms:modified>
</cp:coreProperties>
</file>