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36"/>
          <w:szCs w:val="36"/>
          <w:u w:val="single"/>
        </w:rPr>
      </w:pPr>
      <w:bookmarkStart w:colFirst="0" w:colLast="0" w:name="_ywf6tk161ok0" w:id="0"/>
      <w:bookmarkEnd w:id="0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Actividad 1.2 Protección del Puesto de Trabajo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Trabajo realizado por: </w:t>
      </w:r>
    </w:p>
    <w:p w:rsidR="00000000" w:rsidDel="00000000" w:rsidP="00000000" w:rsidRDefault="00000000" w:rsidRPr="00000000" w14:paraId="00000019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Samuel Romero de los Reyes</w:t>
      </w:r>
    </w:p>
    <w:p w:rsidR="00000000" w:rsidDel="00000000" w:rsidP="00000000" w:rsidRDefault="00000000" w:rsidRPr="00000000" w14:paraId="0000001A">
      <w:pPr>
        <w:pStyle w:val="Heading1"/>
        <w:jc w:val="center"/>
        <w:rPr>
          <w:b w:val="1"/>
          <w:sz w:val="32"/>
          <w:szCs w:val="32"/>
          <w:u w:val="single"/>
        </w:rPr>
      </w:pPr>
      <w:bookmarkStart w:colFirst="0" w:colLast="0" w:name="_rn22sorsfyex" w:id="1"/>
      <w:bookmarkEnd w:id="1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Índice</w:t>
      </w:r>
    </w:p>
    <w:sdt>
      <w:sdtPr>
        <w:id w:val="147361136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n22sorsfye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vjxpnqeh5lz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1.- Antecedentes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de0hu4aoc5l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2.- Objetivos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5p69odwhd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3.- Puntos clave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gy0r8xi9zh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4.- Checklist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pStyle w:val="Heading1"/>
        <w:jc w:val="both"/>
        <w:rPr>
          <w:b w:val="1"/>
          <w:sz w:val="32"/>
          <w:szCs w:val="32"/>
          <w:u w:val="single"/>
        </w:rPr>
      </w:pPr>
      <w:bookmarkStart w:colFirst="0" w:colLast="0" w:name="_lx2nz2sins8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jc w:val="both"/>
        <w:rPr>
          <w:b w:val="1"/>
          <w:sz w:val="32"/>
          <w:szCs w:val="32"/>
          <w:u w:val="single"/>
        </w:rPr>
      </w:pPr>
      <w:bookmarkStart w:colFirst="0" w:colLast="0" w:name="_vjxpnqeh5lz4" w:id="3"/>
      <w:bookmarkEnd w:id="3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1.- Antecedentes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1.- Pandemia -&gt; teletrabajo</w:t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2.- Robo/manipulación dispositivos exterior y obtención de datos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3.- Conexión a redes inseguras</w:t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de0hu4aoc5l0" w:id="4"/>
      <w:bookmarkEnd w:id="4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2.- Objetivos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1.- Empleados que trabajen sin incidentes desde su domicilio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2.- Mantener la integridad de los datos cifrados de la empresa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3.- Proteger los dispositivos de accesos externos a través de conexiones inseguras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i5p69odwhd5" w:id="5"/>
      <w:bookmarkEnd w:id="5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3.- Puntos clave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Los puntos clave de esta política son:  A PRO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Normativa de protección del puesto de trabajo.</w:t>
      </w:r>
      <w:r w:rsidDel="00000000" w:rsidR="00000000" w:rsidRPr="00000000">
        <w:rPr>
          <w:sz w:val="28"/>
          <w:szCs w:val="28"/>
          <w:rtl w:val="0"/>
        </w:rPr>
        <w:t xml:space="preserve"> La empresa debe contar con una normativa específica que recoja todas las medidas necesarias para proteger el puesto de trabajo, revisando periódicamente su cumplimiento y modificándola si hubiera cambios que la afecten por ejemplo si se cambian los equipos o los sistemas o se adoptan nuevos servicios.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También se dará a conocer a los empleados otras políticas relativas a los equipos o servicios que utilicen en su desempeño: correo electrónico, almacenamiento, etc.</w:t>
      </w:r>
    </w:p>
    <w:p w:rsidR="00000000" w:rsidDel="00000000" w:rsidP="00000000" w:rsidRDefault="00000000" w:rsidRPr="00000000" w14:paraId="0000005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Cifrado de la información sensible contenida en el dispositivo. B TEC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Aplicación de protección de dispositivos. A TEC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Política de control de acceso a los sistemas remotos. 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Sistema de copias de seguridad del dispositivo automático.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Ley de cumplimiento de protección de datos. B PER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Configuración de la red doméstica. </w:t>
      </w:r>
      <w:r w:rsidDel="00000000" w:rsidR="00000000" w:rsidRPr="00000000">
        <w:rPr>
          <w:sz w:val="28"/>
          <w:szCs w:val="28"/>
          <w:rtl w:val="0"/>
        </w:rPr>
        <w:t xml:space="preserve">De no saber, la empresa te asignará un técnico para su configuración. 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trastear con los portátiles. </w:t>
      </w:r>
      <w:r w:rsidDel="00000000" w:rsidR="00000000" w:rsidRPr="00000000">
        <w:rPr>
          <w:sz w:val="28"/>
          <w:szCs w:val="28"/>
          <w:rtl w:val="0"/>
        </w:rPr>
        <w:t xml:space="preserve">Abrir los portátiles para arreglar algo. 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Eliminación de los datos locales. B TEC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Control del uso del portátil de la empresa y llevar un seguimiento de quién lo usó antes.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Bloqueo de sesión automático. B TEC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Actualizaciones y protección antimalware. B TEC </w:t>
      </w:r>
      <w:r w:rsidDel="00000000" w:rsidR="00000000" w:rsidRPr="00000000">
        <w:rPr>
          <w:sz w:val="28"/>
          <w:szCs w:val="28"/>
          <w:rtl w:val="0"/>
        </w:rPr>
        <w:t xml:space="preserve">El personal técnico aplicará las políticas de actualización y protección antimalware, garantizando que: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sistema operativo y las aplicaciones estén actualizadas;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los antivirus estén activos y con bases de datos recientes;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realicen revisiones periódicas para confirmar el correcto funcionamiento de las medidas de seguridad.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Conexión segura a redes.  B PER </w:t>
      </w:r>
      <w:r w:rsidDel="00000000" w:rsidR="00000000" w:rsidRPr="00000000">
        <w:rPr>
          <w:sz w:val="28"/>
          <w:szCs w:val="28"/>
          <w:rtl w:val="0"/>
        </w:rPr>
        <w:t xml:space="preserve">Los empleados deben: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conectarse únicamente a redes Wi-Fi seguras y autorizadas;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utilizar </w:t>
      </w:r>
      <w:r w:rsidDel="00000000" w:rsidR="00000000" w:rsidRPr="00000000">
        <w:rPr>
          <w:b w:val="1"/>
          <w:sz w:val="28"/>
          <w:szCs w:val="28"/>
          <w:rtl w:val="0"/>
        </w:rPr>
        <w:t xml:space="preserve">VPN corporativa</w:t>
      </w:r>
      <w:r w:rsidDel="00000000" w:rsidR="00000000" w:rsidRPr="00000000">
        <w:rPr>
          <w:sz w:val="28"/>
          <w:szCs w:val="28"/>
          <w:rtl w:val="0"/>
        </w:rPr>
        <w:t xml:space="preserve"> para acceder a recursos internos desde ubicaciones externas;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evitar el uso de redes públicas o abiertas sin protección adicional.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Protección física y custodia del equipo. B PER </w:t>
      </w:r>
      <w:r w:rsidDel="00000000" w:rsidR="00000000" w:rsidRPr="00000000">
        <w:rPr>
          <w:sz w:val="28"/>
          <w:szCs w:val="28"/>
          <w:rtl w:val="0"/>
        </w:rPr>
        <w:t xml:space="preserve">El empleado: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 responsable de la custodia de su portátil;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debe mantenerlo siempre bajo supervisión o guardarlo en un lugar seguro, especialmente en espacios públicos, transporte o alojamiento temporal;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ningún caso debe dejarse el equipo visible en vehículos o lugares no vigilados.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before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Uso de dispositivos externos. B GTEC </w:t>
      </w:r>
      <w:r w:rsidDel="00000000" w:rsidR="00000000" w:rsidRPr="00000000">
        <w:rPr>
          <w:sz w:val="28"/>
          <w:szCs w:val="28"/>
          <w:rtl w:val="0"/>
        </w:rPr>
        <w:t xml:space="preserve">El uso de memorias USB, discos externos u otros dispositivos de almacenamiento deberá estar </w:t>
      </w:r>
      <w:r w:rsidDel="00000000" w:rsidR="00000000" w:rsidRPr="00000000">
        <w:rPr>
          <w:b w:val="1"/>
          <w:sz w:val="28"/>
          <w:szCs w:val="28"/>
          <w:rtl w:val="0"/>
        </w:rPr>
        <w:t xml:space="preserve">autorizado por el departamento de TI</w:t>
      </w:r>
      <w:r w:rsidDel="00000000" w:rsidR="00000000" w:rsidRPr="00000000">
        <w:rPr>
          <w:sz w:val="28"/>
          <w:szCs w:val="28"/>
          <w:rtl w:val="0"/>
        </w:rPr>
        <w:t xml:space="preserve">, y los puertos USB podrán estar deshabilitados por defecto. Cualquier soporte utilizado deberá contar con </w:t>
      </w:r>
      <w:r w:rsidDel="00000000" w:rsidR="00000000" w:rsidRPr="00000000">
        <w:rPr>
          <w:b w:val="1"/>
          <w:sz w:val="28"/>
          <w:szCs w:val="28"/>
          <w:rtl w:val="0"/>
        </w:rPr>
        <w:t xml:space="preserve">cifrado y análisis antivirus previo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240" w:before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Prohibición de instalación de software no autorizado. </w:t>
      </w:r>
      <w:r w:rsidDel="00000000" w:rsidR="00000000" w:rsidRPr="00000000">
        <w:rPr>
          <w:sz w:val="28"/>
          <w:szCs w:val="28"/>
          <w:rtl w:val="0"/>
        </w:rPr>
        <w:t xml:space="preserve">Los empleados no podrán modificar la configuración del equipo ni instalar programas sin la aprobación del área de sistemas. Toda necesidad de software adicional deberá solicitarse formalmente.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Política de escritorio y entorno limpio.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Incluso en entornos de movilidad o teletrabajo, se deberá mantener el principio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“mesa limpia”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guardar documentos o dispositivos externos al finalizar la jornada;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before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dejar información sensible a la vista;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240" w:before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evitar anotar contraseñas o datos críticos en papel.</w:t>
        <w:br w:type="textWrapping"/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Uso responsable de Internet y correo electrónico.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Los usuarios deben respetar la normativa interna sobre uso de Internet y correo electrónico, evitando acceder a sitios web inseguros o abrir mensajes sospechosos.</w:t>
        <w:br w:type="textWrapping"/>
        <w:t xml:space="preserve"> Deberán verificar certificados y conexiones seguras (https://) cuando trabajen con información crítica.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Cifrado de información confidencial. B PER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Toda información sensible almacenada o transmitida desde el portátil deberá cifrarse conforme a la </w:t>
      </w:r>
      <w:r w:rsidDel="00000000" w:rsidR="00000000" w:rsidRPr="00000000">
        <w:rPr>
          <w:b w:val="1"/>
          <w:sz w:val="28"/>
          <w:szCs w:val="28"/>
          <w:rtl w:val="0"/>
        </w:rPr>
        <w:t xml:space="preserve">Política de uso de tecnologías criptográficas</w:t>
      </w:r>
      <w:r w:rsidDel="00000000" w:rsidR="00000000" w:rsidRPr="00000000">
        <w:rPr>
          <w:sz w:val="28"/>
          <w:szCs w:val="28"/>
          <w:rtl w:val="0"/>
        </w:rPr>
        <w:t xml:space="preserve"> y la </w:t>
      </w:r>
      <w:r w:rsidDel="00000000" w:rsidR="00000000" w:rsidRPr="00000000">
        <w:rPr>
          <w:b w:val="1"/>
          <w:sz w:val="28"/>
          <w:szCs w:val="28"/>
          <w:rtl w:val="0"/>
        </w:rPr>
        <w:t xml:space="preserve">Política de clasificación de información</w:t>
      </w:r>
      <w:r w:rsidDel="00000000" w:rsidR="00000000" w:rsidRPr="00000000">
        <w:rPr>
          <w:sz w:val="28"/>
          <w:szCs w:val="28"/>
          <w:rtl w:val="0"/>
        </w:rPr>
        <w:t xml:space="preserve"> de la empresa.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Notificación de incidentes. B PER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El empleado deberá comunicar de inmediato cualquier incidente relacionado con el portátil, tales como: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pérdida, robo o extravío del equipo;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before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detección de malware o alertas del antivirus;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before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accesos no autorizados o sospechosos;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before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uso indebido de credenciales o intento de phishing;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240" w:before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fallos o comportamientos anómalos del sistema.</w:t>
        <w:br w:type="textWrapping"/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Obligación de confidencialidad.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El personal con acceso a portátiles corporativos deberá firmar y cumplir un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compromiso de confidencialidad</w:t>
      </w:r>
      <w:r w:rsidDel="00000000" w:rsidR="00000000" w:rsidRPr="00000000">
        <w:rPr>
          <w:sz w:val="28"/>
          <w:szCs w:val="28"/>
          <w:rtl w:val="0"/>
        </w:rPr>
        <w:t xml:space="preserve">, que seguirá vigente incluso tras la finalización de la relación laboral.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Uso exclusivo para fines laborales.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El portátil corporativo debe utilizarse exclusivamente para tareas relacionadas con la actividad de la empresa, quedando prohibido su uso personal o el préstamo a terceros.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ngy0r8xi9zht" w:id="6"/>
      <w:bookmarkEnd w:id="6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4.- Checklist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se incluyen una serie de controles para revisar el cumplimiento de la política de seguridad en lo relativo a protección del puesto de trabajo. 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Los controles se clasificarán en dos niveles de complejidad:  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Básico (B): el esfuerzo y los recursos necesarios para implantarlo son asumibles. Se puede aplicar a través del uso de funcionalidades sencillas ya incorporadas en las aplicaciones más comunes. Se previenen ataques mediante la instalación de herramientas de seguridad elementales.   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Avanzado (A): el esfuerzo y los recursos necesarios para implantarlo son considerables. Se necesitan programas que requieren configuraciones complejas. Se pueden precisar mecanismos de recuperación ante fallos.  </w:t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controles podrán tener el siguiente alcance:  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Procesos (PRO): aplica a la dirección o al personal de gestión.  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Tecnología (TEC): aplica al personal técnico especializado.  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Personas (PER): aplica a todo el personal. </w:t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margin" w:horzAnchor="margin" w:tblpXSpec="center" w:tblpYSpec="top"/>
        <w:tblW w:w="89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5"/>
        <w:gridCol w:w="1335"/>
        <w:gridCol w:w="5700"/>
        <w:gridCol w:w="1020"/>
        <w:tblGridChange w:id="0">
          <w:tblGrid>
            <w:gridCol w:w="885"/>
            <w:gridCol w:w="1335"/>
            <w:gridCol w:w="5700"/>
            <w:gridCol w:w="1020"/>
          </w:tblGrid>
        </w:tblGridChange>
      </w:tblGrid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Nivel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Alcance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Control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Normativa de protección del puesto de trabajo.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La empresa debe contar con una normativa específica que recoja todas las medidas necesarias para proteger el puesto de trabajo, revisando periódicamente su cumplimiento y modificándola si hubiera cambios que la afecten por ejemplo si se cambian los equipos o los sistemas o se adoptan nuevos servicios.  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7"/>
              </w:numPr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También se dará a conocer a los empleados otras políticas relativas a los equipos o servicios que utilicen en su desempeño: correo electrónico, almacenamiento, etc.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TEC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☐</w:t>
            </w:r>
          </w:p>
        </w:tc>
      </w:tr>
    </w:tbl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7" w:type="default"/>
      <w:footerReference r:id="rId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