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7A" w:rsidRPr="007669E4" w:rsidRDefault="005D197A" w:rsidP="005D197A">
      <w:pPr>
        <w:jc w:val="center"/>
        <w:rPr>
          <w:rFonts w:ascii="Book Antiqua" w:hAnsi="Book Antiqua"/>
          <w:iCs/>
          <w:szCs w:val="24"/>
          <w:u w:val="single"/>
        </w:rPr>
      </w:pPr>
      <w:r w:rsidRPr="007669E4">
        <w:rPr>
          <w:rFonts w:ascii="Book Antiqua" w:hAnsi="Book Antiqua"/>
          <w:iCs/>
          <w:sz w:val="28"/>
          <w:szCs w:val="24"/>
          <w:u w:val="single"/>
        </w:rPr>
        <w:t>Profile</w:t>
      </w:r>
    </w:p>
    <w:p w:rsidR="005D197A" w:rsidRPr="007669E4" w:rsidRDefault="005D197A" w:rsidP="005D197A">
      <w:pPr>
        <w:jc w:val="center"/>
        <w:rPr>
          <w:rFonts w:ascii="Book Antiqua" w:hAnsi="Book Antiqua"/>
          <w:b/>
          <w:bCs/>
          <w:iCs/>
          <w:sz w:val="28"/>
          <w:szCs w:val="24"/>
        </w:rPr>
      </w:pPr>
      <w:proofErr w:type="spellStart"/>
      <w:r w:rsidRPr="007669E4">
        <w:rPr>
          <w:rFonts w:ascii="Book Antiqua" w:hAnsi="Book Antiqua"/>
          <w:b/>
          <w:bCs/>
          <w:iCs/>
          <w:sz w:val="28"/>
          <w:szCs w:val="24"/>
        </w:rPr>
        <w:t>Dr.</w:t>
      </w:r>
      <w:proofErr w:type="spellEnd"/>
      <w:r w:rsidRPr="007669E4">
        <w:rPr>
          <w:rFonts w:ascii="Book Antiqua" w:hAnsi="Book Antiqua"/>
          <w:b/>
          <w:bCs/>
          <w:iCs/>
          <w:sz w:val="28"/>
          <w:szCs w:val="24"/>
        </w:rPr>
        <w:t xml:space="preserve"> John Anurag Panga</w:t>
      </w:r>
      <w:r>
        <w:rPr>
          <w:rFonts w:ascii="Book Antiqua" w:hAnsi="Book Antiqua"/>
          <w:b/>
          <w:bCs/>
          <w:iCs/>
          <w:sz w:val="28"/>
          <w:szCs w:val="24"/>
        </w:rPr>
        <w:t xml:space="preserve"> </w:t>
      </w:r>
      <w:proofErr w:type="spellStart"/>
      <w:r w:rsidRPr="00ED3E7C">
        <w:rPr>
          <w:rFonts w:ascii="Book Antiqua" w:hAnsi="Book Antiqua"/>
          <w:iCs/>
          <w:sz w:val="20"/>
          <w:szCs w:val="24"/>
        </w:rPr>
        <w:t>Ph.D</w:t>
      </w:r>
      <w:proofErr w:type="spellEnd"/>
    </w:p>
    <w:p w:rsidR="005D197A" w:rsidRDefault="005D197A" w:rsidP="005D197A">
      <w:pPr>
        <w:rPr>
          <w:rFonts w:ascii="Book Antiqua" w:hAnsi="Book Antiqua"/>
          <w:iCs/>
          <w:szCs w:val="24"/>
        </w:rPr>
      </w:pPr>
    </w:p>
    <w:p w:rsidR="005D197A" w:rsidRDefault="005D197A" w:rsidP="005D197A">
      <w:pPr>
        <w:jc w:val="both"/>
        <w:rPr>
          <w:rFonts w:ascii="Book Antiqua" w:hAnsi="Book Antiqua"/>
          <w:iCs/>
          <w:szCs w:val="24"/>
        </w:rPr>
      </w:pPr>
      <w:r>
        <w:rPr>
          <w:rFonts w:ascii="Book Antiqua" w:hAnsi="Book Antiqua"/>
          <w:iCs/>
          <w:szCs w:val="24"/>
        </w:rPr>
        <w:t xml:space="preserve">John Anurag Panga holds </w:t>
      </w:r>
      <w:r w:rsidRPr="00526B62">
        <w:rPr>
          <w:rFonts w:ascii="Book Antiqua" w:hAnsi="Book Antiqua"/>
          <w:b/>
          <w:bCs/>
          <w:iCs/>
          <w:szCs w:val="24"/>
        </w:rPr>
        <w:t>Ph. D</w:t>
      </w:r>
      <w:r>
        <w:rPr>
          <w:rFonts w:ascii="Book Antiqua" w:hAnsi="Book Antiqua"/>
          <w:iCs/>
          <w:szCs w:val="24"/>
        </w:rPr>
        <w:t xml:space="preserve"> in Seed Science &amp; Technology from Allahabad Agricultural Institute, Allahabad, UP; and </w:t>
      </w:r>
      <w:r w:rsidRPr="00526B62">
        <w:rPr>
          <w:rFonts w:ascii="Book Antiqua" w:hAnsi="Book Antiqua"/>
          <w:b/>
          <w:bCs/>
          <w:iCs/>
          <w:szCs w:val="24"/>
        </w:rPr>
        <w:t xml:space="preserve">M. </w:t>
      </w:r>
      <w:proofErr w:type="spellStart"/>
      <w:r w:rsidRPr="00526B62">
        <w:rPr>
          <w:rFonts w:ascii="Book Antiqua" w:hAnsi="Book Antiqua"/>
          <w:b/>
          <w:bCs/>
          <w:iCs/>
          <w:szCs w:val="24"/>
        </w:rPr>
        <w:t>Sc</w:t>
      </w:r>
      <w:proofErr w:type="spellEnd"/>
      <w:r>
        <w:rPr>
          <w:rFonts w:ascii="Book Antiqua" w:hAnsi="Book Antiqua"/>
          <w:iCs/>
          <w:szCs w:val="24"/>
        </w:rPr>
        <w:t xml:space="preserve"> in Agronomy from </w:t>
      </w:r>
      <w:smartTag w:uri="urn:schemas-microsoft-com:office:smarttags" w:element="PlaceName">
        <w:r>
          <w:rPr>
            <w:rFonts w:ascii="Book Antiqua" w:hAnsi="Book Antiqua"/>
            <w:iCs/>
            <w:szCs w:val="24"/>
          </w:rPr>
          <w:t>G.</w:t>
        </w:r>
      </w:smartTag>
      <w:r>
        <w:rPr>
          <w:rFonts w:ascii="Book Antiqua" w:hAnsi="Book Antiqua"/>
          <w:iCs/>
          <w:szCs w:val="24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iCs/>
            <w:szCs w:val="24"/>
          </w:rPr>
          <w:t>B.</w:t>
        </w:r>
      </w:smartTag>
      <w:r>
        <w:rPr>
          <w:rFonts w:ascii="Book Antiqua" w:hAnsi="Book Antiqua"/>
          <w:iCs/>
          <w:szCs w:val="24"/>
        </w:rPr>
        <w:t xml:space="preserve"> Pant University of Agriculture &amp; Technology, </w:t>
      </w:r>
      <w:proofErr w:type="spellStart"/>
      <w:r>
        <w:rPr>
          <w:rFonts w:ascii="Book Antiqua" w:hAnsi="Book Antiqua"/>
          <w:iCs/>
          <w:szCs w:val="24"/>
        </w:rPr>
        <w:t>Pantnagar</w:t>
      </w:r>
      <w:proofErr w:type="spellEnd"/>
      <w:r>
        <w:rPr>
          <w:rFonts w:ascii="Book Antiqua" w:hAnsi="Book Antiqua"/>
          <w:iCs/>
          <w:szCs w:val="24"/>
        </w:rPr>
        <w:t xml:space="preserve">, </w:t>
      </w:r>
      <w:proofErr w:type="spellStart"/>
      <w:r>
        <w:rPr>
          <w:rFonts w:ascii="Book Antiqua" w:hAnsi="Book Antiqua"/>
          <w:iCs/>
          <w:szCs w:val="24"/>
        </w:rPr>
        <w:t>Uttarakhand</w:t>
      </w:r>
      <w:proofErr w:type="spellEnd"/>
      <w:r>
        <w:rPr>
          <w:rFonts w:ascii="Book Antiqua" w:hAnsi="Book Antiqua"/>
          <w:iCs/>
          <w:szCs w:val="24"/>
        </w:rPr>
        <w:t xml:space="preserve">. He was extensively involved in Extension, Research &amp; Teaching for more than 7 years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  <w:iCs/>
              <w:szCs w:val="24"/>
            </w:rPr>
            <w:t>India</w:t>
          </w:r>
        </w:smartTag>
      </w:smartTag>
      <w:r>
        <w:rPr>
          <w:rFonts w:ascii="Book Antiqua" w:hAnsi="Book Antiqua"/>
          <w:iCs/>
          <w:szCs w:val="24"/>
        </w:rPr>
        <w:t>. During his master’s research, he worked as Research Assistant in All India Coordinated Research Project on Cropping Systems at GB</w:t>
      </w:r>
      <w:r>
        <w:rPr>
          <w:rFonts w:ascii="Book Antiqua" w:hAnsi="Book Antiqua"/>
          <w:iCs/>
          <w:szCs w:val="24"/>
        </w:rPr>
        <w:t xml:space="preserve"> </w:t>
      </w:r>
      <w:r>
        <w:rPr>
          <w:rFonts w:ascii="Book Antiqua" w:hAnsi="Book Antiqua"/>
          <w:iCs/>
          <w:szCs w:val="24"/>
        </w:rPr>
        <w:t>P</w:t>
      </w:r>
      <w:r>
        <w:rPr>
          <w:rFonts w:ascii="Book Antiqua" w:hAnsi="Book Antiqua"/>
          <w:iCs/>
          <w:szCs w:val="24"/>
        </w:rPr>
        <w:t xml:space="preserve">ant </w:t>
      </w:r>
      <w:r>
        <w:rPr>
          <w:rFonts w:ascii="Book Antiqua" w:hAnsi="Book Antiqua"/>
          <w:iCs/>
          <w:szCs w:val="24"/>
        </w:rPr>
        <w:t>U</w:t>
      </w:r>
      <w:r>
        <w:rPr>
          <w:rFonts w:ascii="Book Antiqua" w:hAnsi="Book Antiqua"/>
          <w:iCs/>
          <w:szCs w:val="24"/>
        </w:rPr>
        <w:t xml:space="preserve">niversity of </w:t>
      </w:r>
      <w:r>
        <w:rPr>
          <w:rFonts w:ascii="Book Antiqua" w:hAnsi="Book Antiqua"/>
          <w:iCs/>
          <w:szCs w:val="24"/>
        </w:rPr>
        <w:t>A</w:t>
      </w:r>
      <w:r>
        <w:rPr>
          <w:rFonts w:ascii="Book Antiqua" w:hAnsi="Book Antiqua"/>
          <w:iCs/>
          <w:szCs w:val="24"/>
        </w:rPr>
        <w:t xml:space="preserve">griculture </w:t>
      </w:r>
      <w:r>
        <w:rPr>
          <w:rFonts w:ascii="Book Antiqua" w:hAnsi="Book Antiqua"/>
          <w:iCs/>
          <w:szCs w:val="24"/>
        </w:rPr>
        <w:t>&amp;</w:t>
      </w:r>
      <w:r>
        <w:rPr>
          <w:rFonts w:ascii="Book Antiqua" w:hAnsi="Book Antiqua"/>
          <w:iCs/>
          <w:szCs w:val="24"/>
        </w:rPr>
        <w:t xml:space="preserve"> </w:t>
      </w:r>
      <w:r>
        <w:rPr>
          <w:rFonts w:ascii="Book Antiqua" w:hAnsi="Book Antiqua"/>
          <w:iCs/>
          <w:szCs w:val="24"/>
        </w:rPr>
        <w:t>T</w:t>
      </w:r>
      <w:r>
        <w:rPr>
          <w:rFonts w:ascii="Book Antiqua" w:hAnsi="Book Antiqua"/>
          <w:iCs/>
          <w:szCs w:val="24"/>
        </w:rPr>
        <w:t xml:space="preserve">echnology, </w:t>
      </w:r>
      <w:proofErr w:type="spellStart"/>
      <w:r>
        <w:rPr>
          <w:rFonts w:ascii="Book Antiqua" w:hAnsi="Book Antiqua"/>
          <w:iCs/>
          <w:szCs w:val="24"/>
        </w:rPr>
        <w:t>Pan</w:t>
      </w:r>
      <w:r>
        <w:rPr>
          <w:rFonts w:ascii="Book Antiqua" w:hAnsi="Book Antiqua"/>
          <w:iCs/>
          <w:szCs w:val="24"/>
        </w:rPr>
        <w:t>tnagar</w:t>
      </w:r>
      <w:proofErr w:type="spellEnd"/>
      <w:r>
        <w:rPr>
          <w:rFonts w:ascii="Book Antiqua" w:hAnsi="Book Antiqua"/>
          <w:iCs/>
          <w:szCs w:val="24"/>
        </w:rPr>
        <w:t xml:space="preserve"> and was involved as a project trainee in </w:t>
      </w:r>
      <w:r w:rsidRPr="00C30AC3">
        <w:rPr>
          <w:rFonts w:ascii="Book Antiqua" w:hAnsi="Book Antiqua"/>
          <w:b/>
          <w:bCs/>
          <w:iCs/>
          <w:szCs w:val="24"/>
        </w:rPr>
        <w:t>National Horticulture Mission</w:t>
      </w:r>
      <w:r>
        <w:rPr>
          <w:rFonts w:ascii="Book Antiqua" w:hAnsi="Book Antiqua"/>
          <w:iCs/>
          <w:szCs w:val="24"/>
        </w:rPr>
        <w:t xml:space="preserve"> in </w:t>
      </w:r>
      <w:proofErr w:type="spellStart"/>
      <w:r>
        <w:rPr>
          <w:rFonts w:ascii="Book Antiqua" w:hAnsi="Book Antiqua"/>
          <w:iCs/>
          <w:szCs w:val="24"/>
        </w:rPr>
        <w:t>Uttarakhand</w:t>
      </w:r>
      <w:proofErr w:type="spellEnd"/>
      <w:r w:rsidR="000E11CD">
        <w:rPr>
          <w:rFonts w:ascii="Book Antiqua" w:hAnsi="Book Antiqua"/>
          <w:iCs/>
          <w:szCs w:val="24"/>
        </w:rPr>
        <w:t xml:space="preserve"> state</w:t>
      </w:r>
      <w:r>
        <w:rPr>
          <w:rFonts w:ascii="Book Antiqua" w:hAnsi="Book Antiqua"/>
          <w:iCs/>
          <w:szCs w:val="24"/>
        </w:rPr>
        <w:t xml:space="preserve">. During his tenure as </w:t>
      </w:r>
      <w:r w:rsidRPr="00336791">
        <w:rPr>
          <w:rFonts w:ascii="Book Antiqua" w:hAnsi="Book Antiqua"/>
          <w:b/>
          <w:bCs/>
          <w:iCs/>
          <w:szCs w:val="24"/>
        </w:rPr>
        <w:t>Assistant Professor</w:t>
      </w:r>
      <w:r>
        <w:rPr>
          <w:rFonts w:ascii="Book Antiqua" w:hAnsi="Book Antiqua"/>
          <w:iCs/>
          <w:szCs w:val="24"/>
        </w:rPr>
        <w:t>, Seed Science &amp; Technology, at SH</w:t>
      </w:r>
      <w:r>
        <w:rPr>
          <w:rFonts w:ascii="Book Antiqua" w:hAnsi="Book Antiqua"/>
          <w:iCs/>
          <w:szCs w:val="24"/>
        </w:rPr>
        <w:t>U</w:t>
      </w:r>
      <w:r>
        <w:rPr>
          <w:rFonts w:ascii="Book Antiqua" w:hAnsi="Book Antiqua"/>
          <w:iCs/>
          <w:szCs w:val="24"/>
        </w:rPr>
        <w:t xml:space="preserve">ATS University, Allahabad, he handled various National and International Research Projects funded by </w:t>
      </w:r>
      <w:r w:rsidRPr="00C30AC3">
        <w:rPr>
          <w:rFonts w:ascii="Book Antiqua" w:hAnsi="Book Antiqua"/>
          <w:iCs/>
          <w:szCs w:val="24"/>
        </w:rPr>
        <w:t>Indian Council of Agricultural Research</w:t>
      </w:r>
      <w:r>
        <w:rPr>
          <w:rFonts w:ascii="Book Antiqua" w:hAnsi="Book Antiqua"/>
          <w:iCs/>
          <w:szCs w:val="24"/>
        </w:rPr>
        <w:t xml:space="preserve"> (</w:t>
      </w:r>
      <w:r w:rsidRPr="00C30AC3">
        <w:rPr>
          <w:rFonts w:ascii="Book Antiqua" w:hAnsi="Book Antiqua"/>
          <w:b/>
          <w:bCs/>
          <w:iCs/>
          <w:szCs w:val="24"/>
        </w:rPr>
        <w:t>ICAR</w:t>
      </w:r>
      <w:r>
        <w:rPr>
          <w:rFonts w:ascii="Book Antiqua" w:hAnsi="Book Antiqua"/>
          <w:iCs/>
          <w:szCs w:val="24"/>
        </w:rPr>
        <w:t>)</w:t>
      </w:r>
      <w:r w:rsidRPr="00C30AC3">
        <w:rPr>
          <w:rFonts w:ascii="Book Antiqua" w:hAnsi="Book Antiqua"/>
          <w:iCs/>
          <w:szCs w:val="24"/>
        </w:rPr>
        <w:t xml:space="preserve">, Uttar Pradesh Council of Agricultural Research </w:t>
      </w:r>
      <w:r>
        <w:rPr>
          <w:rFonts w:ascii="Book Antiqua" w:hAnsi="Book Antiqua"/>
          <w:iCs/>
          <w:szCs w:val="24"/>
        </w:rPr>
        <w:t>(</w:t>
      </w:r>
      <w:r w:rsidRPr="00C30AC3">
        <w:rPr>
          <w:rFonts w:ascii="Book Antiqua" w:hAnsi="Book Antiqua"/>
          <w:b/>
          <w:bCs/>
          <w:iCs/>
          <w:szCs w:val="24"/>
        </w:rPr>
        <w:t>UPCAR</w:t>
      </w:r>
      <w:r>
        <w:rPr>
          <w:rFonts w:ascii="Book Antiqua" w:hAnsi="Book Antiqua"/>
          <w:iCs/>
          <w:szCs w:val="24"/>
        </w:rPr>
        <w:t>)</w:t>
      </w:r>
      <w:r w:rsidRPr="00C30AC3">
        <w:rPr>
          <w:rFonts w:ascii="Book Antiqua" w:hAnsi="Book Antiqua"/>
          <w:iCs/>
          <w:szCs w:val="24"/>
        </w:rPr>
        <w:t>and International Rice Research Institute</w:t>
      </w:r>
      <w:r>
        <w:rPr>
          <w:rFonts w:ascii="Book Antiqua" w:hAnsi="Book Antiqua"/>
          <w:iCs/>
          <w:szCs w:val="24"/>
        </w:rPr>
        <w:t xml:space="preserve"> (</w:t>
      </w:r>
      <w:r w:rsidRPr="008F623A">
        <w:rPr>
          <w:rFonts w:ascii="Book Antiqua" w:hAnsi="Book Antiqua"/>
          <w:b/>
          <w:bCs/>
          <w:iCs/>
          <w:szCs w:val="24"/>
        </w:rPr>
        <w:t>IRRI</w:t>
      </w:r>
      <w:r>
        <w:rPr>
          <w:rFonts w:ascii="Book Antiqua" w:hAnsi="Book Antiqua"/>
          <w:iCs/>
          <w:szCs w:val="24"/>
        </w:rPr>
        <w:t>)</w:t>
      </w:r>
      <w:r w:rsidRPr="00C30AC3">
        <w:rPr>
          <w:rFonts w:ascii="Book Antiqua" w:hAnsi="Book Antiqua"/>
          <w:iCs/>
          <w:szCs w:val="24"/>
        </w:rPr>
        <w:t>, Philippines</w:t>
      </w:r>
      <w:r>
        <w:rPr>
          <w:rFonts w:ascii="Book Antiqua" w:hAnsi="Book Antiqua"/>
          <w:iCs/>
          <w:szCs w:val="24"/>
        </w:rPr>
        <w:t xml:space="preserve">. He was resource person for </w:t>
      </w:r>
      <w:r w:rsidRPr="00D41808">
        <w:rPr>
          <w:rFonts w:ascii="Book Antiqua" w:hAnsi="Book Antiqua"/>
          <w:b/>
          <w:bCs/>
          <w:iCs/>
          <w:szCs w:val="24"/>
        </w:rPr>
        <w:t>National Horticulture Mission</w:t>
      </w:r>
      <w:r>
        <w:rPr>
          <w:rFonts w:ascii="Book Antiqua" w:hAnsi="Book Antiqua"/>
          <w:iCs/>
          <w:szCs w:val="24"/>
        </w:rPr>
        <w:t xml:space="preserve"> for Farmers Training Programme dealing in </w:t>
      </w:r>
      <w:r>
        <w:rPr>
          <w:rFonts w:ascii="Times New Roman" w:hAnsi="Times New Roman"/>
          <w:szCs w:val="24"/>
        </w:rPr>
        <w:t xml:space="preserve">sustainable production of flowers, fruits, vegetables and fodder crops. He has participated in various national and international seminars/ symposia/ training programmes/ workshops across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Cs w:val="24"/>
            </w:rPr>
            <w:t>India</w:t>
          </w:r>
        </w:smartTag>
      </w:smartTag>
      <w:r>
        <w:rPr>
          <w:rFonts w:ascii="Times New Roman" w:hAnsi="Times New Roman"/>
          <w:szCs w:val="24"/>
        </w:rPr>
        <w:t>.</w:t>
      </w:r>
      <w:r>
        <w:rPr>
          <w:rFonts w:ascii="Book Antiqua" w:hAnsi="Book Antiqua"/>
          <w:iCs/>
          <w:szCs w:val="24"/>
        </w:rPr>
        <w:t xml:space="preserve"> He has a number of research publications to his credit. </w:t>
      </w:r>
    </w:p>
    <w:p w:rsidR="005D197A" w:rsidRPr="00762CE0" w:rsidRDefault="005D197A" w:rsidP="005D197A">
      <w:pPr>
        <w:jc w:val="both"/>
        <w:rPr>
          <w:rFonts w:ascii="Book Antiqua" w:hAnsi="Book Antiqua"/>
          <w:iCs/>
          <w:szCs w:val="24"/>
        </w:rPr>
      </w:pPr>
      <w:r>
        <w:rPr>
          <w:rFonts w:ascii="Book Antiqua" w:hAnsi="Book Antiqua"/>
          <w:iCs/>
          <w:szCs w:val="24"/>
        </w:rPr>
        <w:t xml:space="preserve">Presently he is rendering his services to </w:t>
      </w:r>
      <w:r>
        <w:rPr>
          <w:rFonts w:ascii="Book Antiqua" w:hAnsi="Book Antiqua"/>
          <w:iCs/>
          <w:szCs w:val="24"/>
        </w:rPr>
        <w:t>Deena Organic Farm</w:t>
      </w:r>
      <w:r>
        <w:rPr>
          <w:rFonts w:ascii="Book Antiqua" w:hAnsi="Book Antiqua"/>
          <w:iCs/>
          <w:szCs w:val="24"/>
        </w:rPr>
        <w:t xml:space="preserve"> in Dubai</w:t>
      </w:r>
      <w:r w:rsidR="003D7C12">
        <w:rPr>
          <w:rFonts w:ascii="Book Antiqua" w:hAnsi="Book Antiqua"/>
          <w:iCs/>
          <w:szCs w:val="24"/>
        </w:rPr>
        <w:t xml:space="preserve"> since 2010</w:t>
      </w:r>
      <w:r>
        <w:rPr>
          <w:rFonts w:ascii="Book Antiqua" w:hAnsi="Book Antiqua"/>
          <w:iCs/>
          <w:szCs w:val="24"/>
        </w:rPr>
        <w:t xml:space="preserve">, handling various projects in </w:t>
      </w:r>
      <w:r w:rsidR="003D7C12">
        <w:rPr>
          <w:rFonts w:ascii="Book Antiqua" w:hAnsi="Book Antiqua"/>
          <w:iCs/>
          <w:szCs w:val="24"/>
        </w:rPr>
        <w:t>d</w:t>
      </w:r>
      <w:r>
        <w:rPr>
          <w:rFonts w:ascii="Book Antiqua" w:hAnsi="Book Antiqua"/>
          <w:iCs/>
          <w:szCs w:val="24"/>
        </w:rPr>
        <w:t xml:space="preserve">ry </w:t>
      </w:r>
      <w:r w:rsidR="003D7C12">
        <w:rPr>
          <w:rFonts w:ascii="Book Antiqua" w:hAnsi="Book Antiqua"/>
          <w:iCs/>
          <w:szCs w:val="24"/>
        </w:rPr>
        <w:t>l</w:t>
      </w:r>
      <w:r>
        <w:rPr>
          <w:rFonts w:ascii="Book Antiqua" w:hAnsi="Book Antiqua"/>
          <w:iCs/>
          <w:szCs w:val="24"/>
        </w:rPr>
        <w:t xml:space="preserve">and </w:t>
      </w:r>
      <w:r w:rsidR="003D7C12">
        <w:rPr>
          <w:rFonts w:ascii="Book Antiqua" w:hAnsi="Book Antiqua"/>
          <w:iCs/>
          <w:szCs w:val="24"/>
        </w:rPr>
        <w:t>a</w:t>
      </w:r>
      <w:r>
        <w:rPr>
          <w:rFonts w:ascii="Book Antiqua" w:hAnsi="Book Antiqua"/>
          <w:iCs/>
          <w:szCs w:val="24"/>
        </w:rPr>
        <w:t xml:space="preserve">griculture, including </w:t>
      </w:r>
      <w:r w:rsidR="003D7C12">
        <w:rPr>
          <w:rFonts w:ascii="Book Antiqua" w:hAnsi="Book Antiqua"/>
          <w:iCs/>
          <w:szCs w:val="24"/>
        </w:rPr>
        <w:t>organic</w:t>
      </w:r>
      <w:r>
        <w:rPr>
          <w:rFonts w:ascii="Book Antiqua" w:hAnsi="Book Antiqua"/>
          <w:iCs/>
          <w:szCs w:val="24"/>
        </w:rPr>
        <w:t xml:space="preserve"> </w:t>
      </w:r>
      <w:r w:rsidR="003D7C12">
        <w:rPr>
          <w:rFonts w:ascii="Book Antiqua" w:hAnsi="Book Antiqua"/>
          <w:iCs/>
          <w:szCs w:val="24"/>
        </w:rPr>
        <w:t>p</w:t>
      </w:r>
      <w:r>
        <w:rPr>
          <w:rFonts w:ascii="Book Antiqua" w:hAnsi="Book Antiqua"/>
          <w:iCs/>
          <w:szCs w:val="24"/>
        </w:rPr>
        <w:t>roduction</w:t>
      </w:r>
      <w:r w:rsidR="003D7C12">
        <w:rPr>
          <w:rFonts w:ascii="Book Antiqua" w:hAnsi="Book Antiqua"/>
          <w:iCs/>
          <w:szCs w:val="24"/>
        </w:rPr>
        <w:t xml:space="preserve"> fruits and vegetables</w:t>
      </w:r>
      <w:r>
        <w:rPr>
          <w:rFonts w:ascii="Book Antiqua" w:hAnsi="Book Antiqua"/>
          <w:iCs/>
          <w:szCs w:val="24"/>
        </w:rPr>
        <w:t xml:space="preserve">, </w:t>
      </w:r>
      <w:r w:rsidR="003D7C12">
        <w:rPr>
          <w:rFonts w:ascii="Book Antiqua" w:hAnsi="Book Antiqua"/>
          <w:iCs/>
          <w:szCs w:val="24"/>
        </w:rPr>
        <w:t>g</w:t>
      </w:r>
      <w:r>
        <w:rPr>
          <w:rFonts w:ascii="Book Antiqua" w:hAnsi="Book Antiqua"/>
          <w:iCs/>
          <w:szCs w:val="24"/>
        </w:rPr>
        <w:t xml:space="preserve">reenhouse </w:t>
      </w:r>
      <w:r w:rsidR="003D7C12">
        <w:rPr>
          <w:rFonts w:ascii="Book Antiqua" w:hAnsi="Book Antiqua"/>
          <w:iCs/>
          <w:szCs w:val="24"/>
        </w:rPr>
        <w:t>t</w:t>
      </w:r>
      <w:r>
        <w:rPr>
          <w:rFonts w:ascii="Book Antiqua" w:hAnsi="Book Antiqua"/>
          <w:iCs/>
          <w:szCs w:val="24"/>
        </w:rPr>
        <w:t>echnology,</w:t>
      </w:r>
      <w:r w:rsidR="003D7C12">
        <w:rPr>
          <w:rFonts w:ascii="Book Antiqua" w:hAnsi="Book Antiqua"/>
          <w:iCs/>
          <w:szCs w:val="24"/>
        </w:rPr>
        <w:t xml:space="preserve"> a</w:t>
      </w:r>
      <w:r>
        <w:rPr>
          <w:rFonts w:ascii="Book Antiqua" w:hAnsi="Book Antiqua"/>
          <w:iCs/>
          <w:szCs w:val="24"/>
        </w:rPr>
        <w:t xml:space="preserve">nimal </w:t>
      </w:r>
      <w:r w:rsidR="003D7C12">
        <w:rPr>
          <w:rFonts w:ascii="Book Antiqua" w:hAnsi="Book Antiqua"/>
          <w:iCs/>
          <w:szCs w:val="24"/>
        </w:rPr>
        <w:t>husbandry and wild life c</w:t>
      </w:r>
      <w:r>
        <w:rPr>
          <w:rFonts w:ascii="Book Antiqua" w:hAnsi="Book Antiqua"/>
          <w:iCs/>
          <w:szCs w:val="24"/>
        </w:rPr>
        <w:t xml:space="preserve">onservation. </w:t>
      </w:r>
      <w:bookmarkStart w:id="0" w:name="_GoBack"/>
      <w:bookmarkEnd w:id="0"/>
    </w:p>
    <w:p w:rsidR="007D263E" w:rsidRDefault="007D263E"/>
    <w:sectPr w:rsidR="007D2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B"/>
    <w:rsid w:val="000E11CD"/>
    <w:rsid w:val="002D7564"/>
    <w:rsid w:val="00307965"/>
    <w:rsid w:val="003D7C12"/>
    <w:rsid w:val="004C3719"/>
    <w:rsid w:val="00511E01"/>
    <w:rsid w:val="00517BAB"/>
    <w:rsid w:val="005D197A"/>
    <w:rsid w:val="006B3337"/>
    <w:rsid w:val="006B465F"/>
    <w:rsid w:val="007D263E"/>
    <w:rsid w:val="00856516"/>
    <w:rsid w:val="00995183"/>
    <w:rsid w:val="00C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F065E-7A58-4BBC-978C-58513675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7A"/>
    <w:rPr>
      <w:rFonts w:ascii="Verdana" w:hAnsi="Verdana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1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 Garden</dc:creator>
  <cp:keywords/>
  <dc:description/>
  <cp:lastModifiedBy>AMS Garden</cp:lastModifiedBy>
  <cp:revision>2</cp:revision>
  <dcterms:created xsi:type="dcterms:W3CDTF">2017-06-06T12:39:00Z</dcterms:created>
  <dcterms:modified xsi:type="dcterms:W3CDTF">2017-06-06T13:03:00Z</dcterms:modified>
</cp:coreProperties>
</file>