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Movement Problem Statement: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Movement: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1135" cy="2612390"/>
            <wp:effectExtent l="0" t="0" r="1905" b="8890"/>
            <wp:docPr id="1" name="Picture 1" descr="mo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ov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No Movement:</w:t>
      </w:r>
    </w:p>
    <w:p>
      <w:pPr>
        <w:rPr>
          <w:rFonts w:hint="default"/>
          <w:lang w:val="en-IN"/>
        </w:rPr>
      </w:pPr>
      <w:bookmarkStart w:id="0" w:name="_GoBack"/>
      <w:r>
        <w:rPr>
          <w:rFonts w:hint="default"/>
          <w:lang w:val="en-IN"/>
        </w:rPr>
        <w:drawing>
          <wp:inline distT="0" distB="0" distL="114300" distR="114300">
            <wp:extent cx="5271135" cy="2612390"/>
            <wp:effectExtent l="0" t="0" r="1905" b="8890"/>
            <wp:docPr id="2" name="Picture 2" descr="mov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ov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Initially data with movement and without movement was observed.(Data Collection)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Mean and standard deviation for data with movement and data without movement was extracted.(Feature extraction)</w:t>
      </w:r>
    </w:p>
    <w:p>
      <w:pPr>
        <w:numPr>
          <w:numId w:val="0"/>
        </w:numPr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>Without movement-Mean-50,Standard deviation-10.</w:t>
      </w:r>
    </w:p>
    <w:p>
      <w:pPr>
        <w:numPr>
          <w:numId w:val="0"/>
        </w:numPr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With movement-Mean-50,Standard deviation-23(for reading above mean),50(for reading </w:t>
      </w:r>
      <w:r>
        <w:rPr>
          <w:rFonts w:hint="default"/>
          <w:lang w:val="en-IN"/>
        </w:rPr>
        <w:tab/>
        <w:t>below mean)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Probability density of the testing data with movement parameters(mean,standard deviation)(Pwithmovement) and without movement parameters(mean,standard deviation)(Pwithoutmovement) was estimated.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If Pwithmovement&gt;Pwithoutmovement,then the result is there is movement otherwise there is no movement.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3F360C"/>
    <w:multiLevelType w:val="singleLevel"/>
    <w:tmpl w:val="863F360C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BE16E2"/>
    <w:rsid w:val="15225FE8"/>
    <w:rsid w:val="510136E4"/>
    <w:rsid w:val="6BBE16E2"/>
    <w:rsid w:val="6EC12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395</TotalTime>
  <ScaleCrop>false</ScaleCrop>
  <LinksUpToDate>false</LinksUpToDate>
  <CharactersWithSpaces>0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2021-04-28T05:51:00Z</dcterms:created>
  <dc:creator>samwesley</dc:creator>
  <cp:lastModifiedBy>samwesley</cp:lastModifiedBy>
  <dcterms:modified xsi:type="dcterms:W3CDTF">2021-04-28T12:41:52Z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