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80" w:rsidRDefault="00686E80" w:rsidP="00686E80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/>
          <w:sz w:val="32"/>
          <w:szCs w:val="32"/>
        </w:rPr>
        <w:t>Question:</w:t>
      </w:r>
      <w:r w:rsidRPr="00686E80">
        <w:rPr>
          <w:rFonts w:hint="eastAsia"/>
        </w:rPr>
        <w:t xml:space="preserve"> </w:t>
      </w:r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美國電子書市</w:t>
      </w:r>
      <w:proofErr w:type="gramStart"/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佔</w:t>
      </w:r>
      <w:proofErr w:type="gramEnd"/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率約為27%，而德國僅9%。為什</w:t>
      </w:r>
      <w:r>
        <w:rPr>
          <w:rFonts w:ascii="微軟正黑體 Light" w:eastAsia="微軟正黑體 Light" w:hAnsi="微軟正黑體 Light" w:hint="eastAsia"/>
          <w:sz w:val="32"/>
          <w:szCs w:val="32"/>
        </w:rPr>
        <w:t>麼?</w:t>
      </w:r>
    </w:p>
    <w:p w:rsidR="00686E80" w:rsidRDefault="00686E80" w:rsidP="00686E80">
      <w:pPr>
        <w:rPr>
          <w:rFonts w:ascii="微軟正黑體 Light" w:eastAsia="微軟正黑體 Light" w:hAnsi="微軟正黑體 Light"/>
          <w:sz w:val="32"/>
          <w:szCs w:val="32"/>
        </w:rPr>
      </w:pPr>
      <w:r w:rsidRPr="00686E80">
        <w:rPr>
          <w:rFonts w:ascii="微軟正黑體 Light" w:eastAsia="微軟正黑體 Light" w:hAnsi="微軟正黑體 Light"/>
          <w:sz w:val="32"/>
          <w:szCs w:val="32"/>
        </w:rPr>
        <w:t>Analysis</w:t>
      </w:r>
      <w:r>
        <w:rPr>
          <w:rFonts w:ascii="微軟正黑體 Light" w:eastAsia="微軟正黑體 Light" w:hAnsi="微軟正黑體 Light" w:hint="eastAsia"/>
          <w:sz w:val="32"/>
          <w:szCs w:val="32"/>
        </w:rPr>
        <w:t>:消費者的選擇</w:t>
      </w:r>
    </w:p>
    <w:p w:rsidR="00686E80" w:rsidRPr="002E0CBF" w:rsidRDefault="00686E80" w:rsidP="002E0CBF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sz w:val="32"/>
          <w:szCs w:val="32"/>
        </w:rPr>
      </w:pPr>
      <w:r w:rsidRPr="002E0CBF">
        <w:rPr>
          <w:rFonts w:ascii="微軟正黑體 Light" w:eastAsia="微軟正黑體 Light" w:hAnsi="微軟正黑體 Light" w:hint="eastAsia"/>
          <w:sz w:val="32"/>
          <w:szCs w:val="32"/>
        </w:rPr>
        <w:t>價格不同(政策,稅金影響</w:t>
      </w:r>
      <w:r w:rsidR="002E0CBF" w:rsidRPr="002E0CBF">
        <w:rPr>
          <w:rFonts w:ascii="微軟正黑體 Light" w:eastAsia="微軟正黑體 Light" w:hAnsi="微軟正黑體 Light" w:hint="eastAsia"/>
          <w:sz w:val="32"/>
          <w:szCs w:val="32"/>
        </w:rPr>
        <w:t>)</w:t>
      </w:r>
    </w:p>
    <w:p w:rsidR="002E0CBF" w:rsidRDefault="002E0CBF" w:rsidP="002E0CBF">
      <w:pPr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   </w:t>
      </w:r>
      <w:r w:rsidRPr="002E0CBF">
        <w:rPr>
          <w:rFonts w:ascii="微軟正黑體 Light" w:eastAsia="微軟正黑體 Light" w:hAnsi="微軟正黑體 Light" w:hint="eastAsia"/>
          <w:szCs w:val="24"/>
        </w:rPr>
        <w:t>假設電子書和紙本書為完全替代品。消費者買相對便宜的那一種。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美國稅輕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、電子書便宜，所以買電子書；</w:t>
      </w:r>
      <w:proofErr w:type="gramStart"/>
      <w:r w:rsidRPr="002E0CBF">
        <w:rPr>
          <w:rFonts w:ascii="微軟正黑體 Light" w:eastAsia="微軟正黑體 Light" w:hAnsi="微軟正黑體 Light" w:hint="eastAsia"/>
          <w:szCs w:val="24"/>
        </w:rPr>
        <w:t>德國稅重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、電子書</w:t>
      </w:r>
      <w:r>
        <w:rPr>
          <w:rFonts w:ascii="微軟正黑體 Light" w:eastAsia="微軟正黑體 Light" w:hAnsi="微軟正黑體 Light" w:hint="eastAsia"/>
          <w:szCs w:val="24"/>
        </w:rPr>
        <w:t>相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較紙本</w:t>
      </w:r>
      <w:r w:rsidRPr="002E0CBF">
        <w:rPr>
          <w:rFonts w:ascii="微軟正黑體 Light" w:eastAsia="微軟正黑體 Light" w:hAnsi="微軟正黑體 Light" w:hint="eastAsia"/>
          <w:szCs w:val="24"/>
        </w:rPr>
        <w:t>貴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，</w:t>
      </w:r>
      <w:proofErr w:type="gramStart"/>
      <w:r w:rsidRPr="002E0CBF">
        <w:rPr>
          <w:rFonts w:ascii="微軟正黑體 Light" w:eastAsia="微軟正黑體 Light" w:hAnsi="微軟正黑體 Light" w:hint="eastAsia"/>
          <w:szCs w:val="24"/>
        </w:rPr>
        <w:t>所以買紙本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 xml:space="preserve">。 </w:t>
      </w:r>
      <w:r>
        <w:rPr>
          <w:rFonts w:ascii="微軟正黑體 Light" w:eastAsia="微軟正黑體 Light" w:hAnsi="微軟正黑體 Light" w:hint="eastAsia"/>
          <w:szCs w:val="24"/>
        </w:rPr>
        <w:t>價格不同導致消費行為不同。</w:t>
      </w:r>
    </w:p>
    <w:p w:rsidR="002E0CBF" w:rsidRPr="002E0CBF" w:rsidRDefault="002E0CBF" w:rsidP="002E0CBF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sz w:val="32"/>
          <w:szCs w:val="32"/>
        </w:rPr>
      </w:pPr>
      <w:r w:rsidRPr="002E0CBF">
        <w:rPr>
          <w:rFonts w:ascii="微軟正黑體 Light" w:eastAsia="微軟正黑體 Light" w:hAnsi="微軟正黑體 Light" w:hint="eastAsia"/>
          <w:sz w:val="32"/>
          <w:szCs w:val="32"/>
        </w:rPr>
        <w:t>偏好不同（文化差異）</w:t>
      </w:r>
    </w:p>
    <w:p w:rsidR="002E0CBF" w:rsidRPr="002E0CBF" w:rsidRDefault="002E0CBF" w:rsidP="002E0CBF">
      <w:pPr>
        <w:pStyle w:val="a3"/>
        <w:rPr>
          <w:rFonts w:ascii="微軟正黑體 Light" w:eastAsia="微軟正黑體 Light" w:hAnsi="微軟正黑體 Light" w:hint="eastAsia"/>
          <w:szCs w:val="24"/>
        </w:rPr>
      </w:pPr>
      <w:r w:rsidRPr="002E0CBF">
        <w:rPr>
          <w:rFonts w:ascii="微軟正黑體 Light" w:eastAsia="微軟正黑體 Light" w:hAnsi="微軟正黑體 Light" w:hint="eastAsia"/>
          <w:szCs w:val="24"/>
        </w:rPr>
        <w:t>電子書與紙本書為不完全替代商品，有人偏好電子書，有人偏好紙本書。</w:t>
      </w:r>
    </w:p>
    <w:p w:rsidR="009D0CC9" w:rsidRDefault="002E0CBF" w:rsidP="009D0CC9">
      <w:pPr>
        <w:pStyle w:val="a3"/>
        <w:ind w:leftChars="0" w:left="360"/>
        <w:rPr>
          <w:rFonts w:ascii="微軟正黑體 Light" w:eastAsia="微軟正黑體 Light" w:hAnsi="微軟正黑體 Light"/>
          <w:szCs w:val="24"/>
        </w:rPr>
      </w:pPr>
      <w:r w:rsidRPr="002E0CBF">
        <w:rPr>
          <w:rFonts w:ascii="微軟正黑體 Light" w:eastAsia="微軟正黑體 Light" w:hAnsi="微軟正黑體 Light" w:hint="eastAsia"/>
          <w:szCs w:val="24"/>
        </w:rPr>
        <w:t>這樣就不會有一國因為稅率導致的價差，全部買電子書或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全部買紙本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書的 情況。</w:t>
      </w:r>
    </w:p>
    <w:p w:rsidR="002E0CBF" w:rsidRPr="009D0CC9" w:rsidRDefault="009D0CC9" w:rsidP="009D0CC9">
      <w:pPr>
        <w:rPr>
          <w:rFonts w:ascii="微軟正黑體 Light" w:eastAsia="微軟正黑體 Light" w:hAnsi="微軟正黑體 Light"/>
          <w:szCs w:val="24"/>
        </w:rPr>
      </w:pPr>
      <w:bookmarkStart w:id="0" w:name="_GoBack"/>
      <w:bookmarkEnd w:id="0"/>
      <w:r w:rsidRPr="009D0CC9">
        <w:rPr>
          <w:rFonts w:ascii="微軟正黑體 Light" w:eastAsia="微軟正黑體 Light" w:hAnsi="微軟正黑體 Light" w:hint="eastAsia"/>
          <w:sz w:val="32"/>
          <w:szCs w:val="32"/>
        </w:rPr>
        <w:t>A</w:t>
      </w:r>
      <w:r w:rsidRPr="009D0CC9">
        <w:rPr>
          <w:rFonts w:ascii="微軟正黑體 Light" w:eastAsia="微軟正黑體 Light" w:hAnsi="微軟正黑體 Light"/>
          <w:sz w:val="32"/>
          <w:szCs w:val="32"/>
        </w:rPr>
        <w:t>nswers:</w:t>
      </w:r>
      <w:r w:rsidR="002E0CBF" w:rsidRPr="009D0CC9">
        <w:rPr>
          <w:rFonts w:ascii="微軟正黑體 Light" w:eastAsia="微軟正黑體 Light" w:hAnsi="微軟正黑體 Light" w:hint="eastAsia"/>
          <w:szCs w:val="24"/>
        </w:rPr>
        <w:t>價格差異加上文化差異會導致不同的消費比例</w:t>
      </w:r>
      <w:r w:rsidRPr="009D0CC9">
        <w:rPr>
          <w:rFonts w:ascii="微軟正黑體 Light" w:eastAsia="微軟正黑體 Light" w:hAnsi="微軟正黑體 Light" w:hint="eastAsia"/>
          <w:szCs w:val="24"/>
        </w:rPr>
        <w:t>。但我認為價格還是</w:t>
      </w:r>
      <w:proofErr w:type="gramStart"/>
      <w:r w:rsidRPr="009D0CC9">
        <w:rPr>
          <w:rFonts w:ascii="微軟正黑體 Light" w:eastAsia="微軟正黑體 Light" w:hAnsi="微軟正黑體 Light" w:hint="eastAsia"/>
          <w:szCs w:val="24"/>
        </w:rPr>
        <w:t>佔</w:t>
      </w:r>
      <w:proofErr w:type="gramEnd"/>
      <w:r w:rsidRPr="009D0CC9">
        <w:rPr>
          <w:rFonts w:ascii="微軟正黑體 Light" w:eastAsia="微軟正黑體 Light" w:hAnsi="微軟正黑體 Light" w:hint="eastAsia"/>
          <w:szCs w:val="24"/>
        </w:rPr>
        <w:t>了大部分的比例。</w:t>
      </w:r>
    </w:p>
    <w:p w:rsidR="009D0CC9" w:rsidRPr="002E0CBF" w:rsidRDefault="009D0CC9" w:rsidP="002E0CBF">
      <w:pPr>
        <w:pStyle w:val="a3"/>
        <w:ind w:leftChars="0" w:left="360"/>
        <w:rPr>
          <w:rFonts w:ascii="微軟正黑體 Light" w:eastAsia="微軟正黑體 Light" w:hAnsi="微軟正黑體 Light" w:hint="eastAsia"/>
          <w:szCs w:val="24"/>
        </w:rPr>
      </w:pPr>
    </w:p>
    <w:sectPr w:rsidR="009D0CC9" w:rsidRPr="002E0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71B8"/>
    <w:multiLevelType w:val="hybridMultilevel"/>
    <w:tmpl w:val="EF7E6FC8"/>
    <w:lvl w:ilvl="0" w:tplc="143A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80"/>
    <w:rsid w:val="002E0CBF"/>
    <w:rsid w:val="00686E80"/>
    <w:rsid w:val="007B0CD6"/>
    <w:rsid w:val="009D0CC9"/>
    <w:rsid w:val="009F7EE2"/>
    <w:rsid w:val="00D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8B1A"/>
  <w15:chartTrackingRefBased/>
  <w15:docId w15:val="{93E87F50-E332-4812-A8C1-D56839E4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吳尚謙</dc:creator>
  <cp:keywords/>
  <dc:description/>
  <cp:lastModifiedBy>吳尚謙</cp:lastModifiedBy>
  <cp:revision>2</cp:revision>
  <dcterms:created xsi:type="dcterms:W3CDTF">2020-10-24T10:54:00Z</dcterms:created>
  <dcterms:modified xsi:type="dcterms:W3CDTF">2020-10-24T10:54:00Z</dcterms:modified>
</cp:coreProperties>
</file>