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84AC" w14:textId="77777777" w:rsidR="000D56CF" w:rsidRDefault="000D56CF" w:rsidP="000D56CF">
      <w:pPr>
        <w:pStyle w:val="Title"/>
        <w:jc w:val="center"/>
        <w:rPr>
          <w:rFonts w:ascii="Cascadia Code" w:hAnsi="Cascadia Code"/>
          <w:sz w:val="144"/>
          <w:szCs w:val="144"/>
        </w:rPr>
      </w:pPr>
    </w:p>
    <w:p w14:paraId="7133C28D" w14:textId="77777777" w:rsidR="000D56CF" w:rsidRDefault="000D56CF" w:rsidP="000D56CF">
      <w:pPr>
        <w:pStyle w:val="Title"/>
        <w:jc w:val="center"/>
        <w:rPr>
          <w:rFonts w:ascii="Cascadia Code" w:hAnsi="Cascadia Code"/>
          <w:sz w:val="144"/>
          <w:szCs w:val="144"/>
        </w:rPr>
      </w:pPr>
    </w:p>
    <w:p w14:paraId="69BB9607" w14:textId="77777777" w:rsidR="000D56CF" w:rsidRPr="00E566E6" w:rsidRDefault="000D56CF" w:rsidP="000D56CF">
      <w:pPr>
        <w:pStyle w:val="Title"/>
        <w:jc w:val="center"/>
        <w:rPr>
          <w:rFonts w:ascii="Cascadia Code" w:hAnsi="Cascadia Code"/>
          <w:b/>
          <w:bCs/>
          <w:sz w:val="144"/>
          <w:szCs w:val="144"/>
        </w:rPr>
      </w:pPr>
      <w:r w:rsidRPr="00E566E6">
        <w:rPr>
          <w:rFonts w:ascii="Cascadia Code" w:hAnsi="Cascadia Code"/>
          <w:b/>
          <w:bCs/>
          <w:sz w:val="144"/>
          <w:szCs w:val="144"/>
        </w:rPr>
        <w:t>NEKTON</w:t>
      </w:r>
    </w:p>
    <w:p w14:paraId="5C777FA8" w14:textId="77777777" w:rsidR="000D56CF" w:rsidRDefault="000D56CF" w:rsidP="000D56CF">
      <w:pPr>
        <w:jc w:val="center"/>
        <w:rPr>
          <w:rFonts w:ascii="Cascadia Code" w:hAnsi="Cascadia Code"/>
        </w:rPr>
      </w:pPr>
      <w:proofErr w:type="spellStart"/>
      <w:r w:rsidRPr="00E566E6">
        <w:rPr>
          <w:rFonts w:ascii="Cascadia Code" w:hAnsi="Cascadia Code"/>
        </w:rPr>
        <w:t>Narrowbeam</w:t>
      </w:r>
      <w:proofErr w:type="spellEnd"/>
      <w:r w:rsidRPr="00E566E6">
        <w:rPr>
          <w:rFonts w:ascii="Cascadia Code" w:hAnsi="Cascadia Code"/>
        </w:rPr>
        <w:t xml:space="preserve"> Echosounder for Kinematic Tracking and Organism Numeration</w:t>
      </w:r>
    </w:p>
    <w:p w14:paraId="6F692632" w14:textId="77777777" w:rsidR="000D56CF" w:rsidRDefault="000D56CF" w:rsidP="000D56CF">
      <w:pPr>
        <w:jc w:val="center"/>
        <w:rPr>
          <w:rFonts w:ascii="Cascadia Code" w:hAnsi="Cascadia Code"/>
        </w:rPr>
      </w:pPr>
    </w:p>
    <w:p w14:paraId="2FEB4806" w14:textId="77777777" w:rsidR="000D56CF" w:rsidRDefault="000D56CF" w:rsidP="000D56CF">
      <w:pPr>
        <w:jc w:val="center"/>
        <w:rPr>
          <w:rFonts w:ascii="Cascadia Code" w:hAnsi="Cascadia Code"/>
        </w:rPr>
      </w:pPr>
    </w:p>
    <w:p w14:paraId="7036CB65" w14:textId="77777777" w:rsidR="000D56CF" w:rsidRDefault="000D56CF" w:rsidP="000D56CF">
      <w:pPr>
        <w:jc w:val="center"/>
        <w:rPr>
          <w:rFonts w:ascii="Cascadia Code" w:hAnsi="Cascadia Code"/>
        </w:rPr>
      </w:pPr>
      <w:r>
        <w:rPr>
          <w:rFonts w:ascii="Cascadia Code" w:hAnsi="Cascadia Code"/>
        </w:rPr>
        <w:t>Development Log</w:t>
      </w:r>
    </w:p>
    <w:p w14:paraId="0125CAE5" w14:textId="77777777" w:rsidR="000D56CF" w:rsidRDefault="000D56CF" w:rsidP="000D56CF">
      <w:pPr>
        <w:jc w:val="center"/>
        <w:rPr>
          <w:rFonts w:ascii="Cascadia Code" w:hAnsi="Cascadia Code"/>
        </w:rPr>
      </w:pPr>
      <w:r>
        <w:rPr>
          <w:rFonts w:ascii="Cascadia Code" w:hAnsi="Cascadia Code"/>
        </w:rPr>
        <w:t>Robin Bhugun and Sam Field</w:t>
      </w:r>
    </w:p>
    <w:p w14:paraId="21E56792" w14:textId="77777777" w:rsidR="000D56CF" w:rsidRDefault="000D56CF" w:rsidP="000D56CF">
      <w:pPr>
        <w:jc w:val="center"/>
        <w:rPr>
          <w:rFonts w:ascii="Cascadia Code" w:hAnsi="Cascadia Code"/>
        </w:rPr>
      </w:pPr>
    </w:p>
    <w:p w14:paraId="78C2FE3D" w14:textId="77777777" w:rsidR="000D56CF" w:rsidRDefault="000D56CF" w:rsidP="000D56CF">
      <w:pPr>
        <w:jc w:val="center"/>
        <w:rPr>
          <w:rFonts w:ascii="Cascadia Code" w:hAnsi="Cascadia Code"/>
        </w:rPr>
      </w:pPr>
    </w:p>
    <w:p w14:paraId="6BA06A53" w14:textId="77777777" w:rsidR="000D56CF" w:rsidRDefault="000D56CF" w:rsidP="000D56CF">
      <w:pPr>
        <w:jc w:val="center"/>
        <w:rPr>
          <w:rFonts w:ascii="Cascadia Code" w:hAnsi="Cascadia Code"/>
        </w:rPr>
      </w:pPr>
    </w:p>
    <w:p w14:paraId="041BD3A3" w14:textId="77777777" w:rsidR="000D56CF" w:rsidRDefault="000D56CF" w:rsidP="000D56CF">
      <w:pPr>
        <w:jc w:val="center"/>
        <w:rPr>
          <w:rFonts w:ascii="Cascadia Code" w:hAnsi="Cascadia Code"/>
        </w:rPr>
      </w:pPr>
    </w:p>
    <w:p w14:paraId="3A92D3D4" w14:textId="77777777" w:rsidR="000D56CF" w:rsidRDefault="000D56CF" w:rsidP="000D56CF">
      <w:pPr>
        <w:jc w:val="center"/>
        <w:rPr>
          <w:rFonts w:ascii="Cascadia Code" w:hAnsi="Cascadia Code"/>
        </w:rPr>
      </w:pPr>
    </w:p>
    <w:p w14:paraId="2DD54E06" w14:textId="77777777" w:rsidR="000D56CF" w:rsidRDefault="000D56CF" w:rsidP="000D56CF">
      <w:pPr>
        <w:jc w:val="center"/>
        <w:rPr>
          <w:rFonts w:ascii="Cascadia Code" w:hAnsi="Cascadia Code"/>
        </w:rPr>
      </w:pPr>
    </w:p>
    <w:p w14:paraId="6B1F0622" w14:textId="77777777" w:rsidR="000D56CF" w:rsidRDefault="000D56CF" w:rsidP="000D56CF">
      <w:pPr>
        <w:jc w:val="center"/>
        <w:rPr>
          <w:rFonts w:ascii="Cascadia Code" w:hAnsi="Cascadia Code"/>
        </w:rPr>
      </w:pPr>
    </w:p>
    <w:p w14:paraId="203B2AE8" w14:textId="77777777" w:rsidR="000D56CF" w:rsidRDefault="000D56CF" w:rsidP="000D56CF">
      <w:pPr>
        <w:jc w:val="center"/>
        <w:rPr>
          <w:rFonts w:ascii="Cascadia Code" w:hAnsi="Cascadia Code"/>
        </w:rPr>
      </w:pPr>
    </w:p>
    <w:p w14:paraId="18E9D722" w14:textId="77777777" w:rsidR="000D56CF" w:rsidRDefault="000D56CF" w:rsidP="000D56CF">
      <w:pPr>
        <w:jc w:val="center"/>
        <w:rPr>
          <w:rFonts w:ascii="Cascadia Code" w:hAnsi="Cascadia Code"/>
        </w:rPr>
      </w:pPr>
    </w:p>
    <w:p w14:paraId="5DEEE673" w14:textId="77777777" w:rsidR="000D56CF" w:rsidRDefault="000D56CF" w:rsidP="000D56CF">
      <w:pPr>
        <w:jc w:val="center"/>
        <w:rPr>
          <w:rFonts w:ascii="Cascadia Code" w:hAnsi="Cascadia Code"/>
        </w:rPr>
      </w:pPr>
    </w:p>
    <w:p w14:paraId="310BC556" w14:textId="77777777" w:rsidR="000D56CF" w:rsidRDefault="000D56CF" w:rsidP="000D56CF">
      <w:pPr>
        <w:jc w:val="center"/>
        <w:rPr>
          <w:rFonts w:ascii="Cascadia Code" w:hAnsi="Cascadia Code"/>
        </w:rPr>
      </w:pPr>
    </w:p>
    <w:p w14:paraId="2B9E3BE0" w14:textId="77777777" w:rsidR="000D56CF" w:rsidRDefault="000D56CF" w:rsidP="000D56CF">
      <w:pPr>
        <w:jc w:val="center"/>
        <w:rPr>
          <w:rFonts w:ascii="Cascadia Code" w:hAnsi="Cascadia Code"/>
        </w:rPr>
      </w:pPr>
    </w:p>
    <w:p w14:paraId="706BCCB9" w14:textId="77777777" w:rsidR="000D56CF" w:rsidRDefault="000D56CF" w:rsidP="000D56CF">
      <w:pPr>
        <w:jc w:val="center"/>
        <w:rPr>
          <w:rFonts w:ascii="Cascadia Code" w:hAnsi="Cascadia Code"/>
        </w:rPr>
      </w:pPr>
    </w:p>
    <w:p w14:paraId="7299D8EE" w14:textId="77777777" w:rsidR="000D56CF" w:rsidRDefault="000D56CF" w:rsidP="000D56CF">
      <w:pPr>
        <w:pStyle w:val="Heading1"/>
      </w:pPr>
      <w:r>
        <w:lastRenderedPageBreak/>
        <w:t>What NEKTON is</w:t>
      </w:r>
    </w:p>
    <w:p w14:paraId="132408E4" w14:textId="77777777" w:rsidR="000D56CF" w:rsidRDefault="000D56CF" w:rsidP="000D56CF"/>
    <w:p w14:paraId="6875D1FE" w14:textId="77777777" w:rsidR="000D56CF" w:rsidRDefault="000D56CF" w:rsidP="000D56CF">
      <w:r>
        <w:t xml:space="preserve">Nekton – the Ancient Greek word for fish – is a small RC boat which uses an ultrasound transducer to map out the beds of ponds and lakes, and track fish in real-time to help in fishing or just biological research. We made it from scratch, including electronics, algorithms, and design. </w:t>
      </w:r>
    </w:p>
    <w:p w14:paraId="0B05DBD6" w14:textId="77777777" w:rsidR="000D56CF" w:rsidRDefault="000D56CF" w:rsidP="000D56CF"/>
    <w:p w14:paraId="7ACF5D0E" w14:textId="77777777" w:rsidR="000D56CF" w:rsidRDefault="000D56CF" w:rsidP="000D56CF">
      <w:r>
        <w:t>See all our source code on GitHub.</w:t>
      </w:r>
    </w:p>
    <w:p w14:paraId="0031EAC2" w14:textId="77777777" w:rsidR="000D56CF" w:rsidRDefault="000D56CF" w:rsidP="000D56CF"/>
    <w:p w14:paraId="1607D3F2" w14:textId="77777777" w:rsidR="000D56CF" w:rsidRDefault="000D56CF" w:rsidP="000D56CF">
      <w:pPr>
        <w:rPr>
          <w:i/>
          <w:iCs/>
        </w:rPr>
      </w:pPr>
      <w:r>
        <w:rPr>
          <w:i/>
          <w:iCs/>
        </w:rPr>
        <w:t>Our Portfolios</w:t>
      </w:r>
    </w:p>
    <w:p w14:paraId="455A989F" w14:textId="77777777" w:rsidR="000D56CF" w:rsidRDefault="000D56CF" w:rsidP="000D56CF">
      <w:hyperlink r:id="rId5" w:history="1">
        <w:r w:rsidRPr="000520EF">
          <w:rPr>
            <w:rStyle w:val="Hyperlink"/>
          </w:rPr>
          <w:t>https://samfield.co</w:t>
        </w:r>
      </w:hyperlink>
    </w:p>
    <w:p w14:paraId="3F9DEC53" w14:textId="77777777" w:rsidR="000D56CF" w:rsidRPr="00E566E6" w:rsidRDefault="000D56CF" w:rsidP="000D56CF">
      <w:r>
        <w:t xml:space="preserve">[robin </w:t>
      </w:r>
      <w:proofErr w:type="spellStart"/>
      <w:r>
        <w:t>bhugun</w:t>
      </w:r>
      <w:proofErr w:type="spellEnd"/>
      <w:r>
        <w:t>]</w:t>
      </w:r>
    </w:p>
    <w:p w14:paraId="28801308" w14:textId="77777777" w:rsidR="000D56CF" w:rsidRDefault="000D56CF" w:rsidP="000D56CF"/>
    <w:p w14:paraId="5466DC71" w14:textId="77777777" w:rsidR="000D56CF" w:rsidRDefault="000D56CF" w:rsidP="000D56CF"/>
    <w:p w14:paraId="0923C048" w14:textId="77777777" w:rsidR="000D56CF" w:rsidRPr="00E566E6" w:rsidRDefault="000D56CF" w:rsidP="000D56CF">
      <w:pPr>
        <w:pStyle w:val="Heading1"/>
      </w:pPr>
      <w:r>
        <w:t>Project Log</w:t>
      </w:r>
    </w:p>
    <w:p w14:paraId="3B944CD8" w14:textId="77777777" w:rsidR="000D56CF" w:rsidRPr="00E566E6" w:rsidRDefault="000D56CF" w:rsidP="000D56CF"/>
    <w:p w14:paraId="4354C745" w14:textId="77777777" w:rsidR="000D56CF" w:rsidRDefault="000D56CF" w:rsidP="000D56CF">
      <w:pPr>
        <w:pStyle w:val="Heading2"/>
      </w:pPr>
      <w:r>
        <w:t xml:space="preserve">25/08/2026 </w:t>
      </w:r>
      <w:r w:rsidRPr="00E566E6">
        <w:rPr>
          <w:b/>
          <w:bCs/>
        </w:rPr>
        <w:t>Researching and buying transducer</w:t>
      </w:r>
    </w:p>
    <w:p w14:paraId="266D82E0" w14:textId="77777777" w:rsidR="000D56CF" w:rsidRDefault="000D56CF" w:rsidP="000D56CF">
      <w:r>
        <w:t>NEKTON needed to be able to:</w:t>
      </w:r>
    </w:p>
    <w:p w14:paraId="524298ED" w14:textId="77777777" w:rsidR="000D56CF" w:rsidRDefault="000D56CF" w:rsidP="000D56CF">
      <w:pPr>
        <w:pStyle w:val="ListParagraph"/>
        <w:numPr>
          <w:ilvl w:val="0"/>
          <w:numId w:val="1"/>
        </w:numPr>
      </w:pPr>
      <w:r>
        <w:t>Measure depths of up to 75m</w:t>
      </w:r>
    </w:p>
    <w:p w14:paraId="5FF195DC" w14:textId="77777777" w:rsidR="000D56CF" w:rsidRDefault="000D56CF" w:rsidP="000D56CF">
      <w:pPr>
        <w:pStyle w:val="ListParagraph"/>
        <w:numPr>
          <w:ilvl w:val="0"/>
          <w:numId w:val="1"/>
        </w:numPr>
      </w:pPr>
      <w:r>
        <w:t>Also support shallow depths of 1-2m</w:t>
      </w:r>
    </w:p>
    <w:p w14:paraId="520F09FD" w14:textId="77777777" w:rsidR="000D56CF" w:rsidRDefault="000D56CF" w:rsidP="000D56CF">
      <w:pPr>
        <w:pStyle w:val="ListParagraph"/>
        <w:numPr>
          <w:ilvl w:val="0"/>
          <w:numId w:val="1"/>
        </w:numPr>
      </w:pPr>
      <w:r>
        <w:t>Detect what type of bed was being measured</w:t>
      </w:r>
    </w:p>
    <w:p w14:paraId="25FF0C6C" w14:textId="77777777" w:rsidR="000D56CF" w:rsidRDefault="000D56CF" w:rsidP="000D56CF">
      <w:r>
        <w:t xml:space="preserve">For this we needed a 200kHz transducer with a 50kHz mode, preferably for as cheap as possible. After research we found the Aimar P66 – an official brand, meaning there would be documentation – which was budget-friendly on eBay and had the features we needed. Plus shipping from </w:t>
      </w:r>
      <w:proofErr w:type="gramStart"/>
      <w:r>
        <w:t>Florida</w:t>
      </w:r>
      <w:proofErr w:type="gramEnd"/>
      <w:r>
        <w:t xml:space="preserve"> it cost us £100.</w:t>
      </w:r>
    </w:p>
    <w:p w14:paraId="448C5916" w14:textId="77777777" w:rsidR="000D56CF" w:rsidRDefault="000D56CF" w:rsidP="000D56CF"/>
    <w:p w14:paraId="57427044" w14:textId="77777777" w:rsidR="000D56CF" w:rsidRDefault="000D56CF" w:rsidP="000D56CF">
      <w:pPr>
        <w:pStyle w:val="Heading2"/>
      </w:pPr>
      <w:r>
        <w:t xml:space="preserve">27/09/2026 </w:t>
      </w:r>
      <w:r w:rsidRPr="00E566E6">
        <w:rPr>
          <w:b/>
          <w:bCs/>
        </w:rPr>
        <w:t>Testing transducer and starting electronics design</w:t>
      </w:r>
    </w:p>
    <w:p w14:paraId="2AD9C14A" w14:textId="77777777" w:rsidR="000D56CF" w:rsidRDefault="000D56CF" w:rsidP="000D56CF">
      <w:r>
        <w:t xml:space="preserve">A few weeks later, the transducer arrived, and we needed to make sure it </w:t>
      </w:r>
      <w:proofErr w:type="gramStart"/>
      <w:r>
        <w:t>actually worked</w:t>
      </w:r>
      <w:proofErr w:type="gramEnd"/>
      <w:r>
        <w:t xml:space="preserve"> in the way we expected it to. This involved testing the piezoelectric component in the transducer, and the thermistor. The thermistor was needed </w:t>
      </w:r>
      <w:proofErr w:type="gramStart"/>
      <w:r>
        <w:t>due to the fact that</w:t>
      </w:r>
      <w:proofErr w:type="gramEnd"/>
      <w:r>
        <w:t xml:space="preserve"> </w:t>
      </w:r>
      <w:r>
        <w:lastRenderedPageBreak/>
        <w:t xml:space="preserve">the speed of sound in water changes substantially across temperatures, so getting the surface temperature allows us to approximately model the average speed of sound in the water, </w:t>
      </w:r>
      <w:proofErr w:type="gramStart"/>
      <w:r>
        <w:t>taking into account</w:t>
      </w:r>
      <w:proofErr w:type="gramEnd"/>
      <w:r>
        <w:t xml:space="preserve"> the gradient of temperatures as the water gets deeper.</w:t>
      </w:r>
    </w:p>
    <w:p w14:paraId="7ED8EC86" w14:textId="77777777" w:rsidR="000D56CF" w:rsidRDefault="000D56CF" w:rsidP="000D56CF">
      <w:r>
        <w:t xml:space="preserve">After some digging </w:t>
      </w:r>
      <w:proofErr w:type="gramStart"/>
      <w:r>
        <w:t>around</w:t>
      </w:r>
      <w:proofErr w:type="gramEnd"/>
      <w:r>
        <w:t xml:space="preserve"> we found the wiring diagram for the connector our P66 had:</w:t>
      </w:r>
    </w:p>
    <w:p w14:paraId="62F6DD2B" w14:textId="77777777" w:rsidR="000D56CF" w:rsidRDefault="000D56CF" w:rsidP="000D56CF">
      <w:r>
        <w:rPr>
          <w:noProof/>
        </w:rPr>
        <w:drawing>
          <wp:inline distT="0" distB="0" distL="0" distR="0" wp14:anchorId="304D5D4C" wp14:editId="2300FD3C">
            <wp:extent cx="5731510" cy="4080510"/>
            <wp:effectExtent l="0" t="0" r="2540" b="0"/>
            <wp:docPr id="195390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FAAA4" w14:textId="77777777" w:rsidR="000D56CF" w:rsidRDefault="000D56CF" w:rsidP="000D56CF">
      <w:r>
        <w:t xml:space="preserve">Initially we tried measuring capacitance across pins 4 and 5, as the piezoceramic effectively behaves like a capacitor. Unfortunately, being in the </w:t>
      </w:r>
      <w:proofErr w:type="spellStart"/>
      <w:r>
        <w:t>nF</w:t>
      </w:r>
      <w:proofErr w:type="spellEnd"/>
      <w:r>
        <w:t xml:space="preserve"> range, our </w:t>
      </w:r>
      <w:proofErr w:type="spellStart"/>
      <w:r>
        <w:t>multimeter</w:t>
      </w:r>
      <w:proofErr w:type="spellEnd"/>
      <w:r>
        <w:t xml:space="preserve"> could not read these values, so we tried measuring AC potential difference in mV. This fluctuated every time we tapped it, indicating the piezoceramic was working.</w:t>
      </w:r>
    </w:p>
    <w:p w14:paraId="29921E43" w14:textId="77777777" w:rsidR="000D56CF" w:rsidRDefault="000D56CF" w:rsidP="000D56CF">
      <w:r>
        <w:t>For the thermistor, we measured its resistance, reading about 11k</w:t>
      </w:r>
      <w:r w:rsidRPr="00FF7779">
        <w:t>Ω</w:t>
      </w:r>
      <w:r>
        <w:t xml:space="preserve"> at room temperature. As we held the transducer with our hands to increase its temperature, the resistance began steadily falling, indicating the thermistor was working properly too.</w:t>
      </w:r>
    </w:p>
    <w:p w14:paraId="659FAB28" w14:textId="77777777" w:rsidR="000D56CF" w:rsidRDefault="000D56CF" w:rsidP="000D56CF">
      <w:proofErr w:type="gramStart"/>
      <w:r>
        <w:t>So</w:t>
      </w:r>
      <w:proofErr w:type="gramEnd"/>
      <w:r>
        <w:t xml:space="preserve"> we’d now confirmed we had a working </w:t>
      </w:r>
      <w:proofErr w:type="spellStart"/>
      <w:r>
        <w:t>Airmar</w:t>
      </w:r>
      <w:proofErr w:type="spellEnd"/>
      <w:r>
        <w:t xml:space="preserve"> P66 – the most difficult of the components to sort out. We then </w:t>
      </w:r>
      <w:proofErr w:type="gramStart"/>
      <w:r>
        <w:t>made a plan</w:t>
      </w:r>
      <w:proofErr w:type="gramEnd"/>
      <w:r>
        <w:t xml:space="preserve"> for how the electronics of the system were going to be laid out (excluding the boat itself for the moment). This was what we eventually came up with:</w:t>
      </w:r>
    </w:p>
    <w:p w14:paraId="39760DED" w14:textId="77777777" w:rsidR="000D56CF" w:rsidRDefault="000D56CF" w:rsidP="000D56CF"/>
    <w:p w14:paraId="01010243" w14:textId="77777777" w:rsidR="000D56CF" w:rsidRDefault="000D56CF" w:rsidP="000D56CF">
      <w:pPr>
        <w:pStyle w:val="ListParagraph"/>
        <w:numPr>
          <w:ilvl w:val="0"/>
          <w:numId w:val="2"/>
        </w:numPr>
      </w:pPr>
      <w:r>
        <w:t xml:space="preserve">A raspberry pi 3B+ (any pi at least this modern would have worked; we just happened to have these ones lying around) sends a signal via USB to an RPi Pico </w:t>
      </w:r>
      <w:r>
        <w:lastRenderedPageBreak/>
        <w:t>to begin transmitting four 200kHz square waves out four digital pins. These waves are in complimentary pairs – as D1 and D3 read LO, D2 and D4 read HI. There is a small gap between switching from LO to HI, as for reasons explained in the next step, D1 and D2 or D3 and D4 both reading HI simultaneously would cause a short circuit.</w:t>
      </w:r>
    </w:p>
    <w:p w14:paraId="1EC06A8E" w14:textId="77777777" w:rsidR="000D56CF" w:rsidRDefault="000D56CF" w:rsidP="000D56CF">
      <w:pPr>
        <w:pStyle w:val="ListParagraph"/>
        <w:numPr>
          <w:ilvl w:val="0"/>
          <w:numId w:val="2"/>
        </w:numPr>
      </w:pPr>
      <w:r>
        <w:t xml:space="preserve">D1 and D2 are connected to a UCC27211 gate driver, and D3 and D4 to </w:t>
      </w:r>
      <w:proofErr w:type="gramStart"/>
      <w:r>
        <w:t>another  gate</w:t>
      </w:r>
      <w:proofErr w:type="gramEnd"/>
      <w:r>
        <w:t xml:space="preserve"> driver. These gate drivers control two IRF540N MOSFETs each – so four in all – creating a high-voltage H-bridge switch linking to the 24V rail. In short, this layout lets the voltage be swung from +24V to -24V across the transducer, resulting in 48Vpp, on the command of the Pico.</w:t>
      </w:r>
    </w:p>
    <w:p w14:paraId="56C4957D" w14:textId="77777777" w:rsidR="000D56CF" w:rsidRDefault="000D56CF" w:rsidP="000D56CF">
      <w:pPr>
        <w:pStyle w:val="ListParagraph"/>
        <w:numPr>
          <w:ilvl w:val="0"/>
          <w:numId w:val="2"/>
        </w:numPr>
      </w:pPr>
      <w:r>
        <w:t xml:space="preserve">The supply is then fed through a 250 </w:t>
      </w:r>
      <w:proofErr w:type="spellStart"/>
      <w:r>
        <w:t>uH</w:t>
      </w:r>
      <w:proofErr w:type="spellEnd"/>
      <w:r>
        <w:t xml:space="preserve"> inductor to cancel out the ~2.5nF of capacitance in the transducer, so the power </w:t>
      </w:r>
      <w:proofErr w:type="gramStart"/>
      <w:r>
        <w:t>actually makes</w:t>
      </w:r>
      <w:proofErr w:type="gramEnd"/>
      <w:r>
        <w:t xml:space="preserve"> the transducer make a sound rather than just charging a capacitor. As inductors store energy in a magnetic field, the square voltage wave also almost completely smooths out to a sine wave, which is preferable for the P66.</w:t>
      </w:r>
    </w:p>
    <w:p w14:paraId="4EA7C1D3" w14:textId="77777777" w:rsidR="000D56CF" w:rsidRDefault="000D56CF" w:rsidP="000D56CF"/>
    <w:p w14:paraId="14C3A2E8" w14:textId="77777777" w:rsidR="000D56CF" w:rsidRPr="00E566E6" w:rsidRDefault="000D56CF" w:rsidP="000D56CF"/>
    <w:p w14:paraId="40BC426C" w14:textId="77777777" w:rsidR="00BB526E" w:rsidRDefault="00BB526E"/>
    <w:sectPr w:rsidR="00BB526E" w:rsidSect="000D5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03CD8"/>
    <w:multiLevelType w:val="hybridMultilevel"/>
    <w:tmpl w:val="D32E1418"/>
    <w:lvl w:ilvl="0" w:tplc="C846B2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82FEE"/>
    <w:multiLevelType w:val="hybridMultilevel"/>
    <w:tmpl w:val="690455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356996">
    <w:abstractNumId w:val="0"/>
  </w:num>
  <w:num w:numId="2" w16cid:durableId="1153982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6CF"/>
    <w:rsid w:val="000D56CF"/>
    <w:rsid w:val="00950C28"/>
    <w:rsid w:val="00A36A53"/>
    <w:rsid w:val="00AC7067"/>
    <w:rsid w:val="00BB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969D2"/>
  <w15:chartTrackingRefBased/>
  <w15:docId w15:val="{73EAEC1F-ACBC-4EAA-BD38-99A11B65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6CF"/>
  </w:style>
  <w:style w:type="paragraph" w:styleId="Heading1">
    <w:name w:val="heading 1"/>
    <w:basedOn w:val="Normal"/>
    <w:next w:val="Normal"/>
    <w:link w:val="Heading1Char"/>
    <w:uiPriority w:val="9"/>
    <w:qFormat/>
    <w:rsid w:val="000D5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5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5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6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6C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amfield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G Field</dc:creator>
  <cp:keywords/>
  <dc:description/>
  <cp:lastModifiedBy>Sam G Field</cp:lastModifiedBy>
  <cp:revision>1</cp:revision>
  <dcterms:created xsi:type="dcterms:W3CDTF">2026-10-27T20:58:00Z</dcterms:created>
  <dcterms:modified xsi:type="dcterms:W3CDTF">2026-10-27T20:58:00Z</dcterms:modified>
</cp:coreProperties>
</file>