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8971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User story : Extraction de données</w:t>
      </w:r>
    </w:p>
    <w:p w14:paraId="511A558B" w14:textId="77777777" w:rsidR="0007677A" w:rsidRPr="0007677A" w:rsidRDefault="0007677A" w:rsidP="0007677A">
      <w:r w:rsidRPr="0007677A">
        <w:rPr>
          <w:b/>
          <w:bCs/>
        </w:rPr>
        <w:t>Description :</w:t>
      </w:r>
      <w:r w:rsidRPr="0007677A">
        <w:br/>
        <w:t>Contexte : Les utilisateurs doivent pouvoir extraire rapidement et simplement toutes les données contractuelles et financières nécessaires pour le reporting, l’analyse métier ou l’archivage, en fonction de leurs droits d’accès.</w:t>
      </w:r>
    </w:p>
    <w:p w14:paraId="7A5096C0" w14:textId="294459AA" w:rsidR="0007677A" w:rsidRPr="0007677A" w:rsidRDefault="0007677A" w:rsidP="0007677A">
      <w:r w:rsidRPr="0007677A">
        <w:rPr>
          <w:b/>
          <w:bCs/>
        </w:rPr>
        <w:t>Besoin :</w:t>
      </w:r>
      <w:r w:rsidRPr="0007677A">
        <w:br/>
      </w:r>
      <w:r w:rsidRPr="006E06D1">
        <w:t>En tant qu’utilisateur</w:t>
      </w:r>
      <w:r w:rsidR="006E06D1" w:rsidRPr="006E06D1">
        <w:t>, j</w:t>
      </w:r>
      <w:r w:rsidRPr="006E06D1">
        <w:t>e souhaite extraire tout ou partie des données de la base (contrats, montants, états, indexations, paiements…) au format Excel ou CSV,</w:t>
      </w:r>
      <w:r w:rsidR="006E06D1">
        <w:t xml:space="preserve"> a</w:t>
      </w:r>
      <w:r w:rsidRPr="006E06D1">
        <w:t>fin de réaliser des analyses, générer des rapports ou constituer des archives structurées, tout en respectant mes droits d’accès.</w:t>
      </w:r>
      <w:r w:rsidR="007C6893" w:rsidRPr="006E06D1">
        <w:t xml:space="preserve"> </w:t>
      </w:r>
      <w:r w:rsidR="007C6893" w:rsidRPr="006E06D1">
        <w:t> La liste des données est indicative.</w:t>
      </w:r>
    </w:p>
    <w:p w14:paraId="00B43B1D" w14:textId="77777777" w:rsidR="0007677A" w:rsidRPr="0007677A" w:rsidRDefault="00F67F78" w:rsidP="0007677A">
      <w:r>
        <w:pict w14:anchorId="347739EB">
          <v:rect id="_x0000_i1025" style="width:0;height:1.5pt" o:hralign="center" o:hrstd="t" o:hr="t" fillcolor="#a0a0a0" stroked="f"/>
        </w:pict>
      </w:r>
    </w:p>
    <w:p w14:paraId="1D4C88A6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Règles de gestion</w:t>
      </w:r>
    </w:p>
    <w:p w14:paraId="1C231C3A" w14:textId="77777777" w:rsidR="0007677A" w:rsidRPr="0007677A" w:rsidRDefault="0007677A" w:rsidP="0007677A">
      <w:pPr>
        <w:numPr>
          <w:ilvl w:val="0"/>
          <w:numId w:val="1"/>
        </w:numPr>
      </w:pPr>
      <w:r w:rsidRPr="0007677A">
        <w:t>Seules les données visibles par l’utilisateur selon ses droits sont extraites.</w:t>
      </w:r>
    </w:p>
    <w:p w14:paraId="09FEACD6" w14:textId="77777777" w:rsidR="0007677A" w:rsidRPr="0007677A" w:rsidRDefault="0007677A" w:rsidP="0007677A">
      <w:pPr>
        <w:numPr>
          <w:ilvl w:val="0"/>
          <w:numId w:val="1"/>
        </w:numPr>
      </w:pPr>
      <w:r w:rsidRPr="0007677A">
        <w:t>L’utilisateur doit pouvoir appliquer des filtres (période, type, statut, etc.) avant l’export.</w:t>
      </w:r>
    </w:p>
    <w:p w14:paraId="0A393BB7" w14:textId="77777777" w:rsidR="0007677A" w:rsidRPr="0007677A" w:rsidRDefault="0007677A" w:rsidP="0007677A">
      <w:pPr>
        <w:numPr>
          <w:ilvl w:val="0"/>
          <w:numId w:val="1"/>
        </w:numPr>
      </w:pPr>
      <w:r w:rsidRPr="0007677A">
        <w:t>L’export est généré au format Excel (.xlsx) ou CSV (.csv) selon le choix de l’utilisateur.</w:t>
      </w:r>
    </w:p>
    <w:p w14:paraId="397FB2E1" w14:textId="77777777" w:rsidR="0007677A" w:rsidRPr="0007677A" w:rsidRDefault="0007677A" w:rsidP="0007677A">
      <w:pPr>
        <w:numPr>
          <w:ilvl w:val="0"/>
          <w:numId w:val="1"/>
        </w:numPr>
      </w:pPr>
      <w:r w:rsidRPr="0007677A">
        <w:t>L’utilisateur peut relancer le téléchargement d’un export déjà réalisé.</w:t>
      </w:r>
    </w:p>
    <w:p w14:paraId="72FE3AC0" w14:textId="77777777" w:rsidR="0007677A" w:rsidRPr="0007677A" w:rsidRDefault="00F67F78" w:rsidP="0007677A">
      <w:r>
        <w:pict w14:anchorId="5CF5BCD8">
          <v:rect id="_x0000_i1026" style="width:0;height:1.5pt" o:hralign="center" o:hrstd="t" o:hr="t" fillcolor="#a0a0a0" stroked="f"/>
        </w:pict>
      </w:r>
    </w:p>
    <w:p w14:paraId="1E20CFDD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950"/>
      </w:tblGrid>
      <w:tr w:rsidR="0007677A" w:rsidRPr="0007677A" w14:paraId="0DB8A783" w14:textId="77777777" w:rsidTr="00076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30B5A" w14:textId="77777777" w:rsidR="0007677A" w:rsidRPr="0007677A" w:rsidRDefault="0007677A" w:rsidP="0007677A">
            <w:pPr>
              <w:rPr>
                <w:b/>
                <w:bCs/>
              </w:rPr>
            </w:pPr>
            <w:r w:rsidRPr="0007677A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1A677322" w14:textId="77777777" w:rsidR="0007677A" w:rsidRPr="0007677A" w:rsidRDefault="0007677A" w:rsidP="0007677A">
            <w:pPr>
              <w:rPr>
                <w:b/>
                <w:bCs/>
              </w:rPr>
            </w:pPr>
            <w:r w:rsidRPr="0007677A">
              <w:rPr>
                <w:b/>
                <w:bCs/>
              </w:rPr>
              <w:t>Critère d’acceptation</w:t>
            </w:r>
          </w:p>
        </w:tc>
      </w:tr>
      <w:tr w:rsidR="0007677A" w:rsidRPr="0007677A" w14:paraId="508031C7" w14:textId="77777777" w:rsidTr="0007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FCFD" w14:textId="77777777" w:rsidR="0007677A" w:rsidRPr="0007677A" w:rsidRDefault="0007677A" w:rsidP="0007677A">
            <w:r w:rsidRPr="0007677A">
              <w:t>Export filtré</w:t>
            </w:r>
          </w:p>
        </w:tc>
        <w:tc>
          <w:tcPr>
            <w:tcW w:w="0" w:type="auto"/>
            <w:vAlign w:val="center"/>
            <w:hideMark/>
          </w:tcPr>
          <w:p w14:paraId="743C8326" w14:textId="77777777" w:rsidR="0007677A" w:rsidRPr="0007677A" w:rsidRDefault="0007677A" w:rsidP="0007677A">
            <w:r w:rsidRPr="0007677A">
              <w:t>L’utilisateur peut appliquer des filtres sur tout champ visible avant d’exporter les données.</w:t>
            </w:r>
          </w:p>
        </w:tc>
      </w:tr>
      <w:tr w:rsidR="0007677A" w:rsidRPr="0007677A" w14:paraId="563B83AC" w14:textId="77777777" w:rsidTr="0007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8B90" w14:textId="77777777" w:rsidR="0007677A" w:rsidRPr="0007677A" w:rsidRDefault="0007677A" w:rsidP="0007677A">
            <w:r w:rsidRPr="0007677A">
              <w:t>Génération de fichier</w:t>
            </w:r>
          </w:p>
        </w:tc>
        <w:tc>
          <w:tcPr>
            <w:tcW w:w="0" w:type="auto"/>
            <w:vAlign w:val="center"/>
            <w:hideMark/>
          </w:tcPr>
          <w:p w14:paraId="39B0FF36" w14:textId="77777777" w:rsidR="0007677A" w:rsidRPr="0007677A" w:rsidRDefault="0007677A" w:rsidP="0007677A">
            <w:r w:rsidRPr="0007677A">
              <w:t>Après export, le fichier contient toutes les données formatées correctement selon le filtre et le format choisis.</w:t>
            </w:r>
          </w:p>
        </w:tc>
      </w:tr>
      <w:tr w:rsidR="0007677A" w:rsidRPr="0007677A" w14:paraId="2AE47539" w14:textId="77777777" w:rsidTr="0007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228F" w14:textId="77777777" w:rsidR="0007677A" w:rsidRPr="0007677A" w:rsidRDefault="0007677A" w:rsidP="0007677A">
            <w:r w:rsidRPr="0007677A">
              <w:t>Respect des droits d’accès</w:t>
            </w:r>
          </w:p>
        </w:tc>
        <w:tc>
          <w:tcPr>
            <w:tcW w:w="0" w:type="auto"/>
            <w:vAlign w:val="center"/>
            <w:hideMark/>
          </w:tcPr>
          <w:p w14:paraId="3695C647" w14:textId="77777777" w:rsidR="0007677A" w:rsidRPr="0007677A" w:rsidRDefault="0007677A" w:rsidP="0007677A">
            <w:r w:rsidRPr="0007677A">
              <w:t>L’utilisateur ne peut extraire que les données auxquelles il a accès selon son profil.</w:t>
            </w:r>
          </w:p>
        </w:tc>
      </w:tr>
    </w:tbl>
    <w:p w14:paraId="1971E6F9" w14:textId="77777777" w:rsidR="0007677A" w:rsidRPr="0007677A" w:rsidRDefault="00F67F78" w:rsidP="0007677A">
      <w:r>
        <w:pict w14:anchorId="5A5A8774">
          <v:rect id="_x0000_i1027" style="width:0;height:1.5pt" o:hralign="center" o:hrstd="t" o:hr="t" fillcolor="#a0a0a0" stroked="f"/>
        </w:pict>
      </w:r>
    </w:p>
    <w:p w14:paraId="41B69B13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SFD : Extraction de données</w:t>
      </w:r>
    </w:p>
    <w:p w14:paraId="1567FFB9" w14:textId="77777777" w:rsidR="0007677A" w:rsidRPr="0007677A" w:rsidRDefault="0007677A" w:rsidP="0007677A">
      <w:r w:rsidRPr="0007677A">
        <w:rPr>
          <w:b/>
          <w:bCs/>
        </w:rPr>
        <w:t>Nom :</w:t>
      </w:r>
      <w:r w:rsidRPr="0007677A">
        <w:t xml:space="preserve"> Extraction et export de données contractuelles et financières</w:t>
      </w:r>
    </w:p>
    <w:p w14:paraId="51CA0B30" w14:textId="1E6CC1B1" w:rsidR="0007677A" w:rsidRPr="0007677A" w:rsidRDefault="0007677A" w:rsidP="0007677A">
      <w:r w:rsidRPr="0007677A">
        <w:rPr>
          <w:b/>
          <w:bCs/>
        </w:rPr>
        <w:t>Description :</w:t>
      </w:r>
      <w:r w:rsidRPr="0007677A">
        <w:br/>
        <w:t xml:space="preserve">Cette fonctionnalité permet à un utilisateur d’extraire tout ou partie des données </w:t>
      </w:r>
      <w:r w:rsidRPr="0007677A">
        <w:lastRenderedPageBreak/>
        <w:t>présentes dans la base (contrats, flux financiers, indexations…), selon des critères et des filtres dynamiques. Les fichiers sont générés au format Excel ou CSV</w:t>
      </w:r>
      <w:r w:rsidR="006A4977">
        <w:t>.</w:t>
      </w:r>
    </w:p>
    <w:p w14:paraId="4F1C0601" w14:textId="77777777" w:rsidR="0007677A" w:rsidRPr="0007677A" w:rsidRDefault="00F67F78" w:rsidP="0007677A">
      <w:r>
        <w:pict w14:anchorId="5E0B56F0">
          <v:rect id="_x0000_i1028" style="width:0;height:1.5pt" o:hralign="center" o:hrstd="t" o:hr="t" fillcolor="#a0a0a0" stroked="f"/>
        </w:pict>
      </w:r>
    </w:p>
    <w:p w14:paraId="011F3ED7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Acteurs déclencheurs :</w:t>
      </w:r>
    </w:p>
    <w:p w14:paraId="26BA75DB" w14:textId="77777777" w:rsidR="0007677A" w:rsidRPr="0007677A" w:rsidRDefault="0007677A" w:rsidP="0007677A">
      <w:pPr>
        <w:numPr>
          <w:ilvl w:val="0"/>
          <w:numId w:val="2"/>
        </w:numPr>
      </w:pPr>
      <w:r w:rsidRPr="0007677A">
        <w:t>Utilisateur (lance l’export et choisit les filtres)</w:t>
      </w:r>
    </w:p>
    <w:p w14:paraId="18EB5B22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Acteurs secondaires (IMPACTÉS) :</w:t>
      </w:r>
    </w:p>
    <w:p w14:paraId="1813F32F" w14:textId="77777777" w:rsidR="0007677A" w:rsidRPr="0007677A" w:rsidRDefault="0007677A" w:rsidP="0007677A">
      <w:pPr>
        <w:numPr>
          <w:ilvl w:val="0"/>
          <w:numId w:val="3"/>
        </w:numPr>
      </w:pPr>
      <w:r w:rsidRPr="0007677A">
        <w:t>Moteur de recherche / requêtes (fournit les données à extraire)</w:t>
      </w:r>
    </w:p>
    <w:p w14:paraId="4D8A4FCB" w14:textId="77777777" w:rsidR="0007677A" w:rsidRPr="0007677A" w:rsidRDefault="00F67F78" w:rsidP="0007677A">
      <w:r>
        <w:pict w14:anchorId="7413214E">
          <v:rect id="_x0000_i1029" style="width:0;height:1.5pt" o:hralign="center" o:hrstd="t" o:hr="t" fillcolor="#a0a0a0" stroked="f"/>
        </w:pict>
      </w:r>
    </w:p>
    <w:p w14:paraId="4E23F3A4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Préconditions (INPUT) :</w:t>
      </w:r>
    </w:p>
    <w:p w14:paraId="5446ACB3" w14:textId="77777777" w:rsidR="0007677A" w:rsidRPr="0007677A" w:rsidRDefault="0007677A" w:rsidP="0007677A">
      <w:pPr>
        <w:numPr>
          <w:ilvl w:val="0"/>
          <w:numId w:val="4"/>
        </w:numPr>
      </w:pPr>
      <w:r w:rsidRPr="0007677A">
        <w:t>L’utilisateur est authentifié et a accès à l’interface d’extraction.</w:t>
      </w:r>
    </w:p>
    <w:p w14:paraId="365C2BDD" w14:textId="77777777" w:rsidR="0007677A" w:rsidRPr="0007677A" w:rsidRDefault="0007677A" w:rsidP="0007677A">
      <w:pPr>
        <w:numPr>
          <w:ilvl w:val="0"/>
          <w:numId w:val="4"/>
        </w:numPr>
      </w:pPr>
      <w:r w:rsidRPr="0007677A">
        <w:t>Les filtres et le format de fichier sont disponibles et sélectionnables.</w:t>
      </w:r>
    </w:p>
    <w:p w14:paraId="090B9927" w14:textId="77777777" w:rsidR="0007677A" w:rsidRPr="0007677A" w:rsidRDefault="0007677A" w:rsidP="0007677A">
      <w:pPr>
        <w:numPr>
          <w:ilvl w:val="0"/>
          <w:numId w:val="4"/>
        </w:numPr>
      </w:pPr>
      <w:r w:rsidRPr="0007677A">
        <w:t>Les données filtrées sont disponibles dans la base.</w:t>
      </w:r>
    </w:p>
    <w:p w14:paraId="1CFF14CF" w14:textId="77777777" w:rsidR="0007677A" w:rsidRPr="0007677A" w:rsidRDefault="00F67F78" w:rsidP="0007677A">
      <w:r>
        <w:pict w14:anchorId="1CF1B1A9">
          <v:rect id="_x0000_i1030" style="width:0;height:1.5pt" o:hralign="center" o:hrstd="t" o:hr="t" fillcolor="#a0a0a0" stroked="f"/>
        </w:pict>
      </w:r>
    </w:p>
    <w:p w14:paraId="00CE000D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Postconditions (IMPACT) :</w:t>
      </w:r>
    </w:p>
    <w:p w14:paraId="79E4A4B2" w14:textId="77777777" w:rsidR="0007677A" w:rsidRPr="0007677A" w:rsidRDefault="0007677A" w:rsidP="0007677A">
      <w:pPr>
        <w:numPr>
          <w:ilvl w:val="0"/>
          <w:numId w:val="5"/>
        </w:numPr>
      </w:pPr>
      <w:r w:rsidRPr="0007677A">
        <w:t>Un fichier exporté (Excel ou CSV) est généré, contenant les données filtrées et formatées.</w:t>
      </w:r>
    </w:p>
    <w:p w14:paraId="3A9B77A5" w14:textId="77777777" w:rsidR="0007677A" w:rsidRPr="0007677A" w:rsidRDefault="0007677A" w:rsidP="0007677A">
      <w:pPr>
        <w:numPr>
          <w:ilvl w:val="0"/>
          <w:numId w:val="5"/>
        </w:numPr>
      </w:pPr>
      <w:r w:rsidRPr="0007677A">
        <w:t xml:space="preserve">L’utilisateur peut retrouver et </w:t>
      </w:r>
      <w:proofErr w:type="spellStart"/>
      <w:r w:rsidRPr="0007677A">
        <w:t>re-télécharger</w:t>
      </w:r>
      <w:proofErr w:type="spellEnd"/>
      <w:r w:rsidRPr="0007677A">
        <w:t xml:space="preserve"> ses exports précédents.</w:t>
      </w:r>
    </w:p>
    <w:p w14:paraId="7949BA9F" w14:textId="77777777" w:rsidR="0007677A" w:rsidRPr="0007677A" w:rsidRDefault="00F67F78" w:rsidP="0007677A">
      <w:r>
        <w:pict w14:anchorId="7F3971D7">
          <v:rect id="_x0000_i1031" style="width:0;height:1.5pt" o:hralign="center" o:hrstd="t" o:hr="t" fillcolor="#a0a0a0" stroked="f"/>
        </w:pict>
      </w:r>
    </w:p>
    <w:p w14:paraId="1C89631F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Règles de gestion métier</w:t>
      </w:r>
      <w:r w:rsidRPr="0007677A">
        <w:rPr>
          <w:rFonts w:ascii="Arial" w:hAnsi="Arial" w:cs="Arial"/>
          <w:b/>
          <w:bCs/>
        </w:rPr>
        <w:t> </w:t>
      </w:r>
      <w:r w:rsidRPr="0007677A">
        <w:rPr>
          <w:b/>
          <w:bCs/>
        </w:rPr>
        <w:t>:</w:t>
      </w:r>
    </w:p>
    <w:p w14:paraId="5DAC4B64" w14:textId="77777777" w:rsidR="0007677A" w:rsidRPr="0007677A" w:rsidRDefault="0007677A" w:rsidP="0007677A">
      <w:pPr>
        <w:numPr>
          <w:ilvl w:val="0"/>
          <w:numId w:val="6"/>
        </w:numPr>
      </w:pPr>
      <w:r w:rsidRPr="0007677A">
        <w:t>Extraction uniquement des données accessibles selon les droits de l’utilisateur.</w:t>
      </w:r>
    </w:p>
    <w:p w14:paraId="35D51ED5" w14:textId="77777777" w:rsidR="0007677A" w:rsidRPr="0007677A" w:rsidRDefault="0007677A" w:rsidP="0007677A">
      <w:pPr>
        <w:numPr>
          <w:ilvl w:val="0"/>
          <w:numId w:val="6"/>
        </w:numPr>
      </w:pPr>
      <w:r w:rsidRPr="0007677A">
        <w:t>Application des filtres dynamiques sélectionnés.</w:t>
      </w:r>
    </w:p>
    <w:p w14:paraId="1E534689" w14:textId="77777777" w:rsidR="0007677A" w:rsidRPr="0007677A" w:rsidRDefault="0007677A" w:rsidP="0007677A">
      <w:pPr>
        <w:numPr>
          <w:ilvl w:val="0"/>
          <w:numId w:val="6"/>
        </w:numPr>
      </w:pPr>
      <w:r w:rsidRPr="0007677A">
        <w:t>Formats de fichiers disponibles</w:t>
      </w:r>
      <w:r w:rsidRPr="0007677A">
        <w:rPr>
          <w:rFonts w:ascii="Arial" w:hAnsi="Arial" w:cs="Arial"/>
        </w:rPr>
        <w:t> </w:t>
      </w:r>
      <w:r w:rsidRPr="0007677A">
        <w:t>: .csv et .xlsx.</w:t>
      </w:r>
    </w:p>
    <w:p w14:paraId="7BC5A798" w14:textId="77777777" w:rsidR="0007677A" w:rsidRPr="0007677A" w:rsidRDefault="00F67F78" w:rsidP="0007677A">
      <w:r>
        <w:pict w14:anchorId="59D12FF4">
          <v:rect id="_x0000_i1032" style="width:0;height:1.5pt" o:hralign="center" o:hrstd="t" o:hr="t" fillcolor="#a0a0a0" stroked="f"/>
        </w:pict>
      </w:r>
    </w:p>
    <w:p w14:paraId="68BB6A67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Scénario nominal (cas de succès) :</w:t>
      </w:r>
    </w:p>
    <w:p w14:paraId="78EDD8BE" w14:textId="77777777" w:rsidR="0007677A" w:rsidRPr="0007677A" w:rsidRDefault="0007677A" w:rsidP="0007677A">
      <w:pPr>
        <w:numPr>
          <w:ilvl w:val="0"/>
          <w:numId w:val="7"/>
        </w:numPr>
      </w:pPr>
      <w:r w:rsidRPr="0007677A">
        <w:t>L’utilisateur accède au module d’extraction.</w:t>
      </w:r>
    </w:p>
    <w:p w14:paraId="57A0DD5E" w14:textId="77777777" w:rsidR="0007677A" w:rsidRPr="0007677A" w:rsidRDefault="0007677A" w:rsidP="0007677A">
      <w:pPr>
        <w:numPr>
          <w:ilvl w:val="0"/>
          <w:numId w:val="7"/>
        </w:numPr>
      </w:pPr>
      <w:r w:rsidRPr="0007677A">
        <w:t>Il choisit les filtres à appliquer et le format de sortie (CSV ou Excel).</w:t>
      </w:r>
    </w:p>
    <w:p w14:paraId="5159522A" w14:textId="77777777" w:rsidR="0007677A" w:rsidRPr="0007677A" w:rsidRDefault="0007677A" w:rsidP="0007677A">
      <w:pPr>
        <w:numPr>
          <w:ilvl w:val="0"/>
          <w:numId w:val="7"/>
        </w:numPr>
      </w:pPr>
      <w:r w:rsidRPr="0007677A">
        <w:t>Il lance l’export.</w:t>
      </w:r>
    </w:p>
    <w:p w14:paraId="6AB1E820" w14:textId="77777777" w:rsidR="0007677A" w:rsidRPr="0007677A" w:rsidRDefault="0007677A" w:rsidP="0007677A">
      <w:pPr>
        <w:numPr>
          <w:ilvl w:val="0"/>
          <w:numId w:val="7"/>
        </w:numPr>
      </w:pPr>
      <w:r w:rsidRPr="0007677A">
        <w:t>Le fichier est généré et téléchargeable instantanément.</w:t>
      </w:r>
    </w:p>
    <w:p w14:paraId="4A2144AC" w14:textId="77777777" w:rsidR="0007677A" w:rsidRPr="0007677A" w:rsidRDefault="00F67F78" w:rsidP="0007677A">
      <w:r>
        <w:pict w14:anchorId="49297E61">
          <v:rect id="_x0000_i1033" style="width:0;height:1.5pt" o:hralign="center" o:hrstd="t" o:hr="t" fillcolor="#a0a0a0" stroked="f"/>
        </w:pict>
      </w:r>
    </w:p>
    <w:p w14:paraId="79544C3A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lastRenderedPageBreak/>
        <w:t>Scénarios alternatifs :</w:t>
      </w:r>
    </w:p>
    <w:p w14:paraId="31FD53CB" w14:textId="50D36A56" w:rsidR="0007677A" w:rsidRPr="006A4977" w:rsidRDefault="0007677A" w:rsidP="0007677A">
      <w:pPr>
        <w:numPr>
          <w:ilvl w:val="0"/>
          <w:numId w:val="8"/>
        </w:numPr>
      </w:pPr>
      <w:r w:rsidRPr="006A4977">
        <w:rPr>
          <w:b/>
          <w:bCs/>
        </w:rPr>
        <w:t>Export vide</w:t>
      </w:r>
      <w:r w:rsidRPr="006A4977">
        <w:rPr>
          <w:rFonts w:ascii="Arial" w:hAnsi="Arial" w:cs="Arial"/>
        </w:rPr>
        <w:t> </w:t>
      </w:r>
      <w:r w:rsidRPr="006A4977">
        <w:t>: Si aucun résultat ne correspond aux filtres, un fichier vide (structure présente, sans donnée) est généré.</w:t>
      </w:r>
      <w:r w:rsidR="007C6893" w:rsidRPr="006A4977">
        <w:t xml:space="preserve"> </w:t>
      </w:r>
    </w:p>
    <w:p w14:paraId="5E845D00" w14:textId="77777777" w:rsidR="0007677A" w:rsidRPr="0007677A" w:rsidRDefault="0007677A" w:rsidP="0007677A">
      <w:pPr>
        <w:numPr>
          <w:ilvl w:val="0"/>
          <w:numId w:val="8"/>
        </w:numPr>
      </w:pPr>
      <w:r w:rsidRPr="0007677A">
        <w:rPr>
          <w:b/>
          <w:bCs/>
        </w:rPr>
        <w:t>Relance d’un export historique</w:t>
      </w:r>
      <w:r w:rsidRPr="0007677A">
        <w:rPr>
          <w:rFonts w:ascii="Arial" w:hAnsi="Arial" w:cs="Arial"/>
        </w:rPr>
        <w:t> </w:t>
      </w:r>
      <w:r w:rsidRPr="0007677A">
        <w:t xml:space="preserve">: L’utilisateur peut </w:t>
      </w:r>
      <w:proofErr w:type="spellStart"/>
      <w:r w:rsidRPr="0007677A">
        <w:t>re-télécharger</w:t>
      </w:r>
      <w:proofErr w:type="spellEnd"/>
      <w:r w:rsidRPr="0007677A">
        <w:t xml:space="preserve"> un fichier déjà généré depuis l’historique.</w:t>
      </w:r>
    </w:p>
    <w:p w14:paraId="16F0A311" w14:textId="77777777" w:rsidR="0007677A" w:rsidRPr="0007677A" w:rsidRDefault="00F67F78" w:rsidP="0007677A">
      <w:r>
        <w:pict w14:anchorId="57E227CD">
          <v:rect id="_x0000_i1034" style="width:0;height:1.5pt" o:hralign="center" o:hrstd="t" o:hr="t" fillcolor="#a0a0a0" stroked="f"/>
        </w:pict>
      </w:r>
    </w:p>
    <w:p w14:paraId="28AC8364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Scénario d’exception</w:t>
      </w:r>
      <w:r w:rsidRPr="0007677A">
        <w:rPr>
          <w:rFonts w:ascii="Arial" w:hAnsi="Arial" w:cs="Arial"/>
          <w:b/>
          <w:bCs/>
        </w:rPr>
        <w:t> </w:t>
      </w:r>
      <w:r w:rsidRPr="0007677A">
        <w:rPr>
          <w:b/>
          <w:bCs/>
        </w:rPr>
        <w:t>:</w:t>
      </w:r>
    </w:p>
    <w:p w14:paraId="7D39605A" w14:textId="77777777" w:rsidR="0007677A" w:rsidRPr="0007677A" w:rsidRDefault="0007677A" w:rsidP="0007677A">
      <w:pPr>
        <w:numPr>
          <w:ilvl w:val="0"/>
          <w:numId w:val="9"/>
        </w:numPr>
      </w:pPr>
      <w:r w:rsidRPr="0007677A">
        <w:rPr>
          <w:b/>
          <w:bCs/>
        </w:rPr>
        <w:t>Erreur lors de la génération</w:t>
      </w:r>
      <w:r w:rsidRPr="0007677A">
        <w:rPr>
          <w:rFonts w:ascii="Arial" w:hAnsi="Arial" w:cs="Arial"/>
        </w:rPr>
        <w:t> </w:t>
      </w:r>
      <w:r w:rsidRPr="0007677A">
        <w:t>: En cas d’échec technique (base injoignable, timeout…), un message d’erreur s’affiche et aucune donnée n’est perdue ou partiellement exportée.</w:t>
      </w:r>
    </w:p>
    <w:p w14:paraId="1D325269" w14:textId="77777777" w:rsidR="0007677A" w:rsidRPr="0007677A" w:rsidRDefault="00F67F78" w:rsidP="0007677A">
      <w:r>
        <w:pict w14:anchorId="1A1DD823">
          <v:rect id="_x0000_i1035" style="width:0;height:1.5pt" o:hralign="center" o:hrstd="t" o:hr="t" fillcolor="#a0a0a0" stroked="f"/>
        </w:pict>
      </w:r>
    </w:p>
    <w:p w14:paraId="2E904769" w14:textId="77777777" w:rsidR="0007677A" w:rsidRPr="0007677A" w:rsidRDefault="0007677A" w:rsidP="0007677A">
      <w:pPr>
        <w:rPr>
          <w:b/>
          <w:bCs/>
        </w:rPr>
      </w:pPr>
      <w:r w:rsidRPr="0007677A">
        <w:rPr>
          <w:b/>
          <w:bCs/>
        </w:rPr>
        <w:t>Informations diverses :</w:t>
      </w:r>
    </w:p>
    <w:p w14:paraId="701042A3" w14:textId="43F60E21" w:rsidR="0007677A" w:rsidRPr="0007677A" w:rsidRDefault="0007677A" w:rsidP="0007677A">
      <w:pPr>
        <w:numPr>
          <w:ilvl w:val="0"/>
          <w:numId w:val="10"/>
        </w:numPr>
      </w:pPr>
      <w:r w:rsidRPr="0007677A">
        <w:t>Volume estimé</w:t>
      </w:r>
      <w:r w:rsidRPr="0007677A">
        <w:rPr>
          <w:rFonts w:ascii="Arial" w:hAnsi="Arial" w:cs="Arial"/>
        </w:rPr>
        <w:t> </w:t>
      </w:r>
      <w:r w:rsidRPr="0007677A">
        <w:t>: selon l</w:t>
      </w:r>
      <w:r w:rsidRPr="0007677A">
        <w:rPr>
          <w:rFonts w:ascii="Aptos" w:hAnsi="Aptos" w:cs="Aptos"/>
        </w:rPr>
        <w:t>’</w:t>
      </w:r>
      <w:r w:rsidRPr="0007677A">
        <w:t>activit</w:t>
      </w:r>
      <w:r w:rsidRPr="0007677A">
        <w:rPr>
          <w:rFonts w:ascii="Aptos" w:hAnsi="Aptos" w:cs="Aptos"/>
        </w:rPr>
        <w:t>é</w:t>
      </w:r>
      <w:r w:rsidRPr="0007677A">
        <w:t>, plusieurs</w:t>
      </w:r>
      <w:r w:rsidR="006A4977">
        <w:t xml:space="preserve"> dizaines</w:t>
      </w:r>
      <w:r w:rsidRPr="0007677A">
        <w:t xml:space="preserve"> exports par utilisateur et par semaine.</w:t>
      </w:r>
    </w:p>
    <w:p w14:paraId="3AD94999" w14:textId="77777777" w:rsidR="0007677A" w:rsidRPr="0007677A" w:rsidRDefault="0007677A" w:rsidP="0007677A">
      <w:pPr>
        <w:numPr>
          <w:ilvl w:val="0"/>
          <w:numId w:val="10"/>
        </w:numPr>
      </w:pPr>
      <w:r w:rsidRPr="0007677A">
        <w:t>Interfaces concernées</w:t>
      </w:r>
      <w:r w:rsidRPr="0007677A">
        <w:rPr>
          <w:rFonts w:ascii="Arial" w:hAnsi="Arial" w:cs="Arial"/>
        </w:rPr>
        <w:t> </w:t>
      </w:r>
      <w:r w:rsidRPr="0007677A">
        <w:t>: UI module contrat, moteur de recherche/requ</w:t>
      </w:r>
      <w:r w:rsidRPr="0007677A">
        <w:rPr>
          <w:rFonts w:ascii="Aptos" w:hAnsi="Aptos" w:cs="Aptos"/>
        </w:rPr>
        <w:t>ê</w:t>
      </w:r>
      <w:r w:rsidRPr="0007677A">
        <w:t>tes.</w:t>
      </w:r>
    </w:p>
    <w:p w14:paraId="3ADF2EA6" w14:textId="77777777" w:rsidR="0007677A" w:rsidRDefault="0007677A"/>
    <w:sectPr w:rsidR="000767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4F9"/>
    <w:multiLevelType w:val="multilevel"/>
    <w:tmpl w:val="FD9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66231"/>
    <w:multiLevelType w:val="multilevel"/>
    <w:tmpl w:val="8590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A60F8"/>
    <w:multiLevelType w:val="multilevel"/>
    <w:tmpl w:val="9C1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53DA5"/>
    <w:multiLevelType w:val="multilevel"/>
    <w:tmpl w:val="69E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B4371"/>
    <w:multiLevelType w:val="multilevel"/>
    <w:tmpl w:val="32EC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142E7"/>
    <w:multiLevelType w:val="multilevel"/>
    <w:tmpl w:val="BB4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F21D9"/>
    <w:multiLevelType w:val="multilevel"/>
    <w:tmpl w:val="8B8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E3AEE"/>
    <w:multiLevelType w:val="multilevel"/>
    <w:tmpl w:val="D7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F0A65"/>
    <w:multiLevelType w:val="multilevel"/>
    <w:tmpl w:val="E19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43F58"/>
    <w:multiLevelType w:val="multilevel"/>
    <w:tmpl w:val="B51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39358">
    <w:abstractNumId w:val="3"/>
  </w:num>
  <w:num w:numId="2" w16cid:durableId="21518982">
    <w:abstractNumId w:val="1"/>
  </w:num>
  <w:num w:numId="3" w16cid:durableId="243881384">
    <w:abstractNumId w:val="2"/>
  </w:num>
  <w:num w:numId="4" w16cid:durableId="856238352">
    <w:abstractNumId w:val="6"/>
  </w:num>
  <w:num w:numId="5" w16cid:durableId="1143497851">
    <w:abstractNumId w:val="0"/>
  </w:num>
  <w:num w:numId="6" w16cid:durableId="1588417272">
    <w:abstractNumId w:val="9"/>
  </w:num>
  <w:num w:numId="7" w16cid:durableId="575094432">
    <w:abstractNumId w:val="4"/>
  </w:num>
  <w:num w:numId="8" w16cid:durableId="1286498846">
    <w:abstractNumId w:val="5"/>
  </w:num>
  <w:num w:numId="9" w16cid:durableId="1175456813">
    <w:abstractNumId w:val="8"/>
  </w:num>
  <w:num w:numId="10" w16cid:durableId="1177959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7A"/>
    <w:rsid w:val="0007677A"/>
    <w:rsid w:val="00110E4E"/>
    <w:rsid w:val="001908E7"/>
    <w:rsid w:val="006A4977"/>
    <w:rsid w:val="006E06D1"/>
    <w:rsid w:val="007C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BFCDAC5"/>
  <w15:chartTrackingRefBased/>
  <w15:docId w15:val="{E4ABFB32-E8AB-49AD-88AA-90575EC3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6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6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6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6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67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67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67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67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67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67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6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6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6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67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67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67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7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6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2</cp:revision>
  <dcterms:created xsi:type="dcterms:W3CDTF">2025-07-31T22:31:00Z</dcterms:created>
  <dcterms:modified xsi:type="dcterms:W3CDTF">2025-07-31T22:31:00Z</dcterms:modified>
</cp:coreProperties>
</file>