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3927B" w14:textId="57342FC8" w:rsidR="00107C2B" w:rsidRPr="00107C2B" w:rsidRDefault="00107C2B" w:rsidP="00107C2B">
      <w:pPr>
        <w:rPr>
          <w:b/>
          <w:bCs/>
        </w:rPr>
      </w:pPr>
      <w:r w:rsidRPr="00107C2B">
        <w:rPr>
          <w:b/>
          <w:bCs/>
        </w:rPr>
        <w:t>User story : Historisation des</w:t>
      </w:r>
      <w:r w:rsidR="002B729C">
        <w:rPr>
          <w:b/>
          <w:bCs/>
        </w:rPr>
        <w:t xml:space="preserve"> actions(Création, modification, suppression et validation)</w:t>
      </w:r>
    </w:p>
    <w:p w14:paraId="35C75A77" w14:textId="77777777" w:rsidR="00107C2B" w:rsidRPr="00107C2B" w:rsidRDefault="00107C2B" w:rsidP="00107C2B">
      <w:r w:rsidRPr="00107C2B">
        <w:rPr>
          <w:b/>
          <w:bCs/>
        </w:rPr>
        <w:t>Description :</w:t>
      </w:r>
      <w:r w:rsidRPr="00107C2B">
        <w:br/>
        <w:t>Contexte : Pour garantir la conformité réglementaire, le contrôle interne et la transparence, toutes les modifications sur les contrats doivent être tracées de manière exhaustive et non altérable.</w:t>
      </w:r>
    </w:p>
    <w:p w14:paraId="3BE662A5" w14:textId="7532EA0A" w:rsidR="00107C2B" w:rsidRPr="00107C2B" w:rsidRDefault="00107C2B" w:rsidP="00107C2B">
      <w:r w:rsidRPr="00107C2B">
        <w:rPr>
          <w:b/>
          <w:bCs/>
        </w:rPr>
        <w:t>Besoin :</w:t>
      </w:r>
      <w:r w:rsidRPr="00107C2B">
        <w:br/>
      </w:r>
      <w:r w:rsidRPr="008E5221">
        <w:t>En tant qu’utilisateur,</w:t>
      </w:r>
      <w:r w:rsidR="008E5221" w:rsidRPr="008E5221">
        <w:t xml:space="preserve"> j</w:t>
      </w:r>
      <w:r w:rsidRPr="008E5221">
        <w:t>e souhaite que chaque création, modification, suppression ou validation sur un contrat génère automatiquement un log avec toutes les métadonnées utiles</w:t>
      </w:r>
      <w:r w:rsidR="008E5221" w:rsidRPr="008E5221">
        <w:t>( Date de l’évènement, Champs modifiés</w:t>
      </w:r>
      <w:r w:rsidR="00D01052">
        <w:t>/supprimés</w:t>
      </w:r>
      <w:r w:rsidR="008E5221" w:rsidRPr="008E5221">
        <w:t>, Auteur, ancienne</w:t>
      </w:r>
      <w:r w:rsidR="00D01052">
        <w:t>s</w:t>
      </w:r>
      <w:r w:rsidR="008E5221" w:rsidRPr="008E5221">
        <w:t xml:space="preserve"> et nouvelle</w:t>
      </w:r>
      <w:r w:rsidR="00D01052">
        <w:t>s</w:t>
      </w:r>
      <w:r w:rsidR="008E5221" w:rsidRPr="008E5221">
        <w:t xml:space="preserve"> </w:t>
      </w:r>
      <w:r w:rsidR="00D01052" w:rsidRPr="008E5221">
        <w:t>valeur</w:t>
      </w:r>
      <w:r w:rsidR="00D01052">
        <w:t>s</w:t>
      </w:r>
      <w:r w:rsidR="008E5221" w:rsidRPr="008E5221">
        <w:t>, etc.)</w:t>
      </w:r>
      <w:r w:rsidR="00B771AA" w:rsidRPr="008E5221">
        <w:t xml:space="preserve"> </w:t>
      </w:r>
      <w:r w:rsidR="008E5221" w:rsidRPr="008E5221">
        <w:t>a</w:t>
      </w:r>
      <w:r w:rsidRPr="008E5221">
        <w:t>fin d’assurer la traçabilité complète, le contrôle et la transparence du système.</w:t>
      </w:r>
    </w:p>
    <w:p w14:paraId="10631E80" w14:textId="77777777" w:rsidR="00107C2B" w:rsidRPr="00107C2B" w:rsidRDefault="00A747F0" w:rsidP="00107C2B">
      <w:r>
        <w:pict w14:anchorId="5D11C6D2">
          <v:rect id="_x0000_i1069" style="width:0;height:1.5pt" o:hralign="center" o:hrstd="t" o:hr="t" fillcolor="#a0a0a0" stroked="f"/>
        </w:pict>
      </w:r>
    </w:p>
    <w:p w14:paraId="4595BDB6" w14:textId="77777777" w:rsidR="00107C2B" w:rsidRPr="00107C2B" w:rsidRDefault="00107C2B" w:rsidP="00107C2B">
      <w:pPr>
        <w:rPr>
          <w:b/>
          <w:bCs/>
        </w:rPr>
      </w:pPr>
      <w:r w:rsidRPr="00107C2B">
        <w:rPr>
          <w:b/>
          <w:bCs/>
        </w:rPr>
        <w:t>Règles de gestion</w:t>
      </w:r>
    </w:p>
    <w:p w14:paraId="1C9BC536" w14:textId="77777777" w:rsidR="00107C2B" w:rsidRPr="00107C2B" w:rsidRDefault="00107C2B" w:rsidP="00107C2B">
      <w:pPr>
        <w:numPr>
          <w:ilvl w:val="0"/>
          <w:numId w:val="1"/>
        </w:numPr>
      </w:pPr>
      <w:r w:rsidRPr="00107C2B">
        <w:t>L’historisation est automatique, systématique et non modifiable.</w:t>
      </w:r>
    </w:p>
    <w:p w14:paraId="1EE97725" w14:textId="52FB24B9" w:rsidR="00107C2B" w:rsidRPr="0020159E" w:rsidRDefault="00107C2B" w:rsidP="00107C2B">
      <w:pPr>
        <w:numPr>
          <w:ilvl w:val="0"/>
          <w:numId w:val="1"/>
        </w:numPr>
      </w:pPr>
      <w:r w:rsidRPr="0020159E">
        <w:t>Tous les champ</w:t>
      </w:r>
      <w:r w:rsidR="0020159E">
        <w:t xml:space="preserve">s </w:t>
      </w:r>
      <w:r w:rsidRPr="0020159E">
        <w:t>du contrat (montants, dates, formules, pièces jointes…) sont couverts.</w:t>
      </w:r>
    </w:p>
    <w:p w14:paraId="7D8C87B3" w14:textId="77777777" w:rsidR="00107C2B" w:rsidRPr="00107C2B" w:rsidRDefault="00107C2B" w:rsidP="00107C2B">
      <w:pPr>
        <w:numPr>
          <w:ilvl w:val="0"/>
          <w:numId w:val="1"/>
        </w:numPr>
      </w:pPr>
      <w:r w:rsidRPr="00107C2B">
        <w:t>L’historique est accessible et filtrable à tout moment.</w:t>
      </w:r>
    </w:p>
    <w:p w14:paraId="133EE640" w14:textId="363AFCD6" w:rsidR="00107C2B" w:rsidRPr="0020159E" w:rsidRDefault="00107C2B" w:rsidP="00107C2B">
      <w:pPr>
        <w:numPr>
          <w:ilvl w:val="0"/>
          <w:numId w:val="1"/>
        </w:numPr>
      </w:pPr>
      <w:r w:rsidRPr="0020159E">
        <w:t>Les logs sont consultables par les utilisateurs autorisés.</w:t>
      </w:r>
    </w:p>
    <w:p w14:paraId="6F13E16A" w14:textId="77777777" w:rsidR="00107C2B" w:rsidRPr="00107C2B" w:rsidRDefault="00107C2B" w:rsidP="00107C2B">
      <w:pPr>
        <w:numPr>
          <w:ilvl w:val="0"/>
          <w:numId w:val="1"/>
        </w:numPr>
      </w:pPr>
      <w:r w:rsidRPr="00107C2B">
        <w:t>Aucun log ne peut être modifié ou supprimé manuellement.</w:t>
      </w:r>
    </w:p>
    <w:p w14:paraId="68BB9A3D" w14:textId="77777777" w:rsidR="00107C2B" w:rsidRPr="00107C2B" w:rsidRDefault="00A747F0" w:rsidP="00107C2B">
      <w:r>
        <w:pict w14:anchorId="0E054680">
          <v:rect id="_x0000_i1070" style="width:0;height:1.5pt" o:hralign="center" o:hrstd="t" o:hr="t" fillcolor="#a0a0a0" stroked="f"/>
        </w:pict>
      </w:r>
    </w:p>
    <w:p w14:paraId="00190462" w14:textId="77777777" w:rsidR="00107C2B" w:rsidRPr="00107C2B" w:rsidRDefault="00107C2B" w:rsidP="00107C2B">
      <w:pPr>
        <w:rPr>
          <w:b/>
          <w:bCs/>
        </w:rPr>
      </w:pPr>
      <w:r w:rsidRPr="00107C2B">
        <w:rPr>
          <w:b/>
          <w:bCs/>
        </w:rPr>
        <w:t>Critères d’acceptation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7"/>
        <w:gridCol w:w="6055"/>
      </w:tblGrid>
      <w:tr w:rsidR="00107C2B" w:rsidRPr="00107C2B" w14:paraId="233F3064" w14:textId="77777777" w:rsidTr="00107C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9DE7E" w14:textId="77777777" w:rsidR="00107C2B" w:rsidRPr="00107C2B" w:rsidRDefault="00107C2B" w:rsidP="00107C2B">
            <w:pPr>
              <w:rPr>
                <w:b/>
                <w:bCs/>
              </w:rPr>
            </w:pPr>
            <w:r w:rsidRPr="00107C2B">
              <w:rPr>
                <w:b/>
                <w:bCs/>
              </w:rPr>
              <w:t>Scénario</w:t>
            </w:r>
          </w:p>
        </w:tc>
        <w:tc>
          <w:tcPr>
            <w:tcW w:w="0" w:type="auto"/>
            <w:vAlign w:val="center"/>
            <w:hideMark/>
          </w:tcPr>
          <w:p w14:paraId="0D697F24" w14:textId="77777777" w:rsidR="00107C2B" w:rsidRPr="00107C2B" w:rsidRDefault="00107C2B" w:rsidP="00107C2B">
            <w:pPr>
              <w:rPr>
                <w:b/>
                <w:bCs/>
              </w:rPr>
            </w:pPr>
            <w:r w:rsidRPr="00107C2B">
              <w:rPr>
                <w:b/>
                <w:bCs/>
              </w:rPr>
              <w:t>Critère d’acceptation</w:t>
            </w:r>
          </w:p>
        </w:tc>
      </w:tr>
      <w:tr w:rsidR="00107C2B" w:rsidRPr="00107C2B" w14:paraId="3F8FA729" w14:textId="77777777" w:rsidTr="00107C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03B87" w14:textId="77777777" w:rsidR="00107C2B" w:rsidRPr="00107C2B" w:rsidRDefault="00107C2B" w:rsidP="00107C2B">
            <w:r w:rsidRPr="00107C2B">
              <w:t>Log à chaque action</w:t>
            </w:r>
          </w:p>
        </w:tc>
        <w:tc>
          <w:tcPr>
            <w:tcW w:w="0" w:type="auto"/>
            <w:vAlign w:val="center"/>
            <w:hideMark/>
          </w:tcPr>
          <w:p w14:paraId="376883A8" w14:textId="77777777" w:rsidR="00107C2B" w:rsidRPr="00107C2B" w:rsidRDefault="00107C2B" w:rsidP="00107C2B">
            <w:r w:rsidRPr="00107C2B">
              <w:t>Toute création, modification, suppression ou validation génère un log.</w:t>
            </w:r>
          </w:p>
        </w:tc>
      </w:tr>
      <w:tr w:rsidR="00107C2B" w:rsidRPr="00107C2B" w14:paraId="73156219" w14:textId="77777777" w:rsidTr="00107C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CB5A7" w14:textId="77777777" w:rsidR="00107C2B" w:rsidRPr="00107C2B" w:rsidRDefault="00107C2B" w:rsidP="00107C2B">
            <w:r w:rsidRPr="00107C2B">
              <w:t>Métadonnées complètes</w:t>
            </w:r>
          </w:p>
        </w:tc>
        <w:tc>
          <w:tcPr>
            <w:tcW w:w="0" w:type="auto"/>
            <w:vAlign w:val="center"/>
            <w:hideMark/>
          </w:tcPr>
          <w:p w14:paraId="53A16E68" w14:textId="213564BC" w:rsidR="00107C2B" w:rsidRPr="00107C2B" w:rsidRDefault="00107C2B" w:rsidP="00107C2B">
            <w:r w:rsidRPr="00107C2B">
              <w:t>Auteur, date</w:t>
            </w:r>
            <w:r w:rsidR="0020159E">
              <w:t xml:space="preserve"> de l’évènement</w:t>
            </w:r>
            <w:r w:rsidRPr="00107C2B">
              <w:t>, champ modifié, ancienne/nouvelle valeur, etc., sont enregistrés.</w:t>
            </w:r>
          </w:p>
        </w:tc>
      </w:tr>
      <w:tr w:rsidR="00107C2B" w:rsidRPr="00107C2B" w14:paraId="6809960B" w14:textId="77777777" w:rsidTr="00107C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13C84" w14:textId="77777777" w:rsidR="00107C2B" w:rsidRPr="00107C2B" w:rsidRDefault="00107C2B" w:rsidP="00107C2B">
            <w:r w:rsidRPr="00107C2B">
              <w:t>Consultation/filtrage de l’historique</w:t>
            </w:r>
          </w:p>
        </w:tc>
        <w:tc>
          <w:tcPr>
            <w:tcW w:w="0" w:type="auto"/>
            <w:vAlign w:val="center"/>
            <w:hideMark/>
          </w:tcPr>
          <w:p w14:paraId="2B5B48EE" w14:textId="77777777" w:rsidR="00107C2B" w:rsidRPr="00107C2B" w:rsidRDefault="00107C2B" w:rsidP="00107C2B">
            <w:r w:rsidRPr="00107C2B">
              <w:t>L’historique est accessible, consultable et filtrable par action/utilisateur.</w:t>
            </w:r>
          </w:p>
        </w:tc>
      </w:tr>
      <w:tr w:rsidR="00107C2B" w:rsidRPr="00107C2B" w14:paraId="38E7B4E2" w14:textId="77777777" w:rsidTr="00107C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E1E0E" w14:textId="77777777" w:rsidR="00107C2B" w:rsidRPr="00107C2B" w:rsidRDefault="00107C2B" w:rsidP="00107C2B">
            <w:r w:rsidRPr="00107C2B">
              <w:t>Intégrité des logs</w:t>
            </w:r>
          </w:p>
        </w:tc>
        <w:tc>
          <w:tcPr>
            <w:tcW w:w="0" w:type="auto"/>
            <w:vAlign w:val="center"/>
            <w:hideMark/>
          </w:tcPr>
          <w:p w14:paraId="4863D4CE" w14:textId="5EDEC9E3" w:rsidR="00107C2B" w:rsidRPr="00107C2B" w:rsidRDefault="00107C2B" w:rsidP="00107C2B">
            <w:r w:rsidRPr="00107C2B">
              <w:t xml:space="preserve">Les logs ne peuvent être ni modifiés ni supprimés par </w:t>
            </w:r>
            <w:r w:rsidR="0020159E">
              <w:t>aucun</w:t>
            </w:r>
            <w:r w:rsidRPr="00107C2B">
              <w:t xml:space="preserve"> utilisateur.</w:t>
            </w:r>
          </w:p>
        </w:tc>
      </w:tr>
    </w:tbl>
    <w:p w14:paraId="2C1317F9" w14:textId="77777777" w:rsidR="00107C2B" w:rsidRPr="00107C2B" w:rsidRDefault="00A747F0" w:rsidP="00107C2B">
      <w:r>
        <w:pict w14:anchorId="7B6E58AA">
          <v:rect id="_x0000_i1071" style="width:0;height:1.5pt" o:hralign="center" o:hrstd="t" o:hr="t" fillcolor="#a0a0a0" stroked="f"/>
        </w:pict>
      </w:r>
    </w:p>
    <w:p w14:paraId="738B6513" w14:textId="77777777" w:rsidR="00107C2B" w:rsidRPr="00107C2B" w:rsidRDefault="00107C2B" w:rsidP="00107C2B">
      <w:pPr>
        <w:rPr>
          <w:b/>
          <w:bCs/>
        </w:rPr>
      </w:pPr>
      <w:r w:rsidRPr="00107C2B">
        <w:rPr>
          <w:b/>
          <w:bCs/>
        </w:rPr>
        <w:lastRenderedPageBreak/>
        <w:t>SFD : Historisation des modifications</w:t>
      </w:r>
    </w:p>
    <w:p w14:paraId="45B17DE4" w14:textId="77777777" w:rsidR="00107C2B" w:rsidRPr="00107C2B" w:rsidRDefault="00107C2B" w:rsidP="00107C2B">
      <w:r w:rsidRPr="00107C2B">
        <w:rPr>
          <w:b/>
          <w:bCs/>
        </w:rPr>
        <w:t>Nom :</w:t>
      </w:r>
      <w:r w:rsidRPr="00107C2B">
        <w:t xml:space="preserve"> Historisation complète et automatique des modifications</w:t>
      </w:r>
    </w:p>
    <w:p w14:paraId="45377490" w14:textId="77777777" w:rsidR="00107C2B" w:rsidRPr="00107C2B" w:rsidRDefault="00107C2B" w:rsidP="00107C2B">
      <w:r w:rsidRPr="00107C2B">
        <w:rPr>
          <w:b/>
          <w:bCs/>
        </w:rPr>
        <w:t>Description :</w:t>
      </w:r>
      <w:r w:rsidRPr="00107C2B">
        <w:br/>
        <w:t>À chaque action sur un contrat, un log est automatiquement généré avec toutes les métadonnées nécessaires (utilisateur, date, action, champs concernés, valeurs avant/après…). Les logs sont accessibles, non modifiables et filtrables à tout moment.</w:t>
      </w:r>
    </w:p>
    <w:p w14:paraId="7B7F7EE4" w14:textId="77777777" w:rsidR="00107C2B" w:rsidRPr="00107C2B" w:rsidRDefault="00A747F0" w:rsidP="00107C2B">
      <w:r>
        <w:pict w14:anchorId="534C6C7D">
          <v:rect id="_x0000_i1072" style="width:0;height:1.5pt" o:hralign="center" o:hrstd="t" o:hr="t" fillcolor="#a0a0a0" stroked="f"/>
        </w:pict>
      </w:r>
    </w:p>
    <w:p w14:paraId="6533F513" w14:textId="77777777" w:rsidR="00107C2B" w:rsidRPr="00107C2B" w:rsidRDefault="00107C2B" w:rsidP="00107C2B">
      <w:pPr>
        <w:rPr>
          <w:b/>
          <w:bCs/>
        </w:rPr>
      </w:pPr>
      <w:r w:rsidRPr="00107C2B">
        <w:rPr>
          <w:b/>
          <w:bCs/>
        </w:rPr>
        <w:t>Acteurs déclencheurs :</w:t>
      </w:r>
    </w:p>
    <w:p w14:paraId="154DCAAC" w14:textId="77777777" w:rsidR="00107C2B" w:rsidRPr="00107C2B" w:rsidRDefault="00107C2B" w:rsidP="00107C2B">
      <w:pPr>
        <w:numPr>
          <w:ilvl w:val="0"/>
          <w:numId w:val="2"/>
        </w:numPr>
      </w:pPr>
      <w:r w:rsidRPr="00107C2B">
        <w:t>Système (détecte l’action)</w:t>
      </w:r>
    </w:p>
    <w:p w14:paraId="6464EA1F" w14:textId="092748B8" w:rsidR="00107C2B" w:rsidRPr="00107C2B" w:rsidRDefault="00107C2B" w:rsidP="00107C2B">
      <w:pPr>
        <w:numPr>
          <w:ilvl w:val="0"/>
          <w:numId w:val="2"/>
        </w:numPr>
      </w:pPr>
      <w:r w:rsidRPr="00107C2B">
        <w:t>Utilisateur</w:t>
      </w:r>
    </w:p>
    <w:p w14:paraId="0E76859A" w14:textId="77777777" w:rsidR="00107C2B" w:rsidRPr="00107C2B" w:rsidRDefault="00107C2B" w:rsidP="00107C2B">
      <w:pPr>
        <w:rPr>
          <w:b/>
          <w:bCs/>
        </w:rPr>
      </w:pPr>
      <w:r w:rsidRPr="00107C2B">
        <w:rPr>
          <w:b/>
          <w:bCs/>
        </w:rPr>
        <w:t>Acteurs secondaires (IMPACTÉS) :</w:t>
      </w:r>
    </w:p>
    <w:p w14:paraId="73F00C5B" w14:textId="77777777" w:rsidR="00107C2B" w:rsidRPr="00107C2B" w:rsidRDefault="00107C2B" w:rsidP="00107C2B">
      <w:pPr>
        <w:numPr>
          <w:ilvl w:val="0"/>
          <w:numId w:val="3"/>
        </w:numPr>
      </w:pPr>
      <w:r w:rsidRPr="00107C2B">
        <w:t>Interface back-office</w:t>
      </w:r>
    </w:p>
    <w:p w14:paraId="5B16EDBA" w14:textId="77777777" w:rsidR="00107C2B" w:rsidRPr="002B729C" w:rsidRDefault="00107C2B" w:rsidP="00107C2B">
      <w:pPr>
        <w:numPr>
          <w:ilvl w:val="0"/>
          <w:numId w:val="3"/>
        </w:numPr>
        <w:rPr>
          <w:highlight w:val="yellow"/>
        </w:rPr>
      </w:pPr>
      <w:r w:rsidRPr="002B729C">
        <w:rPr>
          <w:highlight w:val="yellow"/>
        </w:rPr>
        <w:t>SAP (pour certains logs)</w:t>
      </w:r>
    </w:p>
    <w:p w14:paraId="19AADD5A" w14:textId="77777777" w:rsidR="00107C2B" w:rsidRPr="00107C2B" w:rsidRDefault="00A747F0" w:rsidP="00107C2B">
      <w:r>
        <w:pict w14:anchorId="35EAE5A1">
          <v:rect id="_x0000_i1073" style="width:0;height:1.5pt" o:hralign="center" o:hrstd="t" o:hr="t" fillcolor="#a0a0a0" stroked="f"/>
        </w:pict>
      </w:r>
    </w:p>
    <w:p w14:paraId="4AFA84EF" w14:textId="77777777" w:rsidR="00107C2B" w:rsidRPr="00107C2B" w:rsidRDefault="00107C2B" w:rsidP="00107C2B">
      <w:pPr>
        <w:rPr>
          <w:b/>
          <w:bCs/>
        </w:rPr>
      </w:pPr>
      <w:r w:rsidRPr="00107C2B">
        <w:rPr>
          <w:b/>
          <w:bCs/>
        </w:rPr>
        <w:t>Préconditions (INPUT) :</w:t>
      </w:r>
    </w:p>
    <w:p w14:paraId="07CAAA5B" w14:textId="0EA66D8E" w:rsidR="00107C2B" w:rsidRPr="00107C2B" w:rsidRDefault="00107C2B" w:rsidP="00107C2B">
      <w:pPr>
        <w:numPr>
          <w:ilvl w:val="0"/>
          <w:numId w:val="4"/>
        </w:numPr>
      </w:pPr>
      <w:r w:rsidRPr="00107C2B">
        <w:t>Action réalisée sur un contrat</w:t>
      </w:r>
    </w:p>
    <w:p w14:paraId="04F61D42" w14:textId="77777777" w:rsidR="00107C2B" w:rsidRPr="00107C2B" w:rsidRDefault="00107C2B" w:rsidP="00107C2B">
      <w:pPr>
        <w:numPr>
          <w:ilvl w:val="0"/>
          <w:numId w:val="4"/>
        </w:numPr>
      </w:pPr>
      <w:r w:rsidRPr="00107C2B">
        <w:t>Interface d’historique accessible</w:t>
      </w:r>
    </w:p>
    <w:p w14:paraId="70CD294B" w14:textId="77777777" w:rsidR="00107C2B" w:rsidRPr="00107C2B" w:rsidRDefault="00A747F0" w:rsidP="00107C2B">
      <w:r>
        <w:pict w14:anchorId="0F7832C0">
          <v:rect id="_x0000_i1074" style="width:0;height:1.5pt" o:hralign="center" o:hrstd="t" o:hr="t" fillcolor="#a0a0a0" stroked="f"/>
        </w:pict>
      </w:r>
    </w:p>
    <w:p w14:paraId="09B6048E" w14:textId="77777777" w:rsidR="00107C2B" w:rsidRPr="00107C2B" w:rsidRDefault="00107C2B" w:rsidP="00107C2B">
      <w:pPr>
        <w:rPr>
          <w:b/>
          <w:bCs/>
        </w:rPr>
      </w:pPr>
      <w:r w:rsidRPr="00107C2B">
        <w:rPr>
          <w:b/>
          <w:bCs/>
        </w:rPr>
        <w:t>Postconditions (IMPACT) :</w:t>
      </w:r>
    </w:p>
    <w:p w14:paraId="26D97B0D" w14:textId="77777777" w:rsidR="00107C2B" w:rsidRPr="00107C2B" w:rsidRDefault="00107C2B" w:rsidP="00107C2B">
      <w:pPr>
        <w:numPr>
          <w:ilvl w:val="0"/>
          <w:numId w:val="5"/>
        </w:numPr>
      </w:pPr>
      <w:r w:rsidRPr="00107C2B">
        <w:t>Un log est créé et stocké pour chaque action</w:t>
      </w:r>
    </w:p>
    <w:p w14:paraId="005275CC" w14:textId="6E7609C0" w:rsidR="00107C2B" w:rsidRPr="00107C2B" w:rsidRDefault="00107C2B" w:rsidP="00107C2B">
      <w:pPr>
        <w:numPr>
          <w:ilvl w:val="0"/>
          <w:numId w:val="5"/>
        </w:numPr>
      </w:pPr>
      <w:r w:rsidRPr="00107C2B">
        <w:t>Les logs sont consultables et filtrable</w:t>
      </w:r>
      <w:r w:rsidR="002B729C">
        <w:t>s</w:t>
      </w:r>
    </w:p>
    <w:p w14:paraId="767DBEF0" w14:textId="77777777" w:rsidR="00107C2B" w:rsidRPr="00107C2B" w:rsidRDefault="00A747F0" w:rsidP="00107C2B">
      <w:r>
        <w:pict w14:anchorId="113F9A63">
          <v:rect id="_x0000_i1075" style="width:0;height:1.5pt" o:hralign="center" o:hrstd="t" o:hr="t" fillcolor="#a0a0a0" stroked="f"/>
        </w:pict>
      </w:r>
    </w:p>
    <w:p w14:paraId="5113075B" w14:textId="77777777" w:rsidR="00107C2B" w:rsidRPr="00107C2B" w:rsidRDefault="00107C2B" w:rsidP="00107C2B">
      <w:pPr>
        <w:rPr>
          <w:b/>
          <w:bCs/>
        </w:rPr>
      </w:pPr>
      <w:r w:rsidRPr="00107C2B">
        <w:rPr>
          <w:b/>
          <w:bCs/>
        </w:rPr>
        <w:t>Règles de gestion métier</w:t>
      </w:r>
      <w:r w:rsidRPr="00107C2B">
        <w:rPr>
          <w:rFonts w:ascii="Arial" w:hAnsi="Arial" w:cs="Arial"/>
          <w:b/>
          <w:bCs/>
        </w:rPr>
        <w:t> </w:t>
      </w:r>
      <w:r w:rsidRPr="00107C2B">
        <w:rPr>
          <w:b/>
          <w:bCs/>
        </w:rPr>
        <w:t>:</w:t>
      </w:r>
    </w:p>
    <w:p w14:paraId="620E142F" w14:textId="77777777" w:rsidR="00107C2B" w:rsidRPr="00107C2B" w:rsidRDefault="00107C2B" w:rsidP="00107C2B">
      <w:pPr>
        <w:numPr>
          <w:ilvl w:val="0"/>
          <w:numId w:val="6"/>
        </w:numPr>
      </w:pPr>
      <w:r w:rsidRPr="00107C2B">
        <w:t>Historisation obligatoire, exhaustive, non modifiable</w:t>
      </w:r>
    </w:p>
    <w:p w14:paraId="51293F04" w14:textId="77777777" w:rsidR="00107C2B" w:rsidRPr="00107C2B" w:rsidRDefault="00107C2B" w:rsidP="00107C2B">
      <w:pPr>
        <w:numPr>
          <w:ilvl w:val="0"/>
          <w:numId w:val="6"/>
        </w:numPr>
      </w:pPr>
      <w:r w:rsidRPr="00107C2B">
        <w:t>Métadonnées systématiques</w:t>
      </w:r>
      <w:r w:rsidRPr="00107C2B">
        <w:rPr>
          <w:rFonts w:ascii="Arial" w:hAnsi="Arial" w:cs="Arial"/>
        </w:rPr>
        <w:t> </w:t>
      </w:r>
      <w:r w:rsidRPr="00107C2B">
        <w:t>: action, utilisateur, date, champ, valeurs</w:t>
      </w:r>
    </w:p>
    <w:p w14:paraId="36636488" w14:textId="77777777" w:rsidR="00107C2B" w:rsidRPr="00107C2B" w:rsidRDefault="00107C2B" w:rsidP="00107C2B">
      <w:pPr>
        <w:numPr>
          <w:ilvl w:val="0"/>
          <w:numId w:val="6"/>
        </w:numPr>
      </w:pPr>
      <w:r w:rsidRPr="00107C2B">
        <w:t>Consultation filtrée selon les droits</w:t>
      </w:r>
    </w:p>
    <w:p w14:paraId="1E147459" w14:textId="77777777" w:rsidR="00107C2B" w:rsidRPr="00107C2B" w:rsidRDefault="00A747F0" w:rsidP="00107C2B">
      <w:r>
        <w:pict w14:anchorId="50128900">
          <v:rect id="_x0000_i1076" style="width:0;height:1.5pt" o:hralign="center" o:hrstd="t" o:hr="t" fillcolor="#a0a0a0" stroked="f"/>
        </w:pict>
      </w:r>
    </w:p>
    <w:p w14:paraId="11C043FD" w14:textId="77777777" w:rsidR="00107C2B" w:rsidRPr="00107C2B" w:rsidRDefault="00107C2B" w:rsidP="00107C2B">
      <w:pPr>
        <w:rPr>
          <w:b/>
          <w:bCs/>
        </w:rPr>
      </w:pPr>
      <w:r w:rsidRPr="00107C2B">
        <w:rPr>
          <w:b/>
          <w:bCs/>
        </w:rPr>
        <w:t>Scénario nominal (cas de succès) :</w:t>
      </w:r>
    </w:p>
    <w:p w14:paraId="17FD0998" w14:textId="77777777" w:rsidR="00107C2B" w:rsidRPr="00107C2B" w:rsidRDefault="00107C2B" w:rsidP="00107C2B">
      <w:pPr>
        <w:numPr>
          <w:ilvl w:val="0"/>
          <w:numId w:val="7"/>
        </w:numPr>
      </w:pPr>
      <w:r w:rsidRPr="00107C2B">
        <w:t>Un utilisateur crée, modifie, valide ou supprime une donnée sur un contrat.</w:t>
      </w:r>
    </w:p>
    <w:p w14:paraId="6165C709" w14:textId="77777777" w:rsidR="00107C2B" w:rsidRPr="00107C2B" w:rsidRDefault="00107C2B" w:rsidP="00107C2B">
      <w:pPr>
        <w:numPr>
          <w:ilvl w:val="0"/>
          <w:numId w:val="7"/>
        </w:numPr>
      </w:pPr>
      <w:r w:rsidRPr="00107C2B">
        <w:lastRenderedPageBreak/>
        <w:t>Le système génère automatiquement un log complet.</w:t>
      </w:r>
    </w:p>
    <w:p w14:paraId="189194AA" w14:textId="77777777" w:rsidR="00107C2B" w:rsidRPr="00107C2B" w:rsidRDefault="00107C2B" w:rsidP="00107C2B">
      <w:pPr>
        <w:numPr>
          <w:ilvl w:val="0"/>
          <w:numId w:val="7"/>
        </w:numPr>
      </w:pPr>
      <w:r w:rsidRPr="00107C2B">
        <w:t>L’historique est consultable et filtrable à tout moment.</w:t>
      </w:r>
    </w:p>
    <w:p w14:paraId="240102EB" w14:textId="77777777" w:rsidR="00107C2B" w:rsidRPr="00107C2B" w:rsidRDefault="00A747F0" w:rsidP="00107C2B">
      <w:r>
        <w:pict w14:anchorId="721EB850">
          <v:rect id="_x0000_i1077" style="width:0;height:1.5pt" o:hralign="center" o:hrstd="t" o:hr="t" fillcolor="#a0a0a0" stroked="f"/>
        </w:pict>
      </w:r>
    </w:p>
    <w:p w14:paraId="55D9BDF2" w14:textId="77777777" w:rsidR="00107C2B" w:rsidRPr="00107C2B" w:rsidRDefault="00107C2B" w:rsidP="00107C2B">
      <w:pPr>
        <w:rPr>
          <w:b/>
          <w:bCs/>
        </w:rPr>
      </w:pPr>
      <w:r w:rsidRPr="00107C2B">
        <w:rPr>
          <w:b/>
          <w:bCs/>
        </w:rPr>
        <w:t>Scénarios alternatifs :</w:t>
      </w:r>
    </w:p>
    <w:p w14:paraId="1D58DF2F" w14:textId="77777777" w:rsidR="00107C2B" w:rsidRPr="00107C2B" w:rsidRDefault="00107C2B" w:rsidP="00107C2B">
      <w:pPr>
        <w:numPr>
          <w:ilvl w:val="0"/>
          <w:numId w:val="8"/>
        </w:numPr>
      </w:pPr>
      <w:r w:rsidRPr="00107C2B">
        <w:rPr>
          <w:b/>
          <w:bCs/>
        </w:rPr>
        <w:t>Filtrage</w:t>
      </w:r>
      <w:r w:rsidRPr="00107C2B">
        <w:rPr>
          <w:rFonts w:ascii="Arial" w:hAnsi="Arial" w:cs="Arial"/>
        </w:rPr>
        <w:t> </w:t>
      </w:r>
      <w:r w:rsidRPr="00107C2B">
        <w:t>: l’utilisateur consulte l’historique sur un champ ou un utilisateur spécifique.</w:t>
      </w:r>
    </w:p>
    <w:p w14:paraId="7576C19F" w14:textId="77777777" w:rsidR="00107C2B" w:rsidRPr="00107C2B" w:rsidRDefault="00A747F0" w:rsidP="00107C2B">
      <w:r>
        <w:pict w14:anchorId="1F91C3CF">
          <v:rect id="_x0000_i1078" style="width:0;height:1.5pt" o:hralign="center" o:hrstd="t" o:hr="t" fillcolor="#a0a0a0" stroked="f"/>
        </w:pict>
      </w:r>
    </w:p>
    <w:p w14:paraId="67EEEFC3" w14:textId="77777777" w:rsidR="00107C2B" w:rsidRPr="00107C2B" w:rsidRDefault="00107C2B" w:rsidP="00107C2B">
      <w:pPr>
        <w:rPr>
          <w:b/>
          <w:bCs/>
        </w:rPr>
      </w:pPr>
      <w:r w:rsidRPr="00107C2B">
        <w:rPr>
          <w:b/>
          <w:bCs/>
        </w:rPr>
        <w:t>Scénario d’exception</w:t>
      </w:r>
      <w:r w:rsidRPr="00107C2B">
        <w:rPr>
          <w:rFonts w:ascii="Arial" w:hAnsi="Arial" w:cs="Arial"/>
          <w:b/>
          <w:bCs/>
        </w:rPr>
        <w:t> </w:t>
      </w:r>
      <w:r w:rsidRPr="00107C2B">
        <w:rPr>
          <w:b/>
          <w:bCs/>
        </w:rPr>
        <w:t>:</w:t>
      </w:r>
    </w:p>
    <w:p w14:paraId="5471078C" w14:textId="13BCFE27" w:rsidR="00107C2B" w:rsidRPr="002B729C" w:rsidRDefault="00107C2B" w:rsidP="00107C2B">
      <w:pPr>
        <w:numPr>
          <w:ilvl w:val="0"/>
          <w:numId w:val="9"/>
        </w:numPr>
      </w:pPr>
      <w:r w:rsidRPr="002B729C">
        <w:rPr>
          <w:b/>
          <w:bCs/>
        </w:rPr>
        <w:t>Erreur de génération de log</w:t>
      </w:r>
      <w:r w:rsidRPr="002B729C">
        <w:rPr>
          <w:rFonts w:ascii="Arial" w:hAnsi="Arial" w:cs="Arial"/>
        </w:rPr>
        <w:t> </w:t>
      </w:r>
      <w:r w:rsidRPr="002B729C">
        <w:t>: l’action est interrompue et une alerte technique est générée.</w:t>
      </w:r>
      <w:r w:rsidR="00B771AA" w:rsidRPr="002B729C">
        <w:t xml:space="preserve"> </w:t>
      </w:r>
      <w:r w:rsidR="002B729C">
        <w:t>En cas d’échec, il doit réessayer.</w:t>
      </w:r>
    </w:p>
    <w:p w14:paraId="0F3B5B6E" w14:textId="77777777" w:rsidR="00107C2B" w:rsidRPr="00107C2B" w:rsidRDefault="00A747F0" w:rsidP="00107C2B">
      <w:r>
        <w:pict w14:anchorId="3611A1A9">
          <v:rect id="_x0000_i1079" style="width:0;height:1.5pt" o:hralign="center" o:hrstd="t" o:hr="t" fillcolor="#a0a0a0" stroked="f"/>
        </w:pict>
      </w:r>
    </w:p>
    <w:p w14:paraId="732F4F11" w14:textId="77777777" w:rsidR="00107C2B" w:rsidRPr="00107C2B" w:rsidRDefault="00107C2B" w:rsidP="00107C2B">
      <w:pPr>
        <w:rPr>
          <w:b/>
          <w:bCs/>
        </w:rPr>
      </w:pPr>
      <w:r w:rsidRPr="00107C2B">
        <w:rPr>
          <w:b/>
          <w:bCs/>
        </w:rPr>
        <w:t>Informations diverses :</w:t>
      </w:r>
    </w:p>
    <w:p w14:paraId="78F943A5" w14:textId="77777777" w:rsidR="00107C2B" w:rsidRPr="00107C2B" w:rsidRDefault="00107C2B" w:rsidP="00107C2B">
      <w:pPr>
        <w:numPr>
          <w:ilvl w:val="0"/>
          <w:numId w:val="10"/>
        </w:numPr>
      </w:pPr>
      <w:r w:rsidRPr="00107C2B">
        <w:t>Volume</w:t>
      </w:r>
      <w:r w:rsidRPr="00107C2B">
        <w:rPr>
          <w:rFonts w:ascii="Arial" w:hAnsi="Arial" w:cs="Arial"/>
        </w:rPr>
        <w:t> </w:t>
      </w:r>
      <w:r w:rsidRPr="00107C2B">
        <w:t>: plusieurs milliers de logs par an</w:t>
      </w:r>
    </w:p>
    <w:p w14:paraId="0DA5168B" w14:textId="770BDA32" w:rsidR="00107C2B" w:rsidRPr="00107C2B" w:rsidRDefault="00107C2B" w:rsidP="00107C2B">
      <w:pPr>
        <w:numPr>
          <w:ilvl w:val="0"/>
          <w:numId w:val="10"/>
        </w:numPr>
      </w:pPr>
      <w:r w:rsidRPr="00107C2B">
        <w:t>Interfaces</w:t>
      </w:r>
      <w:r w:rsidRPr="00107C2B">
        <w:rPr>
          <w:rFonts w:ascii="Arial" w:hAnsi="Arial" w:cs="Arial"/>
        </w:rPr>
        <w:t> </w:t>
      </w:r>
      <w:r w:rsidRPr="00107C2B">
        <w:t>: back-office, UI historique</w:t>
      </w:r>
    </w:p>
    <w:p w14:paraId="1EF646EA" w14:textId="77777777" w:rsidR="00107C2B" w:rsidRDefault="00107C2B"/>
    <w:sectPr w:rsidR="00107C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16AAD"/>
    <w:multiLevelType w:val="multilevel"/>
    <w:tmpl w:val="55B8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B6366"/>
    <w:multiLevelType w:val="multilevel"/>
    <w:tmpl w:val="168E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F13A9"/>
    <w:multiLevelType w:val="multilevel"/>
    <w:tmpl w:val="C202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A0AA8"/>
    <w:multiLevelType w:val="multilevel"/>
    <w:tmpl w:val="E78E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948BE"/>
    <w:multiLevelType w:val="multilevel"/>
    <w:tmpl w:val="B6AC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11773"/>
    <w:multiLevelType w:val="multilevel"/>
    <w:tmpl w:val="96CA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25C2D"/>
    <w:multiLevelType w:val="multilevel"/>
    <w:tmpl w:val="0CB0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84906"/>
    <w:multiLevelType w:val="multilevel"/>
    <w:tmpl w:val="84F4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96B76"/>
    <w:multiLevelType w:val="multilevel"/>
    <w:tmpl w:val="C0D64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871855"/>
    <w:multiLevelType w:val="multilevel"/>
    <w:tmpl w:val="48E2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789268">
    <w:abstractNumId w:val="1"/>
  </w:num>
  <w:num w:numId="2" w16cid:durableId="453326815">
    <w:abstractNumId w:val="5"/>
  </w:num>
  <w:num w:numId="3" w16cid:durableId="2074352678">
    <w:abstractNumId w:val="6"/>
  </w:num>
  <w:num w:numId="4" w16cid:durableId="413672543">
    <w:abstractNumId w:val="2"/>
  </w:num>
  <w:num w:numId="5" w16cid:durableId="2030527188">
    <w:abstractNumId w:val="3"/>
  </w:num>
  <w:num w:numId="6" w16cid:durableId="1437289741">
    <w:abstractNumId w:val="4"/>
  </w:num>
  <w:num w:numId="7" w16cid:durableId="2125878485">
    <w:abstractNumId w:val="8"/>
  </w:num>
  <w:num w:numId="8" w16cid:durableId="446461884">
    <w:abstractNumId w:val="9"/>
  </w:num>
  <w:num w:numId="9" w16cid:durableId="1505363694">
    <w:abstractNumId w:val="7"/>
  </w:num>
  <w:num w:numId="10" w16cid:durableId="125779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C2B"/>
    <w:rsid w:val="00107C2B"/>
    <w:rsid w:val="00110E4E"/>
    <w:rsid w:val="001908E7"/>
    <w:rsid w:val="0020159E"/>
    <w:rsid w:val="002B729C"/>
    <w:rsid w:val="008E5221"/>
    <w:rsid w:val="00B771AA"/>
    <w:rsid w:val="00C35291"/>
    <w:rsid w:val="00D0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4D13D40B"/>
  <w15:chartTrackingRefBased/>
  <w15:docId w15:val="{C30B00EA-4074-4E7D-A9D9-E97505F76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07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07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07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07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07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07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07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07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07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07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07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07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07C2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07C2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07C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07C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07C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07C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07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07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07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07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07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07C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07C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07C2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07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07C2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07C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459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BENTAHAR Samy (ENGIE Green)</dc:creator>
  <cp:keywords/>
  <dc:description/>
  <cp:lastModifiedBy>EL HAJJAM Mohamed (ENGIE Green)</cp:lastModifiedBy>
  <cp:revision>2</cp:revision>
  <dcterms:created xsi:type="dcterms:W3CDTF">2025-07-31T16:57:00Z</dcterms:created>
  <dcterms:modified xsi:type="dcterms:W3CDTF">2025-07-31T16:57:00Z</dcterms:modified>
</cp:coreProperties>
</file>