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F7019" w14:textId="77777777" w:rsidR="007B560F" w:rsidRPr="007B560F" w:rsidRDefault="007B560F" w:rsidP="007B560F">
      <w:pPr>
        <w:rPr>
          <w:b/>
          <w:bCs/>
        </w:rPr>
      </w:pPr>
      <w:r w:rsidRPr="007B560F">
        <w:rPr>
          <w:b/>
          <w:bCs/>
        </w:rPr>
        <w:t>User story : Récupération automatique des indices économiques</w:t>
      </w:r>
    </w:p>
    <w:p w14:paraId="27BC19B8" w14:textId="25A2CDBB" w:rsidR="007B560F" w:rsidRPr="007B560F" w:rsidRDefault="007B560F" w:rsidP="007B560F">
      <w:r w:rsidRPr="007B560F">
        <w:rPr>
          <w:b/>
          <w:bCs/>
        </w:rPr>
        <w:t>Description :</w:t>
      </w:r>
      <w:r w:rsidRPr="007B560F">
        <w:br/>
        <w:t>Contexte : La récupération manuelle des indices économiques est source d’erreur et de perte de temps. Le système doit interroger les sources officielles</w:t>
      </w:r>
      <w:r w:rsidR="00536116">
        <w:t>(</w:t>
      </w:r>
      <w:r w:rsidR="00536116" w:rsidRPr="00536116">
        <w:t>INSEE, Eurostat…</w:t>
      </w:r>
      <w:r w:rsidR="00536116">
        <w:t>liste à venir)</w:t>
      </w:r>
      <w:r w:rsidRPr="007B560F">
        <w:t xml:space="preserve"> pour fiabiliser et automatiser l’alimentation des formules d’indexation.</w:t>
      </w:r>
    </w:p>
    <w:p w14:paraId="763368E1" w14:textId="00BA5F07" w:rsidR="007B560F" w:rsidRPr="007B560F" w:rsidRDefault="007B560F" w:rsidP="007B560F">
      <w:r w:rsidRPr="007B560F">
        <w:rPr>
          <w:b/>
          <w:bCs/>
        </w:rPr>
        <w:t>Besoin :</w:t>
      </w:r>
      <w:r w:rsidRPr="007B560F">
        <w:br/>
        <w:t>En tant qu’utilisateur,</w:t>
      </w:r>
      <w:r w:rsidR="00536116">
        <w:t xml:space="preserve"> j</w:t>
      </w:r>
      <w:r w:rsidRPr="00536116">
        <w:t>e souhaite que le système interroge automatiquement les sources officielles</w:t>
      </w:r>
      <w:r w:rsidR="00536116">
        <w:t xml:space="preserve"> </w:t>
      </w:r>
      <w:r w:rsidRPr="007B560F">
        <w:t>pour récupérer, historiser et tracer les indices nécessaires,</w:t>
      </w:r>
      <w:r w:rsidR="00C8140D">
        <w:t xml:space="preserve"> Sources</w:t>
      </w:r>
      <w:r w:rsidR="00536116">
        <w:t>, a</w:t>
      </w:r>
      <w:r w:rsidRPr="007B560F">
        <w:t>fin de garantir l’exactitude et la disponibilité des valeurs pour chaque contrat.</w:t>
      </w:r>
    </w:p>
    <w:p w14:paraId="2D4B730E" w14:textId="77777777" w:rsidR="007B560F" w:rsidRPr="007B560F" w:rsidRDefault="0025106E" w:rsidP="007B560F">
      <w:r>
        <w:pict w14:anchorId="2839CF42">
          <v:rect id="_x0000_i1025" style="width:0;height:1.5pt" o:hralign="center" o:hrstd="t" o:hr="t" fillcolor="#a0a0a0" stroked="f"/>
        </w:pict>
      </w:r>
    </w:p>
    <w:p w14:paraId="4289A88B" w14:textId="77777777" w:rsidR="007B560F" w:rsidRPr="007B560F" w:rsidRDefault="007B560F" w:rsidP="007B560F">
      <w:pPr>
        <w:rPr>
          <w:b/>
          <w:bCs/>
        </w:rPr>
      </w:pPr>
      <w:r w:rsidRPr="007B560F">
        <w:rPr>
          <w:b/>
          <w:bCs/>
        </w:rPr>
        <w:t>Règles de gestion</w:t>
      </w:r>
    </w:p>
    <w:p w14:paraId="3613A8C6" w14:textId="17212E4D" w:rsidR="007B560F" w:rsidRPr="007B560F" w:rsidRDefault="007B560F" w:rsidP="007B560F">
      <w:pPr>
        <w:numPr>
          <w:ilvl w:val="0"/>
          <w:numId w:val="1"/>
        </w:numPr>
      </w:pPr>
      <w:r w:rsidRPr="007B560F">
        <w:t>Chaque indice est identifié par une clé unique (ex. FM0A, BT01</w:t>
      </w:r>
      <w:r w:rsidR="00536116">
        <w:t>…etc.</w:t>
      </w:r>
      <w:r w:rsidRPr="007B560F">
        <w:t>).</w:t>
      </w:r>
    </w:p>
    <w:p w14:paraId="2B3E8A53" w14:textId="77777777" w:rsidR="007B560F" w:rsidRPr="007B560F" w:rsidRDefault="007B560F" w:rsidP="007B560F">
      <w:pPr>
        <w:numPr>
          <w:ilvl w:val="0"/>
          <w:numId w:val="1"/>
        </w:numPr>
      </w:pPr>
      <w:r w:rsidRPr="007B560F">
        <w:t>Les valeurs sont historisées avec leur date de publication.</w:t>
      </w:r>
    </w:p>
    <w:p w14:paraId="0AD07F20" w14:textId="268AD7BB" w:rsidR="007B560F" w:rsidRPr="007B560F" w:rsidRDefault="007B560F" w:rsidP="00CC17A3">
      <w:pPr>
        <w:numPr>
          <w:ilvl w:val="0"/>
          <w:numId w:val="1"/>
        </w:numPr>
      </w:pPr>
      <w:r w:rsidRPr="007B560F">
        <w:t xml:space="preserve">Les calculs d’indexation </w:t>
      </w:r>
      <w:r w:rsidR="004460B9">
        <w:t>utilisent les indices définitifs.</w:t>
      </w:r>
      <w:r w:rsidR="0025106E">
        <w:pict w14:anchorId="4CD0D983">
          <v:rect id="_x0000_i1026" style="width:0;height:1.5pt" o:hralign="center" o:hrstd="t" o:hr="t" fillcolor="#a0a0a0" stroked="f"/>
        </w:pict>
      </w:r>
    </w:p>
    <w:p w14:paraId="7BA99C8D" w14:textId="77777777" w:rsidR="007B560F" w:rsidRPr="007B560F" w:rsidRDefault="007B560F" w:rsidP="007B560F">
      <w:pPr>
        <w:rPr>
          <w:b/>
          <w:bCs/>
        </w:rPr>
      </w:pPr>
      <w:r w:rsidRPr="007B560F">
        <w:rPr>
          <w:b/>
          <w:bCs/>
        </w:rPr>
        <w:t>Critères d’acceptation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6578"/>
      </w:tblGrid>
      <w:tr w:rsidR="004460B9" w:rsidRPr="007B560F" w14:paraId="2680871B" w14:textId="77777777" w:rsidTr="007B56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7DAB0" w14:textId="77777777" w:rsidR="007B560F" w:rsidRPr="007B560F" w:rsidRDefault="007B560F" w:rsidP="007B560F">
            <w:pPr>
              <w:rPr>
                <w:b/>
                <w:bCs/>
              </w:rPr>
            </w:pPr>
            <w:r w:rsidRPr="007B560F">
              <w:rPr>
                <w:b/>
                <w:bCs/>
              </w:rPr>
              <w:t>Scénario</w:t>
            </w:r>
          </w:p>
        </w:tc>
        <w:tc>
          <w:tcPr>
            <w:tcW w:w="0" w:type="auto"/>
            <w:vAlign w:val="center"/>
            <w:hideMark/>
          </w:tcPr>
          <w:p w14:paraId="3DBD6961" w14:textId="77777777" w:rsidR="007B560F" w:rsidRPr="007B560F" w:rsidRDefault="007B560F" w:rsidP="007B560F">
            <w:pPr>
              <w:rPr>
                <w:b/>
                <w:bCs/>
              </w:rPr>
            </w:pPr>
            <w:r w:rsidRPr="007B560F">
              <w:rPr>
                <w:b/>
                <w:bCs/>
              </w:rPr>
              <w:t>Critère d’acceptation</w:t>
            </w:r>
          </w:p>
        </w:tc>
      </w:tr>
      <w:tr w:rsidR="004460B9" w:rsidRPr="007B560F" w14:paraId="6E9B715A" w14:textId="77777777" w:rsidTr="007B56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BDA9F" w14:textId="77777777" w:rsidR="007B560F" w:rsidRPr="007B560F" w:rsidRDefault="007B560F" w:rsidP="007B560F">
            <w:r w:rsidRPr="007B560F">
              <w:t>Récupération automatique</w:t>
            </w:r>
          </w:p>
        </w:tc>
        <w:tc>
          <w:tcPr>
            <w:tcW w:w="0" w:type="auto"/>
            <w:vAlign w:val="center"/>
            <w:hideMark/>
          </w:tcPr>
          <w:p w14:paraId="468EC800" w14:textId="3E07CB38" w:rsidR="007B560F" w:rsidRPr="004460B9" w:rsidRDefault="007B560F" w:rsidP="007B560F">
            <w:r w:rsidRPr="004460B9">
              <w:t>Les indices sont récupérés sans action manuelle à la bonne date</w:t>
            </w:r>
            <w:r w:rsidR="004460B9">
              <w:t xml:space="preserve"> (CF Annexe A).</w:t>
            </w:r>
          </w:p>
        </w:tc>
      </w:tr>
      <w:tr w:rsidR="004460B9" w:rsidRPr="007B560F" w14:paraId="3F4C8FEF" w14:textId="77777777" w:rsidTr="007B56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8833A" w14:textId="77777777" w:rsidR="007B560F" w:rsidRPr="007B560F" w:rsidRDefault="007B560F" w:rsidP="007B560F">
            <w:r w:rsidRPr="007B560F">
              <w:t>Historisation correcte</w:t>
            </w:r>
          </w:p>
        </w:tc>
        <w:tc>
          <w:tcPr>
            <w:tcW w:w="0" w:type="auto"/>
            <w:vAlign w:val="center"/>
            <w:hideMark/>
          </w:tcPr>
          <w:p w14:paraId="4AAF39E3" w14:textId="77777777" w:rsidR="007B560F" w:rsidRPr="007B560F" w:rsidRDefault="007B560F" w:rsidP="007B560F">
            <w:r w:rsidRPr="007B560F">
              <w:t>Les valeurs sont historisées avec date et source.</w:t>
            </w:r>
          </w:p>
        </w:tc>
      </w:tr>
      <w:tr w:rsidR="004460B9" w:rsidRPr="007B560F" w14:paraId="1EDD03EA" w14:textId="77777777" w:rsidTr="007B56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717C6" w14:textId="77777777" w:rsidR="007B560F" w:rsidRPr="007B560F" w:rsidRDefault="007B560F" w:rsidP="007B560F">
            <w:r w:rsidRPr="007B560F">
              <w:t>Éviter les doublons</w:t>
            </w:r>
          </w:p>
        </w:tc>
        <w:tc>
          <w:tcPr>
            <w:tcW w:w="0" w:type="auto"/>
            <w:vAlign w:val="center"/>
            <w:hideMark/>
          </w:tcPr>
          <w:p w14:paraId="6677D96C" w14:textId="77777777" w:rsidR="007B560F" w:rsidRPr="007B560F" w:rsidRDefault="007B560F" w:rsidP="007B560F">
            <w:r w:rsidRPr="007B560F">
              <w:t>Aucun indice n’est enregistré en double dans la base.</w:t>
            </w:r>
          </w:p>
        </w:tc>
      </w:tr>
    </w:tbl>
    <w:p w14:paraId="1FEBEF44" w14:textId="77777777" w:rsidR="007B560F" w:rsidRPr="007B560F" w:rsidRDefault="0025106E" w:rsidP="007B560F">
      <w:r>
        <w:pict w14:anchorId="03355BD2">
          <v:rect id="_x0000_i1027" style="width:0;height:1.5pt" o:hralign="center" o:hrstd="t" o:hr="t" fillcolor="#a0a0a0" stroked="f"/>
        </w:pict>
      </w:r>
    </w:p>
    <w:p w14:paraId="3946D394" w14:textId="77777777" w:rsidR="007B560F" w:rsidRPr="007B560F" w:rsidRDefault="007B560F" w:rsidP="007B560F">
      <w:pPr>
        <w:rPr>
          <w:b/>
          <w:bCs/>
        </w:rPr>
      </w:pPr>
      <w:r w:rsidRPr="007B560F">
        <w:rPr>
          <w:b/>
          <w:bCs/>
        </w:rPr>
        <w:t>SFD : Récupération automatique des indices économiques</w:t>
      </w:r>
    </w:p>
    <w:p w14:paraId="6D2FA05E" w14:textId="77777777" w:rsidR="007B560F" w:rsidRPr="007B560F" w:rsidRDefault="007B560F" w:rsidP="007B560F">
      <w:r w:rsidRPr="007B560F">
        <w:rPr>
          <w:b/>
          <w:bCs/>
        </w:rPr>
        <w:t>Nom :</w:t>
      </w:r>
      <w:r w:rsidRPr="007B560F">
        <w:t xml:space="preserve"> Récupération automatisée et historisée des indices</w:t>
      </w:r>
    </w:p>
    <w:p w14:paraId="57281A8D" w14:textId="70B8D3B9" w:rsidR="007B560F" w:rsidRPr="007B560F" w:rsidRDefault="007B560F" w:rsidP="007B560F">
      <w:r w:rsidRPr="007B560F">
        <w:rPr>
          <w:b/>
          <w:bCs/>
        </w:rPr>
        <w:t>Description :</w:t>
      </w:r>
      <w:r w:rsidRPr="007B560F">
        <w:br/>
        <w:t xml:space="preserve">Le système interroge </w:t>
      </w:r>
      <w:r w:rsidR="00804982">
        <w:t>quotidiennement</w:t>
      </w:r>
      <w:r w:rsidRPr="007B560F">
        <w:t xml:space="preserve"> les sources officielles, historise les indices, et fiabilise les calculs d’indexation.</w:t>
      </w:r>
    </w:p>
    <w:p w14:paraId="388F7C59" w14:textId="77777777" w:rsidR="007B560F" w:rsidRPr="007B560F" w:rsidRDefault="0025106E" w:rsidP="007B560F">
      <w:r>
        <w:pict w14:anchorId="311049FA">
          <v:rect id="_x0000_i1028" style="width:0;height:1.5pt" o:hralign="center" o:hrstd="t" o:hr="t" fillcolor="#a0a0a0" stroked="f"/>
        </w:pict>
      </w:r>
    </w:p>
    <w:p w14:paraId="73A23619" w14:textId="77777777" w:rsidR="007B560F" w:rsidRPr="007B560F" w:rsidRDefault="007B560F" w:rsidP="007B560F">
      <w:pPr>
        <w:rPr>
          <w:b/>
          <w:bCs/>
        </w:rPr>
      </w:pPr>
      <w:r w:rsidRPr="007B560F">
        <w:rPr>
          <w:b/>
          <w:bCs/>
        </w:rPr>
        <w:t>Acteurs déclencheurs :</w:t>
      </w:r>
    </w:p>
    <w:p w14:paraId="31026022" w14:textId="5BD9181C" w:rsidR="007B560F" w:rsidRPr="007B560F" w:rsidRDefault="007B560F" w:rsidP="007B560F">
      <w:pPr>
        <w:numPr>
          <w:ilvl w:val="0"/>
          <w:numId w:val="2"/>
        </w:numPr>
      </w:pPr>
      <w:r w:rsidRPr="007B560F">
        <w:t>Système (</w:t>
      </w:r>
      <w:r w:rsidR="00555117">
        <w:t xml:space="preserve">Interrogation </w:t>
      </w:r>
      <w:r w:rsidRPr="007B560F">
        <w:t>journali</w:t>
      </w:r>
      <w:r w:rsidR="00555117">
        <w:t>ère des sources officielles</w:t>
      </w:r>
      <w:r w:rsidRPr="007B560F">
        <w:t>)</w:t>
      </w:r>
    </w:p>
    <w:p w14:paraId="747C47E7" w14:textId="77777777" w:rsidR="007B560F" w:rsidRPr="007B560F" w:rsidRDefault="007B560F" w:rsidP="007B560F">
      <w:pPr>
        <w:numPr>
          <w:ilvl w:val="0"/>
          <w:numId w:val="2"/>
        </w:numPr>
      </w:pPr>
      <w:r w:rsidRPr="007B560F">
        <w:t>Utilisateur (consultation)</w:t>
      </w:r>
    </w:p>
    <w:p w14:paraId="5EDF679F" w14:textId="77777777" w:rsidR="007B560F" w:rsidRPr="007B560F" w:rsidRDefault="007B560F" w:rsidP="007B560F">
      <w:pPr>
        <w:rPr>
          <w:b/>
          <w:bCs/>
        </w:rPr>
      </w:pPr>
      <w:r w:rsidRPr="007B560F">
        <w:rPr>
          <w:b/>
          <w:bCs/>
        </w:rPr>
        <w:lastRenderedPageBreak/>
        <w:t>Acteurs secondaires (IMPACTÉS) :</w:t>
      </w:r>
    </w:p>
    <w:p w14:paraId="3B971E98" w14:textId="7AAAA0C7" w:rsidR="007B560F" w:rsidRPr="007B560F" w:rsidRDefault="00555117" w:rsidP="007B560F">
      <w:pPr>
        <w:numPr>
          <w:ilvl w:val="0"/>
          <w:numId w:val="3"/>
        </w:numPr>
      </w:pPr>
      <w:r>
        <w:t>Les sites officielles</w:t>
      </w:r>
    </w:p>
    <w:p w14:paraId="2F7D9346" w14:textId="0EA22E52" w:rsidR="007B560F" w:rsidRPr="007B560F" w:rsidRDefault="007B560F" w:rsidP="007B560F">
      <w:pPr>
        <w:numPr>
          <w:ilvl w:val="0"/>
          <w:numId w:val="3"/>
        </w:numPr>
      </w:pPr>
      <w:r w:rsidRPr="007B560F">
        <w:t xml:space="preserve">Base </w:t>
      </w:r>
      <w:r w:rsidR="00555117">
        <w:t>des indices</w:t>
      </w:r>
    </w:p>
    <w:p w14:paraId="7F87A70A" w14:textId="77777777" w:rsidR="007B560F" w:rsidRPr="007B560F" w:rsidRDefault="007B560F" w:rsidP="007B560F">
      <w:pPr>
        <w:numPr>
          <w:ilvl w:val="0"/>
          <w:numId w:val="3"/>
        </w:numPr>
      </w:pPr>
      <w:r w:rsidRPr="007B560F">
        <w:t>Logs/alertes</w:t>
      </w:r>
    </w:p>
    <w:p w14:paraId="122016D5" w14:textId="77777777" w:rsidR="007B560F" w:rsidRPr="007B560F" w:rsidRDefault="0025106E" w:rsidP="007B560F">
      <w:r>
        <w:pict w14:anchorId="58F2C89F">
          <v:rect id="_x0000_i1029" style="width:0;height:1.5pt" o:hralign="center" o:hrstd="t" o:hr="t" fillcolor="#a0a0a0" stroked="f"/>
        </w:pict>
      </w:r>
    </w:p>
    <w:p w14:paraId="7418A7F1" w14:textId="77777777" w:rsidR="007B560F" w:rsidRPr="007B560F" w:rsidRDefault="007B560F" w:rsidP="007B560F">
      <w:pPr>
        <w:rPr>
          <w:b/>
          <w:bCs/>
        </w:rPr>
      </w:pPr>
      <w:r w:rsidRPr="007B560F">
        <w:rPr>
          <w:b/>
          <w:bCs/>
        </w:rPr>
        <w:t>Préconditions (INPUT) :</w:t>
      </w:r>
    </w:p>
    <w:p w14:paraId="70EFBC16" w14:textId="77777777" w:rsidR="007B560F" w:rsidRPr="007B560F" w:rsidRDefault="007B560F" w:rsidP="007B560F">
      <w:pPr>
        <w:numPr>
          <w:ilvl w:val="0"/>
          <w:numId w:val="4"/>
        </w:numPr>
      </w:pPr>
      <w:r w:rsidRPr="007B560F">
        <w:t>Connexion API aux sources officielles</w:t>
      </w:r>
    </w:p>
    <w:p w14:paraId="380F9BCB" w14:textId="77777777" w:rsidR="007B560F" w:rsidRPr="007B560F" w:rsidRDefault="007B560F" w:rsidP="007B560F">
      <w:pPr>
        <w:numPr>
          <w:ilvl w:val="0"/>
          <w:numId w:val="4"/>
        </w:numPr>
      </w:pPr>
      <w:r w:rsidRPr="007B560F">
        <w:t>Liste des indices à surveiller</w:t>
      </w:r>
    </w:p>
    <w:p w14:paraId="49D881B4" w14:textId="77777777" w:rsidR="007B560F" w:rsidRPr="007B560F" w:rsidRDefault="0025106E" w:rsidP="007B560F">
      <w:r>
        <w:pict w14:anchorId="75077392">
          <v:rect id="_x0000_i1030" style="width:0;height:1.5pt" o:hralign="center" o:hrstd="t" o:hr="t" fillcolor="#a0a0a0" stroked="f"/>
        </w:pict>
      </w:r>
    </w:p>
    <w:p w14:paraId="11F4B0C2" w14:textId="77777777" w:rsidR="007B560F" w:rsidRPr="007B560F" w:rsidRDefault="007B560F" w:rsidP="007B560F">
      <w:pPr>
        <w:rPr>
          <w:b/>
          <w:bCs/>
        </w:rPr>
      </w:pPr>
      <w:r w:rsidRPr="007B560F">
        <w:rPr>
          <w:b/>
          <w:bCs/>
        </w:rPr>
        <w:t>Postconditions (IMPACT) :</w:t>
      </w:r>
    </w:p>
    <w:p w14:paraId="732DB833" w14:textId="77777777" w:rsidR="007B560F" w:rsidRPr="007B560F" w:rsidRDefault="007B560F" w:rsidP="007B560F">
      <w:pPr>
        <w:numPr>
          <w:ilvl w:val="0"/>
          <w:numId w:val="5"/>
        </w:numPr>
      </w:pPr>
      <w:r w:rsidRPr="007B560F">
        <w:t>Indices actualisés dans la base</w:t>
      </w:r>
    </w:p>
    <w:p w14:paraId="3C005F6F" w14:textId="77777777" w:rsidR="007B560F" w:rsidRPr="007B560F" w:rsidRDefault="007B560F" w:rsidP="007B560F">
      <w:pPr>
        <w:numPr>
          <w:ilvl w:val="0"/>
          <w:numId w:val="5"/>
        </w:numPr>
      </w:pPr>
      <w:r w:rsidRPr="007B560F">
        <w:t>Historique enrichi</w:t>
      </w:r>
    </w:p>
    <w:p w14:paraId="1745CF74" w14:textId="77777777" w:rsidR="007B560F" w:rsidRPr="007B560F" w:rsidRDefault="0025106E" w:rsidP="007B560F">
      <w:r>
        <w:pict w14:anchorId="39E992E3">
          <v:rect id="_x0000_i1031" style="width:0;height:1.5pt" o:hralign="center" o:hrstd="t" o:hr="t" fillcolor="#a0a0a0" stroked="f"/>
        </w:pict>
      </w:r>
    </w:p>
    <w:p w14:paraId="6C34441E" w14:textId="77777777" w:rsidR="007B560F" w:rsidRPr="007B560F" w:rsidRDefault="007B560F" w:rsidP="007B560F">
      <w:pPr>
        <w:rPr>
          <w:b/>
          <w:bCs/>
        </w:rPr>
      </w:pPr>
      <w:r w:rsidRPr="007B560F">
        <w:rPr>
          <w:b/>
          <w:bCs/>
        </w:rPr>
        <w:t>Règles de gestion métier</w:t>
      </w:r>
      <w:r w:rsidRPr="007B560F">
        <w:rPr>
          <w:rFonts w:ascii="Arial" w:hAnsi="Arial" w:cs="Arial"/>
          <w:b/>
          <w:bCs/>
        </w:rPr>
        <w:t> </w:t>
      </w:r>
      <w:r w:rsidRPr="007B560F">
        <w:rPr>
          <w:b/>
          <w:bCs/>
        </w:rPr>
        <w:t>:</w:t>
      </w:r>
    </w:p>
    <w:p w14:paraId="2C262ED5" w14:textId="77777777" w:rsidR="007B560F" w:rsidRPr="007B560F" w:rsidRDefault="007B560F" w:rsidP="007B560F">
      <w:pPr>
        <w:numPr>
          <w:ilvl w:val="0"/>
          <w:numId w:val="6"/>
        </w:numPr>
      </w:pPr>
      <w:r w:rsidRPr="007B560F">
        <w:t>Clé unique par indice</w:t>
      </w:r>
    </w:p>
    <w:p w14:paraId="4FDF65A3" w14:textId="77777777" w:rsidR="007B560F" w:rsidRPr="007B560F" w:rsidRDefault="007B560F" w:rsidP="007B560F">
      <w:pPr>
        <w:numPr>
          <w:ilvl w:val="0"/>
          <w:numId w:val="6"/>
        </w:numPr>
      </w:pPr>
      <w:r w:rsidRPr="007B560F">
        <w:t>Historisation des valeurs</w:t>
      </w:r>
    </w:p>
    <w:p w14:paraId="01D58356" w14:textId="77777777" w:rsidR="007B560F" w:rsidRPr="007B560F" w:rsidRDefault="0025106E" w:rsidP="007B560F">
      <w:r>
        <w:pict w14:anchorId="50B4E934">
          <v:rect id="_x0000_i1032" style="width:0;height:1.5pt" o:hralign="center" o:hrstd="t" o:hr="t" fillcolor="#a0a0a0" stroked="f"/>
        </w:pict>
      </w:r>
    </w:p>
    <w:p w14:paraId="771C294B" w14:textId="77777777" w:rsidR="007B560F" w:rsidRPr="007B560F" w:rsidRDefault="007B560F" w:rsidP="007B560F">
      <w:pPr>
        <w:rPr>
          <w:b/>
          <w:bCs/>
        </w:rPr>
      </w:pPr>
      <w:r w:rsidRPr="007B560F">
        <w:rPr>
          <w:b/>
          <w:bCs/>
        </w:rPr>
        <w:t>Scénario nominal (cas de succès) :</w:t>
      </w:r>
    </w:p>
    <w:p w14:paraId="0E692527" w14:textId="01B64FB0" w:rsidR="007B560F" w:rsidRPr="007B560F" w:rsidRDefault="007B560F" w:rsidP="007B560F">
      <w:pPr>
        <w:numPr>
          <w:ilvl w:val="0"/>
          <w:numId w:val="7"/>
        </w:numPr>
      </w:pPr>
      <w:r w:rsidRPr="007B560F">
        <w:t>Le système interroge l’API officiell</w:t>
      </w:r>
      <w:r w:rsidR="00A64F63">
        <w:t>e.</w:t>
      </w:r>
    </w:p>
    <w:p w14:paraId="72C2F9CB" w14:textId="77777777" w:rsidR="007B560F" w:rsidRPr="007B560F" w:rsidRDefault="007B560F" w:rsidP="007B560F">
      <w:pPr>
        <w:numPr>
          <w:ilvl w:val="0"/>
          <w:numId w:val="7"/>
        </w:numPr>
      </w:pPr>
      <w:r w:rsidRPr="007B560F">
        <w:t>Les nouveaux indices sont ajoutés dans la base avec historisation.</w:t>
      </w:r>
    </w:p>
    <w:p w14:paraId="3CF5DC87" w14:textId="77777777" w:rsidR="007B560F" w:rsidRPr="007B560F" w:rsidRDefault="007B560F" w:rsidP="007B560F">
      <w:pPr>
        <w:numPr>
          <w:ilvl w:val="0"/>
          <w:numId w:val="7"/>
        </w:numPr>
      </w:pPr>
      <w:r w:rsidRPr="007B560F">
        <w:t>Les valeurs sont utilisées pour les calculs.</w:t>
      </w:r>
    </w:p>
    <w:p w14:paraId="2B611751" w14:textId="24AC184C" w:rsidR="007B560F" w:rsidRPr="007B560F" w:rsidRDefault="0025106E" w:rsidP="007B560F">
      <w:r>
        <w:pict w14:anchorId="47634875">
          <v:rect id="_x0000_i1033" style="width:0;height:1.5pt" o:hralign="center" o:hrstd="t" o:hr="t" fillcolor="#a0a0a0" stroked="f"/>
        </w:pict>
      </w:r>
    </w:p>
    <w:p w14:paraId="46C83E7D" w14:textId="77777777" w:rsidR="007B560F" w:rsidRPr="007B560F" w:rsidRDefault="007B560F" w:rsidP="007B560F">
      <w:pPr>
        <w:rPr>
          <w:b/>
          <w:bCs/>
        </w:rPr>
      </w:pPr>
      <w:r w:rsidRPr="007B560F">
        <w:rPr>
          <w:b/>
          <w:bCs/>
        </w:rPr>
        <w:t>Scénario d’exception</w:t>
      </w:r>
      <w:r w:rsidRPr="007B560F">
        <w:rPr>
          <w:rFonts w:ascii="Arial" w:hAnsi="Arial" w:cs="Arial"/>
          <w:b/>
          <w:bCs/>
        </w:rPr>
        <w:t> </w:t>
      </w:r>
      <w:r w:rsidRPr="007B560F">
        <w:rPr>
          <w:b/>
          <w:bCs/>
        </w:rPr>
        <w:t>:</w:t>
      </w:r>
    </w:p>
    <w:p w14:paraId="0B1226DE" w14:textId="77777777" w:rsidR="007B560F" w:rsidRPr="007B560F" w:rsidRDefault="007B560F" w:rsidP="007B560F">
      <w:pPr>
        <w:numPr>
          <w:ilvl w:val="0"/>
          <w:numId w:val="9"/>
        </w:numPr>
      </w:pPr>
      <w:r w:rsidRPr="007B560F">
        <w:rPr>
          <w:b/>
          <w:bCs/>
        </w:rPr>
        <w:t>Erreur technique d’API</w:t>
      </w:r>
      <w:r w:rsidRPr="007B560F">
        <w:rPr>
          <w:rFonts w:ascii="Arial" w:hAnsi="Arial" w:cs="Arial"/>
        </w:rPr>
        <w:t> </w:t>
      </w:r>
      <w:r w:rsidRPr="007B560F">
        <w:t xml:space="preserve">: incident </w:t>
      </w:r>
      <w:proofErr w:type="spellStart"/>
      <w:r w:rsidRPr="007B560F">
        <w:t>loggué</w:t>
      </w:r>
      <w:proofErr w:type="spellEnd"/>
      <w:r w:rsidRPr="007B560F">
        <w:t>, relance automatique ou notification admin.</w:t>
      </w:r>
    </w:p>
    <w:p w14:paraId="5269C3E0" w14:textId="77777777" w:rsidR="007B560F" w:rsidRPr="007B560F" w:rsidRDefault="0025106E" w:rsidP="007B560F">
      <w:r>
        <w:pict w14:anchorId="07107790">
          <v:rect id="_x0000_i1035" style="width:0;height:1.5pt" o:hralign="center" o:hrstd="t" o:hr="t" fillcolor="#a0a0a0" stroked="f"/>
        </w:pict>
      </w:r>
    </w:p>
    <w:p w14:paraId="3E8C4F2D" w14:textId="77777777" w:rsidR="007B560F" w:rsidRPr="007B560F" w:rsidRDefault="007B560F" w:rsidP="007B560F">
      <w:pPr>
        <w:rPr>
          <w:b/>
          <w:bCs/>
        </w:rPr>
      </w:pPr>
      <w:r w:rsidRPr="007B560F">
        <w:rPr>
          <w:b/>
          <w:bCs/>
        </w:rPr>
        <w:t>Informations diverses :</w:t>
      </w:r>
    </w:p>
    <w:p w14:paraId="27C65348" w14:textId="2DFDF815" w:rsidR="007B560F" w:rsidRPr="007B560F" w:rsidRDefault="007B560F" w:rsidP="007B560F">
      <w:pPr>
        <w:numPr>
          <w:ilvl w:val="0"/>
          <w:numId w:val="10"/>
        </w:numPr>
      </w:pPr>
      <w:r w:rsidRPr="007B560F">
        <w:t xml:space="preserve">Volume : </w:t>
      </w:r>
      <w:r w:rsidR="00A64F63">
        <w:t>Centaines</w:t>
      </w:r>
      <w:r w:rsidRPr="007B560F">
        <w:t xml:space="preserve"> d’indices surveillés</w:t>
      </w:r>
    </w:p>
    <w:p w14:paraId="7E75B423" w14:textId="1D043693" w:rsidR="007B560F" w:rsidRPr="007B560F" w:rsidRDefault="007B560F" w:rsidP="007B560F">
      <w:pPr>
        <w:numPr>
          <w:ilvl w:val="0"/>
          <w:numId w:val="10"/>
        </w:numPr>
      </w:pPr>
      <w:r w:rsidRPr="007B560F">
        <w:lastRenderedPageBreak/>
        <w:t xml:space="preserve">Interfaces : </w:t>
      </w:r>
      <w:r w:rsidR="00A64F63">
        <w:t>Sites officielles API</w:t>
      </w:r>
      <w:r w:rsidRPr="007B560F">
        <w:t>, logs, base interne</w:t>
      </w:r>
    </w:p>
    <w:p w14:paraId="048CB1C2" w14:textId="77777777" w:rsidR="007B560F" w:rsidRPr="007B560F" w:rsidRDefault="0025106E" w:rsidP="007B560F">
      <w:r>
        <w:pict w14:anchorId="1DC770CF">
          <v:rect id="_x0000_i1036" style="width:0;height:1.5pt" o:hralign="center" o:hrstd="t" o:hr="t" fillcolor="#a0a0a0" stroked="f"/>
        </w:pict>
      </w:r>
    </w:p>
    <w:p w14:paraId="5F796CB1" w14:textId="59965CD7" w:rsidR="007B560F" w:rsidRDefault="004460B9">
      <w:r>
        <w:t xml:space="preserve">Annexe A : </w:t>
      </w:r>
    </w:p>
    <w:tbl>
      <w:tblPr>
        <w:tblW w:w="10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20"/>
        <w:gridCol w:w="840"/>
        <w:gridCol w:w="1360"/>
        <w:gridCol w:w="1100"/>
        <w:gridCol w:w="1560"/>
        <w:gridCol w:w="1420"/>
        <w:gridCol w:w="820"/>
        <w:gridCol w:w="1380"/>
      </w:tblGrid>
      <w:tr w:rsidR="00804982" w:rsidRPr="00375C83" w14:paraId="32A403BD" w14:textId="77777777" w:rsidTr="00804982">
        <w:trPr>
          <w:trHeight w:val="290"/>
        </w:trPr>
        <w:tc>
          <w:tcPr>
            <w:tcW w:w="15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000000" w:fill="44B3E1"/>
            <w:vAlign w:val="center"/>
            <w:hideMark/>
          </w:tcPr>
          <w:p w14:paraId="5F1F79B2" w14:textId="77777777" w:rsidR="00375C83" w:rsidRPr="00375C83" w:rsidRDefault="00375C83" w:rsidP="00375C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75C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44B3E1"/>
            <w:vAlign w:val="center"/>
            <w:hideMark/>
          </w:tcPr>
          <w:p w14:paraId="558C944E" w14:textId="77777777" w:rsidR="00375C83" w:rsidRPr="00375C83" w:rsidRDefault="00375C83" w:rsidP="00375C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75C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44B3E1"/>
            <w:vAlign w:val="center"/>
            <w:hideMark/>
          </w:tcPr>
          <w:p w14:paraId="0D224ABB" w14:textId="77777777" w:rsidR="00375C83" w:rsidRPr="00375C83" w:rsidRDefault="00375C83" w:rsidP="00375C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75C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ICHTTS</w:t>
            </w:r>
          </w:p>
        </w:tc>
        <w:tc>
          <w:tcPr>
            <w:tcW w:w="11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44B3E1"/>
            <w:vAlign w:val="center"/>
            <w:hideMark/>
          </w:tcPr>
          <w:p w14:paraId="7799ABF7" w14:textId="77777777" w:rsidR="00375C83" w:rsidRPr="00375C83" w:rsidRDefault="00375C83" w:rsidP="00375C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75C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45B0E1" w:themeFill="accent1" w:themeFillTint="99"/>
            <w:vAlign w:val="center"/>
            <w:hideMark/>
          </w:tcPr>
          <w:p w14:paraId="5D67203C" w14:textId="77777777" w:rsidR="00375C83" w:rsidRPr="00375C83" w:rsidRDefault="00375C83" w:rsidP="00375C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75C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14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83CCEB"/>
            <w:vAlign w:val="center"/>
            <w:hideMark/>
          </w:tcPr>
          <w:p w14:paraId="584C813A" w14:textId="77777777" w:rsidR="00375C83" w:rsidRPr="00375C83" w:rsidRDefault="00375C83" w:rsidP="0080498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75C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FMOA-A10BE</w:t>
            </w:r>
          </w:p>
        </w:tc>
        <w:tc>
          <w:tcPr>
            <w:tcW w:w="8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83CCEB"/>
            <w:vAlign w:val="center"/>
            <w:hideMark/>
          </w:tcPr>
          <w:p w14:paraId="0A066956" w14:textId="636E82A2" w:rsidR="00375C83" w:rsidRPr="00375C83" w:rsidRDefault="00375C83" w:rsidP="0080498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3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83CCEB"/>
            <w:vAlign w:val="center"/>
            <w:hideMark/>
          </w:tcPr>
          <w:p w14:paraId="3303C4DC" w14:textId="21965BE4" w:rsidR="00375C83" w:rsidRPr="00375C83" w:rsidRDefault="00375C83" w:rsidP="0080498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</w:tr>
      <w:tr w:rsidR="00375C83" w:rsidRPr="00375C83" w14:paraId="62DDF431" w14:textId="77777777" w:rsidTr="00375C83">
        <w:trPr>
          <w:trHeight w:val="870"/>
        </w:trPr>
        <w:tc>
          <w:tcPr>
            <w:tcW w:w="15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auto" w:fill="auto"/>
            <w:vAlign w:val="center"/>
            <w:hideMark/>
          </w:tcPr>
          <w:p w14:paraId="59303F01" w14:textId="77777777" w:rsidR="00375C83" w:rsidRPr="00375C83" w:rsidRDefault="00375C83" w:rsidP="00375C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75C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dernière valeur connue au</w:t>
            </w:r>
          </w:p>
        </w:tc>
        <w:tc>
          <w:tcPr>
            <w:tcW w:w="8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vAlign w:val="center"/>
            <w:hideMark/>
          </w:tcPr>
          <w:p w14:paraId="2AEDDEEF" w14:textId="77777777" w:rsidR="00375C83" w:rsidRPr="00375C83" w:rsidRDefault="00375C83" w:rsidP="00375C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vAlign w:val="center"/>
            <w:hideMark/>
          </w:tcPr>
          <w:p w14:paraId="028E3AF0" w14:textId="77777777" w:rsidR="00375C83" w:rsidRPr="00375C83" w:rsidRDefault="00375C83" w:rsidP="00375C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75C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dernier mois connu</w:t>
            </w:r>
          </w:p>
        </w:tc>
        <w:tc>
          <w:tcPr>
            <w:tcW w:w="11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vAlign w:val="center"/>
            <w:hideMark/>
          </w:tcPr>
          <w:p w14:paraId="2577C0F0" w14:textId="77777777" w:rsidR="00375C83" w:rsidRPr="00375C83" w:rsidRDefault="00375C83" w:rsidP="00375C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5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vAlign w:val="center"/>
            <w:hideMark/>
          </w:tcPr>
          <w:p w14:paraId="7E31700F" w14:textId="77777777" w:rsidR="00375C83" w:rsidRPr="00375C83" w:rsidRDefault="00375C83" w:rsidP="00375C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75C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dernière valeur connue</w:t>
            </w:r>
          </w:p>
        </w:tc>
        <w:tc>
          <w:tcPr>
            <w:tcW w:w="14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vAlign w:val="center"/>
            <w:hideMark/>
          </w:tcPr>
          <w:p w14:paraId="49A4DB1F" w14:textId="77777777" w:rsidR="00375C83" w:rsidRPr="00375C83" w:rsidRDefault="00375C83" w:rsidP="00375C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75C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dernier mois connu</w:t>
            </w:r>
          </w:p>
        </w:tc>
        <w:tc>
          <w:tcPr>
            <w:tcW w:w="8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auto" w:fill="auto"/>
            <w:vAlign w:val="center"/>
            <w:hideMark/>
          </w:tcPr>
          <w:p w14:paraId="54770ED9" w14:textId="77777777" w:rsidR="00375C83" w:rsidRPr="00375C83" w:rsidRDefault="00375C83" w:rsidP="00375C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3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auto"/>
            <w:vAlign w:val="center"/>
            <w:hideMark/>
          </w:tcPr>
          <w:p w14:paraId="76818BD2" w14:textId="77777777" w:rsidR="00375C83" w:rsidRPr="00375C83" w:rsidRDefault="00375C83" w:rsidP="00375C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75C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dernière valeur connue</w:t>
            </w:r>
          </w:p>
        </w:tc>
      </w:tr>
      <w:tr w:rsidR="00375C83" w:rsidRPr="00375C83" w14:paraId="422358AA" w14:textId="77777777" w:rsidTr="00375C83">
        <w:trPr>
          <w:trHeight w:val="290"/>
        </w:trPr>
        <w:tc>
          <w:tcPr>
            <w:tcW w:w="15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7EDF435" w14:textId="77777777" w:rsidR="00375C83" w:rsidRPr="00375C83" w:rsidRDefault="00375C83" w:rsidP="00375C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75C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01/07/2025</w:t>
            </w:r>
          </w:p>
        </w:tc>
        <w:tc>
          <w:tcPr>
            <w:tcW w:w="8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EBE917B" w14:textId="77777777" w:rsidR="00375C83" w:rsidRPr="00375C83" w:rsidRDefault="00375C83" w:rsidP="00375C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75C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2025-7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6FE0222D" w14:textId="77777777" w:rsidR="00375C83" w:rsidRPr="00375C83" w:rsidRDefault="00375C83" w:rsidP="00375C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75C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01/03/2025</w:t>
            </w:r>
          </w:p>
        </w:tc>
        <w:tc>
          <w:tcPr>
            <w:tcW w:w="11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048C1A5A" w14:textId="77777777" w:rsidR="00375C83" w:rsidRPr="00375C83" w:rsidRDefault="00375C83" w:rsidP="00375C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75C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2025-3</w:t>
            </w:r>
          </w:p>
        </w:tc>
        <w:tc>
          <w:tcPr>
            <w:tcW w:w="15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0DDBA7DE" w14:textId="77777777" w:rsidR="00375C83" w:rsidRPr="00375C83" w:rsidRDefault="00375C83" w:rsidP="00375C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75C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143,8</w:t>
            </w:r>
          </w:p>
        </w:tc>
        <w:tc>
          <w:tcPr>
            <w:tcW w:w="14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EC3B9D4" w14:textId="77777777" w:rsidR="00375C83" w:rsidRPr="00375C83" w:rsidRDefault="00375C83" w:rsidP="00375C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75C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01/02/2025</w:t>
            </w:r>
          </w:p>
        </w:tc>
        <w:tc>
          <w:tcPr>
            <w:tcW w:w="82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5BCCD1C" w14:textId="77777777" w:rsidR="00375C83" w:rsidRPr="00375C83" w:rsidRDefault="00375C83" w:rsidP="00375C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75C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2025-2</w:t>
            </w:r>
          </w:p>
        </w:tc>
        <w:tc>
          <w:tcPr>
            <w:tcW w:w="138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671595DE" w14:textId="77777777" w:rsidR="00375C83" w:rsidRPr="00375C83" w:rsidRDefault="00375C83" w:rsidP="00375C8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375C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122,9</w:t>
            </w:r>
          </w:p>
        </w:tc>
      </w:tr>
    </w:tbl>
    <w:p w14:paraId="2C26CF83" w14:textId="77777777" w:rsidR="004460B9" w:rsidRDefault="004460B9"/>
    <w:p w14:paraId="28A326E9" w14:textId="6B136DF7" w:rsidR="00804982" w:rsidRDefault="00804982">
      <w:r>
        <w:t>L’indice récupéré est la dernière valeur connue définitive.</w:t>
      </w:r>
    </w:p>
    <w:sectPr w:rsidR="008049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D4F78"/>
    <w:multiLevelType w:val="multilevel"/>
    <w:tmpl w:val="DBF8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13A9C"/>
    <w:multiLevelType w:val="multilevel"/>
    <w:tmpl w:val="5B4AB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070ABB"/>
    <w:multiLevelType w:val="multilevel"/>
    <w:tmpl w:val="9022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8580D"/>
    <w:multiLevelType w:val="multilevel"/>
    <w:tmpl w:val="41AE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43779"/>
    <w:multiLevelType w:val="multilevel"/>
    <w:tmpl w:val="B868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E46E9D"/>
    <w:multiLevelType w:val="multilevel"/>
    <w:tmpl w:val="84B2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0C7376"/>
    <w:multiLevelType w:val="multilevel"/>
    <w:tmpl w:val="A252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A12D3C"/>
    <w:multiLevelType w:val="multilevel"/>
    <w:tmpl w:val="402C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1D7433"/>
    <w:multiLevelType w:val="multilevel"/>
    <w:tmpl w:val="16C8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457137"/>
    <w:multiLevelType w:val="multilevel"/>
    <w:tmpl w:val="1382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846211">
    <w:abstractNumId w:val="2"/>
  </w:num>
  <w:num w:numId="2" w16cid:durableId="1555846898">
    <w:abstractNumId w:val="9"/>
  </w:num>
  <w:num w:numId="3" w16cid:durableId="2087922364">
    <w:abstractNumId w:val="6"/>
  </w:num>
  <w:num w:numId="4" w16cid:durableId="7755818">
    <w:abstractNumId w:val="3"/>
  </w:num>
  <w:num w:numId="5" w16cid:durableId="431323916">
    <w:abstractNumId w:val="0"/>
  </w:num>
  <w:num w:numId="6" w16cid:durableId="904220100">
    <w:abstractNumId w:val="5"/>
  </w:num>
  <w:num w:numId="7" w16cid:durableId="889345787">
    <w:abstractNumId w:val="1"/>
  </w:num>
  <w:num w:numId="8" w16cid:durableId="315256892">
    <w:abstractNumId w:val="4"/>
  </w:num>
  <w:num w:numId="9" w16cid:durableId="659775927">
    <w:abstractNumId w:val="7"/>
  </w:num>
  <w:num w:numId="10" w16cid:durableId="11047674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60F"/>
    <w:rsid w:val="00110E4E"/>
    <w:rsid w:val="001908E7"/>
    <w:rsid w:val="00375C83"/>
    <w:rsid w:val="004460B9"/>
    <w:rsid w:val="00536116"/>
    <w:rsid w:val="00555117"/>
    <w:rsid w:val="007B560F"/>
    <w:rsid w:val="00804982"/>
    <w:rsid w:val="00A64F63"/>
    <w:rsid w:val="00C81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3E40CE63"/>
  <w15:chartTrackingRefBased/>
  <w15:docId w15:val="{DAEEFEDB-4514-4963-8F70-7DE5E0DCF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B5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B5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B5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B5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B5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B5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B5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B5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B5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B5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B5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B5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B560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B560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B560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B560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B560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B560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B5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B5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B5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B5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B5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B560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B560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B560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B5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B560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B56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2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8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36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06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a9b9e15-83d2-4075-9282-a04e05c6580a}" enabled="1" method="Standard" siteId="{24139d14-c62c-4c47-8bdd-ce71ea1d50c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387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BENTAHAR Samy (ENGIE Green)</dc:creator>
  <cp:keywords/>
  <dc:description/>
  <cp:lastModifiedBy>EL HAJJAM Mohamed (ENGIE Green)</cp:lastModifiedBy>
  <cp:revision>2</cp:revision>
  <dcterms:created xsi:type="dcterms:W3CDTF">2025-07-31T20:28:00Z</dcterms:created>
  <dcterms:modified xsi:type="dcterms:W3CDTF">2025-07-31T20:28:00Z</dcterms:modified>
</cp:coreProperties>
</file>