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02D8" w14:textId="10DBE1A8" w:rsidR="00972C7A" w:rsidRDefault="00972C7A" w:rsidP="00972C7A">
      <w:pPr>
        <w:jc w:val="center"/>
        <w:rPr>
          <w:b/>
          <w:bCs/>
        </w:rPr>
      </w:pPr>
      <w:bookmarkStart w:id="0" w:name="_Hlk207214684"/>
      <w:bookmarkEnd w:id="0"/>
      <w:r w:rsidRPr="00972C7A">
        <w:rPr>
          <w:b/>
          <w:bCs/>
        </w:rPr>
        <w:t>Modification à apporter</w:t>
      </w:r>
    </w:p>
    <w:p w14:paraId="6E13E14B" w14:textId="3D2CDF2A" w:rsidR="00972C7A" w:rsidRPr="00D9259D" w:rsidRDefault="00972C7A" w:rsidP="00972C7A">
      <w:pPr>
        <w:rPr>
          <w:sz w:val="22"/>
          <w:szCs w:val="22"/>
        </w:rPr>
      </w:pPr>
      <w:r w:rsidRPr="00D9259D">
        <w:rPr>
          <w:sz w:val="22"/>
          <w:szCs w:val="22"/>
        </w:rPr>
        <w:t>Contexte :</w:t>
      </w:r>
      <w:r w:rsidR="002B325E" w:rsidRPr="00D9259D">
        <w:rPr>
          <w:sz w:val="22"/>
          <w:szCs w:val="22"/>
        </w:rPr>
        <w:t xml:space="preserve"> </w:t>
      </w:r>
    </w:p>
    <w:p w14:paraId="024906D8" w14:textId="04B112DA" w:rsidR="00972C7A" w:rsidRDefault="002B7CE5" w:rsidP="00972C7A">
      <w:pPr>
        <w:rPr>
          <w:sz w:val="18"/>
          <w:szCs w:val="18"/>
        </w:rPr>
      </w:pPr>
      <w:r w:rsidRPr="002B7CE5">
        <w:rPr>
          <w:b/>
          <w:bCs/>
          <w:sz w:val="18"/>
          <w:szCs w:val="18"/>
        </w:rPr>
        <w:t>Gestionnaire création de contrat :</w:t>
      </w:r>
      <w:r>
        <w:rPr>
          <w:sz w:val="18"/>
          <w:szCs w:val="18"/>
        </w:rPr>
        <w:t xml:space="preserve"> </w:t>
      </w:r>
      <w:r w:rsidR="00972C7A" w:rsidRPr="00EA06A1">
        <w:rPr>
          <w:sz w:val="18"/>
          <w:szCs w:val="18"/>
        </w:rPr>
        <w:t xml:space="preserve">Il faut bien distinguer qu’il y a plusieurs type de contrat et qu’en fonction des type de contrat sélectionner ce qui apparaitra dans </w:t>
      </w:r>
      <w:r w:rsidR="007A2CF8">
        <w:rPr>
          <w:sz w:val="18"/>
          <w:szCs w:val="18"/>
        </w:rPr>
        <w:t>la demande</w:t>
      </w:r>
      <w:r w:rsidR="00972C7A" w:rsidRPr="00EA06A1">
        <w:rPr>
          <w:sz w:val="18"/>
          <w:szCs w:val="18"/>
        </w:rPr>
        <w:t>.</w:t>
      </w:r>
    </w:p>
    <w:p w14:paraId="45BD8762" w14:textId="30211092" w:rsidR="002B7CE5" w:rsidRDefault="002B7CE5" w:rsidP="002B7CE5">
      <w:pPr>
        <w:pStyle w:val="Paragraphedeliste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Boutant de réinitialisation des filtres manquant sur la vue accueil </w:t>
      </w:r>
    </w:p>
    <w:p w14:paraId="3F6D3F96" w14:textId="0470644D" w:rsidR="002B7CE5" w:rsidRPr="002B7CE5" w:rsidRDefault="002B7CE5" w:rsidP="002B7CE5">
      <w:pPr>
        <w:pStyle w:val="Paragraphedeliste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Uniformiser le bouton de sauv</w:t>
      </w:r>
      <w:r w:rsidR="00B25E1E">
        <w:rPr>
          <w:sz w:val="18"/>
          <w:szCs w:val="18"/>
        </w:rPr>
        <w:t>egarde</w:t>
      </w:r>
      <w:r>
        <w:rPr>
          <w:sz w:val="18"/>
          <w:szCs w:val="18"/>
        </w:rPr>
        <w:t xml:space="preserve"> des filtres l’appeler «  Enregistrer les filtres » à la place de « sauvegarder la vue»</w:t>
      </w:r>
    </w:p>
    <w:p w14:paraId="287D302A" w14:textId="4B6D2DA8" w:rsidR="003D6831" w:rsidRPr="00EA06A1" w:rsidRDefault="003D6831" w:rsidP="00972C7A">
      <w:pPr>
        <w:rPr>
          <w:sz w:val="18"/>
          <w:szCs w:val="18"/>
        </w:rPr>
      </w:pPr>
      <w:r w:rsidRPr="00EA06A1">
        <w:rPr>
          <w:sz w:val="18"/>
          <w:szCs w:val="18"/>
        </w:rPr>
        <w:t xml:space="preserve">Les PDF ne sont plus obligatoire à la validation des contrats les PJ pourront être récupérer sur un autre logiciel, </w:t>
      </w:r>
    </w:p>
    <w:p w14:paraId="246D4A3E" w14:textId="77777777" w:rsidR="00A363C5" w:rsidRPr="00EA06A1" w:rsidRDefault="00A363C5" w:rsidP="00A363C5">
      <w:pPr>
        <w:numPr>
          <w:ilvl w:val="0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Tous les champs obligatoires doivent être renseignés pour permettre l’enregistrement.</w:t>
      </w:r>
    </w:p>
    <w:p w14:paraId="0FC5F249" w14:textId="77777777" w:rsidR="00A363C5" w:rsidRPr="00EA06A1" w:rsidRDefault="00A363C5" w:rsidP="00A363C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Titre (nom du contrat, nom SPV…)</w:t>
      </w:r>
    </w:p>
    <w:p w14:paraId="37EC921E" w14:textId="77777777" w:rsidR="00A363C5" w:rsidRPr="00EA06A1" w:rsidRDefault="00A363C5" w:rsidP="00A363C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Type (OMSA, LTSA, OMGC, Bail…)</w:t>
      </w:r>
    </w:p>
    <w:p w14:paraId="00C70D14" w14:textId="77777777" w:rsidR="00A363C5" w:rsidRPr="00EA06A1" w:rsidRDefault="00A363C5" w:rsidP="00A363C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Nombre d’éolienne ou prix initial par MWH </w:t>
      </w:r>
    </w:p>
    <w:p w14:paraId="6F4D74BB" w14:textId="56D7FEA4" w:rsidR="00A363C5" w:rsidRPr="00EA06A1" w:rsidRDefault="00A363C5" w:rsidP="00A363C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Statut du contrat </w:t>
      </w:r>
    </w:p>
    <w:p w14:paraId="09841A2E" w14:textId="77777777" w:rsidR="00A363C5" w:rsidRPr="00EA06A1" w:rsidRDefault="00A363C5" w:rsidP="00A363C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début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2BED1979" w14:textId="77777777" w:rsidR="00A363C5" w:rsidRPr="00EA06A1" w:rsidRDefault="00A363C5" w:rsidP="00A363C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fin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41F70ABA" w14:textId="77777777" w:rsidR="00A363C5" w:rsidRPr="00EA06A1" w:rsidRDefault="00A363C5" w:rsidP="00A363C5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Montant initial du contrat</w:t>
      </w:r>
    </w:p>
    <w:p w14:paraId="3D635E42" w14:textId="77777777" w:rsidR="00A363C5" w:rsidRPr="00EA06A1" w:rsidRDefault="00A363C5" w:rsidP="00A363C5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Fixe obligatoire</w:t>
      </w:r>
    </w:p>
    <w:p w14:paraId="2823D7E7" w14:textId="77777777" w:rsidR="00A363C5" w:rsidRPr="00EA06A1" w:rsidRDefault="00A363C5" w:rsidP="00A363C5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 xml:space="preserve">Montant du variable (si existant)  0€ </w:t>
      </w:r>
      <w:r w:rsidRPr="00EA06A1">
        <w:rPr>
          <w:sz w:val="18"/>
          <w:szCs w:val="18"/>
        </w:rPr>
        <w:sym w:font="Wingdings" w:char="F0E8"/>
      </w:r>
      <w:r w:rsidRPr="00EA06A1">
        <w:rPr>
          <w:sz w:val="18"/>
          <w:szCs w:val="18"/>
        </w:rPr>
        <w:t xml:space="preserve"> ok</w:t>
      </w:r>
    </w:p>
    <w:p w14:paraId="021E8F2A" w14:textId="4F7F5A88" w:rsidR="00A363C5" w:rsidRPr="008A6B49" w:rsidRDefault="00A363C5" w:rsidP="00A363C5">
      <w:pPr>
        <w:numPr>
          <w:ilvl w:val="1"/>
          <w:numId w:val="1"/>
        </w:numPr>
        <w:spacing w:after="0"/>
        <w:rPr>
          <w:b/>
          <w:bCs/>
          <w:strike/>
          <w:color w:val="FF0000"/>
          <w:sz w:val="18"/>
          <w:szCs w:val="18"/>
        </w:rPr>
      </w:pPr>
      <w:r w:rsidRPr="00EA06A1">
        <w:rPr>
          <w:strike/>
          <w:sz w:val="18"/>
          <w:szCs w:val="18"/>
        </w:rPr>
        <w:t xml:space="preserve">Joindre un PDF (contrat signé) en PJ </w:t>
      </w:r>
      <w:r w:rsidR="00F232BE" w:rsidRPr="007A2CF8">
        <w:rPr>
          <w:sz w:val="18"/>
          <w:szCs w:val="18"/>
        </w:rPr>
        <w:t xml:space="preserve">(à enlever </w:t>
      </w:r>
      <w:r w:rsidR="007A2CF8" w:rsidRPr="007A2CF8">
        <w:rPr>
          <w:sz w:val="18"/>
          <w:szCs w:val="18"/>
        </w:rPr>
        <w:t xml:space="preserve">contrat à récupérer en automatique sur SAP </w:t>
      </w:r>
      <w:proofErr w:type="spellStart"/>
      <w:r w:rsidR="007A2CF8" w:rsidRPr="007A2CF8">
        <w:rPr>
          <w:sz w:val="18"/>
          <w:szCs w:val="18"/>
        </w:rPr>
        <w:t>Arriba</w:t>
      </w:r>
      <w:proofErr w:type="spellEnd"/>
      <w:r w:rsidR="007A2CF8" w:rsidRPr="007A2CF8">
        <w:rPr>
          <w:sz w:val="18"/>
          <w:szCs w:val="18"/>
        </w:rPr>
        <w:t>)</w:t>
      </w:r>
      <w:r w:rsidR="008A6B49">
        <w:rPr>
          <w:sz w:val="18"/>
          <w:szCs w:val="18"/>
        </w:rPr>
        <w:t xml:space="preserve"> </w:t>
      </w:r>
      <w:r w:rsidR="008A6B49" w:rsidRPr="008A6B49">
        <w:rPr>
          <w:b/>
          <w:bCs/>
          <w:color w:val="FF0000"/>
          <w:sz w:val="18"/>
          <w:szCs w:val="18"/>
        </w:rPr>
        <w:t xml:space="preserve">( </w:t>
      </w:r>
      <w:proofErr w:type="spellStart"/>
      <w:r w:rsidR="008A6B49" w:rsidRPr="008A6B49">
        <w:rPr>
          <w:b/>
          <w:bCs/>
          <w:color w:val="FF0000"/>
          <w:sz w:val="18"/>
          <w:szCs w:val="18"/>
        </w:rPr>
        <w:t>ca</w:t>
      </w:r>
      <w:proofErr w:type="spellEnd"/>
      <w:r w:rsidR="008A6B49" w:rsidRPr="008A6B49">
        <w:rPr>
          <w:b/>
          <w:bCs/>
          <w:color w:val="FF0000"/>
          <w:sz w:val="18"/>
          <w:szCs w:val="18"/>
        </w:rPr>
        <w:t xml:space="preserve"> risque d’être compliqué d’identifié le bonne PJ à prendre ! )</w:t>
      </w:r>
    </w:p>
    <w:p w14:paraId="6966F45B" w14:textId="77777777" w:rsidR="00A363C5" w:rsidRPr="00EA06A1" w:rsidRDefault="00A363C5" w:rsidP="00A363C5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La périodicité des factures  (trimestrielle)</w:t>
      </w:r>
    </w:p>
    <w:p w14:paraId="2DB92672" w14:textId="77777777" w:rsidR="00A363C5" w:rsidRPr="00EA06A1" w:rsidRDefault="00A363C5" w:rsidP="00A363C5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Création du plan de facturation (en fonction du montant initial du contrat et de la périodicité)</w:t>
      </w:r>
    </w:p>
    <w:p w14:paraId="3304B6A9" w14:textId="77777777" w:rsidR="00A363C5" w:rsidRPr="00EA06A1" w:rsidRDefault="00A363C5" w:rsidP="00A363C5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Type de paiement (virement)</w:t>
      </w:r>
    </w:p>
    <w:p w14:paraId="56E043AA" w14:textId="77777777" w:rsidR="00A363C5" w:rsidRPr="00EA06A1" w:rsidRDefault="00A363C5" w:rsidP="00A363C5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Formule d’indexation (pas d’indexation)</w:t>
      </w:r>
    </w:p>
    <w:p w14:paraId="33C623A6" w14:textId="77777777" w:rsidR="00A363C5" w:rsidRPr="00EA06A1" w:rsidRDefault="00A363C5" w:rsidP="00A363C5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Date d’indexation</w:t>
      </w:r>
    </w:p>
    <w:p w14:paraId="258904DD" w14:textId="0B068F4B" w:rsidR="00DD01F5" w:rsidRDefault="00DD01F5" w:rsidP="00A363C5">
      <w:pPr>
        <w:pStyle w:val="Paragraphedeliste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Pour m’indice d’origine, les champs à remplir sont soit :</w:t>
      </w:r>
    </w:p>
    <w:p w14:paraId="1D89B8A4" w14:textId="77777777" w:rsidR="00DD01F5" w:rsidRDefault="00DD01F5" w:rsidP="00DD01F5">
      <w:pPr>
        <w:pStyle w:val="Paragraphedeliste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le date de l’indice </w:t>
      </w:r>
    </w:p>
    <w:p w14:paraId="6F772406" w14:textId="40D4E475" w:rsidR="00A363C5" w:rsidRDefault="00DD01F5" w:rsidP="00DD01F5">
      <w:pPr>
        <w:pStyle w:val="Paragraphedeliste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la valeur de l’indice ; Si l’un des deux est indiqué cela suffit pour la validation.</w:t>
      </w:r>
      <w:r w:rsidR="00A363C5" w:rsidRPr="00EA06A1">
        <w:rPr>
          <w:sz w:val="18"/>
          <w:szCs w:val="18"/>
        </w:rPr>
        <w:t xml:space="preserve"> </w:t>
      </w:r>
    </w:p>
    <w:p w14:paraId="53DD0C97" w14:textId="77777777" w:rsidR="00801972" w:rsidRDefault="00801972" w:rsidP="00801972">
      <w:pPr>
        <w:pStyle w:val="Paragraphedeliste"/>
        <w:ind w:left="1440"/>
        <w:rPr>
          <w:sz w:val="18"/>
          <w:szCs w:val="18"/>
        </w:rPr>
      </w:pPr>
    </w:p>
    <w:p w14:paraId="18934778" w14:textId="77777777" w:rsidR="006B30D4" w:rsidRPr="006B30D4" w:rsidRDefault="00A363C5" w:rsidP="00CD762D">
      <w:pPr>
        <w:pStyle w:val="Paragraphedeliste"/>
        <w:numPr>
          <w:ilvl w:val="1"/>
          <w:numId w:val="1"/>
        </w:numPr>
      </w:pPr>
      <w:r w:rsidRPr="00822DA0">
        <w:rPr>
          <w:sz w:val="18"/>
          <w:szCs w:val="18"/>
        </w:rPr>
        <w:t>Date de révision de l’indice</w:t>
      </w:r>
    </w:p>
    <w:p w14:paraId="4E762F07" w14:textId="1916BE67" w:rsidR="00CD762D" w:rsidRDefault="00A363C5" w:rsidP="00CD762D">
      <w:pPr>
        <w:pStyle w:val="Paragraphedeliste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69F986DA" wp14:editId="0D00658C">
            <wp:extent cx="4064649" cy="3027680"/>
            <wp:effectExtent l="0" t="0" r="0" b="1270"/>
            <wp:docPr id="1646740380" name="Image 5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0380" name="Image 5" descr="Une image contenant texte, capture d’écran, nombr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552" cy="303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A6D5" w14:textId="7EBB0343" w:rsidR="002A3299" w:rsidRPr="00603BF2" w:rsidRDefault="00801972" w:rsidP="002A3299">
      <w:pPr>
        <w:rPr>
          <w:sz w:val="20"/>
          <w:szCs w:val="20"/>
        </w:rPr>
      </w:pPr>
      <w:r w:rsidRPr="00603BF2">
        <w:rPr>
          <w:sz w:val="20"/>
          <w:szCs w:val="20"/>
        </w:rPr>
        <w:lastRenderedPageBreak/>
        <w:t>Auriez-vous</w:t>
      </w:r>
      <w:r w:rsidR="00822DA0" w:rsidRPr="00603BF2">
        <w:rPr>
          <w:sz w:val="20"/>
          <w:szCs w:val="20"/>
        </w:rPr>
        <w:t xml:space="preserve"> besoin de plus de détail ?</w:t>
      </w:r>
    </w:p>
    <w:p w14:paraId="5861FB03" w14:textId="17634144" w:rsidR="00822DA0" w:rsidRPr="00603BF2" w:rsidRDefault="00822DA0" w:rsidP="002A3299">
      <w:pPr>
        <w:rPr>
          <w:sz w:val="20"/>
          <w:szCs w:val="20"/>
        </w:rPr>
      </w:pPr>
      <w:r w:rsidRPr="00603BF2">
        <w:rPr>
          <w:sz w:val="20"/>
          <w:szCs w:val="20"/>
        </w:rPr>
        <w:t xml:space="preserve">Contrat OMSA ce qui doit apparaitre : </w:t>
      </w:r>
    </w:p>
    <w:p w14:paraId="23EE6F71" w14:textId="77777777" w:rsidR="00822DA0" w:rsidRPr="00EA06A1" w:rsidRDefault="00822DA0" w:rsidP="00822DA0">
      <w:pPr>
        <w:numPr>
          <w:ilvl w:val="1"/>
          <w:numId w:val="1"/>
        </w:numPr>
        <w:spacing w:after="0"/>
        <w:rPr>
          <w:sz w:val="18"/>
          <w:szCs w:val="18"/>
        </w:rPr>
      </w:pPr>
      <w:bookmarkStart w:id="1" w:name="_Hlk207267364"/>
      <w:r w:rsidRPr="00EA06A1">
        <w:rPr>
          <w:sz w:val="18"/>
          <w:szCs w:val="18"/>
        </w:rPr>
        <w:t>Titre (nom du contrat, nom SPV…)</w:t>
      </w:r>
    </w:p>
    <w:p w14:paraId="0D360052" w14:textId="77777777" w:rsidR="00822DA0" w:rsidRDefault="00822DA0" w:rsidP="00822DA0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Type (OMSA, LTSA, OMGC, Bail…)</w:t>
      </w:r>
    </w:p>
    <w:p w14:paraId="069A19C4" w14:textId="3317B7CE" w:rsidR="00997730" w:rsidRPr="00586D66" w:rsidRDefault="00997730" w:rsidP="00822DA0">
      <w:pPr>
        <w:numPr>
          <w:ilvl w:val="1"/>
          <w:numId w:val="1"/>
        </w:numPr>
        <w:spacing w:after="0"/>
        <w:rPr>
          <w:sz w:val="18"/>
          <w:szCs w:val="18"/>
          <w:highlight w:val="green"/>
        </w:rPr>
      </w:pPr>
      <w:r w:rsidRPr="00586D66">
        <w:rPr>
          <w:sz w:val="18"/>
          <w:szCs w:val="18"/>
          <w:highlight w:val="green"/>
        </w:rPr>
        <w:t>T</w:t>
      </w:r>
      <w:r w:rsidR="00586D66" w:rsidRPr="00586D66">
        <w:rPr>
          <w:sz w:val="18"/>
          <w:szCs w:val="18"/>
          <w:highlight w:val="green"/>
        </w:rPr>
        <w:t>echnologie (éolien, PV)</w:t>
      </w:r>
      <w:r w:rsidR="00586D66">
        <w:rPr>
          <w:sz w:val="18"/>
          <w:szCs w:val="18"/>
          <w:highlight w:val="green"/>
        </w:rPr>
        <w:t xml:space="preserve"> </w:t>
      </w:r>
      <w:r w:rsidR="00586D66" w:rsidRPr="00586D66">
        <w:rPr>
          <w:sz w:val="18"/>
          <w:szCs w:val="18"/>
          <w:highlight w:val="green"/>
        </w:rPr>
        <w:sym w:font="Wingdings" w:char="F0E8"/>
      </w:r>
      <w:r w:rsidR="00586D66">
        <w:rPr>
          <w:sz w:val="18"/>
          <w:szCs w:val="18"/>
          <w:highlight w:val="green"/>
        </w:rPr>
        <w:t xml:space="preserve"> à ajouter</w:t>
      </w:r>
    </w:p>
    <w:p w14:paraId="6BB6FB17" w14:textId="77777777" w:rsidR="00822DA0" w:rsidRPr="00EA06A1" w:rsidRDefault="00822DA0" w:rsidP="00822DA0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Nombre d’éolienne ou prix initial par MWH </w:t>
      </w:r>
    </w:p>
    <w:p w14:paraId="65CB8F20" w14:textId="77777777" w:rsidR="00822DA0" w:rsidRPr="00EA06A1" w:rsidRDefault="00822DA0" w:rsidP="00822DA0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Statut du contrat </w:t>
      </w:r>
    </w:p>
    <w:p w14:paraId="4D3E9C82" w14:textId="77777777" w:rsidR="00822DA0" w:rsidRPr="00EA06A1" w:rsidRDefault="00822DA0" w:rsidP="00822DA0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début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760717EA" w14:textId="77777777" w:rsidR="00822DA0" w:rsidRPr="00EA06A1" w:rsidRDefault="00822DA0" w:rsidP="00822DA0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fin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092D7368" w14:textId="77777777" w:rsidR="00822DA0" w:rsidRPr="00EA06A1" w:rsidRDefault="00822DA0" w:rsidP="00822DA0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Montant initial du contrat</w:t>
      </w:r>
    </w:p>
    <w:p w14:paraId="2FB118F3" w14:textId="77777777" w:rsidR="00822DA0" w:rsidRPr="00EA06A1" w:rsidRDefault="00822DA0" w:rsidP="00822DA0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Fixe obligatoire</w:t>
      </w:r>
    </w:p>
    <w:p w14:paraId="3816F6A6" w14:textId="77777777" w:rsidR="00822DA0" w:rsidRDefault="00822DA0" w:rsidP="00822DA0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 xml:space="preserve">Montant du variable (si existant)  0€ </w:t>
      </w:r>
      <w:r w:rsidRPr="00EA06A1">
        <w:rPr>
          <w:sz w:val="18"/>
          <w:szCs w:val="18"/>
        </w:rPr>
        <w:sym w:font="Wingdings" w:char="F0E8"/>
      </w:r>
      <w:r w:rsidRPr="00EA06A1">
        <w:rPr>
          <w:sz w:val="18"/>
          <w:szCs w:val="18"/>
        </w:rPr>
        <w:t xml:space="preserve"> ok</w:t>
      </w:r>
    </w:p>
    <w:p w14:paraId="3B4A1D3E" w14:textId="2FF32F55" w:rsidR="00822DA0" w:rsidRPr="00EA06A1" w:rsidRDefault="00822DA0" w:rsidP="00822DA0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La périodicité des factures  (trimestrielle</w:t>
      </w:r>
      <w:r>
        <w:rPr>
          <w:sz w:val="18"/>
          <w:szCs w:val="18"/>
        </w:rPr>
        <w:t>/mensuelle/semestrielle/an</w:t>
      </w:r>
      <w:r w:rsidR="00586D66">
        <w:rPr>
          <w:sz w:val="18"/>
          <w:szCs w:val="18"/>
        </w:rPr>
        <w:t>n</w:t>
      </w:r>
      <w:r>
        <w:rPr>
          <w:sz w:val="18"/>
          <w:szCs w:val="18"/>
        </w:rPr>
        <w:t>uelle</w:t>
      </w:r>
      <w:r w:rsidRPr="00EA06A1">
        <w:rPr>
          <w:sz w:val="18"/>
          <w:szCs w:val="18"/>
        </w:rPr>
        <w:t>)</w:t>
      </w:r>
    </w:p>
    <w:p w14:paraId="25509B15" w14:textId="5058EC27" w:rsidR="00822DA0" w:rsidRPr="00EA06A1" w:rsidRDefault="00822DA0" w:rsidP="00822DA0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 xml:space="preserve">Création du plan de facturation </w:t>
      </w:r>
      <w:r w:rsidR="00C143A9" w:rsidRPr="00EA06A1">
        <w:rPr>
          <w:sz w:val="18"/>
          <w:szCs w:val="18"/>
        </w:rPr>
        <w:t xml:space="preserve"> (en fonction du montant initial du contrat et de la périodicité</w:t>
      </w:r>
      <w:r w:rsidR="00C143A9">
        <w:rPr>
          <w:sz w:val="18"/>
          <w:szCs w:val="18"/>
        </w:rPr>
        <w:t xml:space="preserve"> qui d’actualise en fonction des indexations du contrats (augmentation des échéances))</w:t>
      </w:r>
    </w:p>
    <w:p w14:paraId="205A3A04" w14:textId="77777777" w:rsidR="00822DA0" w:rsidRPr="00EA06A1" w:rsidRDefault="00822DA0" w:rsidP="00822DA0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Type de paiement (virement)</w:t>
      </w:r>
    </w:p>
    <w:p w14:paraId="40706692" w14:textId="77777777" w:rsidR="00822DA0" w:rsidRPr="00EA06A1" w:rsidRDefault="00822DA0" w:rsidP="00822DA0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Formule d’indexation (pas d’indexation)</w:t>
      </w:r>
    </w:p>
    <w:p w14:paraId="331BD4F1" w14:textId="77777777" w:rsidR="00822DA0" w:rsidRPr="00EA06A1" w:rsidRDefault="00822DA0" w:rsidP="00822DA0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Date d’indexation</w:t>
      </w:r>
    </w:p>
    <w:p w14:paraId="7CC8B6B7" w14:textId="2028A9E5" w:rsidR="00822DA0" w:rsidRDefault="00822DA0" w:rsidP="00822DA0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 xml:space="preserve">Proposition soit date d’indice d’origine soit indice </w:t>
      </w:r>
      <w:r w:rsidR="00BF32A4">
        <w:rPr>
          <w:sz w:val="18"/>
          <w:szCs w:val="18"/>
        </w:rPr>
        <w:t>(</w:t>
      </w:r>
      <w:r>
        <w:rPr>
          <w:sz w:val="18"/>
          <w:szCs w:val="18"/>
        </w:rPr>
        <w:t xml:space="preserve">en indiquant </w:t>
      </w:r>
      <w:r w:rsidR="00BF32A4">
        <w:rPr>
          <w:sz w:val="18"/>
          <w:szCs w:val="18"/>
        </w:rPr>
        <w:t>qu’une seul case)</w:t>
      </w:r>
    </w:p>
    <w:p w14:paraId="553A5E8D" w14:textId="093CCE73" w:rsidR="00822DA0" w:rsidRDefault="00822DA0" w:rsidP="00822DA0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822DA0">
        <w:rPr>
          <w:sz w:val="18"/>
          <w:szCs w:val="18"/>
        </w:rPr>
        <w:t>Date de révision de l’indice</w:t>
      </w:r>
    </w:p>
    <w:bookmarkEnd w:id="1"/>
    <w:p w14:paraId="4AEE3FE5" w14:textId="5098D47B" w:rsidR="00421C85" w:rsidRPr="00603BF2" w:rsidRDefault="00421C85" w:rsidP="00421C85">
      <w:pPr>
        <w:rPr>
          <w:sz w:val="20"/>
          <w:szCs w:val="20"/>
        </w:rPr>
      </w:pPr>
      <w:r w:rsidRPr="00603BF2">
        <w:rPr>
          <w:sz w:val="20"/>
          <w:szCs w:val="20"/>
        </w:rPr>
        <w:t>Contrat baux ce qui doit apparaitre :</w:t>
      </w:r>
    </w:p>
    <w:p w14:paraId="5BCD008F" w14:textId="77777777" w:rsidR="00D702DA" w:rsidRPr="00EA06A1" w:rsidRDefault="00D702DA" w:rsidP="00D702DA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Titre (nom du contrat, nom SPV…)</w:t>
      </w:r>
    </w:p>
    <w:p w14:paraId="629B441D" w14:textId="77777777" w:rsidR="00D702DA" w:rsidRDefault="00D702DA" w:rsidP="00D702DA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Type (OMSA, LTSA, OMGC, Bail…)</w:t>
      </w:r>
    </w:p>
    <w:p w14:paraId="2C4A6368" w14:textId="77777777" w:rsidR="00D702DA" w:rsidRPr="00EA06A1" w:rsidRDefault="00D702DA" w:rsidP="00D702DA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Statut du contrat </w:t>
      </w:r>
    </w:p>
    <w:p w14:paraId="3CD44DBF" w14:textId="77777777" w:rsidR="00D702DA" w:rsidRPr="00EA06A1" w:rsidRDefault="00D702DA" w:rsidP="00D702DA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début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37B75E5F" w14:textId="77777777" w:rsidR="00D702DA" w:rsidRPr="00EA06A1" w:rsidRDefault="00D702DA" w:rsidP="00D702DA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fin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0EE0885C" w14:textId="77777777" w:rsidR="00603BF2" w:rsidRPr="00603BF2" w:rsidRDefault="00603BF2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603BF2">
        <w:rPr>
          <w:sz w:val="18"/>
          <w:szCs w:val="18"/>
        </w:rPr>
        <w:t>La périodicité des factures  (trimestrielle/mensuelle/semestrielle/annuelle)</w:t>
      </w:r>
    </w:p>
    <w:p w14:paraId="4B81CD64" w14:textId="13FC29F5" w:rsidR="00603BF2" w:rsidRPr="00C143A9" w:rsidRDefault="00603BF2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C143A9">
        <w:rPr>
          <w:sz w:val="18"/>
          <w:szCs w:val="18"/>
        </w:rPr>
        <w:t xml:space="preserve">Création du plan de facturation </w:t>
      </w:r>
      <w:r w:rsidR="00C143A9" w:rsidRPr="00EA06A1">
        <w:rPr>
          <w:sz w:val="18"/>
          <w:szCs w:val="18"/>
        </w:rPr>
        <w:t>(en fonction du montant initial du contrat et de la périodicité</w:t>
      </w:r>
      <w:r w:rsidR="00C143A9">
        <w:rPr>
          <w:sz w:val="18"/>
          <w:szCs w:val="18"/>
        </w:rPr>
        <w:t xml:space="preserve"> qui d’actualise en fonction des indexations du contrats (augmentation des échéances))</w:t>
      </w:r>
      <w:r w:rsidRPr="00C143A9">
        <w:rPr>
          <w:sz w:val="18"/>
          <w:szCs w:val="18"/>
        </w:rPr>
        <w:t>Type de paiement (virement)</w:t>
      </w:r>
    </w:p>
    <w:p w14:paraId="4DB15F20" w14:textId="77777777" w:rsidR="00603BF2" w:rsidRPr="00603BF2" w:rsidRDefault="00603BF2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603BF2">
        <w:rPr>
          <w:sz w:val="18"/>
          <w:szCs w:val="18"/>
        </w:rPr>
        <w:t>Formule d’indexation (pas d’indexation)</w:t>
      </w:r>
    </w:p>
    <w:p w14:paraId="289B3AC0" w14:textId="77777777" w:rsidR="00603BF2" w:rsidRPr="00603BF2" w:rsidRDefault="00603BF2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603BF2">
        <w:rPr>
          <w:sz w:val="18"/>
          <w:szCs w:val="18"/>
        </w:rPr>
        <w:t>Date d’indexation</w:t>
      </w:r>
    </w:p>
    <w:p w14:paraId="66298F58" w14:textId="77777777" w:rsidR="00603BF2" w:rsidRPr="00603BF2" w:rsidRDefault="00603BF2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603BF2">
        <w:rPr>
          <w:sz w:val="18"/>
          <w:szCs w:val="18"/>
        </w:rPr>
        <w:t>Proposition soit date d’indice d’origine soit indice (en indiquant qu’une seul case)</w:t>
      </w:r>
    </w:p>
    <w:p w14:paraId="698EF498" w14:textId="198AE29A" w:rsidR="00D702DA" w:rsidRDefault="00603BF2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603BF2">
        <w:rPr>
          <w:sz w:val="18"/>
          <w:szCs w:val="18"/>
        </w:rPr>
        <w:t>Date de révision de l’indice</w:t>
      </w:r>
    </w:p>
    <w:p w14:paraId="67DAA3D4" w14:textId="43712220" w:rsidR="00536FFB" w:rsidRDefault="00536FFB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Flux de paiement</w:t>
      </w:r>
    </w:p>
    <w:p w14:paraId="66B40CBF" w14:textId="30298F9C" w:rsidR="00536FFB" w:rsidRPr="00603BF2" w:rsidRDefault="00536FFB" w:rsidP="00603BF2">
      <w:pPr>
        <w:numPr>
          <w:ilvl w:val="1"/>
          <w:numId w:val="1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Preuve de paiement</w:t>
      </w:r>
    </w:p>
    <w:p w14:paraId="649C233D" w14:textId="77777777" w:rsidR="00421C85" w:rsidRDefault="00421C85" w:rsidP="00421C85">
      <w:pPr>
        <w:rPr>
          <w:sz w:val="18"/>
          <w:szCs w:val="18"/>
        </w:rPr>
      </w:pPr>
    </w:p>
    <w:p w14:paraId="134C6B89" w14:textId="0FABA2AF" w:rsidR="00603BF2" w:rsidRDefault="00603BF2" w:rsidP="00421C85">
      <w:pPr>
        <w:rPr>
          <w:sz w:val="18"/>
          <w:szCs w:val="18"/>
        </w:rPr>
      </w:pPr>
      <w:r>
        <w:rPr>
          <w:sz w:val="18"/>
          <w:szCs w:val="18"/>
        </w:rPr>
        <w:t xml:space="preserve">Contrat LTSA / OMGC : ce sont bien deux types de contrats différents en revanche elle sont </w:t>
      </w:r>
      <w:r w:rsidR="002F75C7">
        <w:rPr>
          <w:sz w:val="18"/>
          <w:szCs w:val="18"/>
        </w:rPr>
        <w:t>similaire en terme de ce qu’il doit apparaitre en création + visibilité de contrat :</w:t>
      </w:r>
    </w:p>
    <w:p w14:paraId="0CAB9AD1" w14:textId="77777777" w:rsidR="002F75C7" w:rsidRPr="00EA06A1" w:rsidRDefault="002F75C7" w:rsidP="002F75C7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Titre (nom du contrat, nom SPV…)</w:t>
      </w:r>
    </w:p>
    <w:p w14:paraId="2E5EE8B8" w14:textId="77777777" w:rsidR="002F75C7" w:rsidRDefault="002F75C7" w:rsidP="002F75C7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Type (OMSA, LTSA, OMGC, Bail…)</w:t>
      </w:r>
    </w:p>
    <w:p w14:paraId="365F2D37" w14:textId="090309E8" w:rsidR="008752C7" w:rsidRPr="00AA069E" w:rsidRDefault="009627C5" w:rsidP="002F75C7">
      <w:pPr>
        <w:numPr>
          <w:ilvl w:val="1"/>
          <w:numId w:val="1"/>
        </w:numPr>
        <w:spacing w:after="0"/>
        <w:rPr>
          <w:sz w:val="18"/>
          <w:szCs w:val="18"/>
          <w:highlight w:val="green"/>
        </w:rPr>
      </w:pPr>
      <w:r w:rsidRPr="00AA069E">
        <w:rPr>
          <w:sz w:val="18"/>
          <w:szCs w:val="18"/>
          <w:highlight w:val="green"/>
        </w:rPr>
        <w:t>Nom du mainteneur (</w:t>
      </w:r>
      <w:proofErr w:type="spellStart"/>
      <w:r w:rsidRPr="00AA069E">
        <w:rPr>
          <w:sz w:val="18"/>
          <w:szCs w:val="18"/>
          <w:highlight w:val="green"/>
        </w:rPr>
        <w:t>bouygues</w:t>
      </w:r>
      <w:proofErr w:type="spellEnd"/>
      <w:r w:rsidRPr="00AA069E">
        <w:rPr>
          <w:sz w:val="18"/>
          <w:szCs w:val="18"/>
          <w:highlight w:val="green"/>
        </w:rPr>
        <w:t>…)</w:t>
      </w:r>
      <w:r w:rsidR="00AA069E">
        <w:rPr>
          <w:sz w:val="18"/>
          <w:szCs w:val="18"/>
          <w:highlight w:val="green"/>
        </w:rPr>
        <w:t xml:space="preserve"> </w:t>
      </w:r>
      <w:r w:rsidR="00AA069E" w:rsidRPr="00AA069E">
        <w:rPr>
          <w:sz w:val="18"/>
          <w:szCs w:val="18"/>
          <w:highlight w:val="green"/>
        </w:rPr>
        <w:sym w:font="Wingdings" w:char="F0E8"/>
      </w:r>
      <w:r w:rsidR="00AA069E">
        <w:rPr>
          <w:sz w:val="18"/>
          <w:szCs w:val="18"/>
          <w:highlight w:val="green"/>
        </w:rPr>
        <w:t xml:space="preserve"> à ajouter</w:t>
      </w:r>
    </w:p>
    <w:p w14:paraId="0A129571" w14:textId="77777777" w:rsidR="002F75C7" w:rsidRPr="00586D66" w:rsidRDefault="002F75C7" w:rsidP="002F75C7">
      <w:pPr>
        <w:numPr>
          <w:ilvl w:val="1"/>
          <w:numId w:val="1"/>
        </w:numPr>
        <w:spacing w:after="0"/>
        <w:rPr>
          <w:sz w:val="18"/>
          <w:szCs w:val="18"/>
          <w:highlight w:val="green"/>
        </w:rPr>
      </w:pPr>
      <w:r w:rsidRPr="00586D66">
        <w:rPr>
          <w:sz w:val="18"/>
          <w:szCs w:val="18"/>
          <w:highlight w:val="green"/>
        </w:rPr>
        <w:t>Technologie (éolien, PV)</w:t>
      </w:r>
      <w:r>
        <w:rPr>
          <w:sz w:val="18"/>
          <w:szCs w:val="18"/>
          <w:highlight w:val="green"/>
        </w:rPr>
        <w:t xml:space="preserve"> </w:t>
      </w:r>
      <w:r w:rsidRPr="00586D66">
        <w:rPr>
          <w:sz w:val="18"/>
          <w:szCs w:val="18"/>
          <w:highlight w:val="green"/>
        </w:rPr>
        <w:sym w:font="Wingdings" w:char="F0E8"/>
      </w:r>
      <w:r>
        <w:rPr>
          <w:sz w:val="18"/>
          <w:szCs w:val="18"/>
          <w:highlight w:val="green"/>
        </w:rPr>
        <w:t xml:space="preserve"> à ajouter</w:t>
      </w:r>
    </w:p>
    <w:p w14:paraId="05FBC52E" w14:textId="77777777" w:rsidR="002F75C7" w:rsidRPr="00EA06A1" w:rsidRDefault="002F75C7" w:rsidP="002F75C7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Nombre d’éolienne ou prix initial par MWH </w:t>
      </w:r>
    </w:p>
    <w:p w14:paraId="26C820DF" w14:textId="77777777" w:rsidR="002F75C7" w:rsidRPr="00EA06A1" w:rsidRDefault="002F75C7" w:rsidP="002F75C7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Statut du contrat </w:t>
      </w:r>
    </w:p>
    <w:p w14:paraId="66A1D676" w14:textId="77777777" w:rsidR="002F75C7" w:rsidRPr="00EA06A1" w:rsidRDefault="002F75C7" w:rsidP="002F75C7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début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69AD69B2" w14:textId="77777777" w:rsidR="002F75C7" w:rsidRPr="00EA06A1" w:rsidRDefault="002F75C7" w:rsidP="002F75C7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Date de fin (jj-mm-</w:t>
      </w:r>
      <w:proofErr w:type="spellStart"/>
      <w:r w:rsidRPr="00EA06A1">
        <w:rPr>
          <w:sz w:val="18"/>
          <w:szCs w:val="18"/>
        </w:rPr>
        <w:t>aaaa</w:t>
      </w:r>
      <w:proofErr w:type="spellEnd"/>
      <w:r w:rsidRPr="00EA06A1">
        <w:rPr>
          <w:sz w:val="18"/>
          <w:szCs w:val="18"/>
        </w:rPr>
        <w:t>)</w:t>
      </w:r>
    </w:p>
    <w:p w14:paraId="3CBCC308" w14:textId="77777777" w:rsidR="002F75C7" w:rsidRPr="00EA06A1" w:rsidRDefault="002F75C7" w:rsidP="002F75C7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Montant initial du contrat</w:t>
      </w:r>
    </w:p>
    <w:p w14:paraId="3092DCEE" w14:textId="77777777" w:rsidR="002F75C7" w:rsidRPr="00EA06A1" w:rsidRDefault="002F75C7" w:rsidP="002F75C7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>Fixe obligatoire</w:t>
      </w:r>
    </w:p>
    <w:p w14:paraId="0D3253D5" w14:textId="77777777" w:rsidR="002F75C7" w:rsidRDefault="002F75C7" w:rsidP="002F75C7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EA06A1">
        <w:rPr>
          <w:sz w:val="18"/>
          <w:szCs w:val="18"/>
        </w:rPr>
        <w:t xml:space="preserve">Montant du variable (si existant)  0€ </w:t>
      </w:r>
      <w:r w:rsidRPr="00EA06A1">
        <w:rPr>
          <w:sz w:val="18"/>
          <w:szCs w:val="18"/>
        </w:rPr>
        <w:sym w:font="Wingdings" w:char="F0E8"/>
      </w:r>
      <w:r w:rsidRPr="00EA06A1">
        <w:rPr>
          <w:sz w:val="18"/>
          <w:szCs w:val="18"/>
        </w:rPr>
        <w:t xml:space="preserve"> ok</w:t>
      </w:r>
    </w:p>
    <w:p w14:paraId="5EC6BCC9" w14:textId="77777777" w:rsidR="002F75C7" w:rsidRPr="00EA06A1" w:rsidRDefault="002F75C7" w:rsidP="002F75C7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lastRenderedPageBreak/>
        <w:t>La périodicité des factures  (trimestrielle</w:t>
      </w:r>
      <w:r>
        <w:rPr>
          <w:sz w:val="18"/>
          <w:szCs w:val="18"/>
        </w:rPr>
        <w:t>/mensuelle/semestrielle/annuelle</w:t>
      </w:r>
      <w:r w:rsidRPr="00EA06A1">
        <w:rPr>
          <w:sz w:val="18"/>
          <w:szCs w:val="18"/>
        </w:rPr>
        <w:t>)</w:t>
      </w:r>
    </w:p>
    <w:p w14:paraId="094563E2" w14:textId="29AF587B" w:rsidR="002F75C7" w:rsidRPr="00EA06A1" w:rsidRDefault="002F75C7" w:rsidP="002F75C7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Création du plan de facturation (en fonction du montant initial du contrat et de la périodicité</w:t>
      </w:r>
      <w:r w:rsidR="004E7262">
        <w:rPr>
          <w:sz w:val="18"/>
          <w:szCs w:val="18"/>
        </w:rPr>
        <w:t xml:space="preserve"> qui d’actualise en fonction des indexations du contrat</w:t>
      </w:r>
      <w:r w:rsidR="00C143A9">
        <w:rPr>
          <w:sz w:val="18"/>
          <w:szCs w:val="18"/>
        </w:rPr>
        <w:t>s (augmentation des échéances))</w:t>
      </w:r>
    </w:p>
    <w:p w14:paraId="4615880E" w14:textId="77777777" w:rsidR="002F75C7" w:rsidRPr="00EA06A1" w:rsidRDefault="002F75C7" w:rsidP="002F75C7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Type de paiement (virement)</w:t>
      </w:r>
    </w:p>
    <w:p w14:paraId="43114858" w14:textId="77777777" w:rsidR="002F75C7" w:rsidRPr="00EA06A1" w:rsidRDefault="002F75C7" w:rsidP="002F75C7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Formule d’indexation (pas d’indexation)</w:t>
      </w:r>
    </w:p>
    <w:p w14:paraId="091127D9" w14:textId="77777777" w:rsidR="002F75C7" w:rsidRPr="00EA06A1" w:rsidRDefault="002F75C7" w:rsidP="002F75C7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>Date d’indexation</w:t>
      </w:r>
    </w:p>
    <w:p w14:paraId="72325512" w14:textId="77777777" w:rsidR="002F75C7" w:rsidRDefault="002F75C7" w:rsidP="002F75C7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EA06A1">
        <w:rPr>
          <w:sz w:val="18"/>
          <w:szCs w:val="18"/>
        </w:rPr>
        <w:t xml:space="preserve">Proposition soit date d’indice d’origine soit indice </w:t>
      </w:r>
      <w:r>
        <w:rPr>
          <w:sz w:val="18"/>
          <w:szCs w:val="18"/>
        </w:rPr>
        <w:t>(en indiquant qu’une seul case)</w:t>
      </w:r>
    </w:p>
    <w:p w14:paraId="0FF677F2" w14:textId="77777777" w:rsidR="002F75C7" w:rsidRDefault="002F75C7" w:rsidP="002F75C7">
      <w:pPr>
        <w:pStyle w:val="Paragraphedeliste"/>
        <w:numPr>
          <w:ilvl w:val="1"/>
          <w:numId w:val="1"/>
        </w:numPr>
        <w:rPr>
          <w:sz w:val="18"/>
          <w:szCs w:val="18"/>
        </w:rPr>
      </w:pPr>
      <w:r w:rsidRPr="00822DA0">
        <w:rPr>
          <w:sz w:val="18"/>
          <w:szCs w:val="18"/>
        </w:rPr>
        <w:t>Date de révision de l’indice</w:t>
      </w:r>
    </w:p>
    <w:p w14:paraId="79FEFC89" w14:textId="77777777" w:rsidR="00304578" w:rsidRDefault="00304578" w:rsidP="00304578">
      <w:pPr>
        <w:jc w:val="both"/>
        <w:rPr>
          <w:sz w:val="18"/>
          <w:szCs w:val="18"/>
        </w:rPr>
      </w:pPr>
      <w:r w:rsidRPr="00E36199">
        <w:rPr>
          <w:noProof/>
          <w:sz w:val="18"/>
          <w:szCs w:val="18"/>
        </w:rPr>
        <w:drawing>
          <wp:inline distT="0" distB="0" distL="0" distR="0" wp14:anchorId="24BCE5B5" wp14:editId="52C96E58">
            <wp:extent cx="5371668" cy="2235200"/>
            <wp:effectExtent l="19050" t="19050" r="19685" b="12700"/>
            <wp:docPr id="29233202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3202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551" cy="223889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B03CA" w14:textId="77777777" w:rsidR="00304578" w:rsidRDefault="00304578" w:rsidP="00304578">
      <w:pPr>
        <w:jc w:val="both"/>
        <w:rPr>
          <w:sz w:val="18"/>
          <w:szCs w:val="18"/>
        </w:rPr>
      </w:pPr>
      <w:r w:rsidRPr="00162435">
        <w:rPr>
          <w:sz w:val="18"/>
          <w:szCs w:val="18"/>
        </w:rPr>
        <w:t>Ajouter un champs pour distinguer la technologie (Eolien</w:t>
      </w:r>
      <w:r>
        <w:rPr>
          <w:sz w:val="18"/>
          <w:szCs w:val="18"/>
        </w:rPr>
        <w:t>, solaire)</w:t>
      </w:r>
    </w:p>
    <w:p w14:paraId="7B3D2523" w14:textId="77777777" w:rsidR="00304578" w:rsidRPr="0072548A" w:rsidRDefault="00304578" w:rsidP="00304578">
      <w:pPr>
        <w:jc w:val="both"/>
        <w:rPr>
          <w:rFonts w:ascii="Arial" w:hAnsi="Arial" w:cs="Arial"/>
          <w:sz w:val="18"/>
          <w:szCs w:val="18"/>
        </w:rPr>
      </w:pPr>
      <w:r>
        <w:rPr>
          <w:sz w:val="18"/>
          <w:szCs w:val="18"/>
        </w:rPr>
        <w:t>Lorsque la typologie de contrat (LTSA ou OGMC) est sélectionnée alors :</w:t>
      </w:r>
    </w:p>
    <w:p w14:paraId="69EEF101" w14:textId="49A40F68" w:rsidR="00304578" w:rsidRPr="00304578" w:rsidRDefault="00304578" w:rsidP="00474E58">
      <w:pPr>
        <w:pStyle w:val="Paragraphedeliste"/>
        <w:numPr>
          <w:ilvl w:val="1"/>
          <w:numId w:val="1"/>
        </w:numPr>
        <w:jc w:val="both"/>
        <w:rPr>
          <w:sz w:val="18"/>
          <w:szCs w:val="18"/>
        </w:rPr>
      </w:pPr>
      <w:r w:rsidRPr="00304578">
        <w:rPr>
          <w:sz w:val="18"/>
          <w:szCs w:val="18"/>
        </w:rPr>
        <w:t xml:space="preserve">Un champs fournisseur apparait = Contrat d’achat. </w:t>
      </w:r>
    </w:p>
    <w:p w14:paraId="67E9A03F" w14:textId="750FF757" w:rsidR="00D7164B" w:rsidRDefault="004027D0" w:rsidP="004027D0">
      <w:pPr>
        <w:jc w:val="both"/>
        <w:rPr>
          <w:sz w:val="18"/>
          <w:szCs w:val="18"/>
        </w:rPr>
      </w:pPr>
      <w:r w:rsidRPr="004027D0">
        <w:rPr>
          <w:noProof/>
          <w:sz w:val="18"/>
          <w:szCs w:val="18"/>
        </w:rPr>
        <w:drawing>
          <wp:inline distT="0" distB="0" distL="0" distR="0" wp14:anchorId="163498FB" wp14:editId="71F7BEFA">
            <wp:extent cx="5760720" cy="3117215"/>
            <wp:effectExtent l="19050" t="19050" r="11430" b="26035"/>
            <wp:docPr id="64002377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2377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125" cy="31255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5DEE">
        <w:rPr>
          <w:sz w:val="18"/>
          <w:szCs w:val="18"/>
        </w:rPr>
        <w:t xml:space="preserve"> </w:t>
      </w:r>
      <w:r w:rsidR="00C13C38">
        <w:rPr>
          <w:sz w:val="18"/>
          <w:szCs w:val="18"/>
        </w:rPr>
        <w:t>Ajouter</w:t>
      </w:r>
      <w:r w:rsidR="00147913">
        <w:rPr>
          <w:sz w:val="18"/>
          <w:szCs w:val="18"/>
        </w:rPr>
        <w:t xml:space="preserve"> la date de changement de </w:t>
      </w:r>
      <w:r w:rsidR="00C13C38">
        <w:rPr>
          <w:sz w:val="18"/>
          <w:szCs w:val="18"/>
        </w:rPr>
        <w:t>tarif avec les montants. Possibilité de plusieurs changements de tarifs sur toute la durée du contrat. (</w:t>
      </w:r>
      <w:r w:rsidR="00DB2E4F">
        <w:rPr>
          <w:sz w:val="18"/>
          <w:szCs w:val="18"/>
        </w:rPr>
        <w:t>Cinq voir plus..</w:t>
      </w:r>
      <w:r w:rsidR="00C13C38">
        <w:rPr>
          <w:sz w:val="18"/>
          <w:szCs w:val="18"/>
        </w:rPr>
        <w:t>)</w:t>
      </w:r>
      <w:r w:rsidR="00D7164B">
        <w:rPr>
          <w:sz w:val="18"/>
          <w:szCs w:val="18"/>
        </w:rPr>
        <w:t xml:space="preserve"> Ajouter également </w:t>
      </w:r>
      <w:r w:rsidR="00A11861">
        <w:rPr>
          <w:sz w:val="18"/>
          <w:szCs w:val="18"/>
        </w:rPr>
        <w:t>le taux de TVA applicable si il y a de la TVA. (20%, 5,5%, 10 %</w:t>
      </w:r>
      <w:r w:rsidR="006B1A7C">
        <w:rPr>
          <w:sz w:val="18"/>
          <w:szCs w:val="18"/>
        </w:rPr>
        <w:t>, 0%)</w:t>
      </w:r>
    </w:p>
    <w:p w14:paraId="5334C2A4" w14:textId="77777777" w:rsidR="00466585" w:rsidRDefault="00466585" w:rsidP="004027D0">
      <w:pPr>
        <w:jc w:val="both"/>
        <w:rPr>
          <w:sz w:val="18"/>
          <w:szCs w:val="18"/>
        </w:rPr>
      </w:pPr>
    </w:p>
    <w:p w14:paraId="717D952C" w14:textId="6AF7C33E" w:rsidR="002D109E" w:rsidRDefault="00466585" w:rsidP="004027D0">
      <w:pPr>
        <w:jc w:val="both"/>
        <w:rPr>
          <w:sz w:val="18"/>
          <w:szCs w:val="18"/>
        </w:rPr>
      </w:pPr>
      <w:r w:rsidRPr="00466585">
        <w:rPr>
          <w:noProof/>
          <w:sz w:val="18"/>
          <w:szCs w:val="18"/>
        </w:rPr>
        <w:lastRenderedPageBreak/>
        <w:drawing>
          <wp:inline distT="0" distB="0" distL="0" distR="0" wp14:anchorId="3E0A1477" wp14:editId="167FD450">
            <wp:extent cx="5760720" cy="2440940"/>
            <wp:effectExtent l="19050" t="19050" r="11430" b="16510"/>
            <wp:docPr id="44575500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5500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9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998A3" w14:textId="427217CA" w:rsidR="00780BD4" w:rsidRDefault="00466585" w:rsidP="004027D0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Rajouter </w:t>
      </w:r>
      <w:r w:rsidR="0078718C">
        <w:rPr>
          <w:sz w:val="18"/>
          <w:szCs w:val="18"/>
        </w:rPr>
        <w:t>un champ pour afficher la  valeur de l’indice d’origine</w:t>
      </w:r>
      <w:r w:rsidR="00D12C08">
        <w:rPr>
          <w:sz w:val="18"/>
          <w:szCs w:val="18"/>
        </w:rPr>
        <w:t xml:space="preserve"> et un autre pour </w:t>
      </w:r>
      <w:r w:rsidR="008F005D">
        <w:rPr>
          <w:sz w:val="18"/>
          <w:szCs w:val="18"/>
        </w:rPr>
        <w:t xml:space="preserve">la valeur de l’indice </w:t>
      </w:r>
      <w:r w:rsidR="00CE46BA">
        <w:rPr>
          <w:sz w:val="18"/>
          <w:szCs w:val="18"/>
        </w:rPr>
        <w:t>N.</w:t>
      </w:r>
    </w:p>
    <w:p w14:paraId="708C8701" w14:textId="3B820750" w:rsidR="00CE46BA" w:rsidRDefault="00CE46BA" w:rsidP="004027D0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La </w:t>
      </w:r>
      <w:r w:rsidR="00FD62FC">
        <w:rPr>
          <w:sz w:val="18"/>
          <w:szCs w:val="18"/>
        </w:rPr>
        <w:t>sélection</w:t>
      </w:r>
      <w:r>
        <w:rPr>
          <w:sz w:val="18"/>
          <w:szCs w:val="18"/>
        </w:rPr>
        <w:t xml:space="preserve"> de la formule d’indexation doit afficher </w:t>
      </w:r>
      <w:r w:rsidR="00CE28B3">
        <w:rPr>
          <w:sz w:val="18"/>
          <w:szCs w:val="18"/>
        </w:rPr>
        <w:t>autant de ligne</w:t>
      </w:r>
      <w:r w:rsidR="00231FC6">
        <w:rPr>
          <w:sz w:val="18"/>
          <w:szCs w:val="18"/>
        </w:rPr>
        <w:t>s</w:t>
      </w:r>
      <w:r w:rsidR="00CE28B3">
        <w:rPr>
          <w:sz w:val="18"/>
          <w:szCs w:val="18"/>
        </w:rPr>
        <w:t xml:space="preserve"> avec les dates et</w:t>
      </w:r>
      <w:r w:rsidR="0033357E">
        <w:rPr>
          <w:sz w:val="18"/>
          <w:szCs w:val="18"/>
        </w:rPr>
        <w:t>/ou</w:t>
      </w:r>
      <w:r w:rsidR="00CE28B3">
        <w:rPr>
          <w:sz w:val="18"/>
          <w:szCs w:val="18"/>
        </w:rPr>
        <w:t xml:space="preserve"> les </w:t>
      </w:r>
      <w:r w:rsidR="00827B0E">
        <w:rPr>
          <w:sz w:val="18"/>
          <w:szCs w:val="18"/>
        </w:rPr>
        <w:t>valeurs</w:t>
      </w:r>
      <w:r w:rsidR="00CE28B3">
        <w:rPr>
          <w:sz w:val="18"/>
          <w:szCs w:val="18"/>
        </w:rPr>
        <w:t xml:space="preserve"> des indices d’</w:t>
      </w:r>
      <w:r w:rsidR="00827B0E">
        <w:rPr>
          <w:sz w:val="18"/>
          <w:szCs w:val="18"/>
        </w:rPr>
        <w:t>origines</w:t>
      </w:r>
      <w:r w:rsidR="00CE28B3">
        <w:rPr>
          <w:sz w:val="18"/>
          <w:szCs w:val="18"/>
        </w:rPr>
        <w:t xml:space="preserve"> et </w:t>
      </w:r>
      <w:r w:rsidR="0033357E">
        <w:rPr>
          <w:sz w:val="18"/>
          <w:szCs w:val="18"/>
        </w:rPr>
        <w:t>les date</w:t>
      </w:r>
      <w:r w:rsidR="00BE7FFC">
        <w:rPr>
          <w:sz w:val="18"/>
          <w:szCs w:val="18"/>
        </w:rPr>
        <w:t>s</w:t>
      </w:r>
      <w:r w:rsidR="0033357E">
        <w:rPr>
          <w:sz w:val="18"/>
          <w:szCs w:val="18"/>
        </w:rPr>
        <w:t xml:space="preserve"> des indices </w:t>
      </w:r>
      <w:r w:rsidR="00827B0E">
        <w:rPr>
          <w:sz w:val="18"/>
          <w:szCs w:val="18"/>
        </w:rPr>
        <w:t xml:space="preserve">de révisions. </w:t>
      </w:r>
    </w:p>
    <w:p w14:paraId="3BF26287" w14:textId="13E8B108" w:rsidR="007E31A1" w:rsidRDefault="007E31A1" w:rsidP="004027D0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Pour </w:t>
      </w:r>
      <w:r w:rsidR="001505BE">
        <w:rPr>
          <w:sz w:val="18"/>
          <w:szCs w:val="18"/>
        </w:rPr>
        <w:t xml:space="preserve">les champs obligatoires mettre une </w:t>
      </w:r>
      <w:r w:rsidR="00B90216">
        <w:rPr>
          <w:sz w:val="18"/>
          <w:szCs w:val="18"/>
        </w:rPr>
        <w:t>Astérix</w:t>
      </w:r>
      <w:r w:rsidR="001505BE">
        <w:rPr>
          <w:sz w:val="18"/>
          <w:szCs w:val="18"/>
        </w:rPr>
        <w:t>.</w:t>
      </w:r>
    </w:p>
    <w:p w14:paraId="62EB15EB" w14:textId="6055CC8D" w:rsidR="0096795D" w:rsidRDefault="00FF38A8" w:rsidP="004027D0">
      <w:pPr>
        <w:jc w:val="both"/>
        <w:rPr>
          <w:b/>
          <w:bCs/>
          <w:sz w:val="18"/>
          <w:szCs w:val="18"/>
        </w:rPr>
      </w:pPr>
      <w:r w:rsidRPr="00814684">
        <w:rPr>
          <w:b/>
          <w:bCs/>
          <w:sz w:val="18"/>
          <w:szCs w:val="18"/>
        </w:rPr>
        <w:t>Dans la vue « Pièce jointe » , l’ajout</w:t>
      </w:r>
      <w:r w:rsidR="0079443A" w:rsidRPr="00814684">
        <w:rPr>
          <w:b/>
          <w:bCs/>
          <w:sz w:val="18"/>
          <w:szCs w:val="18"/>
        </w:rPr>
        <w:t xml:space="preserve"> de la pièce jointe n’est pas obligatoire.</w:t>
      </w:r>
    </w:p>
    <w:p w14:paraId="0DD1393C" w14:textId="77777777" w:rsidR="00072A1D" w:rsidRDefault="00072A1D" w:rsidP="004027D0">
      <w:pPr>
        <w:jc w:val="both"/>
        <w:rPr>
          <w:b/>
          <w:bCs/>
          <w:sz w:val="18"/>
          <w:szCs w:val="18"/>
        </w:rPr>
      </w:pPr>
    </w:p>
    <w:p w14:paraId="008289A6" w14:textId="6E71FCBE" w:rsidR="00072A1D" w:rsidRDefault="00072A1D" w:rsidP="004027D0">
      <w:pPr>
        <w:jc w:val="both"/>
        <w:rPr>
          <w:b/>
          <w:bCs/>
          <w:sz w:val="18"/>
          <w:szCs w:val="18"/>
        </w:rPr>
      </w:pPr>
      <w:r w:rsidRPr="00072A1D">
        <w:rPr>
          <w:b/>
          <w:bCs/>
          <w:noProof/>
          <w:sz w:val="18"/>
          <w:szCs w:val="18"/>
        </w:rPr>
        <w:drawing>
          <wp:inline distT="0" distB="0" distL="0" distR="0" wp14:anchorId="25F9EEAD" wp14:editId="5CBB228E">
            <wp:extent cx="5760720" cy="2753995"/>
            <wp:effectExtent l="19050" t="19050" r="11430" b="27305"/>
            <wp:docPr id="2107048450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8450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7F789" w14:textId="105BAB81" w:rsidR="00072A1D" w:rsidRPr="00A2390A" w:rsidRDefault="00072A1D" w:rsidP="004027D0">
      <w:pPr>
        <w:jc w:val="both"/>
        <w:rPr>
          <w:sz w:val="18"/>
          <w:szCs w:val="18"/>
        </w:rPr>
      </w:pPr>
      <w:r w:rsidRPr="00A2390A">
        <w:rPr>
          <w:sz w:val="18"/>
          <w:szCs w:val="18"/>
        </w:rPr>
        <w:t>Sur cette affichage la colonne « Avenant » est à supprimer</w:t>
      </w:r>
      <w:r w:rsidR="00BA2087">
        <w:rPr>
          <w:sz w:val="18"/>
          <w:szCs w:val="18"/>
        </w:rPr>
        <w:t xml:space="preserve"> et au lieu </w:t>
      </w:r>
      <w:r w:rsidR="00566352">
        <w:rPr>
          <w:sz w:val="18"/>
          <w:szCs w:val="18"/>
        </w:rPr>
        <w:t xml:space="preserve">de la colonne </w:t>
      </w:r>
      <w:r w:rsidR="00861FBB">
        <w:rPr>
          <w:sz w:val="18"/>
          <w:szCs w:val="18"/>
        </w:rPr>
        <w:t>« </w:t>
      </w:r>
      <w:r w:rsidR="00566352">
        <w:rPr>
          <w:sz w:val="18"/>
          <w:szCs w:val="18"/>
        </w:rPr>
        <w:t>alerte</w:t>
      </w:r>
      <w:r w:rsidR="00861FBB">
        <w:rPr>
          <w:sz w:val="18"/>
          <w:szCs w:val="18"/>
        </w:rPr>
        <w:t> »</w:t>
      </w:r>
      <w:r w:rsidR="00566352">
        <w:rPr>
          <w:sz w:val="18"/>
          <w:szCs w:val="18"/>
        </w:rPr>
        <w:t xml:space="preserve"> </w:t>
      </w:r>
      <w:r w:rsidR="00861FBB">
        <w:rPr>
          <w:sz w:val="18"/>
          <w:szCs w:val="18"/>
        </w:rPr>
        <w:t>mettre</w:t>
      </w:r>
      <w:r w:rsidR="00566352">
        <w:rPr>
          <w:sz w:val="18"/>
          <w:szCs w:val="18"/>
        </w:rPr>
        <w:t xml:space="preserve"> le type le type d’échéance à venir </w:t>
      </w:r>
      <w:r w:rsidR="00861FBB">
        <w:rPr>
          <w:sz w:val="18"/>
          <w:szCs w:val="18"/>
        </w:rPr>
        <w:t>et le nombre de jour restant.</w:t>
      </w:r>
    </w:p>
    <w:p w14:paraId="0C8D70C4" w14:textId="77777777" w:rsidR="008451A2" w:rsidRDefault="008451A2" w:rsidP="004027D0">
      <w:pPr>
        <w:jc w:val="both"/>
        <w:rPr>
          <w:sz w:val="18"/>
          <w:szCs w:val="18"/>
        </w:rPr>
      </w:pPr>
    </w:p>
    <w:p w14:paraId="0DCFEAC9" w14:textId="77777777" w:rsidR="008451A2" w:rsidRDefault="008451A2" w:rsidP="004027D0">
      <w:pPr>
        <w:jc w:val="both"/>
        <w:rPr>
          <w:sz w:val="18"/>
          <w:szCs w:val="18"/>
        </w:rPr>
      </w:pPr>
    </w:p>
    <w:p w14:paraId="344BA853" w14:textId="17E7CB49" w:rsidR="0079443A" w:rsidRDefault="008459CF" w:rsidP="004027D0">
      <w:pPr>
        <w:jc w:val="both"/>
        <w:rPr>
          <w:sz w:val="18"/>
          <w:szCs w:val="18"/>
        </w:rPr>
      </w:pPr>
      <w:r w:rsidRPr="008459CF">
        <w:rPr>
          <w:noProof/>
          <w:sz w:val="18"/>
          <w:szCs w:val="18"/>
        </w:rPr>
        <w:lastRenderedPageBreak/>
        <w:drawing>
          <wp:inline distT="0" distB="0" distL="0" distR="0" wp14:anchorId="326E701C" wp14:editId="1CA1B0D8">
            <wp:extent cx="5760720" cy="3188335"/>
            <wp:effectExtent l="19050" t="19050" r="11430" b="12065"/>
            <wp:docPr id="34307837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7837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886F2" w14:textId="6941F8B5" w:rsidR="0072548A" w:rsidRDefault="00CE77B7" w:rsidP="0072548A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Ajouter le récapitulatif des onglets d’indexations et pièces jointes. </w:t>
      </w:r>
    </w:p>
    <w:p w14:paraId="150E21D3" w14:textId="77777777" w:rsidR="0072548A" w:rsidRPr="0072548A" w:rsidRDefault="0072548A" w:rsidP="0072548A">
      <w:pPr>
        <w:jc w:val="both"/>
        <w:rPr>
          <w:sz w:val="18"/>
          <w:szCs w:val="18"/>
        </w:rPr>
      </w:pPr>
    </w:p>
    <w:p w14:paraId="2307A086" w14:textId="6A713315" w:rsidR="002F75C7" w:rsidRDefault="00801972" w:rsidP="00421C85">
      <w:pPr>
        <w:rPr>
          <w:sz w:val="18"/>
          <w:szCs w:val="18"/>
        </w:rPr>
      </w:pPr>
      <w:r w:rsidRPr="00801972">
        <w:rPr>
          <w:noProof/>
          <w:lang w:eastAsia="fr-FR"/>
        </w:rPr>
        <w:drawing>
          <wp:inline distT="0" distB="0" distL="0" distR="0" wp14:anchorId="13C18FC3" wp14:editId="6B3E0927">
            <wp:extent cx="5760720" cy="1560830"/>
            <wp:effectExtent l="19050" t="19050" r="11430" b="20320"/>
            <wp:docPr id="1435780805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80805" name="Image 1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F4244" w14:textId="77777777" w:rsidR="00801972" w:rsidRPr="00801972" w:rsidRDefault="00801972" w:rsidP="00801972">
      <w:pPr>
        <w:rPr>
          <w:sz w:val="18"/>
          <w:szCs w:val="18"/>
        </w:rPr>
      </w:pPr>
      <w:r w:rsidRPr="00801972">
        <w:rPr>
          <w:sz w:val="18"/>
          <w:szCs w:val="18"/>
        </w:rPr>
        <w:t>Dans le workflow rajouter la date de création de la tâche et rajouter un bouton action à côté de l’œil.( Approuve, transmettre , rejeter. La priorité est conditionné par la nature de la tâche et sa date de prise en compte. ( Exemple avenant reçu le 01/09 mais dont les effets sont au 01/08.</w:t>
      </w:r>
    </w:p>
    <w:p w14:paraId="1338EED6" w14:textId="77777777" w:rsidR="00801972" w:rsidRPr="00421C85" w:rsidRDefault="00801972" w:rsidP="00421C85">
      <w:pPr>
        <w:rPr>
          <w:sz w:val="18"/>
          <w:szCs w:val="18"/>
        </w:rPr>
      </w:pPr>
    </w:p>
    <w:p w14:paraId="2C04531B" w14:textId="371C1CC8" w:rsidR="00536FFB" w:rsidRDefault="00E52792">
      <w:r w:rsidRPr="00C37EBB">
        <w:rPr>
          <w:sz w:val="18"/>
          <w:szCs w:val="18"/>
        </w:rPr>
        <w:t xml:space="preserve">Dans le plan de facturation j’ai besoin que celui-ci soit un peu plus détailler que ce que l’on </w:t>
      </w:r>
      <w:proofErr w:type="spellStart"/>
      <w:r w:rsidRPr="00C37EBB">
        <w:rPr>
          <w:sz w:val="18"/>
          <w:szCs w:val="18"/>
        </w:rPr>
        <w:t>vois</w:t>
      </w:r>
      <w:proofErr w:type="spellEnd"/>
      <w:r w:rsidRPr="00C37EBB">
        <w:rPr>
          <w:sz w:val="18"/>
          <w:szCs w:val="18"/>
        </w:rPr>
        <w:t xml:space="preserve"> comme la capture d’écran </w:t>
      </w:r>
      <w:r w:rsidR="00C37EBB" w:rsidRPr="00C37EBB">
        <w:rPr>
          <w:sz w:val="18"/>
          <w:szCs w:val="18"/>
        </w:rPr>
        <w:t xml:space="preserve">ci-dessous : </w:t>
      </w:r>
      <w:r w:rsidR="00972C7A">
        <w:rPr>
          <w:noProof/>
        </w:rPr>
        <w:drawing>
          <wp:inline distT="0" distB="0" distL="0" distR="0" wp14:anchorId="640C7B80" wp14:editId="4EE9E010">
            <wp:extent cx="4761865" cy="1955800"/>
            <wp:effectExtent l="0" t="0" r="635" b="6350"/>
            <wp:docPr id="13544965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42" cy="198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ACA9D" w14:textId="4DC38ABA" w:rsidR="00B8148F" w:rsidRPr="00337BC6" w:rsidRDefault="00B8148F">
      <w:pPr>
        <w:rPr>
          <w:sz w:val="18"/>
          <w:szCs w:val="18"/>
        </w:rPr>
      </w:pPr>
      <w:r w:rsidRPr="00337BC6">
        <w:rPr>
          <w:sz w:val="18"/>
          <w:szCs w:val="18"/>
        </w:rPr>
        <w:lastRenderedPageBreak/>
        <w:t xml:space="preserve">A quoi sert le bouton </w:t>
      </w:r>
      <w:r w:rsidR="00337BC6" w:rsidRPr="00337BC6">
        <w:rPr>
          <w:i/>
          <w:iCs/>
          <w:sz w:val="18"/>
          <w:szCs w:val="18"/>
        </w:rPr>
        <w:t>‘</w:t>
      </w:r>
      <w:r w:rsidRPr="00337BC6">
        <w:rPr>
          <w:i/>
          <w:iCs/>
          <w:sz w:val="18"/>
          <w:szCs w:val="18"/>
        </w:rPr>
        <w:t>générer le plan</w:t>
      </w:r>
      <w:r w:rsidR="00337BC6" w:rsidRPr="00337BC6">
        <w:rPr>
          <w:i/>
          <w:iCs/>
          <w:sz w:val="18"/>
          <w:szCs w:val="18"/>
        </w:rPr>
        <w:t>’</w:t>
      </w:r>
      <w:r w:rsidRPr="00337BC6">
        <w:rPr>
          <w:sz w:val="18"/>
          <w:szCs w:val="18"/>
        </w:rPr>
        <w:t> ?</w:t>
      </w:r>
    </w:p>
    <w:p w14:paraId="26F434AE" w14:textId="77777777" w:rsidR="00337BC6" w:rsidRDefault="00C37EBB">
      <w:pPr>
        <w:rPr>
          <w:i/>
          <w:iCs/>
          <w:sz w:val="18"/>
          <w:szCs w:val="18"/>
        </w:rPr>
      </w:pPr>
      <w:r w:rsidRPr="004C7BAE">
        <w:rPr>
          <w:sz w:val="18"/>
          <w:szCs w:val="18"/>
        </w:rPr>
        <w:t xml:space="preserve">Dans l’onglet </w:t>
      </w:r>
      <w:r w:rsidR="00B8148F">
        <w:rPr>
          <w:sz w:val="18"/>
          <w:szCs w:val="18"/>
        </w:rPr>
        <w:t>‘</w:t>
      </w:r>
      <w:r w:rsidRPr="00B8148F">
        <w:rPr>
          <w:b/>
          <w:bCs/>
          <w:sz w:val="18"/>
          <w:szCs w:val="18"/>
        </w:rPr>
        <w:t>Indexation</w:t>
      </w:r>
      <w:r w:rsidR="00926456">
        <w:rPr>
          <w:sz w:val="18"/>
          <w:szCs w:val="18"/>
        </w:rPr>
        <w:t>’</w:t>
      </w:r>
      <w:r w:rsidRPr="004C7BAE">
        <w:rPr>
          <w:sz w:val="18"/>
          <w:szCs w:val="18"/>
        </w:rPr>
        <w:t xml:space="preserve"> remplacer </w:t>
      </w:r>
      <w:r w:rsidR="00926456">
        <w:rPr>
          <w:i/>
          <w:iCs/>
          <w:sz w:val="18"/>
          <w:szCs w:val="18"/>
        </w:rPr>
        <w:t>‘</w:t>
      </w:r>
      <w:r w:rsidRPr="00B8148F">
        <w:rPr>
          <w:i/>
          <w:iCs/>
          <w:sz w:val="18"/>
          <w:szCs w:val="18"/>
        </w:rPr>
        <w:t>méthode</w:t>
      </w:r>
      <w:r w:rsidR="00926456">
        <w:rPr>
          <w:i/>
          <w:iCs/>
          <w:sz w:val="18"/>
          <w:szCs w:val="18"/>
        </w:rPr>
        <w:t>’</w:t>
      </w:r>
      <w:r w:rsidRPr="004C7BAE">
        <w:rPr>
          <w:sz w:val="18"/>
          <w:szCs w:val="18"/>
        </w:rPr>
        <w:t xml:space="preserve"> par </w:t>
      </w:r>
      <w:r w:rsidR="00926456">
        <w:rPr>
          <w:sz w:val="18"/>
          <w:szCs w:val="18"/>
        </w:rPr>
        <w:t>‘</w:t>
      </w:r>
      <w:r w:rsidRPr="00B8148F">
        <w:rPr>
          <w:i/>
          <w:iCs/>
          <w:sz w:val="18"/>
          <w:szCs w:val="18"/>
        </w:rPr>
        <w:t>formule d’indexation</w:t>
      </w:r>
      <w:r w:rsidR="00926456">
        <w:rPr>
          <w:i/>
          <w:iCs/>
          <w:sz w:val="18"/>
          <w:szCs w:val="18"/>
        </w:rPr>
        <w:t>’</w:t>
      </w:r>
      <w:r w:rsidR="004C7BAE" w:rsidRPr="004C7BAE">
        <w:rPr>
          <w:sz w:val="18"/>
          <w:szCs w:val="18"/>
        </w:rPr>
        <w:t xml:space="preserve"> idem pour </w:t>
      </w:r>
      <w:r w:rsidR="00926456">
        <w:rPr>
          <w:i/>
          <w:iCs/>
          <w:sz w:val="18"/>
          <w:szCs w:val="18"/>
        </w:rPr>
        <w:t>‘</w:t>
      </w:r>
      <w:r w:rsidR="004C7BAE" w:rsidRPr="00B8148F">
        <w:rPr>
          <w:i/>
          <w:iCs/>
          <w:sz w:val="18"/>
          <w:szCs w:val="18"/>
        </w:rPr>
        <w:t>base de calcul</w:t>
      </w:r>
      <w:r w:rsidR="00926456">
        <w:rPr>
          <w:i/>
          <w:iCs/>
          <w:sz w:val="18"/>
          <w:szCs w:val="18"/>
        </w:rPr>
        <w:t>’</w:t>
      </w:r>
      <w:r w:rsidR="00337BC6">
        <w:rPr>
          <w:i/>
          <w:iCs/>
          <w:sz w:val="18"/>
          <w:szCs w:val="18"/>
        </w:rPr>
        <w:t>.</w:t>
      </w:r>
    </w:p>
    <w:p w14:paraId="100DF658" w14:textId="1FF2214C" w:rsidR="007400FE" w:rsidRDefault="00972C7A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DCF850E" wp14:editId="4E145EC4">
            <wp:extent cx="4959349" cy="2722880"/>
            <wp:effectExtent l="0" t="0" r="0" b="1270"/>
            <wp:docPr id="827072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574" cy="275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161C3" w14:textId="66059D9B" w:rsidR="007400FE" w:rsidRDefault="007400FE">
      <w:pPr>
        <w:rPr>
          <w:sz w:val="18"/>
          <w:szCs w:val="18"/>
        </w:rPr>
      </w:pPr>
      <w:r>
        <w:rPr>
          <w:sz w:val="18"/>
          <w:szCs w:val="18"/>
        </w:rPr>
        <w:t>Sur l</w:t>
      </w:r>
      <w:r w:rsidR="00AF26F5">
        <w:rPr>
          <w:sz w:val="18"/>
          <w:szCs w:val="18"/>
        </w:rPr>
        <w:t xml:space="preserve">’onglet de droite qui sort lorsqu’on appuie sur un contrat j’ai besoin d’avoir quelques modifications : </w:t>
      </w:r>
    </w:p>
    <w:p w14:paraId="5B1A3024" w14:textId="77777777" w:rsidR="00AF26F5" w:rsidRDefault="00AF26F5">
      <w:pPr>
        <w:rPr>
          <w:sz w:val="18"/>
          <w:szCs w:val="18"/>
        </w:rPr>
      </w:pPr>
      <w:r>
        <w:rPr>
          <w:sz w:val="18"/>
          <w:szCs w:val="18"/>
        </w:rPr>
        <w:t xml:space="preserve">Comme sur la capture d’écran qui suit : </w:t>
      </w:r>
    </w:p>
    <w:p w14:paraId="45C946AB" w14:textId="62A824B2" w:rsidR="00AF26F5" w:rsidRDefault="00AF26F5">
      <w:pPr>
        <w:rPr>
          <w:sz w:val="18"/>
          <w:szCs w:val="18"/>
        </w:rPr>
      </w:pPr>
      <w:r>
        <w:rPr>
          <w:sz w:val="18"/>
          <w:szCs w:val="18"/>
        </w:rPr>
        <w:t xml:space="preserve">Sur la partie </w:t>
      </w:r>
      <w:r w:rsidR="00400643" w:rsidRPr="007346C4">
        <w:rPr>
          <w:b/>
          <w:bCs/>
          <w:sz w:val="18"/>
          <w:szCs w:val="18"/>
        </w:rPr>
        <w:t>‘</w:t>
      </w:r>
      <w:r w:rsidR="005537E2" w:rsidRPr="007346C4">
        <w:rPr>
          <w:b/>
          <w:bCs/>
          <w:sz w:val="18"/>
          <w:szCs w:val="18"/>
        </w:rPr>
        <w:t>Montant &amp; facturation</w:t>
      </w:r>
      <w:r w:rsidR="00400643" w:rsidRPr="007346C4">
        <w:rPr>
          <w:b/>
          <w:bCs/>
          <w:sz w:val="18"/>
          <w:szCs w:val="18"/>
        </w:rPr>
        <w:t>’</w:t>
      </w:r>
      <w:r w:rsidR="005537E2">
        <w:rPr>
          <w:sz w:val="18"/>
          <w:szCs w:val="18"/>
        </w:rPr>
        <w:t xml:space="preserve"> : </w:t>
      </w:r>
      <w:r w:rsidR="008621E0">
        <w:rPr>
          <w:sz w:val="18"/>
          <w:szCs w:val="18"/>
        </w:rPr>
        <w:t>‘</w:t>
      </w:r>
      <w:r w:rsidR="005537E2" w:rsidRPr="007346C4">
        <w:rPr>
          <w:i/>
          <w:iCs/>
          <w:sz w:val="18"/>
          <w:szCs w:val="18"/>
        </w:rPr>
        <w:t>plan de facturation</w:t>
      </w:r>
      <w:r w:rsidR="008621E0">
        <w:rPr>
          <w:sz w:val="18"/>
          <w:szCs w:val="18"/>
        </w:rPr>
        <w:t>’ ne doit pas être au statut valider car on ira le récupérer d’un autre logiciel.</w:t>
      </w:r>
      <w:r w:rsidR="00E67CED">
        <w:rPr>
          <w:sz w:val="18"/>
          <w:szCs w:val="18"/>
        </w:rPr>
        <w:t xml:space="preserve"> </w:t>
      </w:r>
    </w:p>
    <w:p w14:paraId="4F872407" w14:textId="64199FE1" w:rsidR="00E67CED" w:rsidRPr="00AE5E1F" w:rsidRDefault="00E67CED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Sur la partie </w:t>
      </w:r>
      <w:r w:rsidR="00236042" w:rsidRPr="007346C4">
        <w:rPr>
          <w:b/>
          <w:bCs/>
          <w:sz w:val="18"/>
          <w:szCs w:val="18"/>
        </w:rPr>
        <w:t>‘Indexation’</w:t>
      </w:r>
      <w:r w:rsidR="00236042">
        <w:rPr>
          <w:sz w:val="18"/>
          <w:szCs w:val="18"/>
        </w:rPr>
        <w:t xml:space="preserve"> </w:t>
      </w:r>
      <w:r w:rsidR="00513029">
        <w:rPr>
          <w:sz w:val="18"/>
          <w:szCs w:val="18"/>
        </w:rPr>
        <w:t>je souhaiterais qu’il soit indiqué ‘</w:t>
      </w:r>
      <w:r w:rsidR="00513029" w:rsidRPr="007346C4">
        <w:rPr>
          <w:i/>
          <w:iCs/>
          <w:sz w:val="18"/>
          <w:szCs w:val="18"/>
        </w:rPr>
        <w:t>formule</w:t>
      </w:r>
      <w:r w:rsidR="00513029">
        <w:rPr>
          <w:sz w:val="18"/>
          <w:szCs w:val="18"/>
        </w:rPr>
        <w:t>’ à la place de ‘</w:t>
      </w:r>
      <w:r w:rsidR="00513029" w:rsidRPr="007346C4">
        <w:rPr>
          <w:i/>
          <w:iCs/>
          <w:sz w:val="18"/>
          <w:szCs w:val="18"/>
        </w:rPr>
        <w:t>clause</w:t>
      </w:r>
      <w:r w:rsidR="00513029">
        <w:rPr>
          <w:sz w:val="18"/>
          <w:szCs w:val="18"/>
        </w:rPr>
        <w:t>’</w:t>
      </w:r>
    </w:p>
    <w:p w14:paraId="3F1C0077" w14:textId="5872FC7B" w:rsidR="007400FE" w:rsidRDefault="00C812AB">
      <w:pPr>
        <w:rPr>
          <w:sz w:val="18"/>
          <w:szCs w:val="18"/>
        </w:rPr>
      </w:pPr>
      <w:r>
        <w:rPr>
          <w:sz w:val="18"/>
          <w:szCs w:val="18"/>
        </w:rPr>
        <w:t xml:space="preserve">Sur la partie </w:t>
      </w:r>
      <w:r w:rsidRPr="007346C4">
        <w:rPr>
          <w:b/>
          <w:bCs/>
          <w:sz w:val="18"/>
          <w:szCs w:val="18"/>
        </w:rPr>
        <w:t xml:space="preserve">‘échéances &amp; alertes’ </w:t>
      </w:r>
      <w:r w:rsidR="00650868">
        <w:rPr>
          <w:sz w:val="18"/>
          <w:szCs w:val="18"/>
        </w:rPr>
        <w:t xml:space="preserve">je ne sais pas à quoi correspond </w:t>
      </w:r>
      <w:r w:rsidR="007B0A94">
        <w:rPr>
          <w:sz w:val="18"/>
          <w:szCs w:val="18"/>
        </w:rPr>
        <w:t>‘</w:t>
      </w:r>
      <w:r w:rsidR="007B0A94" w:rsidRPr="007346C4">
        <w:rPr>
          <w:i/>
          <w:iCs/>
          <w:sz w:val="18"/>
          <w:szCs w:val="18"/>
        </w:rPr>
        <w:t xml:space="preserve">prochaines </w:t>
      </w:r>
      <w:r w:rsidR="008C1B1B" w:rsidRPr="007346C4">
        <w:rPr>
          <w:i/>
          <w:iCs/>
          <w:sz w:val="18"/>
          <w:szCs w:val="18"/>
        </w:rPr>
        <w:t>échéances’</w:t>
      </w:r>
      <w:r w:rsidR="008C1B1B">
        <w:rPr>
          <w:sz w:val="18"/>
          <w:szCs w:val="18"/>
        </w:rPr>
        <w:t> ?</w:t>
      </w:r>
    </w:p>
    <w:p w14:paraId="4B55BE5A" w14:textId="02B0438C" w:rsidR="00972C7A" w:rsidRDefault="00972C7A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1F7ED9D" wp14:editId="2E3F04D9">
            <wp:extent cx="2239010" cy="3849805"/>
            <wp:effectExtent l="0" t="0" r="8890" b="0"/>
            <wp:docPr id="12768170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626" b="6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089" cy="388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23AB8" w14:textId="62DA28C6" w:rsidR="00F31108" w:rsidRDefault="00451F58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Dans échéance et alerte il faut indiqué le type </w:t>
      </w:r>
      <w:r w:rsidR="0069728C">
        <w:rPr>
          <w:sz w:val="18"/>
          <w:szCs w:val="18"/>
        </w:rPr>
        <w:t>d’échéance</w:t>
      </w:r>
      <w:r w:rsidR="00E9086B">
        <w:rPr>
          <w:sz w:val="18"/>
          <w:szCs w:val="18"/>
        </w:rPr>
        <w:t xml:space="preserve"> ( Fin contrat par exemple)</w:t>
      </w:r>
      <w:r w:rsidR="007702D5">
        <w:rPr>
          <w:sz w:val="18"/>
          <w:szCs w:val="18"/>
        </w:rPr>
        <w:t xml:space="preserve"> </w:t>
      </w:r>
      <w:r w:rsidR="00EC074C">
        <w:rPr>
          <w:sz w:val="18"/>
          <w:szCs w:val="18"/>
        </w:rPr>
        <w:t>et l</w:t>
      </w:r>
      <w:r w:rsidR="00E9086B">
        <w:rPr>
          <w:sz w:val="18"/>
          <w:szCs w:val="18"/>
        </w:rPr>
        <w:t xml:space="preserve">a durée </w:t>
      </w:r>
      <w:r w:rsidR="00A12D13">
        <w:rPr>
          <w:sz w:val="18"/>
          <w:szCs w:val="18"/>
        </w:rPr>
        <w:t>de l’</w:t>
      </w:r>
      <w:r w:rsidR="00EC074C">
        <w:rPr>
          <w:sz w:val="18"/>
          <w:szCs w:val="18"/>
        </w:rPr>
        <w:t>échéance</w:t>
      </w:r>
      <w:r w:rsidR="00E9086B">
        <w:rPr>
          <w:sz w:val="18"/>
          <w:szCs w:val="18"/>
        </w:rPr>
        <w:t>. (J-30)</w:t>
      </w:r>
    </w:p>
    <w:p w14:paraId="4969B63C" w14:textId="74AF3C1F" w:rsidR="00F31108" w:rsidRDefault="00F31108">
      <w:pPr>
        <w:rPr>
          <w:sz w:val="18"/>
          <w:szCs w:val="18"/>
        </w:rPr>
      </w:pPr>
      <w:r>
        <w:rPr>
          <w:sz w:val="18"/>
          <w:szCs w:val="18"/>
        </w:rPr>
        <w:t xml:space="preserve">Je souhaite également que le contrat s’ouvre sur une page et non pas en </w:t>
      </w:r>
      <w:r w:rsidR="0085145E">
        <w:rPr>
          <w:sz w:val="18"/>
          <w:szCs w:val="18"/>
        </w:rPr>
        <w:t>pop-up</w:t>
      </w:r>
      <w:r>
        <w:rPr>
          <w:sz w:val="18"/>
          <w:szCs w:val="18"/>
        </w:rPr>
        <w:t xml:space="preserve"> comme c’est </w:t>
      </w:r>
      <w:r w:rsidR="0085145E">
        <w:rPr>
          <w:sz w:val="18"/>
          <w:szCs w:val="18"/>
        </w:rPr>
        <w:t>fait</w:t>
      </w:r>
      <w:r>
        <w:rPr>
          <w:sz w:val="18"/>
          <w:szCs w:val="18"/>
        </w:rPr>
        <w:t xml:space="preserve"> sur </w:t>
      </w:r>
      <w:r w:rsidR="00C91BA1">
        <w:rPr>
          <w:sz w:val="18"/>
          <w:szCs w:val="18"/>
        </w:rPr>
        <w:t xml:space="preserve">la capture d’écran qui suit : </w:t>
      </w:r>
    </w:p>
    <w:p w14:paraId="1BA3629C" w14:textId="5DAB09C8" w:rsidR="00B8148F" w:rsidRDefault="00B8148F">
      <w:pPr>
        <w:rPr>
          <w:sz w:val="18"/>
          <w:szCs w:val="18"/>
        </w:rPr>
      </w:pPr>
      <w:r w:rsidRPr="00B8148F">
        <w:rPr>
          <w:noProof/>
          <w:sz w:val="18"/>
          <w:szCs w:val="18"/>
        </w:rPr>
        <w:drawing>
          <wp:inline distT="0" distB="0" distL="0" distR="0" wp14:anchorId="63451A5E" wp14:editId="389D9B1E">
            <wp:extent cx="3271687" cy="1581150"/>
            <wp:effectExtent l="19050" t="19050" r="24130" b="19050"/>
            <wp:docPr id="1471993820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3820" name="Image 1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16"/>
                    <a:srcRect l="26154" t="4684" r="27014" b="2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854" cy="159041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1A7E7" w14:textId="77777777" w:rsidR="004C567A" w:rsidRDefault="004C567A">
      <w:pPr>
        <w:rPr>
          <w:sz w:val="18"/>
          <w:szCs w:val="18"/>
        </w:rPr>
      </w:pPr>
    </w:p>
    <w:p w14:paraId="7A03A3D6" w14:textId="0B732A22" w:rsidR="004C567A" w:rsidRPr="004C567A" w:rsidRDefault="004C567A">
      <w:pPr>
        <w:rPr>
          <w:b/>
          <w:bCs/>
          <w:sz w:val="22"/>
          <w:szCs w:val="22"/>
        </w:rPr>
      </w:pPr>
      <w:r w:rsidRPr="004C567A">
        <w:rPr>
          <w:b/>
          <w:bCs/>
          <w:sz w:val="22"/>
          <w:szCs w:val="22"/>
        </w:rPr>
        <w:t xml:space="preserve">AVENANT </w:t>
      </w:r>
    </w:p>
    <w:p w14:paraId="04CD53D9" w14:textId="376F883C" w:rsidR="00AF74A4" w:rsidRDefault="00AF74A4">
      <w:pPr>
        <w:rPr>
          <w:sz w:val="18"/>
          <w:szCs w:val="18"/>
        </w:rPr>
      </w:pPr>
      <w:r w:rsidRPr="00AF74A4">
        <w:rPr>
          <w:noProof/>
          <w:sz w:val="18"/>
          <w:szCs w:val="18"/>
        </w:rPr>
        <w:drawing>
          <wp:inline distT="0" distB="0" distL="0" distR="0" wp14:anchorId="4CCA2CFA" wp14:editId="04726FF2">
            <wp:extent cx="5114966" cy="2500630"/>
            <wp:effectExtent l="19050" t="19050" r="28575" b="13970"/>
            <wp:docPr id="57155449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4498" name="Image 1" descr="Une image contenant texte, capture d’écran, logiciel, nombre&#10;&#10;Le contenu généré par l’IA peut être incorrect."/>
                    <pic:cNvPicPr/>
                  </pic:nvPicPr>
                  <pic:blipFill rotWithShape="1">
                    <a:blip r:embed="rId17"/>
                    <a:srcRect r="4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6" cy="25071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2AF5" w14:textId="430736A8" w:rsidR="004C567A" w:rsidRDefault="004C567A">
      <w:pPr>
        <w:rPr>
          <w:sz w:val="18"/>
          <w:szCs w:val="18"/>
        </w:rPr>
      </w:pPr>
      <w:r w:rsidRPr="004C567A">
        <w:rPr>
          <w:noProof/>
          <w:sz w:val="18"/>
          <w:szCs w:val="18"/>
        </w:rPr>
        <w:drawing>
          <wp:inline distT="0" distB="0" distL="0" distR="0" wp14:anchorId="06C89B82" wp14:editId="40866CF4">
            <wp:extent cx="5103993" cy="3143299"/>
            <wp:effectExtent l="19050" t="19050" r="20955" b="19050"/>
            <wp:docPr id="1775313144" name="Image 1" descr="Une image contenant text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3144" name="Image 1" descr="Une image contenant texte, capture d’écran, lign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1219" cy="314774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0853D" w14:textId="114A95CA" w:rsidR="004C567A" w:rsidRDefault="00A14CED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Concernant </w:t>
      </w:r>
      <w:r w:rsidR="00B148D9">
        <w:rPr>
          <w:sz w:val="18"/>
          <w:szCs w:val="18"/>
        </w:rPr>
        <w:t xml:space="preserve"> </w:t>
      </w:r>
      <w:r>
        <w:rPr>
          <w:sz w:val="18"/>
          <w:szCs w:val="18"/>
        </w:rPr>
        <w:t>les clause</w:t>
      </w:r>
      <w:r w:rsidR="00C527E3">
        <w:rPr>
          <w:sz w:val="18"/>
          <w:szCs w:val="18"/>
        </w:rPr>
        <w:t>s</w:t>
      </w:r>
      <w:r w:rsidR="00B148D9">
        <w:rPr>
          <w:sz w:val="18"/>
          <w:szCs w:val="18"/>
        </w:rPr>
        <w:t xml:space="preserve"> , a</w:t>
      </w:r>
      <w:r w:rsidR="004C567A">
        <w:rPr>
          <w:sz w:val="18"/>
          <w:szCs w:val="18"/>
        </w:rPr>
        <w:t>jouter un champs</w:t>
      </w:r>
      <w:r w:rsidR="00C527E3">
        <w:rPr>
          <w:sz w:val="18"/>
          <w:szCs w:val="18"/>
        </w:rPr>
        <w:t>,</w:t>
      </w:r>
      <w:r w:rsidR="004C567A">
        <w:rPr>
          <w:sz w:val="18"/>
          <w:szCs w:val="18"/>
        </w:rPr>
        <w:t xml:space="preserve"> pour l</w:t>
      </w:r>
      <w:r w:rsidR="00B148D9">
        <w:rPr>
          <w:sz w:val="18"/>
          <w:szCs w:val="18"/>
        </w:rPr>
        <w:t>a périodicité de facturation</w:t>
      </w:r>
      <w:r w:rsidR="00C527E3">
        <w:rPr>
          <w:sz w:val="18"/>
          <w:szCs w:val="18"/>
        </w:rPr>
        <w:t xml:space="preserve">, </w:t>
      </w:r>
      <w:r w:rsidR="00B148D9">
        <w:rPr>
          <w:sz w:val="18"/>
          <w:szCs w:val="18"/>
        </w:rPr>
        <w:t>pour le terme de terme de facturation</w:t>
      </w:r>
      <w:r w:rsidR="00EC1ABE">
        <w:rPr>
          <w:sz w:val="18"/>
          <w:szCs w:val="18"/>
        </w:rPr>
        <w:t xml:space="preserve"> et un autre pour la date d’indexation. </w:t>
      </w:r>
      <w:r w:rsidR="00A9073C">
        <w:rPr>
          <w:sz w:val="18"/>
          <w:szCs w:val="18"/>
        </w:rPr>
        <w:t>Nous devons avoir la possibilité de modifier plusieurs close en même temps en ajoutant un</w:t>
      </w:r>
      <w:r w:rsidR="00FE485E">
        <w:rPr>
          <w:sz w:val="18"/>
          <w:szCs w:val="18"/>
        </w:rPr>
        <w:t xml:space="preserve">e ligne pour chaque close modifiée. Avec l’affichage de l’ancienne valeur </w:t>
      </w:r>
      <w:r w:rsidR="00522A9E">
        <w:rPr>
          <w:sz w:val="18"/>
          <w:szCs w:val="18"/>
        </w:rPr>
        <w:t xml:space="preserve">grisée </w:t>
      </w:r>
      <w:r w:rsidR="00FE485E">
        <w:rPr>
          <w:sz w:val="18"/>
          <w:szCs w:val="18"/>
        </w:rPr>
        <w:t>et de la nouvelle</w:t>
      </w:r>
      <w:r w:rsidR="00522A9E">
        <w:rPr>
          <w:sz w:val="18"/>
          <w:szCs w:val="18"/>
        </w:rPr>
        <w:t xml:space="preserve">. </w:t>
      </w:r>
    </w:p>
    <w:p w14:paraId="7E84A625" w14:textId="14A8F545" w:rsidR="00E13F6A" w:rsidRDefault="000D401E">
      <w:pPr>
        <w:rPr>
          <w:sz w:val="18"/>
          <w:szCs w:val="18"/>
        </w:rPr>
      </w:pPr>
      <w:r>
        <w:rPr>
          <w:sz w:val="18"/>
          <w:szCs w:val="18"/>
        </w:rPr>
        <w:t xml:space="preserve">Concernant les avenants de montants, il faut faire apparaitre </w:t>
      </w:r>
      <w:r w:rsidR="00522A56">
        <w:rPr>
          <w:sz w:val="18"/>
          <w:szCs w:val="18"/>
        </w:rPr>
        <w:t xml:space="preserve">les champs de la TVA avec l’affichage de </w:t>
      </w:r>
      <w:r w:rsidR="00A33340">
        <w:rPr>
          <w:sz w:val="18"/>
          <w:szCs w:val="18"/>
        </w:rPr>
        <w:t xml:space="preserve">taux </w:t>
      </w:r>
      <w:r w:rsidR="00522A56">
        <w:rPr>
          <w:sz w:val="18"/>
          <w:szCs w:val="18"/>
        </w:rPr>
        <w:t xml:space="preserve"> valeur grisée et de la nouvelle.</w:t>
      </w:r>
    </w:p>
    <w:p w14:paraId="514DC4A1" w14:textId="77777777" w:rsidR="00C34388" w:rsidRDefault="00C34388">
      <w:pPr>
        <w:rPr>
          <w:sz w:val="18"/>
          <w:szCs w:val="18"/>
        </w:rPr>
      </w:pPr>
    </w:p>
    <w:p w14:paraId="20DCF898" w14:textId="1871141C" w:rsidR="00C34388" w:rsidRPr="00C34388" w:rsidRDefault="00C34388">
      <w:pPr>
        <w:rPr>
          <w:b/>
          <w:bCs/>
          <w:sz w:val="22"/>
          <w:szCs w:val="22"/>
        </w:rPr>
      </w:pPr>
      <w:r w:rsidRPr="00C34388">
        <w:rPr>
          <w:b/>
          <w:bCs/>
          <w:sz w:val="22"/>
          <w:szCs w:val="22"/>
        </w:rPr>
        <w:t xml:space="preserve">RESILIATION </w:t>
      </w:r>
    </w:p>
    <w:p w14:paraId="7A729E6F" w14:textId="140B4927" w:rsidR="00AF74A4" w:rsidRDefault="00C34388">
      <w:pPr>
        <w:rPr>
          <w:sz w:val="18"/>
          <w:szCs w:val="18"/>
        </w:rPr>
      </w:pPr>
      <w:r w:rsidRPr="00C34388">
        <w:rPr>
          <w:noProof/>
          <w:sz w:val="18"/>
          <w:szCs w:val="18"/>
        </w:rPr>
        <w:drawing>
          <wp:inline distT="0" distB="0" distL="0" distR="0" wp14:anchorId="10021225" wp14:editId="4DFCE1A1">
            <wp:extent cx="3434763" cy="4447443"/>
            <wp:effectExtent l="19050" t="19050" r="13335" b="10795"/>
            <wp:docPr id="113959892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892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239" cy="445323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1C5C4" w14:textId="37F0EED7" w:rsidR="00C34388" w:rsidRDefault="00C34388">
      <w:pPr>
        <w:rPr>
          <w:sz w:val="18"/>
          <w:szCs w:val="18"/>
        </w:rPr>
      </w:pPr>
      <w:r>
        <w:rPr>
          <w:sz w:val="18"/>
          <w:szCs w:val="18"/>
        </w:rPr>
        <w:t xml:space="preserve">Ajouter </w:t>
      </w:r>
      <w:r w:rsidR="00DC2268">
        <w:rPr>
          <w:sz w:val="18"/>
          <w:szCs w:val="18"/>
        </w:rPr>
        <w:t xml:space="preserve">la </w:t>
      </w:r>
      <w:r w:rsidR="00911285">
        <w:rPr>
          <w:sz w:val="18"/>
          <w:szCs w:val="18"/>
        </w:rPr>
        <w:t>possibilité</w:t>
      </w:r>
      <w:r w:rsidR="00DC2268">
        <w:rPr>
          <w:sz w:val="18"/>
          <w:szCs w:val="18"/>
        </w:rPr>
        <w:t xml:space="preserve"> de rechercher le contrat </w:t>
      </w:r>
      <w:r w:rsidR="00911285">
        <w:rPr>
          <w:sz w:val="18"/>
          <w:szCs w:val="18"/>
        </w:rPr>
        <w:t>dans une barre de recherche et non uniquement dans une liste déroulante.</w:t>
      </w:r>
    </w:p>
    <w:p w14:paraId="5D39C2E8" w14:textId="4F6F5762" w:rsidR="00C34388" w:rsidRDefault="00C01CED">
      <w:pPr>
        <w:rPr>
          <w:b/>
          <w:bCs/>
          <w:sz w:val="22"/>
          <w:szCs w:val="22"/>
        </w:rPr>
      </w:pPr>
      <w:r w:rsidRPr="00C01CED">
        <w:rPr>
          <w:b/>
          <w:bCs/>
          <w:sz w:val="22"/>
          <w:szCs w:val="22"/>
        </w:rPr>
        <w:t>Facturation</w:t>
      </w:r>
      <w:r w:rsidR="001C5BB0">
        <w:rPr>
          <w:b/>
          <w:bCs/>
          <w:sz w:val="22"/>
          <w:szCs w:val="22"/>
        </w:rPr>
        <w:t> :</w:t>
      </w:r>
    </w:p>
    <w:p w14:paraId="0FD44BE8" w14:textId="78A2011F" w:rsidR="004B6B2C" w:rsidRDefault="004B6B2C">
      <w:pPr>
        <w:rPr>
          <w:b/>
          <w:bCs/>
          <w:sz w:val="22"/>
          <w:szCs w:val="22"/>
        </w:rPr>
      </w:pPr>
      <w:r w:rsidRPr="004B6B2C">
        <w:rPr>
          <w:b/>
          <w:bCs/>
          <w:noProof/>
          <w:sz w:val="22"/>
          <w:szCs w:val="22"/>
        </w:rPr>
        <w:drawing>
          <wp:inline distT="0" distB="0" distL="0" distR="0" wp14:anchorId="7A120CF3" wp14:editId="730CA6C5">
            <wp:extent cx="5760720" cy="912495"/>
            <wp:effectExtent l="19050" t="19050" r="11430" b="20955"/>
            <wp:docPr id="41870093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093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24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67AF4" w14:textId="7B99B6DE" w:rsidR="00BD1A41" w:rsidRDefault="00D54183">
      <w:pPr>
        <w:rPr>
          <w:sz w:val="22"/>
          <w:szCs w:val="22"/>
        </w:rPr>
      </w:pPr>
      <w:r w:rsidRPr="00BD1A41">
        <w:rPr>
          <w:sz w:val="22"/>
          <w:szCs w:val="22"/>
        </w:rPr>
        <w:t>Dans la vue gestionnaire. Selon que je sois du service d</w:t>
      </w:r>
      <w:r w:rsidR="000308C9" w:rsidRPr="00BD1A41">
        <w:rPr>
          <w:sz w:val="22"/>
          <w:szCs w:val="22"/>
        </w:rPr>
        <w:t>e</w:t>
      </w:r>
      <w:r w:rsidRPr="00BD1A41">
        <w:rPr>
          <w:sz w:val="22"/>
          <w:szCs w:val="22"/>
        </w:rPr>
        <w:t>s baux ou du service achats</w:t>
      </w:r>
      <w:r w:rsidR="000308C9" w:rsidRPr="00BD1A41">
        <w:rPr>
          <w:sz w:val="22"/>
          <w:szCs w:val="22"/>
        </w:rPr>
        <w:t xml:space="preserve"> ou autres, </w:t>
      </w:r>
      <w:r w:rsidRPr="00BD1A41">
        <w:rPr>
          <w:sz w:val="22"/>
          <w:szCs w:val="22"/>
        </w:rPr>
        <w:t xml:space="preserve">les données à afficher doivent être personnalisé </w:t>
      </w:r>
      <w:r w:rsidR="000308C9" w:rsidRPr="00BD1A41">
        <w:rPr>
          <w:sz w:val="22"/>
          <w:szCs w:val="22"/>
        </w:rPr>
        <w:t>en fonction du</w:t>
      </w:r>
      <w:r w:rsidR="00BD1A41" w:rsidRPr="00BD1A41">
        <w:rPr>
          <w:sz w:val="22"/>
          <w:szCs w:val="22"/>
        </w:rPr>
        <w:t xml:space="preserve"> </w:t>
      </w:r>
      <w:r w:rsidR="00BD1A41">
        <w:rPr>
          <w:sz w:val="22"/>
          <w:szCs w:val="22"/>
        </w:rPr>
        <w:t xml:space="preserve">type de contrat. </w:t>
      </w:r>
      <w:r w:rsidR="00B43E6E">
        <w:rPr>
          <w:sz w:val="22"/>
          <w:szCs w:val="22"/>
        </w:rPr>
        <w:t xml:space="preserve">Et ajouter de réinitialisation des filtres. Supprimer </w:t>
      </w:r>
      <w:r w:rsidR="00AD531E">
        <w:rPr>
          <w:sz w:val="22"/>
          <w:szCs w:val="22"/>
        </w:rPr>
        <w:t>« </w:t>
      </w:r>
      <w:r w:rsidR="00B43E6E">
        <w:rPr>
          <w:sz w:val="22"/>
          <w:szCs w:val="22"/>
        </w:rPr>
        <w:t>générer un plan</w:t>
      </w:r>
      <w:r w:rsidR="00AD531E">
        <w:rPr>
          <w:sz w:val="22"/>
          <w:szCs w:val="22"/>
        </w:rPr>
        <w:t> »car n</w:t>
      </w:r>
      <w:r w:rsidR="00B43E6E">
        <w:rPr>
          <w:sz w:val="22"/>
          <w:szCs w:val="22"/>
        </w:rPr>
        <w:t xml:space="preserve">ous parons du </w:t>
      </w:r>
      <w:r w:rsidR="00F34962">
        <w:rPr>
          <w:sz w:val="22"/>
          <w:szCs w:val="22"/>
        </w:rPr>
        <w:t>postulat</w:t>
      </w:r>
      <w:r w:rsidR="00B43E6E">
        <w:rPr>
          <w:sz w:val="22"/>
          <w:szCs w:val="22"/>
        </w:rPr>
        <w:t xml:space="preserve"> que dès </w:t>
      </w:r>
      <w:r w:rsidR="00B43E6E">
        <w:rPr>
          <w:sz w:val="22"/>
          <w:szCs w:val="22"/>
        </w:rPr>
        <w:lastRenderedPageBreak/>
        <w:t>qu</w:t>
      </w:r>
      <w:r w:rsidR="00AD531E">
        <w:rPr>
          <w:sz w:val="22"/>
          <w:szCs w:val="22"/>
        </w:rPr>
        <w:t>’</w:t>
      </w:r>
      <w:r w:rsidR="00B43E6E">
        <w:rPr>
          <w:sz w:val="22"/>
          <w:szCs w:val="22"/>
        </w:rPr>
        <w:t>un contrat est validé</w:t>
      </w:r>
      <w:r w:rsidR="00AD531E">
        <w:rPr>
          <w:sz w:val="22"/>
          <w:szCs w:val="22"/>
        </w:rPr>
        <w:t xml:space="preserve">, </w:t>
      </w:r>
      <w:r w:rsidR="00B43E6E">
        <w:rPr>
          <w:sz w:val="22"/>
          <w:szCs w:val="22"/>
        </w:rPr>
        <w:t>le plan de fac</w:t>
      </w:r>
      <w:r w:rsidR="00FA5BBC">
        <w:rPr>
          <w:sz w:val="22"/>
          <w:szCs w:val="22"/>
        </w:rPr>
        <w:t>tu</w:t>
      </w:r>
      <w:r w:rsidR="00B43E6E">
        <w:rPr>
          <w:sz w:val="22"/>
          <w:szCs w:val="22"/>
        </w:rPr>
        <w:t xml:space="preserve">ration doit se </w:t>
      </w:r>
      <w:r w:rsidR="00FA5BBC">
        <w:rPr>
          <w:sz w:val="22"/>
          <w:szCs w:val="22"/>
        </w:rPr>
        <w:t>générée</w:t>
      </w:r>
      <w:r w:rsidR="00B43E6E">
        <w:rPr>
          <w:sz w:val="22"/>
          <w:szCs w:val="22"/>
        </w:rPr>
        <w:t xml:space="preserve"> </w:t>
      </w:r>
      <w:r w:rsidR="00FA5BBC">
        <w:rPr>
          <w:sz w:val="22"/>
          <w:szCs w:val="22"/>
        </w:rPr>
        <w:t>avec les données indiquée</w:t>
      </w:r>
      <w:r w:rsidR="00AD531E">
        <w:rPr>
          <w:sz w:val="22"/>
          <w:szCs w:val="22"/>
        </w:rPr>
        <w:t>s</w:t>
      </w:r>
      <w:r w:rsidR="00FA5BBC">
        <w:rPr>
          <w:sz w:val="22"/>
          <w:szCs w:val="22"/>
        </w:rPr>
        <w:t xml:space="preserve"> (Montant  Fréquence, termes ) </w:t>
      </w:r>
      <w:r w:rsidR="00AD531E">
        <w:rPr>
          <w:sz w:val="22"/>
          <w:szCs w:val="22"/>
        </w:rPr>
        <w:t>automatiquement.</w:t>
      </w:r>
    </w:p>
    <w:p w14:paraId="6D27684B" w14:textId="4F91D801" w:rsidR="001C5BB0" w:rsidRDefault="00322F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BAUX :  </w:t>
      </w:r>
      <w:r w:rsidR="00D209A8">
        <w:rPr>
          <w:sz w:val="22"/>
          <w:szCs w:val="22"/>
        </w:rPr>
        <w:t>Laisser les 4 vues.</w:t>
      </w:r>
    </w:p>
    <w:p w14:paraId="128666C0" w14:textId="222D8834" w:rsidR="00AD531E" w:rsidRDefault="00992471">
      <w:pPr>
        <w:rPr>
          <w:sz w:val="22"/>
          <w:szCs w:val="22"/>
        </w:rPr>
      </w:pPr>
      <w:r>
        <w:rPr>
          <w:b/>
          <w:bCs/>
          <w:sz w:val="22"/>
          <w:szCs w:val="22"/>
        </w:rPr>
        <w:t>LTSA/OMGC</w:t>
      </w:r>
      <w:r w:rsidR="00E53B6A">
        <w:rPr>
          <w:b/>
          <w:bCs/>
          <w:sz w:val="22"/>
          <w:szCs w:val="22"/>
        </w:rPr>
        <w:t xml:space="preserve">/OMSA </w:t>
      </w:r>
      <w:r>
        <w:rPr>
          <w:b/>
          <w:bCs/>
          <w:sz w:val="22"/>
          <w:szCs w:val="22"/>
        </w:rPr>
        <w:t xml:space="preserve">: </w:t>
      </w:r>
      <w:r w:rsidR="00E53B6A" w:rsidRPr="00FA19E9">
        <w:rPr>
          <w:sz w:val="22"/>
          <w:szCs w:val="22"/>
        </w:rPr>
        <w:t xml:space="preserve">Toutes les vues sauf </w:t>
      </w:r>
      <w:r w:rsidR="00FA19E9" w:rsidRPr="00FA19E9">
        <w:rPr>
          <w:sz w:val="22"/>
          <w:szCs w:val="22"/>
        </w:rPr>
        <w:t>preuve de paiement</w:t>
      </w:r>
      <w:r w:rsidR="00FA19E9">
        <w:rPr>
          <w:sz w:val="22"/>
          <w:szCs w:val="22"/>
        </w:rPr>
        <w:t>.</w:t>
      </w:r>
    </w:p>
    <w:p w14:paraId="6C47010B" w14:textId="77777777" w:rsidR="00652637" w:rsidRDefault="00652637">
      <w:pPr>
        <w:rPr>
          <w:sz w:val="22"/>
          <w:szCs w:val="22"/>
        </w:rPr>
      </w:pPr>
    </w:p>
    <w:p w14:paraId="4970B9E5" w14:textId="6B7BE57E" w:rsidR="00652637" w:rsidRDefault="00652637">
      <w:pPr>
        <w:rPr>
          <w:sz w:val="22"/>
          <w:szCs w:val="22"/>
        </w:rPr>
      </w:pPr>
      <w:r w:rsidRPr="00652637">
        <w:rPr>
          <w:noProof/>
          <w:sz w:val="22"/>
          <w:szCs w:val="22"/>
        </w:rPr>
        <w:drawing>
          <wp:inline distT="0" distB="0" distL="0" distR="0" wp14:anchorId="0B201228" wp14:editId="69A3DF9E">
            <wp:extent cx="5760720" cy="1143000"/>
            <wp:effectExtent l="19050" t="19050" r="11430" b="19050"/>
            <wp:docPr id="150818536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8536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3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36AE1" w14:textId="571019D9" w:rsidR="00D176AF" w:rsidRDefault="00652637" w:rsidP="00D176AF">
      <w:pPr>
        <w:pStyle w:val="Sansinterligne"/>
      </w:pPr>
      <w:r>
        <w:t xml:space="preserve">La colonne </w:t>
      </w:r>
      <w:r w:rsidR="00E21E97">
        <w:t>« </w:t>
      </w:r>
      <w:r>
        <w:t>Lignes</w:t>
      </w:r>
      <w:r w:rsidR="00E21E97">
        <w:t> »</w:t>
      </w:r>
      <w:r>
        <w:t xml:space="preserve"> n’est pas nécessaire car elle fait double avec la périodicité</w:t>
      </w:r>
      <w:r w:rsidR="00E21E97">
        <w:t>.</w:t>
      </w:r>
    </w:p>
    <w:p w14:paraId="43B23AE0" w14:textId="1FBC7D44" w:rsidR="00D176AF" w:rsidRDefault="00D176AF" w:rsidP="00D176AF">
      <w:pPr>
        <w:pStyle w:val="Sansinterligne"/>
      </w:pPr>
      <w:r>
        <w:t>Dans la colonne « terme » remplacer « A échoir</w:t>
      </w:r>
      <w:r w:rsidR="00447631">
        <w:t> », « </w:t>
      </w:r>
      <w:r>
        <w:t xml:space="preserve">par </w:t>
      </w:r>
      <w:r w:rsidR="00447631">
        <w:t>« avance »</w:t>
      </w:r>
      <w:r w:rsidR="00223CC7">
        <w:t>.</w:t>
      </w:r>
    </w:p>
    <w:p w14:paraId="2329FFD9" w14:textId="313C7813" w:rsidR="00101102" w:rsidRPr="00727230" w:rsidRDefault="00101102" w:rsidP="00101102">
      <w:pPr>
        <w:rPr>
          <w:sz w:val="22"/>
          <w:szCs w:val="22"/>
        </w:rPr>
      </w:pPr>
      <w:r w:rsidRPr="00101102">
        <w:rPr>
          <w:sz w:val="22"/>
          <w:szCs w:val="22"/>
        </w:rPr>
        <w:t>Modifier</w:t>
      </w:r>
      <w:r>
        <w:rPr>
          <w:sz w:val="22"/>
          <w:szCs w:val="22"/>
        </w:rPr>
        <w:t xml:space="preserve"> le terme « fréquence » par « périodicité »</w:t>
      </w:r>
    </w:p>
    <w:p w14:paraId="6256488C" w14:textId="77777777" w:rsidR="00101102" w:rsidRDefault="00101102" w:rsidP="00D176AF">
      <w:pPr>
        <w:pStyle w:val="Sansinterligne"/>
      </w:pPr>
    </w:p>
    <w:p w14:paraId="61DDF58B" w14:textId="69430117" w:rsidR="00727230" w:rsidRDefault="00727230" w:rsidP="00727230">
      <w:pPr>
        <w:rPr>
          <w:b/>
          <w:bCs/>
          <w:sz w:val="22"/>
          <w:szCs w:val="22"/>
        </w:rPr>
      </w:pPr>
      <w:r w:rsidRPr="00727230">
        <w:rPr>
          <w:b/>
          <w:bCs/>
          <w:sz w:val="22"/>
          <w:szCs w:val="22"/>
        </w:rPr>
        <w:t>Indexations</w:t>
      </w:r>
      <w:r>
        <w:rPr>
          <w:b/>
          <w:bCs/>
          <w:sz w:val="22"/>
          <w:szCs w:val="22"/>
        </w:rPr>
        <w:t> :</w:t>
      </w:r>
    </w:p>
    <w:p w14:paraId="1FE20D78" w14:textId="77777777" w:rsidR="000415DE" w:rsidRDefault="000415DE" w:rsidP="00727230">
      <w:pPr>
        <w:rPr>
          <w:b/>
          <w:bCs/>
          <w:sz w:val="22"/>
          <w:szCs w:val="22"/>
        </w:rPr>
      </w:pPr>
    </w:p>
    <w:p w14:paraId="23248220" w14:textId="584F1DCE" w:rsidR="000415DE" w:rsidRDefault="00C4517A" w:rsidP="00727230">
      <w:pPr>
        <w:rPr>
          <w:b/>
          <w:bCs/>
          <w:sz w:val="22"/>
          <w:szCs w:val="22"/>
        </w:rPr>
      </w:pPr>
      <w:r w:rsidRPr="00C4517A">
        <w:rPr>
          <w:b/>
          <w:bCs/>
          <w:noProof/>
          <w:sz w:val="22"/>
          <w:szCs w:val="22"/>
        </w:rPr>
        <w:drawing>
          <wp:inline distT="0" distB="0" distL="0" distR="0" wp14:anchorId="6E37420C" wp14:editId="38B0ED6F">
            <wp:extent cx="5760720" cy="2443480"/>
            <wp:effectExtent l="0" t="0" r="0" b="0"/>
            <wp:docPr id="1646195707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95707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F6A5" w14:textId="2EB00FDB" w:rsidR="00C4517A" w:rsidRDefault="006F489F" w:rsidP="00C4517A">
      <w:pPr>
        <w:pStyle w:val="Sansinterligne"/>
      </w:pPr>
      <w:r w:rsidRPr="006F489F">
        <w:t>Il manque la fonction « rechercher » dans cet interface</w:t>
      </w:r>
      <w:r>
        <w:t xml:space="preserve"> afin de facilité la recherche des rapports.</w:t>
      </w:r>
      <w:r w:rsidR="00B90216">
        <w:t xml:space="preserve"> </w:t>
      </w:r>
      <w:r w:rsidR="00C4517A">
        <w:t xml:space="preserve">La fonction recalculer est à </w:t>
      </w:r>
      <w:r w:rsidR="0034430D">
        <w:t>enlever.</w:t>
      </w:r>
    </w:p>
    <w:p w14:paraId="013B4299" w14:textId="77777777" w:rsidR="00813B6A" w:rsidRPr="00B90216" w:rsidRDefault="00813B6A" w:rsidP="00B90216">
      <w:pPr>
        <w:rPr>
          <w:b/>
          <w:bCs/>
          <w:sz w:val="22"/>
          <w:szCs w:val="22"/>
        </w:rPr>
      </w:pPr>
    </w:p>
    <w:p w14:paraId="49CEDE28" w14:textId="47572DC9" w:rsidR="00F27889" w:rsidRDefault="00174286">
      <w:pPr>
        <w:rPr>
          <w:sz w:val="18"/>
          <w:szCs w:val="18"/>
        </w:rPr>
      </w:pPr>
      <w:r w:rsidRPr="002A67B1">
        <w:rPr>
          <w:rFonts w:ascii="Arial" w:hAnsi="Arial" w:cs="Arial"/>
          <w:sz w:val="18"/>
          <w:szCs w:val="18"/>
        </w:rPr>
        <w:lastRenderedPageBreak/>
        <w:t xml:space="preserve">Sur l’outils GED, j’ai besoin </w:t>
      </w:r>
      <w:r w:rsidR="005B18A5" w:rsidRPr="002A67B1">
        <w:rPr>
          <w:rFonts w:ascii="Arial" w:hAnsi="Arial" w:cs="Arial"/>
          <w:sz w:val="18"/>
          <w:szCs w:val="18"/>
        </w:rPr>
        <w:t xml:space="preserve">d’avoir une GED par contrat </w:t>
      </w:r>
      <w:r w:rsidR="00C933D9" w:rsidRPr="002A67B1">
        <w:rPr>
          <w:rFonts w:ascii="Arial" w:hAnsi="Arial" w:cs="Arial"/>
          <w:sz w:val="18"/>
          <w:szCs w:val="18"/>
        </w:rPr>
        <w:t>et non pas une GED total </w:t>
      </w:r>
      <w:r w:rsidR="00F27889" w:rsidRPr="002A67B1">
        <w:rPr>
          <w:rFonts w:ascii="Arial" w:hAnsi="Arial" w:cs="Arial"/>
          <w:sz w:val="18"/>
          <w:szCs w:val="18"/>
        </w:rPr>
        <w:t xml:space="preserve">comme ce qui suit : </w:t>
      </w:r>
      <w:r w:rsidR="00F27889" w:rsidRPr="00F27889">
        <w:rPr>
          <w:noProof/>
          <w:sz w:val="18"/>
          <w:szCs w:val="18"/>
        </w:rPr>
        <w:drawing>
          <wp:inline distT="0" distB="0" distL="0" distR="0" wp14:anchorId="19F16258" wp14:editId="5176BD79">
            <wp:extent cx="5759435" cy="1606550"/>
            <wp:effectExtent l="19050" t="19050" r="13335" b="12700"/>
            <wp:docPr id="173899426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94268" name="Image 1" descr="Une image contenant texte, capture d’écran, logiciel, Icône d’ordinateur&#10;&#10;Le contenu généré par l’IA peut être incorrect."/>
                    <pic:cNvPicPr/>
                  </pic:nvPicPr>
                  <pic:blipFill rotWithShape="1">
                    <a:blip r:embed="rId23"/>
                    <a:srcRect b="33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77" cy="16094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F5E44" w14:textId="77777777" w:rsidR="002A67B1" w:rsidRDefault="002A67B1">
      <w:pPr>
        <w:rPr>
          <w:sz w:val="18"/>
          <w:szCs w:val="18"/>
        </w:rPr>
      </w:pPr>
    </w:p>
    <w:p w14:paraId="0CC6CEFE" w14:textId="786F3401" w:rsidR="002A67B1" w:rsidRDefault="002A67B1">
      <w:pPr>
        <w:rPr>
          <w:sz w:val="18"/>
          <w:szCs w:val="18"/>
        </w:rPr>
      </w:pPr>
      <w:r w:rsidRPr="002A67B1">
        <w:rPr>
          <w:noProof/>
          <w:sz w:val="18"/>
          <w:szCs w:val="18"/>
        </w:rPr>
        <w:drawing>
          <wp:inline distT="0" distB="0" distL="0" distR="0" wp14:anchorId="5D2AF37C" wp14:editId="46BB12D6">
            <wp:extent cx="5760720" cy="1319530"/>
            <wp:effectExtent l="19050" t="19050" r="11430" b="13970"/>
            <wp:docPr id="35791252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252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95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63260" w14:textId="53E67B5C" w:rsidR="002A67B1" w:rsidRDefault="002A67B1">
      <w:pPr>
        <w:rPr>
          <w:sz w:val="18"/>
          <w:szCs w:val="18"/>
        </w:rPr>
      </w:pPr>
      <w:r>
        <w:rPr>
          <w:sz w:val="18"/>
          <w:szCs w:val="18"/>
        </w:rPr>
        <w:t xml:space="preserve">Les filtres </w:t>
      </w:r>
      <w:r w:rsidR="003F3B61">
        <w:rPr>
          <w:sz w:val="18"/>
          <w:szCs w:val="18"/>
        </w:rPr>
        <w:t xml:space="preserve">et </w:t>
      </w:r>
      <w:r w:rsidR="005C3216">
        <w:rPr>
          <w:sz w:val="18"/>
          <w:szCs w:val="18"/>
        </w:rPr>
        <w:t xml:space="preserve">le tableau en résultant, </w:t>
      </w:r>
      <w:r>
        <w:rPr>
          <w:sz w:val="18"/>
          <w:szCs w:val="18"/>
        </w:rPr>
        <w:t>présents dans la vue Global</w:t>
      </w:r>
      <w:r w:rsidR="005C3216">
        <w:rPr>
          <w:sz w:val="18"/>
          <w:szCs w:val="18"/>
        </w:rPr>
        <w:t>,</w:t>
      </w:r>
      <w:r>
        <w:rPr>
          <w:sz w:val="18"/>
          <w:szCs w:val="18"/>
        </w:rPr>
        <w:t xml:space="preserve"> doivent être rapatriés sur la vue « par contrat » qui doit d’a</w:t>
      </w:r>
      <w:r w:rsidR="00DF260C">
        <w:rPr>
          <w:sz w:val="18"/>
          <w:szCs w:val="18"/>
        </w:rPr>
        <w:t>illeurs s’appeler GED.</w:t>
      </w:r>
      <w:r w:rsidR="00DA262A">
        <w:rPr>
          <w:sz w:val="18"/>
          <w:szCs w:val="18"/>
        </w:rPr>
        <w:t xml:space="preserve"> La liste globale est à supprimer</w:t>
      </w:r>
      <w:r w:rsidR="00C11F2D">
        <w:rPr>
          <w:sz w:val="18"/>
          <w:szCs w:val="18"/>
        </w:rPr>
        <w:t xml:space="preserve"> mais </w:t>
      </w:r>
      <w:r w:rsidR="009E2339">
        <w:rPr>
          <w:sz w:val="18"/>
          <w:szCs w:val="18"/>
        </w:rPr>
        <w:t>la vue « </w:t>
      </w:r>
      <w:r w:rsidR="009E2339" w:rsidRPr="009E2339">
        <w:rPr>
          <w:b/>
          <w:bCs/>
          <w:sz w:val="18"/>
          <w:szCs w:val="18"/>
        </w:rPr>
        <w:t>Documents du contrat</w:t>
      </w:r>
      <w:r w:rsidR="009E2339">
        <w:rPr>
          <w:b/>
          <w:bCs/>
          <w:sz w:val="18"/>
          <w:szCs w:val="18"/>
        </w:rPr>
        <w:t> » et « </w:t>
      </w:r>
      <w:r w:rsidR="00A9322F" w:rsidRPr="00A9322F">
        <w:rPr>
          <w:b/>
          <w:bCs/>
          <w:sz w:val="18"/>
          <w:szCs w:val="18"/>
        </w:rPr>
        <w:t>Historique (documents</w:t>
      </w:r>
      <w:r w:rsidR="009E2339">
        <w:rPr>
          <w:b/>
          <w:bCs/>
          <w:sz w:val="18"/>
          <w:szCs w:val="18"/>
        </w:rPr>
        <w:t> »</w:t>
      </w:r>
    </w:p>
    <w:p w14:paraId="72D35D3F" w14:textId="6978462B" w:rsidR="000A3457" w:rsidRDefault="000A3457">
      <w:pPr>
        <w:rPr>
          <w:noProof/>
        </w:rPr>
      </w:pPr>
      <w:r>
        <w:rPr>
          <w:sz w:val="18"/>
          <w:szCs w:val="18"/>
        </w:rPr>
        <w:t xml:space="preserve">Dans </w:t>
      </w:r>
      <w:r w:rsidR="00910DA5">
        <w:rPr>
          <w:sz w:val="18"/>
          <w:szCs w:val="18"/>
        </w:rPr>
        <w:t xml:space="preserve">le bouton </w:t>
      </w:r>
      <w:r>
        <w:rPr>
          <w:sz w:val="18"/>
          <w:szCs w:val="18"/>
        </w:rPr>
        <w:t xml:space="preserve">« Ajouter un </w:t>
      </w:r>
      <w:r w:rsidR="00910DA5">
        <w:rPr>
          <w:sz w:val="18"/>
          <w:szCs w:val="18"/>
        </w:rPr>
        <w:t xml:space="preserve">document « , il manque </w:t>
      </w:r>
      <w:r w:rsidR="0004323E">
        <w:rPr>
          <w:sz w:val="18"/>
          <w:szCs w:val="18"/>
        </w:rPr>
        <w:t>la sélection du contrat sur lequel on souhaite déposer la pièce.</w:t>
      </w:r>
      <w:r w:rsidR="00463E1E" w:rsidRPr="00463E1E">
        <w:rPr>
          <w:noProof/>
        </w:rPr>
        <w:t xml:space="preserve"> </w:t>
      </w:r>
      <w:r w:rsidR="00463E1E" w:rsidRPr="00463E1E">
        <w:rPr>
          <w:noProof/>
          <w:sz w:val="18"/>
          <w:szCs w:val="18"/>
        </w:rPr>
        <w:drawing>
          <wp:inline distT="0" distB="0" distL="0" distR="0" wp14:anchorId="033441DF" wp14:editId="313C021F">
            <wp:extent cx="3725975" cy="3649133"/>
            <wp:effectExtent l="19050" t="19050" r="27305" b="27940"/>
            <wp:docPr id="36823045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045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0787" cy="365384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E2EF5" w14:textId="77777777" w:rsidR="001E545D" w:rsidRDefault="001E545D">
      <w:pPr>
        <w:rPr>
          <w:noProof/>
        </w:rPr>
      </w:pPr>
    </w:p>
    <w:p w14:paraId="517BC4B9" w14:textId="49E91B2A" w:rsidR="001E545D" w:rsidRDefault="000B42AE">
      <w:pPr>
        <w:rPr>
          <w:noProof/>
        </w:rPr>
      </w:pPr>
      <w:r w:rsidRPr="000B42AE">
        <w:rPr>
          <w:noProof/>
        </w:rPr>
        <w:lastRenderedPageBreak/>
        <w:drawing>
          <wp:inline distT="0" distB="0" distL="0" distR="0" wp14:anchorId="0EC3FFCA" wp14:editId="5BB6A021">
            <wp:extent cx="5443220" cy="1022350"/>
            <wp:effectExtent l="19050" t="19050" r="24130" b="25400"/>
            <wp:docPr id="1988901347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01347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9048" cy="102907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422E9" w14:textId="46B59FE8" w:rsidR="000B42AE" w:rsidRDefault="006C2437">
      <w:pPr>
        <w:rPr>
          <w:sz w:val="18"/>
          <w:szCs w:val="18"/>
        </w:rPr>
      </w:pPr>
      <w:r w:rsidRPr="006C2437">
        <w:rPr>
          <w:sz w:val="18"/>
          <w:szCs w:val="18"/>
        </w:rPr>
        <w:t>A la place de « vue enregistré</w:t>
      </w:r>
      <w:r>
        <w:rPr>
          <w:sz w:val="18"/>
          <w:szCs w:val="18"/>
        </w:rPr>
        <w:t>e »</w:t>
      </w:r>
      <w:r w:rsidR="003A2B28">
        <w:rPr>
          <w:sz w:val="18"/>
          <w:szCs w:val="18"/>
        </w:rPr>
        <w:t xml:space="preserve"> mettre « sauvegarder vue »</w:t>
      </w:r>
      <w:r w:rsidR="004A0043">
        <w:rPr>
          <w:sz w:val="18"/>
          <w:szCs w:val="18"/>
        </w:rPr>
        <w:t xml:space="preserve"> et placer le bouton « réinitialisé</w:t>
      </w:r>
      <w:r w:rsidR="00815430">
        <w:rPr>
          <w:sz w:val="18"/>
          <w:szCs w:val="18"/>
        </w:rPr>
        <w:t> »</w:t>
      </w:r>
      <w:r w:rsidR="004A0043">
        <w:rPr>
          <w:sz w:val="18"/>
          <w:szCs w:val="18"/>
        </w:rPr>
        <w:t xml:space="preserve"> à droite comme pour les autres vues.</w:t>
      </w:r>
      <w:r w:rsidR="00E92471">
        <w:rPr>
          <w:sz w:val="18"/>
          <w:szCs w:val="18"/>
        </w:rPr>
        <w:t xml:space="preserve"> Et des filtres vont devoir </w:t>
      </w:r>
      <w:r w:rsidR="00645D1D">
        <w:rPr>
          <w:sz w:val="18"/>
          <w:szCs w:val="18"/>
        </w:rPr>
        <w:t>être rajouté</w:t>
      </w:r>
      <w:r w:rsidR="006D0EB8">
        <w:rPr>
          <w:sz w:val="18"/>
          <w:szCs w:val="18"/>
        </w:rPr>
        <w:t>s</w:t>
      </w:r>
      <w:r w:rsidR="00645D1D">
        <w:rPr>
          <w:sz w:val="18"/>
          <w:szCs w:val="18"/>
        </w:rPr>
        <w:t xml:space="preserve"> pour l’extraction ( exemple, </w:t>
      </w:r>
      <w:r w:rsidR="006D0EB8">
        <w:rPr>
          <w:sz w:val="18"/>
          <w:szCs w:val="18"/>
        </w:rPr>
        <w:t>T</w:t>
      </w:r>
      <w:r w:rsidR="00645D1D">
        <w:rPr>
          <w:sz w:val="18"/>
          <w:szCs w:val="18"/>
        </w:rPr>
        <w:t>ype de contrat, BU…)</w:t>
      </w:r>
      <w:r w:rsidR="006D0EB8">
        <w:rPr>
          <w:sz w:val="18"/>
          <w:szCs w:val="18"/>
        </w:rPr>
        <w:t>.</w:t>
      </w:r>
    </w:p>
    <w:p w14:paraId="2DC03FBD" w14:textId="0AA48663" w:rsidR="00F42991" w:rsidRDefault="00F42991">
      <w:pPr>
        <w:rPr>
          <w:sz w:val="18"/>
          <w:szCs w:val="18"/>
        </w:rPr>
      </w:pPr>
      <w:r w:rsidRPr="00F42991">
        <w:rPr>
          <w:noProof/>
          <w:sz w:val="18"/>
          <w:szCs w:val="18"/>
        </w:rPr>
        <w:drawing>
          <wp:inline distT="0" distB="0" distL="0" distR="0" wp14:anchorId="64C438CA" wp14:editId="015A4810">
            <wp:extent cx="5422208" cy="1695450"/>
            <wp:effectExtent l="19050" t="19050" r="26670" b="19050"/>
            <wp:docPr id="126468184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8184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1934" cy="169849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0B124" w14:textId="65C940B8" w:rsidR="00F42991" w:rsidRDefault="00F4299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Rajouter </w:t>
      </w:r>
      <w:r w:rsidR="00CD09D9">
        <w:rPr>
          <w:rFonts w:ascii="Arial" w:hAnsi="Arial" w:cs="Arial"/>
          <w:sz w:val="18"/>
          <w:szCs w:val="18"/>
        </w:rPr>
        <w:t>le bouton « réinitialiser » sur la droite.</w:t>
      </w:r>
      <w:r w:rsidR="004954AB">
        <w:rPr>
          <w:rFonts w:ascii="Arial" w:hAnsi="Arial" w:cs="Arial"/>
          <w:sz w:val="18"/>
          <w:szCs w:val="18"/>
        </w:rPr>
        <w:t xml:space="preserve"> Ce bo</w:t>
      </w:r>
      <w:r w:rsidR="00CB16FD">
        <w:rPr>
          <w:rFonts w:ascii="Arial" w:hAnsi="Arial" w:cs="Arial"/>
          <w:sz w:val="18"/>
          <w:szCs w:val="18"/>
        </w:rPr>
        <w:t>u</w:t>
      </w:r>
      <w:r w:rsidR="004954AB">
        <w:rPr>
          <w:rFonts w:ascii="Arial" w:hAnsi="Arial" w:cs="Arial"/>
          <w:sz w:val="18"/>
          <w:szCs w:val="18"/>
        </w:rPr>
        <w:t xml:space="preserve">ton doit être au même </w:t>
      </w:r>
      <w:r w:rsidR="00CB16FD">
        <w:rPr>
          <w:rFonts w:ascii="Arial" w:hAnsi="Arial" w:cs="Arial"/>
          <w:sz w:val="18"/>
          <w:szCs w:val="18"/>
        </w:rPr>
        <w:t>dans toutes les interfaces de l’application.</w:t>
      </w:r>
    </w:p>
    <w:p w14:paraId="7382C5AA" w14:textId="76C5605D" w:rsidR="001C7260" w:rsidRDefault="001C7260">
      <w:pPr>
        <w:rPr>
          <w:rFonts w:ascii="Arial" w:hAnsi="Arial" w:cs="Arial"/>
          <w:sz w:val="18"/>
          <w:szCs w:val="18"/>
        </w:rPr>
      </w:pPr>
      <w:r w:rsidRPr="001C7260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D0EC607" wp14:editId="538EB6C7">
            <wp:extent cx="2118732" cy="1303020"/>
            <wp:effectExtent l="19050" t="19050" r="15240" b="11430"/>
            <wp:docPr id="147814991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4991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26534" cy="130781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7690D" w14:textId="7A3EE875" w:rsidR="001C7260" w:rsidRDefault="001C726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Nous avons besoin d’avoir des précisions sur le contenu des rapport</w:t>
      </w:r>
      <w:r w:rsidR="00F62BE0"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 xml:space="preserve"> qui vont être générés</w:t>
      </w:r>
      <w:r w:rsidR="00F62BE0">
        <w:rPr>
          <w:rFonts w:ascii="Arial" w:hAnsi="Arial" w:cs="Arial"/>
          <w:sz w:val="18"/>
          <w:szCs w:val="18"/>
        </w:rPr>
        <w:t>, par exemple la différence entre Journal d’exécution et journal d’audit.</w:t>
      </w:r>
    </w:p>
    <w:p w14:paraId="78D2A31D" w14:textId="2AB9AD7D" w:rsidR="00C944F7" w:rsidRDefault="00C944F7">
      <w:pPr>
        <w:rPr>
          <w:rFonts w:ascii="Arial" w:hAnsi="Arial" w:cs="Arial"/>
          <w:sz w:val="18"/>
          <w:szCs w:val="18"/>
        </w:rPr>
      </w:pPr>
      <w:r w:rsidRPr="00C944F7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30415B4B" wp14:editId="22D99ABA">
            <wp:extent cx="5760720" cy="2239434"/>
            <wp:effectExtent l="19050" t="19050" r="11430" b="27940"/>
            <wp:docPr id="207046600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6600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5966" cy="224147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090D3" w14:textId="2EC72E33" w:rsidR="00C944F7" w:rsidRDefault="00C944F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Raj</w:t>
      </w:r>
      <w:r w:rsidR="00C7072C">
        <w:rPr>
          <w:rFonts w:ascii="Arial" w:hAnsi="Arial" w:cs="Arial"/>
          <w:sz w:val="18"/>
          <w:szCs w:val="18"/>
        </w:rPr>
        <w:t>outer des entêtes aux filtres </w:t>
      </w:r>
      <w:r w:rsidR="00BC2B97">
        <w:rPr>
          <w:rFonts w:ascii="Arial" w:hAnsi="Arial" w:cs="Arial"/>
          <w:sz w:val="18"/>
          <w:szCs w:val="18"/>
        </w:rPr>
        <w:t>et rajouter la possibilité de personnaliser les dates dans le champs date</w:t>
      </w:r>
      <w:r w:rsidR="000C2969">
        <w:rPr>
          <w:rFonts w:ascii="Arial" w:hAnsi="Arial" w:cs="Arial"/>
          <w:sz w:val="18"/>
          <w:szCs w:val="18"/>
        </w:rPr>
        <w:t>.</w:t>
      </w:r>
    </w:p>
    <w:p w14:paraId="3CF48ECA" w14:textId="77777777" w:rsidR="001C7260" w:rsidRPr="00F42991" w:rsidRDefault="001C7260">
      <w:pPr>
        <w:rPr>
          <w:rFonts w:ascii="Arial" w:hAnsi="Arial" w:cs="Arial"/>
          <w:sz w:val="18"/>
          <w:szCs w:val="18"/>
        </w:rPr>
      </w:pPr>
    </w:p>
    <w:p w14:paraId="0E5D590D" w14:textId="77777777" w:rsidR="000B42AE" w:rsidRDefault="000B42AE">
      <w:pPr>
        <w:rPr>
          <w:noProof/>
        </w:rPr>
      </w:pPr>
    </w:p>
    <w:p w14:paraId="138A9407" w14:textId="1769A95D" w:rsidR="001E545D" w:rsidRDefault="001E3D1B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Vue VALIDEUR : </w:t>
      </w:r>
    </w:p>
    <w:p w14:paraId="665F6B9B" w14:textId="5DE869EA" w:rsidR="001E3D1B" w:rsidRDefault="008E0FAB">
      <w:pPr>
        <w:rPr>
          <w:sz w:val="18"/>
          <w:szCs w:val="18"/>
        </w:rPr>
      </w:pPr>
      <w:r w:rsidRPr="008E0FAB">
        <w:rPr>
          <w:sz w:val="18"/>
          <w:szCs w:val="18"/>
        </w:rPr>
        <w:drawing>
          <wp:inline distT="0" distB="0" distL="0" distR="0" wp14:anchorId="38341E02" wp14:editId="13DF15FE">
            <wp:extent cx="5005070" cy="2647082"/>
            <wp:effectExtent l="19050" t="19050" r="24130" b="20320"/>
            <wp:docPr id="214383309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3309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9745" cy="26495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914EA" w14:textId="710E5503" w:rsidR="008E0FAB" w:rsidRDefault="00DD3D57">
      <w:pPr>
        <w:rPr>
          <w:sz w:val="18"/>
          <w:szCs w:val="18"/>
        </w:rPr>
      </w:pPr>
      <w:r>
        <w:rPr>
          <w:sz w:val="18"/>
          <w:szCs w:val="18"/>
        </w:rPr>
        <w:t>Comme pour le vue gestionnaire le refus doit être motivé.</w:t>
      </w:r>
    </w:p>
    <w:p w14:paraId="6916A815" w14:textId="77777777" w:rsidR="00907C98" w:rsidRDefault="00907C98">
      <w:pPr>
        <w:rPr>
          <w:sz w:val="18"/>
          <w:szCs w:val="18"/>
        </w:rPr>
      </w:pPr>
    </w:p>
    <w:p w14:paraId="68E746BB" w14:textId="77777777" w:rsidR="00907C98" w:rsidRDefault="00907C98">
      <w:pPr>
        <w:rPr>
          <w:sz w:val="18"/>
          <w:szCs w:val="18"/>
        </w:rPr>
      </w:pPr>
    </w:p>
    <w:p w14:paraId="2CB10FAE" w14:textId="77777777" w:rsidR="00B8148F" w:rsidRDefault="00B8148F">
      <w:pPr>
        <w:rPr>
          <w:sz w:val="18"/>
          <w:szCs w:val="18"/>
        </w:rPr>
      </w:pPr>
    </w:p>
    <w:sectPr w:rsidR="00B814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7E4"/>
    <w:multiLevelType w:val="hybridMultilevel"/>
    <w:tmpl w:val="0756CBDA"/>
    <w:lvl w:ilvl="0" w:tplc="E58EFB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53560"/>
    <w:multiLevelType w:val="multilevel"/>
    <w:tmpl w:val="E4B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1847">
    <w:abstractNumId w:val="1"/>
  </w:num>
  <w:num w:numId="2" w16cid:durableId="149140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7A"/>
    <w:rsid w:val="000308C9"/>
    <w:rsid w:val="000415DE"/>
    <w:rsid w:val="0004323E"/>
    <w:rsid w:val="00047D2D"/>
    <w:rsid w:val="00072A1D"/>
    <w:rsid w:val="000A2E42"/>
    <w:rsid w:val="000A3457"/>
    <w:rsid w:val="000B42AE"/>
    <w:rsid w:val="000C2969"/>
    <w:rsid w:val="000D401E"/>
    <w:rsid w:val="00101102"/>
    <w:rsid w:val="0010487C"/>
    <w:rsid w:val="00147913"/>
    <w:rsid w:val="001505BE"/>
    <w:rsid w:val="00162435"/>
    <w:rsid w:val="00174286"/>
    <w:rsid w:val="00181D87"/>
    <w:rsid w:val="00195DEE"/>
    <w:rsid w:val="001C5BB0"/>
    <w:rsid w:val="001C7260"/>
    <w:rsid w:val="001E3D1B"/>
    <w:rsid w:val="001E545D"/>
    <w:rsid w:val="001E6EB3"/>
    <w:rsid w:val="00205304"/>
    <w:rsid w:val="00207DEC"/>
    <w:rsid w:val="00223CC7"/>
    <w:rsid w:val="00231FC6"/>
    <w:rsid w:val="00232F29"/>
    <w:rsid w:val="00236042"/>
    <w:rsid w:val="00253B23"/>
    <w:rsid w:val="002A3299"/>
    <w:rsid w:val="002A67B1"/>
    <w:rsid w:val="002B325E"/>
    <w:rsid w:val="002B7CE5"/>
    <w:rsid w:val="002C584A"/>
    <w:rsid w:val="002D109E"/>
    <w:rsid w:val="002E2C3F"/>
    <w:rsid w:val="002F75C7"/>
    <w:rsid w:val="00304578"/>
    <w:rsid w:val="00322FB6"/>
    <w:rsid w:val="00326683"/>
    <w:rsid w:val="0033357E"/>
    <w:rsid w:val="00337BC6"/>
    <w:rsid w:val="0034430D"/>
    <w:rsid w:val="00367300"/>
    <w:rsid w:val="003A2B28"/>
    <w:rsid w:val="003D6831"/>
    <w:rsid w:val="003F3B61"/>
    <w:rsid w:val="00400643"/>
    <w:rsid w:val="004027D0"/>
    <w:rsid w:val="004214A5"/>
    <w:rsid w:val="00421C85"/>
    <w:rsid w:val="00443FB0"/>
    <w:rsid w:val="00447631"/>
    <w:rsid w:val="00451F58"/>
    <w:rsid w:val="00463E1E"/>
    <w:rsid w:val="00466585"/>
    <w:rsid w:val="004954AB"/>
    <w:rsid w:val="004A0043"/>
    <w:rsid w:val="004B6B2C"/>
    <w:rsid w:val="004C567A"/>
    <w:rsid w:val="004C7BAE"/>
    <w:rsid w:val="004E7262"/>
    <w:rsid w:val="004F0CC7"/>
    <w:rsid w:val="00501614"/>
    <w:rsid w:val="00513029"/>
    <w:rsid w:val="00522A56"/>
    <w:rsid w:val="00522A9E"/>
    <w:rsid w:val="00536FFB"/>
    <w:rsid w:val="005537E2"/>
    <w:rsid w:val="00566352"/>
    <w:rsid w:val="00586D66"/>
    <w:rsid w:val="005B18A5"/>
    <w:rsid w:val="005C3216"/>
    <w:rsid w:val="00603BF2"/>
    <w:rsid w:val="00645D1D"/>
    <w:rsid w:val="00650868"/>
    <w:rsid w:val="00652637"/>
    <w:rsid w:val="0069728C"/>
    <w:rsid w:val="006B1A7C"/>
    <w:rsid w:val="006B30D4"/>
    <w:rsid w:val="006C2437"/>
    <w:rsid w:val="006D0EB8"/>
    <w:rsid w:val="006D6FB4"/>
    <w:rsid w:val="006F489F"/>
    <w:rsid w:val="0072548A"/>
    <w:rsid w:val="00727230"/>
    <w:rsid w:val="007346C4"/>
    <w:rsid w:val="007400FE"/>
    <w:rsid w:val="00762A6F"/>
    <w:rsid w:val="007702D5"/>
    <w:rsid w:val="00780BD4"/>
    <w:rsid w:val="0078718C"/>
    <w:rsid w:val="0079443A"/>
    <w:rsid w:val="007A2CF8"/>
    <w:rsid w:val="007B0A94"/>
    <w:rsid w:val="007E31A1"/>
    <w:rsid w:val="00801972"/>
    <w:rsid w:val="00813B6A"/>
    <w:rsid w:val="00814684"/>
    <w:rsid w:val="00815430"/>
    <w:rsid w:val="00822DA0"/>
    <w:rsid w:val="00827B0E"/>
    <w:rsid w:val="008451A2"/>
    <w:rsid w:val="008459CF"/>
    <w:rsid w:val="0085145E"/>
    <w:rsid w:val="00861FBB"/>
    <w:rsid w:val="008621E0"/>
    <w:rsid w:val="008752C7"/>
    <w:rsid w:val="00887982"/>
    <w:rsid w:val="008A6B49"/>
    <w:rsid w:val="008B61B6"/>
    <w:rsid w:val="008C1B1B"/>
    <w:rsid w:val="008E0FAB"/>
    <w:rsid w:val="008E26C0"/>
    <w:rsid w:val="008E3679"/>
    <w:rsid w:val="008F005D"/>
    <w:rsid w:val="008F599D"/>
    <w:rsid w:val="00907C98"/>
    <w:rsid w:val="00910DA5"/>
    <w:rsid w:val="00911285"/>
    <w:rsid w:val="00926456"/>
    <w:rsid w:val="0093021F"/>
    <w:rsid w:val="009627C5"/>
    <w:rsid w:val="0096795D"/>
    <w:rsid w:val="00972C7A"/>
    <w:rsid w:val="00992471"/>
    <w:rsid w:val="00997730"/>
    <w:rsid w:val="009A07D4"/>
    <w:rsid w:val="009E2339"/>
    <w:rsid w:val="00A11861"/>
    <w:rsid w:val="00A12D13"/>
    <w:rsid w:val="00A14CED"/>
    <w:rsid w:val="00A2390A"/>
    <w:rsid w:val="00A33340"/>
    <w:rsid w:val="00A363C5"/>
    <w:rsid w:val="00A9073C"/>
    <w:rsid w:val="00A9322F"/>
    <w:rsid w:val="00AA069E"/>
    <w:rsid w:val="00AD531E"/>
    <w:rsid w:val="00AE5E1F"/>
    <w:rsid w:val="00AF0FA7"/>
    <w:rsid w:val="00AF26F5"/>
    <w:rsid w:val="00AF6E6E"/>
    <w:rsid w:val="00AF74A4"/>
    <w:rsid w:val="00B148D9"/>
    <w:rsid w:val="00B25E1E"/>
    <w:rsid w:val="00B43E6E"/>
    <w:rsid w:val="00B50E90"/>
    <w:rsid w:val="00B8148F"/>
    <w:rsid w:val="00B90216"/>
    <w:rsid w:val="00BA2087"/>
    <w:rsid w:val="00BC2B97"/>
    <w:rsid w:val="00BD1A41"/>
    <w:rsid w:val="00BE7FFC"/>
    <w:rsid w:val="00BF32A4"/>
    <w:rsid w:val="00C01CED"/>
    <w:rsid w:val="00C11F2D"/>
    <w:rsid w:val="00C13C38"/>
    <w:rsid w:val="00C143A9"/>
    <w:rsid w:val="00C34388"/>
    <w:rsid w:val="00C37EBB"/>
    <w:rsid w:val="00C4517A"/>
    <w:rsid w:val="00C527E3"/>
    <w:rsid w:val="00C7072C"/>
    <w:rsid w:val="00C812AB"/>
    <w:rsid w:val="00C91BA1"/>
    <w:rsid w:val="00C933D9"/>
    <w:rsid w:val="00C944F7"/>
    <w:rsid w:val="00CB16FD"/>
    <w:rsid w:val="00CC62EC"/>
    <w:rsid w:val="00CD09D9"/>
    <w:rsid w:val="00CD762D"/>
    <w:rsid w:val="00CE28B3"/>
    <w:rsid w:val="00CE46BA"/>
    <w:rsid w:val="00CE77B7"/>
    <w:rsid w:val="00D12C08"/>
    <w:rsid w:val="00D142DE"/>
    <w:rsid w:val="00D176AF"/>
    <w:rsid w:val="00D209A8"/>
    <w:rsid w:val="00D250B4"/>
    <w:rsid w:val="00D54183"/>
    <w:rsid w:val="00D702DA"/>
    <w:rsid w:val="00D7164B"/>
    <w:rsid w:val="00D9259D"/>
    <w:rsid w:val="00DA262A"/>
    <w:rsid w:val="00DB2E4F"/>
    <w:rsid w:val="00DC2268"/>
    <w:rsid w:val="00DD01F5"/>
    <w:rsid w:val="00DD3D57"/>
    <w:rsid w:val="00DF260C"/>
    <w:rsid w:val="00E13F6A"/>
    <w:rsid w:val="00E20C65"/>
    <w:rsid w:val="00E21E97"/>
    <w:rsid w:val="00E36199"/>
    <w:rsid w:val="00E52792"/>
    <w:rsid w:val="00E53B6A"/>
    <w:rsid w:val="00E67CED"/>
    <w:rsid w:val="00E9086B"/>
    <w:rsid w:val="00E92471"/>
    <w:rsid w:val="00EA06A1"/>
    <w:rsid w:val="00EC074C"/>
    <w:rsid w:val="00EC1ABE"/>
    <w:rsid w:val="00ED1B3D"/>
    <w:rsid w:val="00F232BE"/>
    <w:rsid w:val="00F27889"/>
    <w:rsid w:val="00F31108"/>
    <w:rsid w:val="00F34962"/>
    <w:rsid w:val="00F41269"/>
    <w:rsid w:val="00F42991"/>
    <w:rsid w:val="00F5606E"/>
    <w:rsid w:val="00F62BE0"/>
    <w:rsid w:val="00FA19E9"/>
    <w:rsid w:val="00FA5BBC"/>
    <w:rsid w:val="00FD62FC"/>
    <w:rsid w:val="00FE485E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CF0D"/>
  <w15:chartTrackingRefBased/>
  <w15:docId w15:val="{34BFE039-4CA1-44E5-9C63-779BC92D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5C7"/>
  </w:style>
  <w:style w:type="paragraph" w:styleId="Titre1">
    <w:name w:val="heading 1"/>
    <w:basedOn w:val="Normal"/>
    <w:next w:val="Normal"/>
    <w:link w:val="Titre1Car"/>
    <w:uiPriority w:val="9"/>
    <w:qFormat/>
    <w:rsid w:val="0097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2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2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2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2C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2C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2C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2C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2C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2C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2C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2C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2C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2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2C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2C7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D176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5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B5355-5973-4927-B6C7-B8248656C0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1398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HAMADA Djamali (ENGIE Green)</cp:lastModifiedBy>
  <cp:revision>161</cp:revision>
  <dcterms:created xsi:type="dcterms:W3CDTF">2025-08-28T21:10:00Z</dcterms:created>
  <dcterms:modified xsi:type="dcterms:W3CDTF">2025-08-29T15:45:00Z</dcterms:modified>
</cp:coreProperties>
</file>