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3BB5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User story : Gestion documentaire</w:t>
      </w:r>
    </w:p>
    <w:p w14:paraId="72065D47" w14:textId="77777777" w:rsidR="00C12325" w:rsidRPr="00C12325" w:rsidRDefault="00C12325" w:rsidP="00C12325">
      <w:r w:rsidRPr="00C12325">
        <w:rPr>
          <w:b/>
          <w:bCs/>
        </w:rPr>
        <w:t>Description :</w:t>
      </w:r>
      <w:r w:rsidRPr="00C12325">
        <w:br/>
        <w:t>Contexte : La gestion efficace des contrats nécessite la centralisation et la traçabilité de tous les documents associés (contrats signés, avenants, justificatifs…), avec des droits d’accès adaptés et une gestion des versions.</w:t>
      </w:r>
    </w:p>
    <w:p w14:paraId="7935546A" w14:textId="2F3212FD" w:rsidR="00C12325" w:rsidRPr="00C12325" w:rsidRDefault="00C12325" w:rsidP="00C12325">
      <w:r w:rsidRPr="00C12325">
        <w:rPr>
          <w:b/>
          <w:bCs/>
        </w:rPr>
        <w:t>Besoin :</w:t>
      </w:r>
      <w:r w:rsidRPr="00C12325">
        <w:br/>
        <w:t>En tant qu’utilisateur</w:t>
      </w:r>
      <w:r w:rsidR="00A751D7">
        <w:t>, j</w:t>
      </w:r>
      <w:r w:rsidRPr="00C12325">
        <w:t>e souhaite pouvoir ajouter, consulter et télécharger des documents contractuels liés à chaque contrat,</w:t>
      </w:r>
      <w:r w:rsidR="00CE69D3">
        <w:t xml:space="preserve"> a</w:t>
      </w:r>
      <w:r w:rsidRPr="00C12325">
        <w:t>fin d’assurer la conformité, l’accessibilité, et la traçabilité des pièces justificatives dans le système.</w:t>
      </w:r>
    </w:p>
    <w:p w14:paraId="0DF46ECE" w14:textId="77777777" w:rsidR="00C12325" w:rsidRPr="00C12325" w:rsidRDefault="00534722" w:rsidP="00C12325">
      <w:r>
        <w:pict w14:anchorId="2C35E9E3">
          <v:rect id="_x0000_i1025" style="width:0;height:1.5pt" o:hralign="center" o:hrstd="t" o:hr="t" fillcolor="#a0a0a0" stroked="f"/>
        </w:pict>
      </w:r>
    </w:p>
    <w:p w14:paraId="754B97E5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Règles de gestion</w:t>
      </w:r>
    </w:p>
    <w:p w14:paraId="700F1BD5" w14:textId="7DFE18C9" w:rsidR="00C12325" w:rsidRPr="00C12325" w:rsidRDefault="00C12325" w:rsidP="00C12325">
      <w:pPr>
        <w:numPr>
          <w:ilvl w:val="0"/>
          <w:numId w:val="1"/>
        </w:numPr>
      </w:pPr>
      <w:r w:rsidRPr="00C12325">
        <w:t xml:space="preserve">Un contrat ne peut être validé sans le document </w:t>
      </w:r>
      <w:r w:rsidR="001D2398">
        <w:t>contrat en pièce jointe.</w:t>
      </w:r>
    </w:p>
    <w:p w14:paraId="0EABAD19" w14:textId="113761B8" w:rsidR="00C12325" w:rsidRPr="00C12325" w:rsidRDefault="00C12325" w:rsidP="00C12325">
      <w:pPr>
        <w:numPr>
          <w:ilvl w:val="0"/>
          <w:numId w:val="1"/>
        </w:numPr>
      </w:pPr>
      <w:r w:rsidRPr="00C12325">
        <w:t>Les formats autorisés sont</w:t>
      </w:r>
      <w:r w:rsidRPr="00C12325">
        <w:rPr>
          <w:rFonts w:ascii="Arial" w:hAnsi="Arial" w:cs="Arial"/>
        </w:rPr>
        <w:t> </w:t>
      </w:r>
      <w:r w:rsidRPr="00C12325">
        <w:t>: PDF, DOCX, JPG, PNG</w:t>
      </w:r>
      <w:r w:rsidR="00FF35EC">
        <w:t>,</w:t>
      </w:r>
      <w:r w:rsidR="000A12E1">
        <w:t xml:space="preserve"> ODT</w:t>
      </w:r>
    </w:p>
    <w:p w14:paraId="6B1C4F27" w14:textId="77777777" w:rsidR="00C12325" w:rsidRPr="00C12325" w:rsidRDefault="00C12325" w:rsidP="00C12325">
      <w:pPr>
        <w:numPr>
          <w:ilvl w:val="0"/>
          <w:numId w:val="1"/>
        </w:numPr>
      </w:pPr>
      <w:r w:rsidRPr="00C12325">
        <w:t>Chaque document est horodaté, lié à un type (Contrat, Avenant, Justificatif…) et rattaché à un contrat.</w:t>
      </w:r>
    </w:p>
    <w:p w14:paraId="3815786A" w14:textId="77777777" w:rsidR="00C12325" w:rsidRPr="00C12325" w:rsidRDefault="00C12325" w:rsidP="00C12325">
      <w:pPr>
        <w:numPr>
          <w:ilvl w:val="0"/>
          <w:numId w:val="1"/>
        </w:numPr>
      </w:pPr>
      <w:r w:rsidRPr="00C12325">
        <w:t>L’accès aux documents dépend du profil utilisateur.</w:t>
      </w:r>
    </w:p>
    <w:p w14:paraId="2AB94E0E" w14:textId="0A2A824D" w:rsidR="00C12325" w:rsidRPr="00C12325" w:rsidRDefault="00C12325" w:rsidP="00C12325">
      <w:pPr>
        <w:numPr>
          <w:ilvl w:val="0"/>
          <w:numId w:val="1"/>
        </w:numPr>
      </w:pPr>
      <w:r w:rsidRPr="00C12325">
        <w:t>Toute action (ajout) est historisée.</w:t>
      </w:r>
    </w:p>
    <w:p w14:paraId="21F436DF" w14:textId="77777777" w:rsidR="00C12325" w:rsidRPr="00C12325" w:rsidRDefault="00534722" w:rsidP="00C12325">
      <w:r>
        <w:pict w14:anchorId="2B5A81CF">
          <v:rect id="_x0000_i1026" style="width:0;height:1.5pt" o:hralign="center" o:hrstd="t" o:hr="t" fillcolor="#a0a0a0" stroked="f"/>
        </w:pict>
      </w:r>
    </w:p>
    <w:p w14:paraId="30E9BCF0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6731"/>
      </w:tblGrid>
      <w:tr w:rsidR="00C12325" w:rsidRPr="00C12325" w14:paraId="30D07342" w14:textId="77777777" w:rsidTr="00C12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2184F" w14:textId="77777777" w:rsidR="00C12325" w:rsidRPr="00C12325" w:rsidRDefault="00C12325" w:rsidP="00C12325">
            <w:pPr>
              <w:rPr>
                <w:b/>
                <w:bCs/>
              </w:rPr>
            </w:pPr>
            <w:r w:rsidRPr="00C12325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756B4F5C" w14:textId="77777777" w:rsidR="00C12325" w:rsidRPr="00C12325" w:rsidRDefault="00C12325" w:rsidP="00C12325">
            <w:pPr>
              <w:rPr>
                <w:b/>
                <w:bCs/>
              </w:rPr>
            </w:pPr>
            <w:r w:rsidRPr="00C12325">
              <w:rPr>
                <w:b/>
                <w:bCs/>
              </w:rPr>
              <w:t>Critère d’acceptation</w:t>
            </w:r>
          </w:p>
        </w:tc>
      </w:tr>
      <w:tr w:rsidR="00C12325" w:rsidRPr="00C12325" w14:paraId="23C6552A" w14:textId="77777777" w:rsidTr="00C12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881D" w14:textId="77777777" w:rsidR="00C12325" w:rsidRPr="00C12325" w:rsidRDefault="00C12325" w:rsidP="00C12325">
            <w:r w:rsidRPr="00C12325">
              <w:t>Ajout d’un document</w:t>
            </w:r>
          </w:p>
        </w:tc>
        <w:tc>
          <w:tcPr>
            <w:tcW w:w="0" w:type="auto"/>
            <w:vAlign w:val="center"/>
            <w:hideMark/>
          </w:tcPr>
          <w:p w14:paraId="588C91E8" w14:textId="77777777" w:rsidR="00C12325" w:rsidRPr="00C12325" w:rsidRDefault="00C12325" w:rsidP="00C12325">
            <w:r w:rsidRPr="00C12325">
              <w:t>Le document est stocké, lié au bon contrat, horodaté et visible selon les droits.</w:t>
            </w:r>
          </w:p>
        </w:tc>
      </w:tr>
      <w:tr w:rsidR="00C12325" w:rsidRPr="00C12325" w14:paraId="0C3BE661" w14:textId="77777777" w:rsidTr="00C12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E49C" w14:textId="77777777" w:rsidR="00C12325" w:rsidRPr="00C12325" w:rsidRDefault="00C12325" w:rsidP="00C12325">
            <w:r w:rsidRPr="00C12325">
              <w:t>Respect des droits d’accès</w:t>
            </w:r>
          </w:p>
        </w:tc>
        <w:tc>
          <w:tcPr>
            <w:tcW w:w="0" w:type="auto"/>
            <w:vAlign w:val="center"/>
            <w:hideMark/>
          </w:tcPr>
          <w:p w14:paraId="31F7D890" w14:textId="77777777" w:rsidR="00C12325" w:rsidRPr="00C12325" w:rsidRDefault="00C12325" w:rsidP="00C12325">
            <w:r w:rsidRPr="00C12325">
              <w:t>Les fichiers ne sont consultables/téléchargeables que par les utilisateurs autorisés.</w:t>
            </w:r>
          </w:p>
        </w:tc>
      </w:tr>
      <w:tr w:rsidR="00C12325" w:rsidRPr="00C12325" w14:paraId="6F3122F8" w14:textId="77777777" w:rsidTr="00C12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D773" w14:textId="77777777" w:rsidR="00C12325" w:rsidRPr="00C12325" w:rsidRDefault="00C12325" w:rsidP="00C12325">
            <w:r w:rsidRPr="00C12325">
              <w:t>Historisation des actions</w:t>
            </w:r>
          </w:p>
        </w:tc>
        <w:tc>
          <w:tcPr>
            <w:tcW w:w="0" w:type="auto"/>
            <w:vAlign w:val="center"/>
            <w:hideMark/>
          </w:tcPr>
          <w:p w14:paraId="6EB34A2A" w14:textId="77777777" w:rsidR="00C12325" w:rsidRPr="00C12325" w:rsidRDefault="00C12325" w:rsidP="00C12325">
            <w:r w:rsidRPr="00C12325">
              <w:t>Toutes les actions sont tracées et consultables dans l’historique.</w:t>
            </w:r>
          </w:p>
        </w:tc>
      </w:tr>
    </w:tbl>
    <w:p w14:paraId="7C21D877" w14:textId="77777777" w:rsidR="00C12325" w:rsidRPr="00C12325" w:rsidRDefault="00534722" w:rsidP="00C12325">
      <w:r>
        <w:pict w14:anchorId="4A329B98">
          <v:rect id="_x0000_i1027" style="width:0;height:1.5pt" o:hralign="center" o:hrstd="t" o:hr="t" fillcolor="#a0a0a0" stroked="f"/>
        </w:pict>
      </w:r>
    </w:p>
    <w:p w14:paraId="397A43EB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SFD : Gestion documentaire</w:t>
      </w:r>
    </w:p>
    <w:p w14:paraId="228C5D6C" w14:textId="77777777" w:rsidR="00C12325" w:rsidRPr="00C12325" w:rsidRDefault="00C12325" w:rsidP="00C12325">
      <w:r w:rsidRPr="00C12325">
        <w:rPr>
          <w:b/>
          <w:bCs/>
        </w:rPr>
        <w:t>Nom :</w:t>
      </w:r>
      <w:r w:rsidRPr="00C12325">
        <w:t xml:space="preserve"> Gestion centralisée des documents contractuels</w:t>
      </w:r>
    </w:p>
    <w:p w14:paraId="7DE8C3E9" w14:textId="77777777" w:rsidR="00C12325" w:rsidRPr="00C12325" w:rsidRDefault="00C12325" w:rsidP="00C12325">
      <w:r w:rsidRPr="00C12325">
        <w:rPr>
          <w:b/>
          <w:bCs/>
        </w:rPr>
        <w:t>Description :</w:t>
      </w:r>
      <w:r w:rsidRPr="00C12325">
        <w:br/>
        <w:t xml:space="preserve">Centralisation et gestion de tous les documents liés à chaque contrat (contrats signés, </w:t>
      </w:r>
      <w:r w:rsidRPr="00C12325">
        <w:lastRenderedPageBreak/>
        <w:t>avenants, justificatifs, etc.)</w:t>
      </w:r>
      <w:r w:rsidRPr="00C12325">
        <w:rPr>
          <w:rFonts w:ascii="Arial" w:hAnsi="Arial" w:cs="Arial"/>
        </w:rPr>
        <w:t> </w:t>
      </w:r>
      <w:r w:rsidRPr="00C12325">
        <w:t>: ajout, consultation, t</w:t>
      </w:r>
      <w:r w:rsidRPr="00C12325">
        <w:rPr>
          <w:rFonts w:ascii="Aptos" w:hAnsi="Aptos" w:cs="Aptos"/>
        </w:rPr>
        <w:t>é</w:t>
      </w:r>
      <w:r w:rsidRPr="00C12325">
        <w:t>l</w:t>
      </w:r>
      <w:r w:rsidRPr="00C12325">
        <w:rPr>
          <w:rFonts w:ascii="Aptos" w:hAnsi="Aptos" w:cs="Aptos"/>
        </w:rPr>
        <w:t>é</w:t>
      </w:r>
      <w:r w:rsidRPr="00C12325">
        <w:t>chargement, historisation. L</w:t>
      </w:r>
      <w:r w:rsidRPr="00C12325">
        <w:rPr>
          <w:rFonts w:ascii="Aptos" w:hAnsi="Aptos" w:cs="Aptos"/>
        </w:rPr>
        <w:t>’</w:t>
      </w:r>
      <w:r w:rsidRPr="00C12325">
        <w:t>acc</w:t>
      </w:r>
      <w:r w:rsidRPr="00C12325">
        <w:rPr>
          <w:rFonts w:ascii="Aptos" w:hAnsi="Aptos" w:cs="Aptos"/>
        </w:rPr>
        <w:t>è</w:t>
      </w:r>
      <w:r w:rsidRPr="00C12325">
        <w:t>s est filtr</w:t>
      </w:r>
      <w:r w:rsidRPr="00C12325">
        <w:rPr>
          <w:rFonts w:ascii="Aptos" w:hAnsi="Aptos" w:cs="Aptos"/>
        </w:rPr>
        <w:t>é</w:t>
      </w:r>
      <w:r w:rsidRPr="00C12325">
        <w:t xml:space="preserve"> par profil et toutes les actions sont trac</w:t>
      </w:r>
      <w:r w:rsidRPr="00C12325">
        <w:rPr>
          <w:rFonts w:ascii="Aptos" w:hAnsi="Aptos" w:cs="Aptos"/>
        </w:rPr>
        <w:t>é</w:t>
      </w:r>
      <w:r w:rsidRPr="00C12325">
        <w:t>es.</w:t>
      </w:r>
    </w:p>
    <w:p w14:paraId="65B0AD04" w14:textId="77777777" w:rsidR="00C12325" w:rsidRPr="00C12325" w:rsidRDefault="00534722" w:rsidP="00C12325">
      <w:r>
        <w:pict w14:anchorId="1287F54E">
          <v:rect id="_x0000_i1028" style="width:0;height:1.5pt" o:hralign="center" o:hrstd="t" o:hr="t" fillcolor="#a0a0a0" stroked="f"/>
        </w:pict>
      </w:r>
    </w:p>
    <w:p w14:paraId="45EA5788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Acteurs déclencheurs :</w:t>
      </w:r>
    </w:p>
    <w:p w14:paraId="4A2CD785" w14:textId="77777777" w:rsidR="00C12325" w:rsidRPr="00C12325" w:rsidRDefault="00C12325" w:rsidP="00C12325">
      <w:pPr>
        <w:numPr>
          <w:ilvl w:val="0"/>
          <w:numId w:val="2"/>
        </w:numPr>
      </w:pPr>
      <w:r w:rsidRPr="00C12325">
        <w:t>Utilisateur (ajout, consultation, téléchargement)</w:t>
      </w:r>
    </w:p>
    <w:p w14:paraId="3554DE5C" w14:textId="2A1091A5" w:rsidR="00C12325" w:rsidRPr="00C12325" w:rsidRDefault="00C12325" w:rsidP="00C12325">
      <w:pPr>
        <w:numPr>
          <w:ilvl w:val="0"/>
          <w:numId w:val="2"/>
        </w:numPr>
      </w:pPr>
      <w:r w:rsidRPr="00C12325">
        <w:t>Administrateur (</w:t>
      </w:r>
      <w:proofErr w:type="spellStart"/>
      <w:r w:rsidRPr="00C12325">
        <w:t>ge</w:t>
      </w:r>
      <w:proofErr w:type="spellEnd"/>
      <w:r w:rsidRPr="00C12325">
        <w:t>)</w:t>
      </w:r>
    </w:p>
    <w:p w14:paraId="13E34F7C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Acteurs secondaires (IMPACTÉS) :</w:t>
      </w:r>
    </w:p>
    <w:p w14:paraId="126CF648" w14:textId="77777777" w:rsidR="00C12325" w:rsidRPr="00C12325" w:rsidRDefault="00C12325" w:rsidP="00C12325">
      <w:pPr>
        <w:numPr>
          <w:ilvl w:val="0"/>
          <w:numId w:val="3"/>
        </w:numPr>
      </w:pPr>
      <w:r w:rsidRPr="00C12325">
        <w:t>GED / stockage sécurisé</w:t>
      </w:r>
    </w:p>
    <w:p w14:paraId="7930DE67" w14:textId="77777777" w:rsidR="00C12325" w:rsidRPr="00C12325" w:rsidRDefault="00C12325" w:rsidP="00C12325">
      <w:pPr>
        <w:numPr>
          <w:ilvl w:val="0"/>
          <w:numId w:val="3"/>
        </w:numPr>
      </w:pPr>
      <w:r w:rsidRPr="00C12325">
        <w:t>Interface contrat</w:t>
      </w:r>
    </w:p>
    <w:p w14:paraId="62D102BD" w14:textId="77777777" w:rsidR="00C12325" w:rsidRPr="00C12325" w:rsidRDefault="00534722" w:rsidP="00C12325">
      <w:r>
        <w:pict w14:anchorId="04DA7812">
          <v:rect id="_x0000_i1029" style="width:0;height:1.5pt" o:hralign="center" o:hrstd="t" o:hr="t" fillcolor="#a0a0a0" stroked="f"/>
        </w:pict>
      </w:r>
    </w:p>
    <w:p w14:paraId="0762E71A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Préconditions (INPUT) :</w:t>
      </w:r>
    </w:p>
    <w:p w14:paraId="78488D22" w14:textId="77777777" w:rsidR="00C12325" w:rsidRPr="00C12325" w:rsidRDefault="00C12325" w:rsidP="00C12325">
      <w:pPr>
        <w:numPr>
          <w:ilvl w:val="0"/>
          <w:numId w:val="4"/>
        </w:numPr>
      </w:pPr>
      <w:r w:rsidRPr="00C12325">
        <w:t>Contrat existant ou en création</w:t>
      </w:r>
    </w:p>
    <w:p w14:paraId="125B5681" w14:textId="77777777" w:rsidR="00C12325" w:rsidRPr="00C12325" w:rsidRDefault="00C12325" w:rsidP="00C12325">
      <w:pPr>
        <w:numPr>
          <w:ilvl w:val="0"/>
          <w:numId w:val="4"/>
        </w:numPr>
      </w:pPr>
      <w:r w:rsidRPr="00C12325">
        <w:t>Accès utilisateur habilité</w:t>
      </w:r>
    </w:p>
    <w:p w14:paraId="55123DCC" w14:textId="77777777" w:rsidR="00C12325" w:rsidRPr="00C12325" w:rsidRDefault="00C12325" w:rsidP="00C12325">
      <w:pPr>
        <w:numPr>
          <w:ilvl w:val="0"/>
          <w:numId w:val="4"/>
        </w:numPr>
      </w:pPr>
      <w:r w:rsidRPr="00C12325">
        <w:t>Document au format autorisé</w:t>
      </w:r>
    </w:p>
    <w:p w14:paraId="37D99805" w14:textId="77777777" w:rsidR="00C12325" w:rsidRPr="00C12325" w:rsidRDefault="00534722" w:rsidP="00C12325">
      <w:r>
        <w:pict w14:anchorId="4C3D0FFF">
          <v:rect id="_x0000_i1030" style="width:0;height:1.5pt" o:hralign="center" o:hrstd="t" o:hr="t" fillcolor="#a0a0a0" stroked="f"/>
        </w:pict>
      </w:r>
    </w:p>
    <w:p w14:paraId="31A9DAA6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Postconditions (IMPACT) :</w:t>
      </w:r>
    </w:p>
    <w:p w14:paraId="5C35DC2F" w14:textId="77777777" w:rsidR="00C12325" w:rsidRPr="00C12325" w:rsidRDefault="00C12325" w:rsidP="00C12325">
      <w:pPr>
        <w:numPr>
          <w:ilvl w:val="0"/>
          <w:numId w:val="5"/>
        </w:numPr>
      </w:pPr>
      <w:r w:rsidRPr="00C12325">
        <w:t>Document lié au contrat, consultable selon droits</w:t>
      </w:r>
    </w:p>
    <w:p w14:paraId="194CD4AA" w14:textId="1B7CED19" w:rsidR="00C12325" w:rsidRPr="00C12325" w:rsidRDefault="00C12325" w:rsidP="00C12325">
      <w:pPr>
        <w:numPr>
          <w:ilvl w:val="0"/>
          <w:numId w:val="5"/>
        </w:numPr>
      </w:pPr>
      <w:r w:rsidRPr="00C12325">
        <w:t>Historique des actions</w:t>
      </w:r>
      <w:r w:rsidR="00F30D82">
        <w:t>.</w:t>
      </w:r>
    </w:p>
    <w:p w14:paraId="33872C37" w14:textId="77777777" w:rsidR="00C12325" w:rsidRPr="00C12325" w:rsidRDefault="00534722" w:rsidP="00C12325">
      <w:r>
        <w:pict w14:anchorId="5D9B9216">
          <v:rect id="_x0000_i1031" style="width:0;height:1.5pt" o:hralign="center" o:hrstd="t" o:hr="t" fillcolor="#a0a0a0" stroked="f"/>
        </w:pict>
      </w:r>
    </w:p>
    <w:p w14:paraId="63B80522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Règles de gestion métier</w:t>
      </w:r>
      <w:r w:rsidRPr="00C12325">
        <w:rPr>
          <w:rFonts w:ascii="Arial" w:hAnsi="Arial" w:cs="Arial"/>
          <w:b/>
          <w:bCs/>
        </w:rPr>
        <w:t> </w:t>
      </w:r>
      <w:r w:rsidRPr="00C12325">
        <w:rPr>
          <w:b/>
          <w:bCs/>
        </w:rPr>
        <w:t>:</w:t>
      </w:r>
    </w:p>
    <w:p w14:paraId="25A9CA50" w14:textId="25C3511E" w:rsidR="00C12325" w:rsidRPr="00965326" w:rsidRDefault="00965326" w:rsidP="00965326">
      <w:pPr>
        <w:numPr>
          <w:ilvl w:val="0"/>
          <w:numId w:val="6"/>
        </w:numPr>
      </w:pPr>
      <w:r w:rsidRPr="00965326">
        <w:t xml:space="preserve">Pièce jointe </w:t>
      </w:r>
      <w:r w:rsidR="00C12325" w:rsidRPr="00965326">
        <w:t>obligatoire pour valider le contrat</w:t>
      </w:r>
      <w:r w:rsidR="00A9547B" w:rsidRPr="00965326">
        <w:t>.</w:t>
      </w:r>
    </w:p>
    <w:p w14:paraId="7DC3142F" w14:textId="77777777" w:rsidR="00C12325" w:rsidRPr="00C12325" w:rsidRDefault="00C12325" w:rsidP="00C12325">
      <w:pPr>
        <w:numPr>
          <w:ilvl w:val="0"/>
          <w:numId w:val="6"/>
        </w:numPr>
      </w:pPr>
      <w:r w:rsidRPr="00C12325">
        <w:t>Historisation des actions sur chaque document</w:t>
      </w:r>
    </w:p>
    <w:p w14:paraId="3FEA46F6" w14:textId="77777777" w:rsidR="00C12325" w:rsidRPr="00C12325" w:rsidRDefault="00C12325" w:rsidP="00C12325">
      <w:pPr>
        <w:numPr>
          <w:ilvl w:val="0"/>
          <w:numId w:val="6"/>
        </w:numPr>
      </w:pPr>
      <w:r w:rsidRPr="00C12325">
        <w:t>Filtrage d’accès par profil utilisateur</w:t>
      </w:r>
    </w:p>
    <w:p w14:paraId="19B116D3" w14:textId="77777777" w:rsidR="00C12325" w:rsidRPr="00C12325" w:rsidRDefault="00534722" w:rsidP="00C12325">
      <w:r>
        <w:pict w14:anchorId="344037C6">
          <v:rect id="_x0000_i1032" style="width:0;height:1.5pt" o:hralign="center" o:hrstd="t" o:hr="t" fillcolor="#a0a0a0" stroked="f"/>
        </w:pict>
      </w:r>
    </w:p>
    <w:p w14:paraId="39C54CC2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Scénario nominal (cas de succès) :</w:t>
      </w:r>
    </w:p>
    <w:p w14:paraId="611E797A" w14:textId="5EF9FDD3" w:rsidR="00C12325" w:rsidRPr="00C12325" w:rsidRDefault="00C12325" w:rsidP="00C12325">
      <w:pPr>
        <w:numPr>
          <w:ilvl w:val="0"/>
          <w:numId w:val="7"/>
        </w:numPr>
      </w:pPr>
      <w:r w:rsidRPr="00C12325">
        <w:t>L’utilisateur sélectionne un contrat et ajoute un fichier.</w:t>
      </w:r>
    </w:p>
    <w:p w14:paraId="692736B4" w14:textId="77777777" w:rsidR="00C12325" w:rsidRPr="00C12325" w:rsidRDefault="00C12325" w:rsidP="00C12325">
      <w:pPr>
        <w:numPr>
          <w:ilvl w:val="0"/>
          <w:numId w:val="7"/>
        </w:numPr>
      </w:pPr>
      <w:r w:rsidRPr="00C12325">
        <w:t>Le document est stocké, horodaté, visible dans l’onglet “Documents”.</w:t>
      </w:r>
    </w:p>
    <w:p w14:paraId="206A7B1F" w14:textId="77777777" w:rsidR="00C12325" w:rsidRPr="00C12325" w:rsidRDefault="00C12325" w:rsidP="00C12325">
      <w:pPr>
        <w:numPr>
          <w:ilvl w:val="0"/>
          <w:numId w:val="7"/>
        </w:numPr>
      </w:pPr>
      <w:r w:rsidRPr="00C12325">
        <w:t>L’historique du contrat est mis à jour.</w:t>
      </w:r>
    </w:p>
    <w:p w14:paraId="30022509" w14:textId="77777777" w:rsidR="00C12325" w:rsidRPr="00C12325" w:rsidRDefault="00534722" w:rsidP="00C12325">
      <w:r>
        <w:lastRenderedPageBreak/>
        <w:pict w14:anchorId="1EA88258">
          <v:rect id="_x0000_i1033" style="width:0;height:1.5pt" o:hralign="center" o:hrstd="t" o:hr="t" fillcolor="#a0a0a0" stroked="f"/>
        </w:pict>
      </w:r>
    </w:p>
    <w:p w14:paraId="5D539CC4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Scénarios alternatifs :</w:t>
      </w:r>
    </w:p>
    <w:p w14:paraId="6BB1E484" w14:textId="03070684" w:rsidR="00C12325" w:rsidRPr="00275B97" w:rsidRDefault="00C12325" w:rsidP="00C12325">
      <w:pPr>
        <w:numPr>
          <w:ilvl w:val="0"/>
          <w:numId w:val="8"/>
        </w:numPr>
      </w:pPr>
      <w:r w:rsidRPr="00C12325">
        <w:rPr>
          <w:b/>
          <w:bCs/>
        </w:rPr>
        <w:t>Document manquant</w:t>
      </w:r>
      <w:r w:rsidRPr="00C12325">
        <w:rPr>
          <w:rFonts w:ascii="Arial" w:hAnsi="Arial" w:cs="Arial"/>
        </w:rPr>
        <w:t> </w:t>
      </w:r>
      <w:r w:rsidRPr="00C12325">
        <w:t xml:space="preserve">: </w:t>
      </w:r>
      <w:r w:rsidRPr="00275B97">
        <w:t>Le contrat ne peut pas être validé si l</w:t>
      </w:r>
      <w:r w:rsidR="00275B97" w:rsidRPr="00275B97">
        <w:t xml:space="preserve">a pièce jointe </w:t>
      </w:r>
      <w:r w:rsidRPr="00275B97">
        <w:t>n’est pas présent</w:t>
      </w:r>
      <w:r w:rsidR="00275B97">
        <w:t>e</w:t>
      </w:r>
      <w:r w:rsidRPr="00275B97">
        <w:t>.</w:t>
      </w:r>
    </w:p>
    <w:p w14:paraId="22988993" w14:textId="77777777" w:rsidR="00C12325" w:rsidRPr="00C12325" w:rsidRDefault="00C12325" w:rsidP="00C12325">
      <w:pPr>
        <w:numPr>
          <w:ilvl w:val="0"/>
          <w:numId w:val="8"/>
        </w:numPr>
      </w:pPr>
      <w:r w:rsidRPr="00C12325">
        <w:rPr>
          <w:b/>
          <w:bCs/>
        </w:rPr>
        <w:t>Tentative d’accès non autorisée</w:t>
      </w:r>
      <w:r w:rsidRPr="00C12325">
        <w:rPr>
          <w:rFonts w:ascii="Arial" w:hAnsi="Arial" w:cs="Arial"/>
        </w:rPr>
        <w:t> </w:t>
      </w:r>
      <w:r w:rsidRPr="00C12325">
        <w:t>: l’utilisateur ne voit pas le document.</w:t>
      </w:r>
    </w:p>
    <w:p w14:paraId="50E29C5A" w14:textId="77777777" w:rsidR="00C12325" w:rsidRPr="00C12325" w:rsidRDefault="00534722" w:rsidP="00C12325">
      <w:r>
        <w:pict w14:anchorId="419D3486">
          <v:rect id="_x0000_i1034" style="width:0;height:1.5pt" o:hralign="center" o:hrstd="t" o:hr="t" fillcolor="#a0a0a0" stroked="f"/>
        </w:pict>
      </w:r>
    </w:p>
    <w:p w14:paraId="2094FB45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Scénario d’exception</w:t>
      </w:r>
      <w:r w:rsidRPr="00C12325">
        <w:rPr>
          <w:rFonts w:ascii="Arial" w:hAnsi="Arial" w:cs="Arial"/>
          <w:b/>
          <w:bCs/>
        </w:rPr>
        <w:t> </w:t>
      </w:r>
      <w:r w:rsidRPr="00C12325">
        <w:rPr>
          <w:b/>
          <w:bCs/>
        </w:rPr>
        <w:t>:</w:t>
      </w:r>
    </w:p>
    <w:p w14:paraId="0E783FFD" w14:textId="77777777" w:rsidR="00C12325" w:rsidRPr="00C12325" w:rsidRDefault="00C12325" w:rsidP="00C12325">
      <w:pPr>
        <w:numPr>
          <w:ilvl w:val="0"/>
          <w:numId w:val="9"/>
        </w:numPr>
      </w:pPr>
      <w:r w:rsidRPr="00C12325">
        <w:rPr>
          <w:b/>
          <w:bCs/>
        </w:rPr>
        <w:t>Erreur technique lors de l’</w:t>
      </w:r>
      <w:proofErr w:type="spellStart"/>
      <w:r w:rsidRPr="00C12325">
        <w:rPr>
          <w:b/>
          <w:bCs/>
        </w:rPr>
        <w:t>upload</w:t>
      </w:r>
      <w:proofErr w:type="spellEnd"/>
      <w:r w:rsidRPr="00C12325">
        <w:rPr>
          <w:rFonts w:ascii="Arial" w:hAnsi="Arial" w:cs="Arial"/>
        </w:rPr>
        <w:t> </w:t>
      </w:r>
      <w:r w:rsidRPr="00C12325">
        <w:t>: Le document n’est pas ajouté et une alerte est affichée.</w:t>
      </w:r>
    </w:p>
    <w:p w14:paraId="363B900C" w14:textId="77777777" w:rsidR="00C12325" w:rsidRPr="00C12325" w:rsidRDefault="00534722" w:rsidP="00C12325">
      <w:r>
        <w:pict w14:anchorId="46F4C841">
          <v:rect id="_x0000_i1035" style="width:0;height:1.5pt" o:hralign="center" o:hrstd="t" o:hr="t" fillcolor="#a0a0a0" stroked="f"/>
        </w:pict>
      </w:r>
    </w:p>
    <w:p w14:paraId="2611EC9C" w14:textId="77777777" w:rsidR="00C12325" w:rsidRPr="00C12325" w:rsidRDefault="00C12325" w:rsidP="00C12325">
      <w:pPr>
        <w:rPr>
          <w:b/>
          <w:bCs/>
        </w:rPr>
      </w:pPr>
      <w:r w:rsidRPr="00C12325">
        <w:rPr>
          <w:b/>
          <w:bCs/>
        </w:rPr>
        <w:t>Informations diverses :</w:t>
      </w:r>
    </w:p>
    <w:p w14:paraId="18AEE4C1" w14:textId="77777777" w:rsidR="00C12325" w:rsidRPr="00C12325" w:rsidRDefault="00C12325" w:rsidP="00C12325">
      <w:pPr>
        <w:numPr>
          <w:ilvl w:val="0"/>
          <w:numId w:val="10"/>
        </w:numPr>
      </w:pPr>
      <w:r w:rsidRPr="00C12325">
        <w:t>Volume</w:t>
      </w:r>
      <w:r w:rsidRPr="00C12325">
        <w:rPr>
          <w:rFonts w:ascii="Arial" w:hAnsi="Arial" w:cs="Arial"/>
        </w:rPr>
        <w:t> </w:t>
      </w:r>
      <w:r w:rsidRPr="00C12325">
        <w:t xml:space="preserve">: 1 </w:t>
      </w:r>
      <w:r w:rsidRPr="00C12325">
        <w:rPr>
          <w:rFonts w:ascii="Aptos" w:hAnsi="Aptos" w:cs="Aptos"/>
        </w:rPr>
        <w:t>à</w:t>
      </w:r>
      <w:r w:rsidRPr="00C12325">
        <w:t xml:space="preserve"> 10 documents par contrat</w:t>
      </w:r>
    </w:p>
    <w:p w14:paraId="088A8FEA" w14:textId="77777777" w:rsidR="00C12325" w:rsidRPr="00C12325" w:rsidRDefault="00C12325" w:rsidP="00C12325">
      <w:pPr>
        <w:numPr>
          <w:ilvl w:val="0"/>
          <w:numId w:val="10"/>
        </w:numPr>
      </w:pPr>
      <w:r w:rsidRPr="00C12325">
        <w:t>Interfaces</w:t>
      </w:r>
      <w:r w:rsidRPr="00C12325">
        <w:rPr>
          <w:rFonts w:ascii="Arial" w:hAnsi="Arial" w:cs="Arial"/>
        </w:rPr>
        <w:t> </w:t>
      </w:r>
      <w:r w:rsidRPr="00C12325">
        <w:t>: GED, interface contrat, logs</w:t>
      </w:r>
    </w:p>
    <w:p w14:paraId="20FE87D4" w14:textId="77777777" w:rsidR="00C12325" w:rsidRDefault="00C12325"/>
    <w:sectPr w:rsidR="00C123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BB4"/>
    <w:multiLevelType w:val="multilevel"/>
    <w:tmpl w:val="DA0C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50E33"/>
    <w:multiLevelType w:val="multilevel"/>
    <w:tmpl w:val="DD9A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70D64"/>
    <w:multiLevelType w:val="multilevel"/>
    <w:tmpl w:val="E18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41CAF"/>
    <w:multiLevelType w:val="multilevel"/>
    <w:tmpl w:val="2AD8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15817"/>
    <w:multiLevelType w:val="multilevel"/>
    <w:tmpl w:val="62C2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B1BD7"/>
    <w:multiLevelType w:val="multilevel"/>
    <w:tmpl w:val="573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73CD4"/>
    <w:multiLevelType w:val="multilevel"/>
    <w:tmpl w:val="9F6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863FD"/>
    <w:multiLevelType w:val="multilevel"/>
    <w:tmpl w:val="4FE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14BA4"/>
    <w:multiLevelType w:val="multilevel"/>
    <w:tmpl w:val="0C6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E1948"/>
    <w:multiLevelType w:val="multilevel"/>
    <w:tmpl w:val="276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052531">
    <w:abstractNumId w:val="2"/>
  </w:num>
  <w:num w:numId="2" w16cid:durableId="628164970">
    <w:abstractNumId w:val="5"/>
  </w:num>
  <w:num w:numId="3" w16cid:durableId="2106075632">
    <w:abstractNumId w:val="8"/>
  </w:num>
  <w:num w:numId="4" w16cid:durableId="1242375555">
    <w:abstractNumId w:val="1"/>
  </w:num>
  <w:num w:numId="5" w16cid:durableId="333845112">
    <w:abstractNumId w:val="7"/>
  </w:num>
  <w:num w:numId="6" w16cid:durableId="552624315">
    <w:abstractNumId w:val="4"/>
  </w:num>
  <w:num w:numId="7" w16cid:durableId="1382629581">
    <w:abstractNumId w:val="3"/>
  </w:num>
  <w:num w:numId="8" w16cid:durableId="611716756">
    <w:abstractNumId w:val="6"/>
  </w:num>
  <w:num w:numId="9" w16cid:durableId="244342633">
    <w:abstractNumId w:val="9"/>
  </w:num>
  <w:num w:numId="10" w16cid:durableId="192363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25"/>
    <w:rsid w:val="000A12E1"/>
    <w:rsid w:val="001908E7"/>
    <w:rsid w:val="001B663B"/>
    <w:rsid w:val="001D2398"/>
    <w:rsid w:val="00275B97"/>
    <w:rsid w:val="003A2927"/>
    <w:rsid w:val="00416D26"/>
    <w:rsid w:val="00534722"/>
    <w:rsid w:val="00613E9D"/>
    <w:rsid w:val="00740639"/>
    <w:rsid w:val="007B5386"/>
    <w:rsid w:val="00965326"/>
    <w:rsid w:val="009A7CD1"/>
    <w:rsid w:val="00A706A4"/>
    <w:rsid w:val="00A751D7"/>
    <w:rsid w:val="00A9547B"/>
    <w:rsid w:val="00B7060D"/>
    <w:rsid w:val="00C0163D"/>
    <w:rsid w:val="00C12325"/>
    <w:rsid w:val="00CE69D3"/>
    <w:rsid w:val="00F30D1C"/>
    <w:rsid w:val="00F30D82"/>
    <w:rsid w:val="00FE24CB"/>
    <w:rsid w:val="00FF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55C958AC"/>
  <w15:chartTrackingRefBased/>
  <w15:docId w15:val="{DF3FE608-81DE-441F-8C47-E4D5AE4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2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2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2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2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2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23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23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23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23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23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23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23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23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23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2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23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2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HAMADA Djamali (ENGIE Green)</cp:lastModifiedBy>
  <cp:revision>2</cp:revision>
  <dcterms:created xsi:type="dcterms:W3CDTF">2025-07-31T23:55:00Z</dcterms:created>
  <dcterms:modified xsi:type="dcterms:W3CDTF">2025-07-31T23:55:00Z</dcterms:modified>
</cp:coreProperties>
</file>